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Представленные данные </w:t>
      </w:r>
      <w:r>
        <w:rPr>
          <w:sz w:val="24"/>
          <w:szCs w:val="24"/>
        </w:rPr>
        <w:t xml:space="preserve">отображают</w:t>
      </w:r>
      <w:r>
        <w:rPr>
          <w:sz w:val="24"/>
          <w:szCs w:val="24"/>
        </w:rPr>
        <w:t xml:space="preserve"> историю проведения закупок с начала 2021 года по конец 2022 с заказчиками и поставщиками (участниками).</w:t>
      </w:r>
      <w:r/>
    </w:p>
    <w:p>
      <w:r/>
      <w:r/>
    </w:p>
    <w:p>
      <w:r/>
      <w:r/>
    </w:p>
    <w:p>
      <w:r>
        <w:t xml:space="preserve">Данные состоят из </w:t>
      </w:r>
      <w:r>
        <w:t xml:space="preserve">двух </w:t>
      </w:r>
      <w:r>
        <w:t xml:space="preserve">датасетов</w:t>
      </w:r>
      <w:r>
        <w:t xml:space="preserve"> и одного справочника (ОКПД2), делитель в </w:t>
      </w:r>
      <w:r>
        <w:rPr>
          <w:lang w:val="en-US"/>
        </w:rPr>
        <w:t xml:space="preserve">csv</w:t>
      </w:r>
      <w:r>
        <w:t xml:space="preserve"> </w:t>
      </w:r>
      <w:r>
        <w:t xml:space="preserve">–</w:t>
      </w:r>
      <w:r>
        <w:t xml:space="preserve"> “;”</w:t>
      </w:r>
      <w:r>
        <w:t xml:space="preserve">, кодировка</w:t>
      </w:r>
      <w:r>
        <w:t xml:space="preserve"> в </w:t>
      </w:r>
      <w:r>
        <w:rPr>
          <w:lang w:val="en-US"/>
        </w:rPr>
        <w:t xml:space="preserve">csv</w:t>
      </w:r>
      <w:r>
        <w:t xml:space="preserve"> – </w:t>
      </w:r>
      <w:r>
        <w:t xml:space="preserve">“</w:t>
      </w:r>
      <w:r>
        <w:rPr>
          <w:lang w:val="en-US"/>
        </w:rPr>
        <w:t xml:space="preserve">utf</w:t>
      </w:r>
      <w:r>
        <w:t xml:space="preserve">-8”</w:t>
      </w:r>
      <w:r>
        <w:t xml:space="preserve">:</w:t>
      </w:r>
      <w:r/>
    </w:p>
    <w:p>
      <w:pPr>
        <w:pStyle w:val="827"/>
        <w:numPr>
          <w:ilvl w:val="0"/>
          <w:numId w:val="1"/>
        </w:numPr>
        <w:ind w:left="426"/>
      </w:pPr>
      <w:r>
        <w:rPr>
          <w:lang w:val="en-US"/>
        </w:rPr>
        <w:t xml:space="preserve">purchases</w:t>
      </w:r>
      <w:r/>
    </w:p>
    <w:p>
      <w:pPr>
        <w:pStyle w:val="827"/>
        <w:ind w:left="426" w:firstLine="282"/>
        <w:rPr>
          <w:lang w:val="en-US"/>
        </w:rPr>
      </w:pPr>
      <w:r/>
      <w:bookmarkStart w:id="0" w:name="_Hlk129347480"/>
      <w:r>
        <w:rPr>
          <w:lang w:val="en-US"/>
        </w:rPr>
        <w:t xml:space="preserve">small_purchases</w:t>
      </w:r>
      <w:r>
        <w:rPr>
          <w:lang w:val="en-US"/>
        </w:rPr>
        <w:t xml:space="preserve">.csv</w:t>
      </w:r>
      <w:r>
        <w:rPr>
          <w:lang w:val="en-US"/>
        </w:rPr>
        <w:t xml:space="preserve"> ~</w:t>
      </w:r>
      <w:r>
        <w:rPr>
          <w:lang w:val="en-US"/>
        </w:rPr>
        <w:t xml:space="preserve"> 350 000 </w:t>
      </w:r>
      <w:r>
        <w:t xml:space="preserve">строк</w:t>
      </w:r>
      <w:r>
        <w:rPr>
          <w:lang w:val="en-US"/>
        </w:rPr>
        <w:t xml:space="preserve"> (230 </w:t>
      </w:r>
      <w:r>
        <w:t xml:space="preserve">мб</w:t>
      </w:r>
      <w:r>
        <w:rPr>
          <w:lang w:val="en-US"/>
        </w:rPr>
        <w:t xml:space="preserve">)</w:t>
      </w:r>
      <w:r/>
    </w:p>
    <w:p>
      <w:pPr>
        <w:pStyle w:val="827"/>
        <w:ind w:left="426" w:firstLine="282"/>
        <w:rPr>
          <w:lang w:val="en-US"/>
        </w:rPr>
      </w:pPr>
      <w:r>
        <w:rPr>
          <w:lang w:val="en-US"/>
        </w:rPr>
        <w:t xml:space="preserve">all_</w:t>
      </w:r>
      <w:r>
        <w:rPr>
          <w:lang w:val="en-US"/>
        </w:rPr>
        <w:t xml:space="preserve">purchases</w:t>
      </w:r>
      <w:r>
        <w:rPr>
          <w:lang w:val="en-US"/>
        </w:rPr>
        <w:t xml:space="preserve">.csv</w:t>
      </w:r>
      <w:r>
        <w:rPr>
          <w:lang w:val="en-US"/>
        </w:rPr>
        <w:t xml:space="preserve"> ~ </w:t>
      </w:r>
      <w:r>
        <w:rPr>
          <w:lang w:val="en-US"/>
        </w:rPr>
        <w:t xml:space="preserve">620 000 </w:t>
      </w:r>
      <w:r>
        <w:t xml:space="preserve">строк</w:t>
      </w:r>
      <w:r>
        <w:rPr>
          <w:lang w:val="en-US"/>
        </w:rPr>
        <w:t xml:space="preserve"> (430 </w:t>
      </w:r>
      <w:r>
        <w:t xml:space="preserve">мб</w:t>
      </w:r>
      <w:r>
        <w:rPr>
          <w:lang w:val="en-US"/>
        </w:rPr>
        <w:t xml:space="preserve">)</w:t>
      </w:r>
      <w:bookmarkEnd w:id="0"/>
      <w:r/>
      <w:r/>
    </w:p>
    <w:p>
      <w:pPr>
        <w:pStyle w:val="827"/>
        <w:numPr>
          <w:ilvl w:val="0"/>
          <w:numId w:val="1"/>
        </w:numPr>
        <w:ind w:left="426"/>
      </w:pPr>
      <w:r>
        <w:rPr>
          <w:lang w:val="en-US"/>
        </w:rPr>
        <w:t xml:space="preserve">suppliers</w:t>
      </w:r>
      <w:r/>
    </w:p>
    <w:p>
      <w:pPr>
        <w:pStyle w:val="827"/>
        <w:ind w:left="708"/>
        <w:rPr>
          <w:lang w:val="en-US"/>
        </w:rPr>
      </w:pPr>
      <w:r>
        <w:rPr>
          <w:lang w:val="en-US"/>
        </w:rPr>
        <w:t xml:space="preserve">small_</w:t>
      </w:r>
      <w:r>
        <w:rPr>
          <w:lang w:val="en-US"/>
        </w:rPr>
        <w:t xml:space="preserve">suppliers</w:t>
      </w:r>
      <w:r>
        <w:rPr>
          <w:lang w:val="en-US"/>
        </w:rPr>
        <w:t xml:space="preserve">.csv</w:t>
      </w:r>
      <w:r>
        <w:rPr>
          <w:lang w:val="en-US"/>
        </w:rPr>
        <w:t xml:space="preserve"> ~ </w:t>
      </w:r>
      <w:r>
        <w:rPr>
          <w:lang w:val="en-US"/>
        </w:rPr>
        <w:t xml:space="preserve">960</w:t>
      </w:r>
      <w:r>
        <w:rPr>
          <w:lang w:val="en-US"/>
        </w:rPr>
        <w:t xml:space="preserve"> 000 </w:t>
      </w:r>
      <w:r>
        <w:t xml:space="preserve">строк</w:t>
      </w:r>
      <w:r>
        <w:rPr>
          <w:lang w:val="en-US"/>
        </w:rPr>
        <w:t xml:space="preserve"> (</w:t>
      </w:r>
      <w:r>
        <w:rPr>
          <w:lang w:val="en-US"/>
        </w:rPr>
        <w:t xml:space="preserve">46</w:t>
      </w:r>
      <w:r>
        <w:rPr>
          <w:lang w:val="en-US"/>
        </w:rPr>
        <w:t xml:space="preserve"> </w:t>
      </w:r>
      <w:r>
        <w:t xml:space="preserve">мб</w:t>
      </w:r>
      <w:r>
        <w:rPr>
          <w:lang w:val="en-US"/>
        </w:rPr>
        <w:t xml:space="preserve">)</w:t>
      </w:r>
      <w:r/>
    </w:p>
    <w:p>
      <w:pPr>
        <w:pStyle w:val="827"/>
        <w:ind w:left="708"/>
        <w:rPr>
          <w:lang w:val="en-US"/>
        </w:rPr>
      </w:pPr>
      <w:r>
        <w:rPr>
          <w:lang w:val="en-US"/>
        </w:rPr>
        <w:t xml:space="preserve">all_</w:t>
      </w:r>
      <w:r>
        <w:rPr>
          <w:lang w:val="en-US"/>
        </w:rPr>
        <w:t xml:space="preserve">suppliers</w:t>
      </w:r>
      <w:r>
        <w:rPr>
          <w:lang w:val="en-US"/>
        </w:rPr>
        <w:t xml:space="preserve">.csv</w:t>
      </w:r>
      <w:r>
        <w:rPr>
          <w:lang w:val="en-US"/>
        </w:rPr>
        <w:t xml:space="preserve"> ~ </w:t>
      </w:r>
      <w:r>
        <w:rPr>
          <w:lang w:val="en-US"/>
        </w:rPr>
        <w:t xml:space="preserve">1 900</w:t>
      </w:r>
      <w:r>
        <w:rPr>
          <w:lang w:val="en-US"/>
        </w:rPr>
        <w:t xml:space="preserve"> 000 </w:t>
      </w:r>
      <w:r>
        <w:t xml:space="preserve">строк</w:t>
      </w:r>
      <w:r>
        <w:rPr>
          <w:lang w:val="en-US"/>
        </w:rPr>
        <w:t xml:space="preserve"> (</w:t>
      </w:r>
      <w:r>
        <w:rPr>
          <w:lang w:val="en-US"/>
        </w:rPr>
        <w:t xml:space="preserve">91</w:t>
      </w:r>
      <w:r>
        <w:rPr>
          <w:lang w:val="en-US"/>
        </w:rPr>
        <w:t xml:space="preserve"> </w:t>
      </w:r>
      <w:r>
        <w:t xml:space="preserve">мб</w:t>
      </w:r>
      <w:r>
        <w:rPr>
          <w:lang w:val="en-US"/>
        </w:rPr>
        <w:t xml:space="preserve">)</w:t>
      </w:r>
      <w:r/>
    </w:p>
    <w:p>
      <w:pPr>
        <w:pStyle w:val="827"/>
        <w:numPr>
          <w:ilvl w:val="0"/>
          <w:numId w:val="1"/>
        </w:numPr>
        <w:ind w:left="426"/>
      </w:pPr>
      <w:r>
        <w:rPr>
          <w:lang w:val="en-US"/>
        </w:rPr>
        <w:t xml:space="preserve">okpd2</w:t>
      </w:r>
      <w:r>
        <w:rPr>
          <w:lang w:val="en-US"/>
        </w:rPr>
        <w:t xml:space="preserve">.xlsx</w:t>
      </w:r>
      <w:r>
        <w:rPr>
          <w:lang w:val="en-US"/>
        </w:rPr>
        <w:t xml:space="preserve"> ~ </w:t>
      </w:r>
      <w:r>
        <w:t xml:space="preserve">20 000 строк</w:t>
      </w:r>
      <w:r>
        <w:rPr>
          <w:lang w:val="en-US"/>
        </w:rPr>
        <w:t xml:space="preserve"> (0.6 </w:t>
      </w:r>
      <w:r>
        <w:t xml:space="preserve">мб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Поля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датасете</w:t>
      </w:r>
      <w:r>
        <w:rPr>
          <w:lang w:val="en-US"/>
        </w:rPr>
        <w:t xml:space="preserve"> </w:t>
      </w:r>
      <w:r>
        <w:rPr>
          <w:lang w:val="en-US"/>
        </w:rPr>
        <w:t xml:space="preserve">purchases:</w:t>
      </w:r>
      <w:r/>
    </w:p>
    <w:p>
      <w:pPr>
        <w:pStyle w:val="827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purchase – </w:t>
      </w:r>
      <w:r>
        <w:t xml:space="preserve">Уникальный идентификатор закупки</w:t>
      </w:r>
      <w:r/>
    </w:p>
    <w:p>
      <w:pPr>
        <w:pStyle w:val="827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region_code – </w:t>
      </w:r>
      <w:r>
        <w:t xml:space="preserve">Регион поставки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min</w:t>
      </w:r>
      <w:r>
        <w:t xml:space="preserve">_</w:t>
      </w:r>
      <w:r>
        <w:rPr>
          <w:lang w:val="en-US"/>
        </w:rPr>
        <w:t xml:space="preserve">publish</w:t>
      </w:r>
      <w:r>
        <w:t xml:space="preserve">_</w:t>
      </w:r>
      <w:r>
        <w:rPr>
          <w:lang w:val="en-US"/>
        </w:rPr>
        <w:t xml:space="preserve">date</w:t>
      </w:r>
      <w:r>
        <w:t xml:space="preserve"> – </w:t>
      </w:r>
      <w:r>
        <w:t xml:space="preserve">Дата публикации закупки (дата, с которой закупку смогли видеть поставщики и присылать свои предложения)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purchase_name – </w:t>
      </w:r>
      <w:r>
        <w:t xml:space="preserve">Название закупки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forsmallbiz</w:t>
      </w:r>
      <w:r>
        <w:t xml:space="preserve"> </w:t>
      </w:r>
      <w:r>
        <w:t xml:space="preserve">– Если да, то большие компании не могут предлагать свое участие в этой закупке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price</w:t>
      </w:r>
      <w:r>
        <w:t xml:space="preserve"> </w:t>
      </w:r>
      <w:r>
        <w:t xml:space="preserve">– Цена за закупку, предлагаемая заказчиком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customer – </w:t>
      </w:r>
      <w:r>
        <w:t xml:space="preserve">Уникальный идентификатор заказчика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okpd</w:t>
      </w:r>
      <w:r>
        <w:t xml:space="preserve">2_</w:t>
      </w:r>
      <w:r>
        <w:rPr>
          <w:lang w:val="en-US"/>
        </w:rPr>
        <w:t xml:space="preserve">code</w:t>
      </w:r>
      <w:r>
        <w:t xml:space="preserve"> – Код стандартизации товара в соответствии со справочником ОКПД2, обрезанный до 3 числа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okpd</w:t>
      </w:r>
      <w:r>
        <w:t xml:space="preserve">2_</w:t>
      </w:r>
      <w:r>
        <w:rPr>
          <w:lang w:val="en-US"/>
        </w:rPr>
        <w:t xml:space="preserve">names</w:t>
      </w:r>
      <w:r>
        <w:t xml:space="preserve"> – </w:t>
      </w:r>
      <w:r>
        <w:t xml:space="preserve">Названия ОКПД2, в этом поле может быть записано несколько названий ОКПД2 через разделитель </w:t>
      </w:r>
      <w:r>
        <w:t xml:space="preserve">“ || “</w:t>
      </w:r>
      <w:r>
        <w:t xml:space="preserve">, так как поле </w:t>
      </w:r>
      <w:r>
        <w:rPr>
          <w:lang w:val="en-US"/>
        </w:rPr>
        <w:t xml:space="preserve">okpd</w:t>
      </w:r>
      <w:r>
        <w:t xml:space="preserve">2_</w:t>
      </w:r>
      <w:r>
        <w:rPr>
          <w:lang w:val="en-US"/>
        </w:rPr>
        <w:t xml:space="preserve">code</w:t>
      </w:r>
      <w:r>
        <w:t xml:space="preserve"> </w:t>
      </w:r>
      <w:r>
        <w:t xml:space="preserve">это обобщенный код.</w:t>
      </w:r>
      <w:r/>
    </w:p>
    <w:p>
      <w:pPr>
        <w:pStyle w:val="827"/>
        <w:numPr>
          <w:ilvl w:val="0"/>
          <w:numId w:val="2"/>
        </w:numPr>
        <w:ind w:left="426"/>
      </w:pPr>
      <w:r>
        <w:rPr>
          <w:lang w:val="en-US"/>
        </w:rPr>
        <w:t xml:space="preserve">Item</w:t>
      </w:r>
      <w:r>
        <w:t xml:space="preserve">_</w:t>
      </w:r>
      <w:r>
        <w:rPr>
          <w:lang w:val="en-US"/>
        </w:rPr>
        <w:t xml:space="preserve">descriptions</w:t>
      </w:r>
      <w:r>
        <w:t xml:space="preserve"> – </w:t>
      </w:r>
      <w:r>
        <w:t xml:space="preserve">Описания товаров, записанные через разделитель </w:t>
      </w:r>
      <w:r>
        <w:t xml:space="preserve">“ || “.</w:t>
      </w:r>
      <w:r/>
    </w:p>
    <w:p>
      <w:pPr>
        <w:pStyle w:val="827"/>
        <w:ind w:left="426"/>
      </w:pPr>
      <w:r/>
      <w:r/>
    </w:p>
    <w:p>
      <w:pPr>
        <w:pStyle w:val="827"/>
        <w:ind w:left="426"/>
      </w:pPr>
      <w:r/>
      <w:r/>
    </w:p>
    <w:p>
      <w:pPr>
        <w:pStyle w:val="827"/>
        <w:ind w:left="0"/>
        <w:rPr>
          <w:lang w:val="en-US"/>
        </w:rPr>
      </w:pPr>
      <w:r>
        <w:t xml:space="preserve">Поля в датасете </w:t>
      </w:r>
      <w:r>
        <w:rPr>
          <w:lang w:val="en-US"/>
        </w:rPr>
        <w:t xml:space="preserve">suppliers:</w:t>
      </w:r>
      <w:r/>
    </w:p>
    <w:p>
      <w:pPr>
        <w:pStyle w:val="827"/>
        <w:numPr>
          <w:ilvl w:val="0"/>
          <w:numId w:val="3"/>
        </w:numPr>
        <w:ind w:left="426"/>
        <w:rPr>
          <w:lang w:val="en-US"/>
        </w:rPr>
      </w:pPr>
      <w:r>
        <w:rPr>
          <w:lang w:val="en-US"/>
        </w:rPr>
        <w:t xml:space="preserve">purchase – </w:t>
      </w:r>
      <w:r>
        <w:t xml:space="preserve">Уникальный идентификатор закупки</w:t>
      </w:r>
      <w:r/>
    </w:p>
    <w:p>
      <w:pPr>
        <w:pStyle w:val="827"/>
        <w:numPr>
          <w:ilvl w:val="0"/>
          <w:numId w:val="3"/>
        </w:numPr>
        <w:ind w:left="426"/>
        <w:rPr>
          <w:lang w:val="en-US"/>
        </w:rPr>
      </w:pPr>
      <w:r>
        <w:rPr>
          <w:lang w:val="en-US"/>
        </w:rPr>
        <w:t xml:space="preserve">supplier – </w:t>
      </w:r>
      <w:r>
        <w:t xml:space="preserve">Уникальный идентификатор поставщика</w:t>
      </w:r>
      <w:r/>
    </w:p>
    <w:p>
      <w:pPr>
        <w:pStyle w:val="827"/>
        <w:numPr>
          <w:ilvl w:val="0"/>
          <w:numId w:val="3"/>
        </w:numPr>
        <w:ind w:left="426"/>
      </w:pPr>
      <w:r>
        <w:rPr>
          <w:lang w:val="en-US"/>
        </w:rPr>
        <w:t xml:space="preserve">is</w:t>
      </w:r>
      <w:r>
        <w:t xml:space="preserve">_</w:t>
      </w:r>
      <w:r>
        <w:rPr>
          <w:lang w:val="en-US"/>
        </w:rPr>
        <w:t xml:space="preserve">winner</w:t>
      </w:r>
      <w:r>
        <w:t xml:space="preserve"> – Выиграл ли этот поставщик в этой закупке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3"/>
    <w:next w:val="823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basedOn w:val="824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3"/>
    <w:next w:val="823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basedOn w:val="824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3"/>
    <w:next w:val="823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basedOn w:val="824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3"/>
    <w:next w:val="823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basedOn w:val="824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3"/>
    <w:next w:val="823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basedOn w:val="824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3"/>
    <w:next w:val="823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basedOn w:val="824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3"/>
    <w:next w:val="823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basedOn w:val="824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3"/>
    <w:next w:val="823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basedOn w:val="824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3"/>
    <w:next w:val="823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basedOn w:val="824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No Spacing"/>
    <w:uiPriority w:val="1"/>
    <w:qFormat/>
    <w:pPr>
      <w:spacing w:before="0" w:after="0" w:line="240" w:lineRule="auto"/>
    </w:pPr>
  </w:style>
  <w:style w:type="paragraph" w:styleId="665">
    <w:name w:val="Title"/>
    <w:basedOn w:val="823"/>
    <w:next w:val="823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3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3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4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4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List Paragraph"/>
    <w:basedOn w:val="82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Закала</dc:creator>
  <cp:keywords/>
  <dc:description/>
  <cp:lastModifiedBy>George Zakala</cp:lastModifiedBy>
  <cp:revision>16</cp:revision>
  <dcterms:created xsi:type="dcterms:W3CDTF">2023-03-10T10:20:00Z</dcterms:created>
  <dcterms:modified xsi:type="dcterms:W3CDTF">2023-03-10T11:52:09Z</dcterms:modified>
</cp:coreProperties>
</file>