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Microsoft YaHei"/>
          <w:b/>
          <w:color w:val="0B2545"/>
          <w:sz w:val="40"/>
        </w:rPr>
        <w:t>毕业论文格式检测演示文档</w:t>
      </w:r>
    </w:p>
    <w:p>
      <w:pPr>
        <w:spacing w:after="360"/>
        <w:jc w:val="center"/>
      </w:pPr>
      <w:r>
        <w:rPr>
          <w:rFonts w:ascii="Calibri" w:hAnsi="Calibri" w:eastAsia="Microsoft YaHei"/>
          <w:b w:val="0"/>
          <w:color w:val="555555"/>
          <w:sz w:val="22"/>
        </w:rPr>
        <w:t>用于原型上传、检测结果和格式分析页面演示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学生姓名</w:t>
            </w:r>
          </w:p>
        </w:tc>
        <w:tc>
          <w:tcPr>
            <w:tcW w:type="dxa" w:w="720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测试学生</w:t>
            </w:r>
          </w:p>
        </w:tc>
      </w:tr>
      <w:tr>
        <w:tc>
          <w:tcPr>
            <w:tcW w:type="dxa" w:w="2160"/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论文类别</w:t>
            </w:r>
          </w:p>
        </w:tc>
        <w:tc>
          <w:tcPr>
            <w:tcW w:type="dxa" w:w="720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工科设计型</w:t>
            </w:r>
          </w:p>
        </w:tc>
      </w:tr>
      <w:tr>
        <w:tc>
          <w:tcPr>
            <w:tcW w:type="dxa" w:w="2160"/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检测用途</w:t>
            </w:r>
          </w:p>
        </w:tc>
        <w:tc>
          <w:tcPr>
            <w:tcW w:type="dxa" w:w="720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原型页面流程演示</w:t>
            </w:r>
          </w:p>
        </w:tc>
      </w:tr>
    </w:tbl>
    <w:p>
      <w:pPr>
        <w:pStyle w:val="Heading1"/>
      </w:pPr>
      <w:r>
        <w:t>摘要</w:t>
      </w:r>
    </w:p>
    <w:p>
      <w:r>
        <w:t>本文档是论文格式检测系统的演示数据，用于验证本地文件选择、检测流程、结果页面和格式分析页面的原型交互。文档内容不代表真实论文，也不用于任何正式评审。</w:t>
      </w:r>
    </w:p>
    <w:p>
      <w:pPr>
        <w:pStyle w:val="Heading1"/>
      </w:pPr>
      <w:r>
        <w:t>1 引言</w:t>
      </w:r>
    </w:p>
    <w:p>
      <w:r>
        <w:t>随着数字化教学工作的推进，论文格式检查需要同时关注页面、标题、正文、表格和参考文献等内容。</w:t>
      </w:r>
    </w:p>
    <w:p>
      <w:pPr>
        <w:pStyle w:val="Heading2"/>
      </w:pPr>
      <w:r>
        <w:t>1.1 演示目标</w:t>
      </w:r>
    </w:p>
    <w:p>
      <w:r>
        <w:t>本测试文档包含标题层级、正文段落和一个简单表格，便于在原型中展示检查任务的完整流程。</w:t>
      </w:r>
    </w:p>
    <w:p>
      <w:pPr>
        <w:pStyle w:val="Heading1"/>
      </w:pPr>
      <w:r>
        <w:t>2 示例检查项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检查维度</w:t>
            </w:r>
          </w:p>
        </w:tc>
        <w:tc>
          <w:tcPr>
            <w:tcW w:type="dxa" w:w="3240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当前示例</w:t>
            </w:r>
          </w:p>
        </w:tc>
        <w:tc>
          <w:tcPr>
            <w:tcW w:type="dxa" w:w="3240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3A5F"/>
                <w:sz w:val="20"/>
              </w:rPr>
              <w:t>预期状态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页面大小</w:t>
            </w:r>
          </w:p>
        </w:tc>
        <w:tc>
          <w:tcPr>
            <w:tcW w:type="dxa" w:w="324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Letter 页面</w:t>
            </w:r>
          </w:p>
        </w:tc>
        <w:tc>
          <w:tcPr>
            <w:tcW w:type="dxa" w:w="324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符合演示预设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标题层级</w:t>
            </w:r>
          </w:p>
        </w:tc>
        <w:tc>
          <w:tcPr>
            <w:tcW w:type="dxa" w:w="324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包含一级、二级标题</w:t>
            </w:r>
          </w:p>
        </w:tc>
        <w:tc>
          <w:tcPr>
            <w:tcW w:type="dxa" w:w="324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可提取结构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正文内容</w:t>
            </w:r>
          </w:p>
        </w:tc>
        <w:tc>
          <w:tcPr>
            <w:tcW w:type="dxa" w:w="324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中文示例段落</w:t>
            </w:r>
          </w:p>
        </w:tc>
        <w:tc>
          <w:tcPr>
            <w:tcW w:type="dxa" w:w="324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可定位段落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表格内容</w:t>
            </w:r>
          </w:p>
        </w:tc>
        <w:tc>
          <w:tcPr>
            <w:tcW w:type="dxa" w:w="324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三列示例表格</w:t>
            </w:r>
          </w:p>
        </w:tc>
        <w:tc>
          <w:tcPr>
            <w:tcW w:type="dxa" w:w="324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20"/>
              </w:rPr>
              <w:t>可作为检查对象</w:t>
            </w:r>
          </w:p>
        </w:tc>
      </w:tr>
    </w:tbl>
    <w:p>
      <w:pPr>
        <w:pStyle w:val="Heading1"/>
      </w:pPr>
      <w:r>
        <w:t>3 结论</w:t>
      </w:r>
    </w:p>
    <w:p>
      <w:r>
        <w:t>本文件仅用于测试原型逻辑。检测完成后，可以从左侧进入检测结果和格式分析页面。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777777"/>
        <w:sz w:val="18"/>
      </w:rPr>
      <w:t>原型测试文件 · 非正式论文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