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B4F7" w14:textId="14984799" w:rsidR="001A4922" w:rsidRPr="001952C2" w:rsidRDefault="001A4922" w:rsidP="001952C2">
      <w:pPr>
        <w:pStyle w:val="Heading1"/>
      </w:pPr>
      <w:r>
        <w:t>Task 1.1 Project Set-up, Stakeholder Analysis, and Kick-</w:t>
      </w:r>
      <w:r w:rsidR="00680CA9">
        <w:t>o</w:t>
      </w:r>
      <w:r>
        <w:t>ff Activity Template</w:t>
      </w:r>
    </w:p>
    <w:p w14:paraId="09E056DB" w14:textId="3EAB8D04" w:rsidR="001A4922" w:rsidRPr="000E7C6E" w:rsidRDefault="001A4922" w:rsidP="001A4922">
      <w:pPr>
        <w:rPr>
          <w:rFonts w:asciiTheme="minorHAnsi" w:hAnsiTheme="minorHAnsi" w:cstheme="minorHAnsi"/>
        </w:rPr>
      </w:pPr>
    </w:p>
    <w:p w14:paraId="564DB9EE" w14:textId="1F66FA97" w:rsidR="00117E9E" w:rsidRPr="001952C2" w:rsidRDefault="00117E9E" w:rsidP="001952C2">
      <w:pPr>
        <w:pStyle w:val="Heading1"/>
      </w:pPr>
      <w:r w:rsidRPr="001952C2">
        <w:t>Project Team Roles</w:t>
      </w:r>
    </w:p>
    <w:p w14:paraId="4CA845F3" w14:textId="6E9065F9" w:rsidR="00117E9E" w:rsidRPr="000E7C6E" w:rsidRDefault="00117E9E" w:rsidP="001A4922">
      <w:pPr>
        <w:rPr>
          <w:rFonts w:asciiTheme="minorHAnsi" w:hAnsiTheme="minorHAnsi" w:cstheme="min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117E9E" w:rsidRPr="000E7C6E" w14:paraId="1FC8DCDE" w14:textId="77777777" w:rsidTr="00A30426">
        <w:tc>
          <w:tcPr>
            <w:tcW w:w="3055" w:type="dxa"/>
            <w:vAlign w:val="center"/>
          </w:tcPr>
          <w:p w14:paraId="37C7C3F6" w14:textId="147A6ADB" w:rsidR="00117E9E" w:rsidRPr="00A30426" w:rsidRDefault="00117E9E" w:rsidP="008B168F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Team Member Role</w:t>
            </w:r>
            <w:r w:rsidR="00A42FFF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6300" w:type="dxa"/>
            <w:vAlign w:val="center"/>
          </w:tcPr>
          <w:p w14:paraId="05B58F09" w14:textId="271F4CD0" w:rsidR="00117E9E" w:rsidRPr="00A30426" w:rsidRDefault="00117E9E" w:rsidP="008B168F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Skill</w:t>
            </w:r>
            <w:r w:rsid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</w:t>
            </w:r>
          </w:p>
        </w:tc>
      </w:tr>
      <w:tr w:rsidR="00A10BC5" w:rsidRPr="000E7C6E" w14:paraId="0AE7356D" w14:textId="77777777" w:rsidTr="00A30426">
        <w:tc>
          <w:tcPr>
            <w:tcW w:w="3055" w:type="dxa"/>
          </w:tcPr>
          <w:p w14:paraId="77CDFC06" w14:textId="521B842C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Project Manager</w:t>
            </w:r>
          </w:p>
        </w:tc>
        <w:tc>
          <w:tcPr>
            <w:tcW w:w="6300" w:type="dxa"/>
          </w:tcPr>
          <w:p w14:paraId="344A680B" w14:textId="04AA6A53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Leadership, project management methodologies, risk management, communication</w:t>
            </w:r>
          </w:p>
        </w:tc>
      </w:tr>
      <w:tr w:rsidR="00A10BC5" w:rsidRPr="000E7C6E" w14:paraId="6C6D30E1" w14:textId="77777777" w:rsidTr="00A30426">
        <w:tc>
          <w:tcPr>
            <w:tcW w:w="3055" w:type="dxa"/>
          </w:tcPr>
          <w:p w14:paraId="62F955FC" w14:textId="18BD9991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Business Analyst</w:t>
            </w:r>
          </w:p>
        </w:tc>
        <w:tc>
          <w:tcPr>
            <w:tcW w:w="6300" w:type="dxa"/>
          </w:tcPr>
          <w:p w14:paraId="12649804" w14:textId="3CB917FB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Requirements gathering, stakeholder analysis, business process modeling, communication</w:t>
            </w:r>
          </w:p>
        </w:tc>
      </w:tr>
      <w:tr w:rsidR="00A10BC5" w:rsidRPr="000E7C6E" w14:paraId="46B417BF" w14:textId="77777777" w:rsidTr="00A30426">
        <w:trPr>
          <w:trHeight w:val="70"/>
        </w:trPr>
        <w:tc>
          <w:tcPr>
            <w:tcW w:w="3055" w:type="dxa"/>
          </w:tcPr>
          <w:p w14:paraId="33F90AB8" w14:textId="23D9DCE4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System Architect</w:t>
            </w:r>
          </w:p>
        </w:tc>
        <w:tc>
          <w:tcPr>
            <w:tcW w:w="6300" w:type="dxa"/>
          </w:tcPr>
          <w:p w14:paraId="741D0CBB" w14:textId="77FBCF19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System design, network and security knowledge, cloud technologies, SAP S/4HANA expertise</w:t>
            </w:r>
          </w:p>
        </w:tc>
      </w:tr>
      <w:tr w:rsidR="00A10BC5" w:rsidRPr="000E7C6E" w14:paraId="4B1C51BD" w14:textId="77777777" w:rsidTr="00A30426">
        <w:tc>
          <w:tcPr>
            <w:tcW w:w="3055" w:type="dxa"/>
          </w:tcPr>
          <w:p w14:paraId="05FFD4FB" w14:textId="1244DBBC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SAP Functional Consultant</w:t>
            </w:r>
          </w:p>
        </w:tc>
        <w:tc>
          <w:tcPr>
            <w:tcW w:w="6300" w:type="dxa"/>
          </w:tcPr>
          <w:p w14:paraId="429A4573" w14:textId="76AE7344" w:rsidR="00A10BC5" w:rsidRPr="00A30426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82A08">
              <w:t>Deep knowledge in SAP modules, configuration skills, business process understanding</w:t>
            </w:r>
          </w:p>
        </w:tc>
      </w:tr>
      <w:tr w:rsidR="00A10BC5" w:rsidRPr="000E7C6E" w14:paraId="1C9F61C1" w14:textId="77777777" w:rsidTr="00A30426">
        <w:tc>
          <w:tcPr>
            <w:tcW w:w="3055" w:type="dxa"/>
          </w:tcPr>
          <w:p w14:paraId="1878A3C4" w14:textId="18BD44A5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SAP Technical Consultant</w:t>
            </w:r>
          </w:p>
        </w:tc>
        <w:tc>
          <w:tcPr>
            <w:tcW w:w="6300" w:type="dxa"/>
          </w:tcPr>
          <w:p w14:paraId="672F6374" w14:textId="2FFF1FEB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>SAP programming (ABAP), system customization, data migration, integration skills</w:t>
            </w:r>
          </w:p>
        </w:tc>
      </w:tr>
      <w:tr w:rsidR="00A10BC5" w:rsidRPr="000E7C6E" w14:paraId="37D97196" w14:textId="77777777" w:rsidTr="00A30426">
        <w:tc>
          <w:tcPr>
            <w:tcW w:w="3055" w:type="dxa"/>
          </w:tcPr>
          <w:p w14:paraId="694DB644" w14:textId="69785A21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Software Developer</w:t>
            </w:r>
          </w:p>
        </w:tc>
        <w:tc>
          <w:tcPr>
            <w:tcW w:w="6300" w:type="dxa"/>
          </w:tcPr>
          <w:p w14:paraId="65563919" w14:textId="49268312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>Application development, coding (Java, .NET, etc.), API development, agile methodologies</w:t>
            </w:r>
          </w:p>
        </w:tc>
      </w:tr>
      <w:tr w:rsidR="00A10BC5" w:rsidRPr="000E7C6E" w14:paraId="3E1EFE2A" w14:textId="77777777" w:rsidTr="00A30426">
        <w:tc>
          <w:tcPr>
            <w:tcW w:w="3055" w:type="dxa"/>
          </w:tcPr>
          <w:p w14:paraId="754EDF61" w14:textId="657F36A2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UX Designer</w:t>
            </w:r>
          </w:p>
        </w:tc>
        <w:tc>
          <w:tcPr>
            <w:tcW w:w="6300" w:type="dxa"/>
          </w:tcPr>
          <w:p w14:paraId="6DDC791B" w14:textId="5C5FD0AC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>User experience design, graphic design tools, user research, prototyping</w:t>
            </w:r>
          </w:p>
        </w:tc>
      </w:tr>
      <w:tr w:rsidR="00A10BC5" w:rsidRPr="000E7C6E" w14:paraId="715D4BB1" w14:textId="77777777" w:rsidTr="00A30426">
        <w:tc>
          <w:tcPr>
            <w:tcW w:w="3055" w:type="dxa"/>
          </w:tcPr>
          <w:p w14:paraId="05F4D22E" w14:textId="62D53EEF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Tester</w:t>
            </w:r>
          </w:p>
        </w:tc>
        <w:tc>
          <w:tcPr>
            <w:tcW w:w="6300" w:type="dxa"/>
          </w:tcPr>
          <w:p w14:paraId="1C2FD078" w14:textId="29DC389B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 xml:space="preserve">Test planning, </w:t>
            </w:r>
            <w:proofErr w:type="gramStart"/>
            <w:r w:rsidRPr="00A43989">
              <w:t>automated</w:t>
            </w:r>
            <w:proofErr w:type="gramEnd"/>
            <w:r w:rsidRPr="00A43989">
              <w:t xml:space="preserve"> and manual testing, bug tracking, performance testing</w:t>
            </w:r>
          </w:p>
        </w:tc>
      </w:tr>
      <w:tr w:rsidR="00A10BC5" w:rsidRPr="000E7C6E" w14:paraId="277E12B6" w14:textId="77777777" w:rsidTr="00A30426">
        <w:tc>
          <w:tcPr>
            <w:tcW w:w="3055" w:type="dxa"/>
          </w:tcPr>
          <w:p w14:paraId="25DAA0ED" w14:textId="00746DBA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Data Migration Specialist</w:t>
            </w:r>
          </w:p>
        </w:tc>
        <w:tc>
          <w:tcPr>
            <w:tcW w:w="6300" w:type="dxa"/>
          </w:tcPr>
          <w:p w14:paraId="4F5C6AE7" w14:textId="0DA21CC4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>Data analysis, ETL tools expertise, database management, data quality control</w:t>
            </w:r>
          </w:p>
        </w:tc>
      </w:tr>
      <w:tr w:rsidR="00A10BC5" w:rsidRPr="000E7C6E" w14:paraId="214A8D53" w14:textId="77777777" w:rsidTr="00A30426">
        <w:tc>
          <w:tcPr>
            <w:tcW w:w="3055" w:type="dxa"/>
          </w:tcPr>
          <w:p w14:paraId="43ECFFE9" w14:textId="1F36346B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Technical Writer</w:t>
            </w:r>
          </w:p>
        </w:tc>
        <w:tc>
          <w:tcPr>
            <w:tcW w:w="6300" w:type="dxa"/>
          </w:tcPr>
          <w:p w14:paraId="76226A07" w14:textId="7D85A819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>Technical documentation, clear writing and communication, technical knowledge</w:t>
            </w:r>
          </w:p>
        </w:tc>
      </w:tr>
      <w:tr w:rsidR="00A10BC5" w:rsidRPr="000E7C6E" w14:paraId="1571689C" w14:textId="77777777" w:rsidTr="00A30426">
        <w:tc>
          <w:tcPr>
            <w:tcW w:w="3055" w:type="dxa"/>
          </w:tcPr>
          <w:p w14:paraId="18EA497B" w14:textId="0B8ECA9F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Trainer</w:t>
            </w:r>
          </w:p>
        </w:tc>
        <w:tc>
          <w:tcPr>
            <w:tcW w:w="6300" w:type="dxa"/>
          </w:tcPr>
          <w:p w14:paraId="6F11B59E" w14:textId="7FFFF778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>Educational skills, deep product knowledge, communication, curriculum development</w:t>
            </w:r>
          </w:p>
        </w:tc>
      </w:tr>
      <w:tr w:rsidR="00A10BC5" w:rsidRPr="000E7C6E" w14:paraId="31F3404D" w14:textId="77777777" w:rsidTr="00A30426">
        <w:tc>
          <w:tcPr>
            <w:tcW w:w="3055" w:type="dxa"/>
          </w:tcPr>
          <w:p w14:paraId="27280E47" w14:textId="19C5C243" w:rsidR="00A10BC5" w:rsidRPr="00A30426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43989">
              <w:t>IT Support Staff</w:t>
            </w:r>
          </w:p>
        </w:tc>
        <w:tc>
          <w:tcPr>
            <w:tcW w:w="6300" w:type="dxa"/>
          </w:tcPr>
          <w:p w14:paraId="46B8932F" w14:textId="52BA4DFE" w:rsidR="00A10BC5" w:rsidRPr="00A30426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3989">
              <w:t>Troubleshooting, technical support, system monitoring, helpdesk management</w:t>
            </w:r>
          </w:p>
        </w:tc>
      </w:tr>
    </w:tbl>
    <w:p w14:paraId="374DB2AE" w14:textId="77777777" w:rsidR="00117E9E" w:rsidRPr="000E7C6E" w:rsidRDefault="00117E9E" w:rsidP="001A4922">
      <w:pPr>
        <w:rPr>
          <w:rFonts w:asciiTheme="minorHAnsi" w:hAnsiTheme="minorHAnsi" w:cstheme="minorHAnsi"/>
        </w:rPr>
      </w:pPr>
    </w:p>
    <w:p w14:paraId="6A9DF8E9" w14:textId="66B569BD" w:rsidR="001A4922" w:rsidRPr="000E7C6E" w:rsidRDefault="00E2154E" w:rsidP="001952C2">
      <w:pPr>
        <w:pStyle w:val="Heading1"/>
      </w:pPr>
      <w:r w:rsidRPr="000E7C6E">
        <w:t>Stakeholder Analysis</w:t>
      </w:r>
    </w:p>
    <w:p w14:paraId="4962FEE0" w14:textId="77777777" w:rsidR="001A4922" w:rsidRPr="000E7C6E" w:rsidRDefault="001A4922" w:rsidP="001A4922">
      <w:pPr>
        <w:outlineLvl w:val="1"/>
        <w:rPr>
          <w:rFonts w:asciiTheme="minorHAnsi" w:eastAsia="Times New Roman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40"/>
        <w:gridCol w:w="1350"/>
        <w:gridCol w:w="1975"/>
      </w:tblGrid>
      <w:tr w:rsidR="00C71886" w:rsidRPr="000E7C6E" w14:paraId="0F6F1A03" w14:textId="77777777" w:rsidTr="00883C2A">
        <w:tc>
          <w:tcPr>
            <w:tcW w:w="4585" w:type="dxa"/>
            <w:vAlign w:val="center"/>
          </w:tcPr>
          <w:p w14:paraId="75D8B75B" w14:textId="77777777" w:rsidR="001A4922" w:rsidRPr="00A30426" w:rsidRDefault="001A4922" w:rsidP="00C71886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Stakeholder</w:t>
            </w:r>
          </w:p>
        </w:tc>
        <w:tc>
          <w:tcPr>
            <w:tcW w:w="1440" w:type="dxa"/>
            <w:vAlign w:val="center"/>
          </w:tcPr>
          <w:p w14:paraId="26F80505" w14:textId="77777777" w:rsidR="00883C2A" w:rsidRPr="00A30426" w:rsidRDefault="001A4922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Influence</w:t>
            </w:r>
            <w:r w:rsidR="00883C2A"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</w:p>
          <w:p w14:paraId="15FF120D" w14:textId="3A95FC2C" w:rsidR="001A4922" w:rsidRPr="00A30426" w:rsidRDefault="00C71886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(High or Low)</w:t>
            </w:r>
          </w:p>
        </w:tc>
        <w:tc>
          <w:tcPr>
            <w:tcW w:w="1350" w:type="dxa"/>
            <w:vAlign w:val="center"/>
          </w:tcPr>
          <w:p w14:paraId="752C2BB7" w14:textId="77777777" w:rsidR="00883C2A" w:rsidRPr="00A30426" w:rsidRDefault="001A4922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Interest</w:t>
            </w:r>
            <w:r w:rsidR="00883C2A"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</w:p>
          <w:p w14:paraId="75643717" w14:textId="3D5B5DD9" w:rsidR="001A4922" w:rsidRPr="00A30426" w:rsidRDefault="00C71886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(High or Low)</w:t>
            </w:r>
          </w:p>
        </w:tc>
        <w:tc>
          <w:tcPr>
            <w:tcW w:w="1975" w:type="dxa"/>
            <w:vAlign w:val="center"/>
          </w:tcPr>
          <w:p w14:paraId="758524B8" w14:textId="77777777" w:rsidR="00883C2A" w:rsidRPr="00A30426" w:rsidRDefault="001A4922" w:rsidP="00C71886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Level of Participation</w:t>
            </w:r>
            <w:r w:rsidR="00883C2A"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</w:p>
          <w:p w14:paraId="20A25A4E" w14:textId="198DF1E2" w:rsidR="001A4922" w:rsidRPr="00A30426" w:rsidRDefault="001A4922" w:rsidP="00C71886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(High or Low)</w:t>
            </w:r>
          </w:p>
        </w:tc>
      </w:tr>
      <w:tr w:rsidR="00A10BC5" w:rsidRPr="000E7C6E" w14:paraId="34F68954" w14:textId="77777777" w:rsidTr="00883C2A">
        <w:tc>
          <w:tcPr>
            <w:tcW w:w="4585" w:type="dxa"/>
          </w:tcPr>
          <w:p w14:paraId="344596FE" w14:textId="26540652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Francois LeClerc (CEO)</w:t>
            </w:r>
          </w:p>
        </w:tc>
        <w:tc>
          <w:tcPr>
            <w:tcW w:w="1440" w:type="dxa"/>
          </w:tcPr>
          <w:p w14:paraId="6CBE6710" w14:textId="00834066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350" w:type="dxa"/>
          </w:tcPr>
          <w:p w14:paraId="5F84B404" w14:textId="464A3CE8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975" w:type="dxa"/>
          </w:tcPr>
          <w:p w14:paraId="00FAEA2E" w14:textId="290F5E6F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</w:tr>
      <w:tr w:rsidR="00A10BC5" w:rsidRPr="000E7C6E" w14:paraId="4B0871B6" w14:textId="77777777" w:rsidTr="00883C2A">
        <w:tc>
          <w:tcPr>
            <w:tcW w:w="4585" w:type="dxa"/>
          </w:tcPr>
          <w:p w14:paraId="70FF3235" w14:textId="4DA69892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Alison Wright (CTO)</w:t>
            </w:r>
          </w:p>
        </w:tc>
        <w:tc>
          <w:tcPr>
            <w:tcW w:w="1440" w:type="dxa"/>
          </w:tcPr>
          <w:p w14:paraId="093606AB" w14:textId="0B38077D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350" w:type="dxa"/>
          </w:tcPr>
          <w:p w14:paraId="78AA7D19" w14:textId="7F83EFD8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975" w:type="dxa"/>
          </w:tcPr>
          <w:p w14:paraId="3F8E2404" w14:textId="03951C78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</w:tr>
      <w:tr w:rsidR="00A10BC5" w:rsidRPr="000E7C6E" w14:paraId="248B0463" w14:textId="77777777" w:rsidTr="00883C2A">
        <w:trPr>
          <w:trHeight w:val="70"/>
        </w:trPr>
        <w:tc>
          <w:tcPr>
            <w:tcW w:w="4585" w:type="dxa"/>
          </w:tcPr>
          <w:p w14:paraId="1DFF3F2B" w14:textId="0A71E9C2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Penelope Ellison (Int. Sales)</w:t>
            </w:r>
          </w:p>
        </w:tc>
        <w:tc>
          <w:tcPr>
            <w:tcW w:w="1440" w:type="dxa"/>
          </w:tcPr>
          <w:p w14:paraId="6427053F" w14:textId="4F2179DD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Medium</w:t>
            </w:r>
          </w:p>
        </w:tc>
        <w:tc>
          <w:tcPr>
            <w:tcW w:w="1350" w:type="dxa"/>
          </w:tcPr>
          <w:p w14:paraId="48013DAB" w14:textId="524CEA93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975" w:type="dxa"/>
          </w:tcPr>
          <w:p w14:paraId="72A7A5A8" w14:textId="6BCFFAB1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Medium</w:t>
            </w:r>
          </w:p>
        </w:tc>
      </w:tr>
      <w:tr w:rsidR="00A10BC5" w:rsidRPr="000E7C6E" w14:paraId="20948692" w14:textId="77777777" w:rsidTr="00883C2A">
        <w:tc>
          <w:tcPr>
            <w:tcW w:w="4585" w:type="dxa"/>
          </w:tcPr>
          <w:p w14:paraId="0434023D" w14:textId="24D14AB8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Gordon Keene (Local Sales)</w:t>
            </w:r>
          </w:p>
        </w:tc>
        <w:tc>
          <w:tcPr>
            <w:tcW w:w="1440" w:type="dxa"/>
          </w:tcPr>
          <w:p w14:paraId="5A46A172" w14:textId="0C2C3669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Medium</w:t>
            </w:r>
          </w:p>
        </w:tc>
        <w:tc>
          <w:tcPr>
            <w:tcW w:w="1350" w:type="dxa"/>
          </w:tcPr>
          <w:p w14:paraId="62AC7099" w14:textId="17300B27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975" w:type="dxa"/>
          </w:tcPr>
          <w:p w14:paraId="0C6883CA" w14:textId="292882B4" w:rsidR="00A10BC5" w:rsidRPr="000E7C6E" w:rsidRDefault="00A10BC5" w:rsidP="00A10BC5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B41450">
              <w:t>Medium</w:t>
            </w:r>
          </w:p>
        </w:tc>
      </w:tr>
      <w:tr w:rsidR="00A10BC5" w:rsidRPr="000E7C6E" w14:paraId="20D0B52C" w14:textId="77777777" w:rsidTr="00883C2A">
        <w:tc>
          <w:tcPr>
            <w:tcW w:w="4585" w:type="dxa"/>
          </w:tcPr>
          <w:p w14:paraId="7CFB4CA0" w14:textId="122AFB53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B41450">
              <w:t>Kelley Wooley (Industrial)</w:t>
            </w:r>
          </w:p>
        </w:tc>
        <w:tc>
          <w:tcPr>
            <w:tcW w:w="1440" w:type="dxa"/>
          </w:tcPr>
          <w:p w14:paraId="4FB7A22A" w14:textId="15F86104" w:rsidR="00A10BC5" w:rsidRPr="000E7C6E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1450">
              <w:t>Medium</w:t>
            </w:r>
          </w:p>
        </w:tc>
        <w:tc>
          <w:tcPr>
            <w:tcW w:w="1350" w:type="dxa"/>
          </w:tcPr>
          <w:p w14:paraId="52D511D4" w14:textId="74AEA354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Medium</w:t>
            </w:r>
          </w:p>
        </w:tc>
        <w:tc>
          <w:tcPr>
            <w:tcW w:w="1975" w:type="dxa"/>
          </w:tcPr>
          <w:p w14:paraId="5319D36C" w14:textId="6ABCB54A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Medium</w:t>
            </w:r>
          </w:p>
        </w:tc>
      </w:tr>
      <w:tr w:rsidR="00A10BC5" w:rsidRPr="000E7C6E" w14:paraId="76B4B591" w14:textId="77777777" w:rsidTr="00883C2A">
        <w:tc>
          <w:tcPr>
            <w:tcW w:w="4585" w:type="dxa"/>
          </w:tcPr>
          <w:p w14:paraId="17D08C44" w14:textId="6483C7C0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B41450">
              <w:t>Adrian Finchley (Milling)</w:t>
            </w:r>
          </w:p>
        </w:tc>
        <w:tc>
          <w:tcPr>
            <w:tcW w:w="1440" w:type="dxa"/>
          </w:tcPr>
          <w:p w14:paraId="36A1DB27" w14:textId="2E92F1DC" w:rsidR="00A10BC5" w:rsidRPr="000E7C6E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1450">
              <w:t>Low</w:t>
            </w:r>
          </w:p>
        </w:tc>
        <w:tc>
          <w:tcPr>
            <w:tcW w:w="1350" w:type="dxa"/>
          </w:tcPr>
          <w:p w14:paraId="7A6147D2" w14:textId="565547FB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Medium</w:t>
            </w:r>
          </w:p>
        </w:tc>
        <w:tc>
          <w:tcPr>
            <w:tcW w:w="1975" w:type="dxa"/>
          </w:tcPr>
          <w:p w14:paraId="010D4FA2" w14:textId="20B757D4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Low</w:t>
            </w:r>
          </w:p>
        </w:tc>
      </w:tr>
      <w:tr w:rsidR="00A10BC5" w:rsidRPr="000E7C6E" w14:paraId="20BCB926" w14:textId="77777777" w:rsidTr="00883C2A">
        <w:tc>
          <w:tcPr>
            <w:tcW w:w="4585" w:type="dxa"/>
          </w:tcPr>
          <w:p w14:paraId="2CDB1AB5" w14:textId="34B12C38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B41450">
              <w:t>Ellen Harvard (Recycling)</w:t>
            </w:r>
          </w:p>
        </w:tc>
        <w:tc>
          <w:tcPr>
            <w:tcW w:w="1440" w:type="dxa"/>
          </w:tcPr>
          <w:p w14:paraId="6C9C5543" w14:textId="0BFA2FC5" w:rsidR="00A10BC5" w:rsidRPr="000E7C6E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1450">
              <w:t>Medium</w:t>
            </w:r>
          </w:p>
        </w:tc>
        <w:tc>
          <w:tcPr>
            <w:tcW w:w="1350" w:type="dxa"/>
          </w:tcPr>
          <w:p w14:paraId="447FDE6E" w14:textId="180760BA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975" w:type="dxa"/>
          </w:tcPr>
          <w:p w14:paraId="7884FBCC" w14:textId="6E166FF9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Medium</w:t>
            </w:r>
          </w:p>
        </w:tc>
      </w:tr>
      <w:tr w:rsidR="00A10BC5" w:rsidRPr="000E7C6E" w14:paraId="1CE7082A" w14:textId="77777777" w:rsidTr="00883C2A">
        <w:tc>
          <w:tcPr>
            <w:tcW w:w="4585" w:type="dxa"/>
          </w:tcPr>
          <w:p w14:paraId="3B9B5660" w14:textId="6DD28A55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B41450">
              <w:t>Joshua Trudeau (Waste Mgmt.)</w:t>
            </w:r>
          </w:p>
        </w:tc>
        <w:tc>
          <w:tcPr>
            <w:tcW w:w="1440" w:type="dxa"/>
          </w:tcPr>
          <w:p w14:paraId="514D7A57" w14:textId="4111C7DB" w:rsidR="00A10BC5" w:rsidRPr="000E7C6E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1450">
              <w:t>Low</w:t>
            </w:r>
          </w:p>
        </w:tc>
        <w:tc>
          <w:tcPr>
            <w:tcW w:w="1350" w:type="dxa"/>
          </w:tcPr>
          <w:p w14:paraId="245B30CD" w14:textId="622CE277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Medium</w:t>
            </w:r>
          </w:p>
        </w:tc>
        <w:tc>
          <w:tcPr>
            <w:tcW w:w="1975" w:type="dxa"/>
          </w:tcPr>
          <w:p w14:paraId="596BF01A" w14:textId="6EF8DB20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Low</w:t>
            </w:r>
          </w:p>
        </w:tc>
      </w:tr>
      <w:tr w:rsidR="00A10BC5" w:rsidRPr="000E7C6E" w14:paraId="69E4B128" w14:textId="77777777" w:rsidTr="00883C2A">
        <w:tc>
          <w:tcPr>
            <w:tcW w:w="4585" w:type="dxa"/>
          </w:tcPr>
          <w:p w14:paraId="481DDC86" w14:textId="5BFB4A0B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B41450">
              <w:t>Frederic Klein (Union Rep.)</w:t>
            </w:r>
          </w:p>
        </w:tc>
        <w:tc>
          <w:tcPr>
            <w:tcW w:w="1440" w:type="dxa"/>
          </w:tcPr>
          <w:p w14:paraId="3CA1E9A8" w14:textId="525465BB" w:rsidR="00A10BC5" w:rsidRPr="000E7C6E" w:rsidRDefault="00A10BC5" w:rsidP="00A10BC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1450">
              <w:t>High</w:t>
            </w:r>
          </w:p>
        </w:tc>
        <w:tc>
          <w:tcPr>
            <w:tcW w:w="1350" w:type="dxa"/>
          </w:tcPr>
          <w:p w14:paraId="2A8D97DE" w14:textId="0ACF99B1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High</w:t>
            </w:r>
          </w:p>
        </w:tc>
        <w:tc>
          <w:tcPr>
            <w:tcW w:w="1975" w:type="dxa"/>
          </w:tcPr>
          <w:p w14:paraId="1507DE37" w14:textId="5947DE36" w:rsidR="00A10BC5" w:rsidRPr="000E7C6E" w:rsidRDefault="00A10BC5" w:rsidP="00A10BC5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 w:rsidRPr="00B41450">
              <w:t>Medium</w:t>
            </w:r>
          </w:p>
        </w:tc>
      </w:tr>
    </w:tbl>
    <w:p w14:paraId="044BD919" w14:textId="77777777" w:rsidR="001A4922" w:rsidRPr="000E7C6E" w:rsidRDefault="001A4922" w:rsidP="001A4922">
      <w:pPr>
        <w:outlineLvl w:val="1"/>
        <w:rPr>
          <w:rFonts w:asciiTheme="minorHAnsi" w:eastAsia="Times New Roman" w:hAnsiTheme="minorHAnsi" w:cstheme="minorHAnsi"/>
          <w:color w:val="000000"/>
        </w:rPr>
      </w:pPr>
    </w:p>
    <w:p w14:paraId="59010798" w14:textId="77777777" w:rsidR="00A10BC5" w:rsidRDefault="00A10BC5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br w:type="page"/>
      </w:r>
    </w:p>
    <w:p w14:paraId="07DDC111" w14:textId="35249F53" w:rsidR="001952C2" w:rsidRDefault="00F03B57" w:rsidP="001952C2">
      <w:pPr>
        <w:pStyle w:val="Heading1"/>
      </w:pPr>
      <w:r w:rsidRPr="000E7C6E">
        <w:lastRenderedPageBreak/>
        <w:t>Kick</w:t>
      </w:r>
      <w:r w:rsidR="00680CA9" w:rsidRPr="000E7C6E">
        <w:t>-</w:t>
      </w:r>
      <w:r w:rsidRPr="000E7C6E">
        <w:t>off Agenda</w:t>
      </w:r>
    </w:p>
    <w:p w14:paraId="5CDE6169" w14:textId="77777777" w:rsidR="001952C2" w:rsidRPr="001952C2" w:rsidRDefault="001952C2" w:rsidP="001952C2"/>
    <w:p w14:paraId="03C91472" w14:textId="3D67EFE0" w:rsidR="00E2154E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Introduction</w:t>
      </w:r>
      <w:r w:rsidR="00E2154E" w:rsidRPr="00DD6239">
        <w:rPr>
          <w:rFonts w:asciiTheme="minorHAnsi" w:hAnsiTheme="minorHAnsi" w:cstheme="minorHAnsi"/>
          <w:b/>
          <w:bCs/>
        </w:rPr>
        <w:t>s</w:t>
      </w:r>
    </w:p>
    <w:p w14:paraId="6EFB0583" w14:textId="1D1FB8DD" w:rsidR="001A4922" w:rsidRDefault="00A10BC5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10BC5">
        <w:rPr>
          <w:rFonts w:asciiTheme="minorHAnsi" w:hAnsiTheme="minorHAnsi" w:cstheme="minorHAnsi"/>
          <w:i/>
          <w:iCs/>
        </w:rPr>
        <w:t>Briefly introduce the project team, stakeholders, and their roles within the project.</w:t>
      </w:r>
    </w:p>
    <w:p w14:paraId="2621F0D2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2F0F5C8A" w14:textId="47DD6AE7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Project </w:t>
      </w:r>
      <w:r w:rsidR="00E2154E" w:rsidRPr="00DD6239">
        <w:rPr>
          <w:rFonts w:asciiTheme="minorHAnsi" w:hAnsiTheme="minorHAnsi" w:cstheme="minorHAnsi"/>
          <w:b/>
          <w:bCs/>
        </w:rPr>
        <w:t>G</w:t>
      </w:r>
      <w:r w:rsidRPr="00DD6239">
        <w:rPr>
          <w:rFonts w:asciiTheme="minorHAnsi" w:hAnsiTheme="minorHAnsi" w:cstheme="minorHAnsi"/>
          <w:b/>
          <w:bCs/>
        </w:rPr>
        <w:t xml:space="preserve">oal and </w:t>
      </w:r>
      <w:r w:rsidR="00E2154E" w:rsidRPr="00DD6239">
        <w:rPr>
          <w:rFonts w:asciiTheme="minorHAnsi" w:hAnsiTheme="minorHAnsi" w:cstheme="minorHAnsi"/>
          <w:b/>
          <w:bCs/>
        </w:rPr>
        <w:t>B</w:t>
      </w:r>
      <w:r w:rsidRPr="00DD6239">
        <w:rPr>
          <w:rFonts w:asciiTheme="minorHAnsi" w:hAnsiTheme="minorHAnsi" w:cstheme="minorHAnsi"/>
          <w:b/>
          <w:bCs/>
        </w:rPr>
        <w:t>ackground</w:t>
      </w:r>
    </w:p>
    <w:p w14:paraId="4A3865A9" w14:textId="3DB1577D" w:rsidR="00DD6239" w:rsidRDefault="005138E9" w:rsidP="000719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  <w:i/>
          <w:iCs/>
        </w:rPr>
        <w:t>Outline the strategic importance of the project to ECP and the expected outcomes.</w:t>
      </w:r>
    </w:p>
    <w:p w14:paraId="0F818B25" w14:textId="77777777" w:rsidR="001952C2" w:rsidRPr="001952C2" w:rsidRDefault="001952C2" w:rsidP="001952C2">
      <w:pPr>
        <w:rPr>
          <w:rFonts w:asciiTheme="minorHAnsi" w:hAnsiTheme="minorHAnsi" w:cstheme="minorHAnsi"/>
        </w:rPr>
      </w:pPr>
    </w:p>
    <w:p w14:paraId="7B5DEDF9" w14:textId="56AB60B1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Project </w:t>
      </w:r>
      <w:r w:rsidR="00E2154E" w:rsidRPr="00DD6239">
        <w:rPr>
          <w:rFonts w:asciiTheme="minorHAnsi" w:hAnsiTheme="minorHAnsi" w:cstheme="minorHAnsi"/>
          <w:b/>
          <w:bCs/>
        </w:rPr>
        <w:t>S</w:t>
      </w:r>
      <w:r w:rsidRPr="00DD6239">
        <w:rPr>
          <w:rFonts w:asciiTheme="minorHAnsi" w:hAnsiTheme="minorHAnsi" w:cstheme="minorHAnsi"/>
          <w:b/>
          <w:bCs/>
        </w:rPr>
        <w:t>cope</w:t>
      </w:r>
    </w:p>
    <w:p w14:paraId="5DB28FA6" w14:textId="4AE7949D" w:rsidR="001952C2" w:rsidRPr="001952C2" w:rsidRDefault="005138E9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5138E9">
        <w:rPr>
          <w:rFonts w:asciiTheme="minorHAnsi" w:hAnsiTheme="minorHAnsi" w:cstheme="minorHAnsi"/>
          <w:i/>
          <w:iCs/>
        </w:rPr>
        <w:t>Define the boundaries of the project, including what will and will not be included.</w:t>
      </w:r>
    </w:p>
    <w:p w14:paraId="1C6B0A11" w14:textId="77777777" w:rsidR="001952C2" w:rsidRPr="001952C2" w:rsidRDefault="001952C2" w:rsidP="001952C2">
      <w:pPr>
        <w:rPr>
          <w:rFonts w:asciiTheme="minorHAnsi" w:hAnsiTheme="minorHAnsi" w:cstheme="minorHAnsi"/>
          <w:b/>
          <w:bCs/>
        </w:rPr>
      </w:pPr>
    </w:p>
    <w:p w14:paraId="5D7F7379" w14:textId="576BCD5F" w:rsidR="001A4922" w:rsidRPr="001952C2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1952C2">
        <w:rPr>
          <w:rFonts w:asciiTheme="minorHAnsi" w:hAnsiTheme="minorHAnsi" w:cstheme="minorHAnsi"/>
          <w:b/>
          <w:bCs/>
        </w:rPr>
        <w:t xml:space="preserve">Project </w:t>
      </w:r>
      <w:r w:rsidR="00E2154E" w:rsidRPr="001952C2">
        <w:rPr>
          <w:rFonts w:asciiTheme="minorHAnsi" w:hAnsiTheme="minorHAnsi" w:cstheme="minorHAnsi"/>
          <w:b/>
          <w:bCs/>
        </w:rPr>
        <w:t>O</w:t>
      </w:r>
      <w:r w:rsidRPr="001952C2">
        <w:rPr>
          <w:rFonts w:asciiTheme="minorHAnsi" w:hAnsiTheme="minorHAnsi" w:cstheme="minorHAnsi"/>
          <w:b/>
          <w:bCs/>
        </w:rPr>
        <w:t>rganization</w:t>
      </w:r>
    </w:p>
    <w:p w14:paraId="58AEA8F4" w14:textId="121FF708" w:rsidR="00E2154E" w:rsidRDefault="005138E9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  <w:i/>
          <w:iCs/>
        </w:rPr>
        <w:t>Describe the structure of the project team and the governance model.</w:t>
      </w:r>
    </w:p>
    <w:p w14:paraId="2F036746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7D7DD945" w14:textId="01350FC4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Timeline</w:t>
      </w:r>
    </w:p>
    <w:p w14:paraId="0F7757F7" w14:textId="34C6E74D" w:rsidR="00E2154E" w:rsidRDefault="005138E9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  <w:i/>
          <w:iCs/>
        </w:rPr>
        <w:t>Present the high-level project timeline and key milestones.</w:t>
      </w:r>
    </w:p>
    <w:p w14:paraId="50FAF66B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600536FB" w14:textId="6BAA9629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Roles and </w:t>
      </w:r>
      <w:r w:rsidR="00E2154E" w:rsidRPr="00DD6239">
        <w:rPr>
          <w:rFonts w:asciiTheme="minorHAnsi" w:hAnsiTheme="minorHAnsi" w:cstheme="minorHAnsi"/>
          <w:b/>
          <w:bCs/>
        </w:rPr>
        <w:t>R</w:t>
      </w:r>
      <w:r w:rsidRPr="00DD6239">
        <w:rPr>
          <w:rFonts w:asciiTheme="minorHAnsi" w:hAnsiTheme="minorHAnsi" w:cstheme="minorHAnsi"/>
          <w:b/>
          <w:bCs/>
        </w:rPr>
        <w:t>esponsibilities</w:t>
      </w:r>
    </w:p>
    <w:p w14:paraId="49E7AABA" w14:textId="0A8AE20E" w:rsidR="00E2154E" w:rsidRDefault="005138E9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  <w:i/>
          <w:iCs/>
        </w:rPr>
        <w:t>Detail the specific roles and responsibilities of the project team members and key stakeholders</w:t>
      </w:r>
      <w:r w:rsidR="001B4BDC" w:rsidRPr="000E7C6E">
        <w:rPr>
          <w:rFonts w:asciiTheme="minorHAnsi" w:hAnsiTheme="minorHAnsi" w:cstheme="minorHAnsi"/>
        </w:rPr>
        <w:t>.</w:t>
      </w:r>
    </w:p>
    <w:p w14:paraId="17E0EABB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431B3265" w14:textId="4545DC50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Teamwork and </w:t>
      </w:r>
      <w:r w:rsidR="00E2154E" w:rsidRPr="00DD6239">
        <w:rPr>
          <w:rFonts w:asciiTheme="minorHAnsi" w:hAnsiTheme="minorHAnsi" w:cstheme="minorHAnsi"/>
          <w:b/>
          <w:bCs/>
        </w:rPr>
        <w:t>O</w:t>
      </w:r>
      <w:r w:rsidRPr="00DD6239">
        <w:rPr>
          <w:rFonts w:asciiTheme="minorHAnsi" w:hAnsiTheme="minorHAnsi" w:cstheme="minorHAnsi"/>
          <w:b/>
          <w:bCs/>
        </w:rPr>
        <w:t xml:space="preserve">rganizational </w:t>
      </w:r>
      <w:r w:rsidR="00E2154E" w:rsidRPr="00DD6239">
        <w:rPr>
          <w:rFonts w:asciiTheme="minorHAnsi" w:hAnsiTheme="minorHAnsi" w:cstheme="minorHAnsi"/>
          <w:b/>
          <w:bCs/>
        </w:rPr>
        <w:t>T</w:t>
      </w:r>
      <w:r w:rsidRPr="00DD6239">
        <w:rPr>
          <w:rFonts w:asciiTheme="minorHAnsi" w:hAnsiTheme="minorHAnsi" w:cstheme="minorHAnsi"/>
          <w:b/>
          <w:bCs/>
        </w:rPr>
        <w:t>opics</w:t>
      </w:r>
    </w:p>
    <w:p w14:paraId="2421C527" w14:textId="00F24A7C" w:rsidR="00E2154E" w:rsidRDefault="005138E9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  <w:i/>
          <w:iCs/>
        </w:rPr>
        <w:t>Discuss the tools and processes that will be used for collaboration and communication.</w:t>
      </w:r>
    </w:p>
    <w:p w14:paraId="2DB11112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05692629" w14:textId="0A4F9970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Next </w:t>
      </w:r>
      <w:r w:rsidR="00E2154E" w:rsidRPr="00DD6239">
        <w:rPr>
          <w:rFonts w:asciiTheme="minorHAnsi" w:hAnsiTheme="minorHAnsi" w:cstheme="minorHAnsi"/>
          <w:b/>
          <w:bCs/>
        </w:rPr>
        <w:t>S</w:t>
      </w:r>
      <w:r w:rsidRPr="00DD6239">
        <w:rPr>
          <w:rFonts w:asciiTheme="minorHAnsi" w:hAnsiTheme="minorHAnsi" w:cstheme="minorHAnsi"/>
          <w:b/>
          <w:bCs/>
        </w:rPr>
        <w:t>teps</w:t>
      </w:r>
    </w:p>
    <w:p w14:paraId="0A49608E" w14:textId="34767B6B" w:rsidR="00E2154E" w:rsidRDefault="005138E9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  <w:i/>
          <w:iCs/>
        </w:rPr>
        <w:t>Outline the immediate actions to be taken following the kick-off meeting.</w:t>
      </w:r>
    </w:p>
    <w:p w14:paraId="3B52471D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2DE9A1BA" w14:textId="2ABE03FA" w:rsidR="001A4922" w:rsidRPr="00DD6239" w:rsidRDefault="001A4922" w:rsidP="00DD623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Q &amp; A</w:t>
      </w:r>
    </w:p>
    <w:p w14:paraId="65A41C5D" w14:textId="21B6FDF0" w:rsidR="00E2154E" w:rsidRPr="000E7C6E" w:rsidRDefault="005138E9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O</w:t>
      </w:r>
      <w:r w:rsidRPr="005138E9">
        <w:rPr>
          <w:rFonts w:asciiTheme="minorHAnsi" w:hAnsiTheme="minorHAnsi" w:cstheme="minorHAnsi"/>
          <w:i/>
          <w:iCs/>
        </w:rPr>
        <w:t>pen the floor for questions, concerns, and clarifications from the team and stakeholders.</w:t>
      </w:r>
    </w:p>
    <w:p w14:paraId="469D919E" w14:textId="59BE14B3" w:rsidR="00F03B57" w:rsidRPr="000E7C6E" w:rsidRDefault="00F03B57" w:rsidP="00F03B57">
      <w:pPr>
        <w:rPr>
          <w:rFonts w:asciiTheme="minorHAnsi" w:hAnsiTheme="minorHAnsi" w:cstheme="minorHAnsi"/>
        </w:rPr>
      </w:pPr>
    </w:p>
    <w:p w14:paraId="13C51EF4" w14:textId="0AE3C8CB" w:rsidR="00F03B57" w:rsidRDefault="00F03B57" w:rsidP="001952C2">
      <w:pPr>
        <w:pStyle w:val="Heading1"/>
      </w:pPr>
      <w:r w:rsidRPr="000E7C6E">
        <w:t>Project Management Methodology Recommendation</w:t>
      </w:r>
    </w:p>
    <w:p w14:paraId="5F9AC2CD" w14:textId="77777777" w:rsidR="001952C2" w:rsidRPr="001952C2" w:rsidRDefault="001952C2" w:rsidP="001952C2"/>
    <w:p w14:paraId="2BE041E3" w14:textId="77777777" w:rsidR="005138E9" w:rsidRPr="005138E9" w:rsidRDefault="00F03B57" w:rsidP="005138E9">
      <w:pPr>
        <w:rPr>
          <w:rFonts w:asciiTheme="minorHAnsi" w:hAnsiTheme="minorHAnsi" w:cstheme="minorHAnsi"/>
        </w:rPr>
      </w:pPr>
      <w:r w:rsidRPr="000E7C6E">
        <w:rPr>
          <w:rFonts w:asciiTheme="minorHAnsi" w:hAnsiTheme="minorHAnsi" w:cstheme="minorHAnsi"/>
          <w:b/>
          <w:bCs/>
        </w:rPr>
        <w:tab/>
      </w:r>
      <w:r w:rsidR="005138E9" w:rsidRPr="005138E9">
        <w:rPr>
          <w:rFonts w:asciiTheme="minorHAnsi" w:hAnsiTheme="minorHAnsi" w:cstheme="minorHAnsi"/>
        </w:rPr>
        <w:t>Given the complexity, duration, and the need for flexibility in ECP's project, a hybrid Agile-Waterfall methodology is recommended. This approach combines the structured planning and milestone-focused progress of Waterfall with the flexibility and adaptability of Agile.</w:t>
      </w:r>
    </w:p>
    <w:p w14:paraId="554C7A7B" w14:textId="77777777" w:rsidR="005138E9" w:rsidRPr="005138E9" w:rsidRDefault="005138E9" w:rsidP="005138E9">
      <w:pPr>
        <w:rPr>
          <w:rFonts w:asciiTheme="minorHAnsi" w:hAnsiTheme="minorHAnsi" w:cstheme="minorHAnsi"/>
        </w:rPr>
      </w:pPr>
    </w:p>
    <w:p w14:paraId="7203926D" w14:textId="77777777" w:rsidR="005138E9" w:rsidRPr="005138E9" w:rsidRDefault="005138E9" w:rsidP="005138E9">
      <w:p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</w:rPr>
        <w:t>For ECP, the initial phases such as requirements gathering, system architecture design, and data migration planning may follow a Waterfall approach to ensure thoroughness and clarity. Subsequent phases, like SAP customization, app development, and iterative improvements, can benefit from Agile's iterative development, constant stakeholder feedback, and adaptability to change.</w:t>
      </w:r>
    </w:p>
    <w:p w14:paraId="0E156652" w14:textId="77777777" w:rsidR="005138E9" w:rsidRPr="005138E9" w:rsidRDefault="005138E9" w:rsidP="005138E9">
      <w:pPr>
        <w:rPr>
          <w:rFonts w:asciiTheme="minorHAnsi" w:hAnsiTheme="minorHAnsi" w:cstheme="minorHAnsi"/>
        </w:rPr>
      </w:pPr>
    </w:p>
    <w:p w14:paraId="53D131DC" w14:textId="213DDA10" w:rsidR="00A26721" w:rsidRPr="000E7C6E" w:rsidRDefault="005138E9" w:rsidP="005138E9">
      <w:pPr>
        <w:rPr>
          <w:rFonts w:asciiTheme="minorHAnsi" w:hAnsiTheme="minorHAnsi" w:cstheme="minorHAnsi"/>
        </w:rPr>
      </w:pPr>
      <w:r w:rsidRPr="005138E9">
        <w:rPr>
          <w:rFonts w:asciiTheme="minorHAnsi" w:hAnsiTheme="minorHAnsi" w:cstheme="minorHAnsi"/>
        </w:rPr>
        <w:t>This project involves multiple departments with varying degrees of technical expertise and resistance to change, making it critical to have a flexible yet structured approach. The hybrid methodology allows for clear milestones and accountability (important for the project's long-term goals) while adapting to stakeholder feedback and evolving requirements (critical for buy-in and satisfaction).</w:t>
      </w:r>
    </w:p>
    <w:sectPr w:rsidR="00A26721" w:rsidRPr="000E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5D1"/>
    <w:multiLevelType w:val="hybridMultilevel"/>
    <w:tmpl w:val="078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A4BC2"/>
    <w:multiLevelType w:val="hybridMultilevel"/>
    <w:tmpl w:val="2DA0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0002B"/>
    <w:multiLevelType w:val="hybridMultilevel"/>
    <w:tmpl w:val="550C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3384D"/>
    <w:multiLevelType w:val="hybridMultilevel"/>
    <w:tmpl w:val="5C2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253999">
    <w:abstractNumId w:val="0"/>
  </w:num>
  <w:num w:numId="2" w16cid:durableId="227108467">
    <w:abstractNumId w:val="1"/>
  </w:num>
  <w:num w:numId="3" w16cid:durableId="1838423144">
    <w:abstractNumId w:val="3"/>
  </w:num>
  <w:num w:numId="4" w16cid:durableId="113482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0"/>
    <w:rsid w:val="000E7C6E"/>
    <w:rsid w:val="00117E9E"/>
    <w:rsid w:val="001952C2"/>
    <w:rsid w:val="001A4922"/>
    <w:rsid w:val="001B4BDC"/>
    <w:rsid w:val="002B0CAC"/>
    <w:rsid w:val="005048E9"/>
    <w:rsid w:val="005138E9"/>
    <w:rsid w:val="005C338D"/>
    <w:rsid w:val="00625ADA"/>
    <w:rsid w:val="00680CA9"/>
    <w:rsid w:val="007A0820"/>
    <w:rsid w:val="007F32FB"/>
    <w:rsid w:val="00883C2A"/>
    <w:rsid w:val="00892EE1"/>
    <w:rsid w:val="008B168F"/>
    <w:rsid w:val="00A10BC5"/>
    <w:rsid w:val="00A26721"/>
    <w:rsid w:val="00A30426"/>
    <w:rsid w:val="00A42FFF"/>
    <w:rsid w:val="00AF0454"/>
    <w:rsid w:val="00C71886"/>
    <w:rsid w:val="00C93DB9"/>
    <w:rsid w:val="00C97CD2"/>
    <w:rsid w:val="00DD6239"/>
    <w:rsid w:val="00E2154E"/>
    <w:rsid w:val="00F03B57"/>
    <w:rsid w:val="61BFC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41E7"/>
  <w15:chartTrackingRefBased/>
  <w15:docId w15:val="{ECF0FFFB-CB6A-4FB0-B212-A4DE6590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2"/>
    <w:pPr>
      <w:spacing w:after="0" w:line="240" w:lineRule="auto"/>
    </w:pPr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2C2"/>
    <w:pPr>
      <w:outlineLvl w:val="0"/>
    </w:pPr>
    <w:rPr>
      <w:rFonts w:asciiTheme="minorHAnsi" w:hAnsiTheme="minorHAnsi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22"/>
    <w:pPr>
      <w:ind w:left="720"/>
      <w:contextualSpacing/>
    </w:pPr>
  </w:style>
  <w:style w:type="table" w:styleId="TableGrid">
    <w:name w:val="Table Grid"/>
    <w:basedOn w:val="TableNormal"/>
    <w:uiPriority w:val="39"/>
    <w:rsid w:val="001A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A4922"/>
  </w:style>
  <w:style w:type="character" w:customStyle="1" w:styleId="eop">
    <w:name w:val="eop"/>
    <w:basedOn w:val="DefaultParagraphFont"/>
    <w:rsid w:val="001A4922"/>
  </w:style>
  <w:style w:type="paragraph" w:customStyle="1" w:styleId="paragraph">
    <w:name w:val="paragraph"/>
    <w:basedOn w:val="Normal"/>
    <w:rsid w:val="001A492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DB9"/>
    <w:pPr>
      <w:jc w:val="center"/>
    </w:pPr>
    <w:rPr>
      <w:rFonts w:asciiTheme="minorHAnsi" w:hAnsiTheme="minorHAnsi" w:cstheme="minorHAns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93DB9"/>
    <w:rPr>
      <w:rFonts w:cstheme="minorHAns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952C2"/>
    <w:rPr>
      <w:rFonts w:cstheme="minorHAnsi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52697-B51C-41B1-A641-9EA128BB5FF4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2.xml><?xml version="1.0" encoding="utf-8"?>
<ds:datastoreItem xmlns:ds="http://schemas.openxmlformats.org/officeDocument/2006/customXml" ds:itemID="{C9475D34-39E7-499C-96C1-540DAE910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1D59F-6A63-4707-B077-330A9E6A3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Elson</cp:lastModifiedBy>
  <cp:revision>2</cp:revision>
  <dcterms:created xsi:type="dcterms:W3CDTF">2023-02-13T17:34:00Z</dcterms:created>
  <dcterms:modified xsi:type="dcterms:W3CDTF">2024-02-21T20:39:00Z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0x010100ED936FB306F8DB41A799ACF908C7C4CB</vt:lpwstr>
  </property>
  <property fmtid="{D5CDD505-2E9C-101B-9397-08002B2CF9AE}" pid="3" name="MediaServiceImageTags">
    <vt:lpwstr/>
  </property>
</Properties>
</file>