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718" w14:textId="6101467E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Sian Smith </w:t>
      </w:r>
    </w:p>
    <w:p w14:paraId="08FA2A84" w14:textId="189A9580" w:rsidR="000B6DCE" w:rsidRDefault="00987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Mar. 24</w:t>
      </w:r>
      <w:r w:rsidRPr="009877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B6DCE"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6FBD76D7" w14:textId="5F29B8C0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BIOL-461 </w:t>
      </w:r>
    </w:p>
    <w:p w14:paraId="5EA1914A" w14:textId="581F37A3" w:rsidR="000B6DCE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Mitchell </w:t>
      </w:r>
    </w:p>
    <w:p w14:paraId="17860D4A" w14:textId="486ADDD5" w:rsidR="0098778B" w:rsidRDefault="000B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 </w:t>
      </w:r>
    </w:p>
    <w:p w14:paraId="36BCC375" w14:textId="72C1FFFA" w:rsidR="005558E6" w:rsidRDefault="005558E6" w:rsidP="0098778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558E6">
        <w:rPr>
          <w:rFonts w:ascii="Times New Roman" w:hAnsi="Times New Roman" w:cs="Times New Roman"/>
          <w:sz w:val="24"/>
          <w:szCs w:val="24"/>
          <w:u w:val="single"/>
        </w:rPr>
        <w:t>Competitively mediated changes in male toad calls can depend on call structure</w:t>
      </w:r>
    </w:p>
    <w:p w14:paraId="51BED99F" w14:textId="21AF9B1B" w:rsidR="005558E6" w:rsidRDefault="005558E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DE1553" w14:textId="46F5CE00" w:rsidR="005558E6" w:rsidRDefault="0055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hypothesis, </w:t>
      </w:r>
      <w:r w:rsidR="0098778B">
        <w:rPr>
          <w:rFonts w:ascii="Times New Roman" w:hAnsi="Times New Roman" w:cs="Times New Roman"/>
          <w:sz w:val="24"/>
          <w:szCs w:val="24"/>
        </w:rPr>
        <w:t>t</w:t>
      </w:r>
      <w:r w:rsidR="0098778B" w:rsidRPr="0098778B">
        <w:rPr>
          <w:rFonts w:ascii="Times New Roman" w:hAnsi="Times New Roman" w:cs="Times New Roman"/>
          <w:sz w:val="24"/>
          <w:szCs w:val="24"/>
        </w:rPr>
        <w:t xml:space="preserve">he larger the mass(g) of </w:t>
      </w:r>
      <w:r w:rsidR="0098778B">
        <w:rPr>
          <w:rFonts w:ascii="Times New Roman" w:hAnsi="Times New Roman" w:cs="Times New Roman"/>
          <w:sz w:val="24"/>
          <w:szCs w:val="24"/>
        </w:rPr>
        <w:t xml:space="preserve">spadefoot </w:t>
      </w:r>
      <w:r w:rsidR="0098778B" w:rsidRPr="0098778B">
        <w:rPr>
          <w:rFonts w:ascii="Times New Roman" w:hAnsi="Times New Roman" w:cs="Times New Roman"/>
          <w:sz w:val="24"/>
          <w:szCs w:val="24"/>
        </w:rPr>
        <w:t>toads of two species</w:t>
      </w:r>
      <w:r w:rsidR="009877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>Spea</w:t>
      </w:r>
      <w:proofErr w:type="spellEnd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>multiplicata</w:t>
      </w:r>
      <w:proofErr w:type="spellEnd"/>
      <w:r w:rsidR="0098778B" w:rsidRPr="0098778B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>Spea</w:t>
      </w:r>
      <w:proofErr w:type="spellEnd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8778B" w:rsidRPr="0098778B">
        <w:rPr>
          <w:rFonts w:ascii="Times New Roman" w:hAnsi="Times New Roman" w:cs="Times New Roman"/>
          <w:i/>
          <w:iCs/>
          <w:sz w:val="24"/>
          <w:szCs w:val="24"/>
        </w:rPr>
        <w:t>bombifrons</w:t>
      </w:r>
      <w:proofErr w:type="spellEnd"/>
      <w:r w:rsidR="0098778B" w:rsidRPr="0098778B">
        <w:rPr>
          <w:rFonts w:ascii="Times New Roman" w:hAnsi="Times New Roman" w:cs="Times New Roman"/>
          <w:sz w:val="24"/>
          <w:szCs w:val="24"/>
        </w:rPr>
        <w:t xml:space="preserve">) that live in ponds with higher altitudes has a positive correlation with higher call </w:t>
      </w:r>
      <w:r w:rsidR="0098778B" w:rsidRPr="0098778B">
        <w:rPr>
          <w:rFonts w:ascii="Times New Roman" w:hAnsi="Times New Roman" w:cs="Times New Roman"/>
          <w:sz w:val="24"/>
          <w:szCs w:val="24"/>
        </w:rPr>
        <w:t>effort (</w:t>
      </w:r>
      <w:r w:rsidR="0098778B" w:rsidRPr="0098778B">
        <w:rPr>
          <w:rFonts w:ascii="Times New Roman" w:hAnsi="Times New Roman" w:cs="Times New Roman"/>
          <w:sz w:val="24"/>
          <w:szCs w:val="24"/>
        </w:rPr>
        <w:t>sec calling/min).</w:t>
      </w:r>
      <w:r w:rsidR="00987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27047" w14:textId="1A669241" w:rsidR="0098778B" w:rsidRPr="005558E6" w:rsidRDefault="0098778B">
      <w:pPr>
        <w:rPr>
          <w:rFonts w:ascii="Times New Roman" w:hAnsi="Times New Roman" w:cs="Times New Roman"/>
          <w:sz w:val="24"/>
          <w:szCs w:val="24"/>
        </w:rPr>
      </w:pPr>
    </w:p>
    <w:sectPr w:rsidR="0098778B" w:rsidRPr="0055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E"/>
    <w:rsid w:val="000B5554"/>
    <w:rsid w:val="000B6DCE"/>
    <w:rsid w:val="0016191A"/>
    <w:rsid w:val="003D7C75"/>
    <w:rsid w:val="005558E6"/>
    <w:rsid w:val="009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7286"/>
  <w15:chartTrackingRefBased/>
  <w15:docId w15:val="{90403D87-B57A-4E6A-888F-2800E00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Smith</dc:creator>
  <cp:keywords/>
  <dc:description/>
  <cp:lastModifiedBy>Sian Smith</cp:lastModifiedBy>
  <cp:revision>2</cp:revision>
  <dcterms:created xsi:type="dcterms:W3CDTF">2022-03-25T02:09:00Z</dcterms:created>
  <dcterms:modified xsi:type="dcterms:W3CDTF">2022-03-25T02:09:00Z</dcterms:modified>
</cp:coreProperties>
</file>