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14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>
      <w:pPr>
        <w:ind w:firstLine="14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компьютерных систем и сетей</w:t>
      </w:r>
    </w:p>
    <w:p>
      <w:pPr>
        <w:ind w:firstLine="142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Отчет по лабораторной работе 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№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  <w:t>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«Исследование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архитектурного решения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color w:val="000000"/>
          <w:szCs w:val="24"/>
          <w:shd w:val="clear" w:color="auto" w:fill="FFFFFF"/>
        </w:rPr>
      </w:pPr>
    </w:p>
    <w:p>
      <w:pPr>
        <w:pStyle w:val="12"/>
        <w:jc w:val="center"/>
        <w:rPr>
          <w:rFonts w:hint="default" w:ascii="Times New Roman" w:hAnsi="Times New Roman" w:cs="Times New Roman"/>
          <w:color w:val="000000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000000"/>
          <w:szCs w:val="24"/>
          <w:shd w:val="clear" w:color="auto" w:fill="FFFFFF"/>
        </w:rPr>
      </w:pPr>
    </w:p>
    <w:p>
      <w:pPr>
        <w:spacing w:line="276" w:lineRule="auto"/>
        <w:ind w:left="2832" w:firstLine="708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Выполнил</w:t>
      </w:r>
      <w:r>
        <w:rPr>
          <w:rFonts w:hint="default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wordWrap w:val="0"/>
        <w:spacing w:line="276" w:lineRule="auto"/>
        <w:ind w:left="2800" w:firstLine="70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студент</w:t>
      </w:r>
      <w:r>
        <w:rPr>
          <w:rFonts w:hint="default" w:cs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группы 790541 </w:t>
      </w:r>
      <w:r>
        <w:rPr>
          <w:rFonts w:hint="default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Станишевская Е.Ю.</w:t>
      </w:r>
    </w:p>
    <w:p>
      <w:pPr>
        <w:wordWrap w:val="0"/>
        <w:spacing w:line="276" w:lineRule="auto"/>
        <w:ind w:left="6480" w:leftChars="0" w:firstLine="720" w:firstLineChars="0"/>
        <w:jc w:val="both"/>
        <w:rPr>
          <w:rFonts w:hint="default" w:cs="Times New Roman"/>
          <w:color w:val="auto"/>
          <w:sz w:val="28"/>
          <w:szCs w:val="28"/>
          <w:lang w:val="en-GB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Новик А</w:t>
      </w:r>
      <w:r>
        <w:rPr>
          <w:rFonts w:hint="default" w:cs="Times New Roman"/>
          <w:color w:val="auto"/>
          <w:sz w:val="28"/>
          <w:szCs w:val="28"/>
          <w:lang w:val="en-GB"/>
        </w:rPr>
        <w:t>.H.</w:t>
      </w:r>
    </w:p>
    <w:p>
      <w:pPr>
        <w:wordWrap w:val="0"/>
        <w:spacing w:line="276" w:lineRule="auto"/>
        <w:ind w:left="6480" w:leftChars="0" w:firstLine="720" w:firstLineChars="0"/>
        <w:jc w:val="both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Жидаль Е.И.</w:t>
      </w:r>
    </w:p>
    <w:p>
      <w:pPr>
        <w:wordWrap w:val="0"/>
        <w:spacing w:line="276" w:lineRule="auto"/>
        <w:ind w:left="6480" w:leftChars="0" w:firstLine="720" w:firstLineChars="0"/>
        <w:jc w:val="both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Свищук П.В.</w:t>
      </w:r>
    </w:p>
    <w:p>
      <w:pPr>
        <w:wordWrap w:val="0"/>
        <w:spacing w:line="276" w:lineRule="auto"/>
        <w:ind w:left="6480" w:leftChars="0" w:firstLine="720" w:firstLineChars="0"/>
        <w:jc w:val="both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Мисан Д.А.</w:t>
      </w:r>
    </w:p>
    <w:p>
      <w:pPr>
        <w:wordWrap w:val="0"/>
        <w:spacing w:line="276" w:lineRule="auto"/>
        <w:ind w:left="6480" w:leftChars="0" w:firstLine="720" w:firstLineChars="0"/>
        <w:jc w:val="both"/>
        <w:rPr>
          <w:rFonts w:hint="default" w:cs="Times New Roman"/>
          <w:color w:val="auto"/>
          <w:sz w:val="28"/>
          <w:szCs w:val="28"/>
          <w:lang w:val="en-GB"/>
        </w:rPr>
      </w:pPr>
    </w:p>
    <w:p>
      <w:pPr>
        <w:wordWrap w:val="0"/>
        <w:spacing w:line="276" w:lineRule="auto"/>
        <w:ind w:left="2800" w:firstLine="70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wordWrap w:val="0"/>
        <w:spacing w:line="276" w:lineRule="auto"/>
        <w:ind w:left="2800" w:firstLine="70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Проверил:</w:t>
      </w:r>
    </w:p>
    <w:p>
      <w:pPr>
        <w:spacing w:line="276" w:lineRule="auto"/>
        <w:ind w:left="2800" w:firstLine="70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к.т.н., доцент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cs="Times New Roman"/>
          <w:color w:val="auto"/>
          <w:sz w:val="28"/>
          <w:szCs w:val="28"/>
          <w:lang w:val="ru-RU"/>
        </w:rPr>
        <w:t>Перцев Д.Ю.</w:t>
      </w:r>
    </w:p>
    <w:p>
      <w:pPr>
        <w:rPr>
          <w:rFonts w:hint="default" w:ascii="Times New Roman" w:hAnsi="Times New Roman" w:cs="Times New Roman"/>
          <w:color w:val="FFFF00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2020</w:t>
      </w:r>
      <w:r>
        <w:rPr>
          <w:rFonts w:hint="default"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Архитектура To be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Тип приложения: веб-приложение.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Используемые языки: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>java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js, css, html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Используемый фреймворк: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>spring boot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Тип архитектуры: клиент-сервер.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Причина выбора: всем пользователям нужен доступ к одним и тем же данным с разных устройств.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Стратегия развёртывания: нужно распределённое развёртывание, так как фронтэнд-сервер, база данных и бэкэнд-серверы будут находиться на разных устройствах (серверах).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Выбор технологии: библиотеки языка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 xml:space="preserve">java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позволяют работать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проводить быстрые вычисления, которые нужны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выполнения запросов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пользовател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ей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 Языки js, css, html дают возможность написать шаблоны веб-страниц (возможность реализации пользовательского интерфейса).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"%D0%BF%D0%BE%D0%BA%D0%B0%D0%B7%D0%B0%D1%82%D0%B5%D0%BB%D0%B8-%D0%BA%D0%B0%D1%87%D0%B5%D1%81%D1%82%D0%B2%D0%B0"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Показатели качества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"1-%D1%82%D1%80%D0%B5%D0%B1%D0%BE%D0%B2%D0%B0%D0%BD%D0%B8%D1%8F-%D0%BA-%D0%B4%D0%BE%D1%81%D1%82%D1%83%D0%BF%D0%BD%D0%BE%D1%81%D1%82%D0%B8" </w:instrText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1 Требования к доступности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Приложение должно стремиться к минимальному времени простоя.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Чем больше время простоя, тем меньше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 xml:space="preserve">поисковых запросов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можно показать. Чем меньше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запросов будет выполнено - тем меньше заказов будет сформировано,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тем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 xml:space="preserve">, в свою очередь,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меньше прибыль.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Сэмулировать реальные нагрузки на этапе тестирования и дать группе QA инженеров возможность пользоваться приложением несколько дней.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"2-%D1%82%D1%80%D0%B5%D0%B1%D0%BE%D0%B2%D0%B0%D0%BD%D0%B8%D1%8F-%D0%BA-%D0%BC%D0%B0%D1%81%D1%88%D1%82%D0%B0%D0%B1%D0%B8%D1%80%D1%83%D0%B5%D0%BC%D0%BE%D1%81%D1%82%D0%B8" </w:instrText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2 Требования к масштабируемости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Приложение может горизонтально масштабироваться.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Приложение вероятно столкнётся с большим количеством пользователей. Возможность масштабироваться является необходимым условием, чтобы предоставить обслуживание максимальному числу пользователей, что даст максимальную прибыль.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Увеличить количество серверов, обслуживающих приложение, прове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сти тесты производительности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"3-%D1%82%D1%80%D0%B5%D0%B1%D0%BE%D0%B2%D0%B0%D0%BD%D0%B8%D1%8F-%D0%BA-%D1%83%D0%B4%D0%BE%D0%B1%D1%81%D1%82%D0%B2%D1%83-%D0%B8%D1%81%D0%BF%D0%BE%D0%BB%D1%8C%D0%B7%D0%BE%D0%B2%D0%B0%D0%BD%D0%B8%D1%8F"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 Требования к удобству использования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3.1 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Количество элементов графического интерфейса должно стремиться к минимуму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Чем меньше элементов интерфейса, тем меньше усилий нужно приложить пользователю, чтобы выполнить нужную ему функцию, тем удобнее будет пользоваться приложением. С другой стороны, если не следовать данному требованию, то приложение будет проигрывать конкуренцию более удобным аналогам.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Поставить задачу QA инженерам найти лишние элементы интерфейса.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3.2 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Количество действий для выполнения функции должно стремиться к минимуму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Аналогично предыдущему требованию.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Поставить задачу QA инженерам посчитать количество действий, необходимых для выполнения функций, чтобы найти далее те места, где можно и стоит уменьшить это количество.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3.3 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Время реакции для всех необходимых операций должно стремиться к минимуму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Аналогично предыдущему требованию.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Поставить задачу QA инженерам посчитать среднее время отклика при выполнении операций.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3.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4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Приложение должно уведомлять пользователя об успешной аутентификации.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Иначе пользователь может оказаться в ситуации, когда не понятно, зашёл ли он в учётную запись успешно или нет. Если у пользователя несколько учётных записей, то без данного требования выяснять, в какой конкретно сейчас он сидит, будет проблематично.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Поставить задачу QA инженерам проверить, после успешной аутенфикации на большинстве страниц выводится надпись "В настоящее время Вы зашли как ...".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"4-%D1%82%D1%80%D0%B5%D0%B1%D0%BE%D0%B2%D0%B0%D0%BD%D0%B8%D1%8F-%D0%BA-%D1%80%D0%B0%D1%81%D1%88%D0%B8%D1%80%D1%8F%D0%B5%D0%BC%D0%BE%D1%81%D1%82%D0%B8"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4 Требования к расширяемости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Спектр продуктов, предлагаемых приложением, можно расширить. Например, добавить рекомендацию книг, манги, аниме, игр.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Чем больше разных видов продуктов приложение может рекомендовать, тем больше количество обслуживаемых пользователей, тем больше прибыль. С другой стороны, выполнение требования позволит приложению адаптироваться к рынку.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Попробовать добавить новый тип продуктов и оценить результаты.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"5-%D1%82%D1%80%D0%B5%D0%B1%D0%BE%D0%B2%D0%B0%D0%BD%D0%B8%D1%8F-%D0%BA-%D0%B1%D0%B5%D0%B7%D0%BE%D0%BF%D0%B0%D1%81%D0%BD%D0%BE%D1%81%D1%82%D0%B8"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5 Требования к безопасности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5.1 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Только владелец или администратор может изменять данные, связанные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заказами пользователя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Без этого будет нарушаться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конфиденциальность личных данных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Поставить задачу сотрудникам ИБ найти способы изменить данные, связанные с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заказами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, которые им не принадлежат.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5.2 </w:t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Только владелец учётной записи может ей пользоваться.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Невыполнение требования вероятно уменьшит доверие к ресурсу, будет нарушать принцип конфиденциальности.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Аналогично предыдущему требованию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"6-%D1%82%D1%80%D0%B5%D0%B1%D0%BE%D0%B2%D0%B0%D0%BD%D0%B8%D1%8F-%D0%BA-%D0%BD%D0%B0%D0%B4%D1%91%D0%B6%D0%BD%D0%BE%D1%81%D1%82%D0%B8"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6 Требования к надёжности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Объяснение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Данные о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 xml:space="preserve">заказах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можно восстанавливать после сбоев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Обоснование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Необходимое условие для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сервиса для заказов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- наличие данных о пользователях. Нет выполнения условия - нет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оформенных заказов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. Нет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заказов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- нет дохода.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4292E"/>
          <w:spacing w:val="0"/>
          <w:sz w:val="24"/>
          <w:szCs w:val="24"/>
          <w:shd w:val="clear" w:fill="FFFFFF"/>
        </w:rPr>
        <w:t>Возможный способ измерения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Поставить задачу сотрудникам ИБ попробовать привести приложение в состояние отказа, поставить задачу QA инженерам проверить возможность восстановления.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"%D0%BF%D1%83%D1%82%D0%B8-%D1%80%D0%B5%D0%B0%D0%BB%D0%B8%D0%B7%D0%B0%D1%86%D0%B8%D0%B8-%D1%81%D0%BA%D0%B2%D0%BE%D0%B7%D0%BD%D0%BE%D0%B9-%D1%84%D1%83%D0%BD%D0%BA%D1%86%D0%B8%D0%BE%D0%BD%D0%B0%D0%BB%D1%8C%D0%BD%D0%BE%D1%81%D1%82%D0%B8"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Пути реализации сквозной функциональности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"1-%D0%BF%D1%80%D0%BE%D1%82%D0%BE%D0%BA%D0%BE%D0%BB%D0%B8%D1%80%D0%BE%D0%B2%D0%B0%D0%BD%D0%B8%D0%B5"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 Протоколирование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Будет реализовано с помощью логирования. Это позволит разработчику в случае необходимости быстрее понять, где была совершена ошибка.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Логированием будет заниматься в основном бэкэнд-сервер.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"2-%D0%B0%D0%B2%D1%82%D0%BE%D1%80%D0%B8%D0%B7%D0%B0%D1%86%D0%B8%D1%8F-%D0%B8-%D0%B0%D1%83%D1%82%D0%B5%D0%BD%D1%82%D0%B8%D1%84%D0%B8%D0%BA%D0%B0%D1%86%D0%B8%D1%8F"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 Авторизация и аутентификация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Так как пользователи имеют доступ к одной базе данных, данные каждого пользователя нужно будет хранить вместе с его именем. Чтобы никто не смог изменить данные другого пользователя, они (данные) будут защищены паролем. То есть для входа в систему нужно указать имя и пароль, чтобы потом можно было добавлять продукты, отмечать понравившиеся из них.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С пользователем будет контактировать фронтэнд-сервер, который будет пересылать запрос бэкэнд-сервер. Тот получит данные из базы и сравнит их с входными данными. Если всё совпало, то фронтэнд-сервер меняет внешний вид веб-страницы (добавляются кнопки), показывая, что аутентификация прошла успешно.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"3-%D0%BE%D0%B1%D1%80%D0%B0%D0%B1%D0%BE%D1%82%D0%BA%D0%B0-%D0%B8%D1%81%D0%BA%D0%BB%D1%8E%D1%87%D0%B5%D0%BD%D0%B8%D0%B9"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 Обработка исключений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По мере необходимости вводятся исключения для того, чтобы приложение работало, а не вылетало из-за непредвиденных ошибок.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 основный код на python будут вставлены обработчики.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both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"4-%D1%81%D0%B2%D1%8F%D0%B7%D1%8C-%D1%81-%D1%80%D0%B0%D0%B7%D1%80%D0%B0%D0%B1%D0%BE%D1%82%D1%87%D0%B8%D0%BA%D0%BE%D0%BC"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4 Связь с разработчиком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Внизу странизу будет кнопка, которая позволит свзаться с разработчиком. Предположительно, с помощью почты.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  <w:t>Структурная схема приложения (д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иаграмм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ru-RU"/>
        </w:rPr>
        <w:t>а компонентов)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7630" cy="3631565"/>
            <wp:effectExtent l="0" t="0" r="13970" b="6985"/>
            <wp:docPr id="3" name="Picture 3" descr="Compon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onent_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"https://github.com/DanutaGagua/wannait/blob/master/Documents/Developing/Architecture report.md" \l "%D0%B0%D1%80%D1%85%D0%B8%D1%82%D0%B5%D0%BA%D1%82%D1%83%D1%80%D0%B0-as-is"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Архитектура As is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jc w:val="both"/>
        <w:rPr>
          <w:rFonts w:hint="default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lang w:val="ru-RU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ru-RU"/>
        </w:rPr>
        <w:t xml:space="preserve">1 </w:t>
      </w:r>
      <w:r>
        <w:rPr>
          <w:rFonts w:hint="default" w:eastAsia="Segoe UI" w:cs="Times New Roman"/>
          <w:b/>
          <w:bCs w:val="0"/>
          <w:i w:val="0"/>
          <w:caps w:val="0"/>
          <w:color w:val="24292E"/>
          <w:spacing w:val="0"/>
          <w:sz w:val="24"/>
          <w:szCs w:val="24"/>
          <w:lang w:val="ru-RU"/>
        </w:rPr>
        <w:t>Диаграмма развертывания приложения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jc w:val="both"/>
        <w:rPr>
          <w:rFonts w:hint="default" w:eastAsia="Segoe UI" w:cs="Times New Roman"/>
          <w:i w:val="0"/>
          <w:caps w:val="0"/>
          <w:color w:val="24292E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lang w:val="ru-RU"/>
        </w:rPr>
        <w:drawing>
          <wp:inline distT="0" distB="0" distL="114300" distR="114300">
            <wp:extent cx="6256020" cy="5878830"/>
            <wp:effectExtent l="0" t="0" r="11430" b="7620"/>
            <wp:docPr id="4" name="Picture 4" descr="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ployment_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ru-RU"/>
        </w:rPr>
        <w:t xml:space="preserve">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Диаграмма классов</w:t>
      </w:r>
    </w:p>
    <w:p>
      <w:pPr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4189095" cy="5323840"/>
            <wp:effectExtent l="0" t="0" r="1905" b="10160"/>
            <wp:docPr id="2" name="Picture 2" descr="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lang w:val="ru-RU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leftChars="0" w:right="0" w:firstLine="0" w:firstLineChars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"%D1%81%D1%80%D0%B0%D0%B2%D0%BD%D0%B5%D0%BD%D0%B8%D0%B5"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Сравнение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Обе архитектуры не имеют различий, так как РО реализовал проект, так как нужно.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Есть различия в запуске. Пока что запускаются полностью все серверы и база данных на одном устройстве. Нужно реализовать запуск каждого компонента на отдельном устройстве.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Ещё один момент, который нужно сделать - это проверить зависимости между базой данных и бэкэнд-сервером.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"https://github.com/DanutaGagua/wannait/blob/master/Documents/Developing/Architecture report.md" \l "%D0%B2%D0%BE%D0%B7%D0%BC%D0%BE%D0%B6%D0%BD%D1%8B%D0%B5-%D1%83%D0%BB%D1%83%D1%87%D1%88%D0%B5%D0%BD%D0%B8%D1%8F" </w:instrText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Возможные улучшения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Для улучшения можно запустить не один фронтэнд-сервер, а несколько, чтобы можно было разделить нагрузку на каждый сервер. Это позволит ускорить время обслуживания каждого пользователя и улучшить производительность.</w:t>
      </w:r>
    </w:p>
    <w:sectPr>
      <w:footerReference r:id="rId3" w:type="default"/>
      <w:pgSz w:w="11910" w:h="16840"/>
      <w:pgMar w:top="1040" w:right="620" w:bottom="1320" w:left="1480" w:header="0" w:footer="11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536pt;margin-top:773.95pt;height:17.55pt;width:20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23E"/>
    <w:multiLevelType w:val="singleLevel"/>
    <w:tmpl w:val="2C4E62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8359D"/>
    <w:rsid w:val="00064CD7"/>
    <w:rsid w:val="002E618A"/>
    <w:rsid w:val="0078359D"/>
    <w:rsid w:val="00943861"/>
    <w:rsid w:val="00EF23EE"/>
    <w:rsid w:val="43707C95"/>
    <w:rsid w:val="5921144E"/>
    <w:rsid w:val="5A73527D"/>
    <w:rsid w:val="5E0614EE"/>
    <w:rsid w:val="6C4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ind w:left="931" w:hanging="491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table" w:customStyle="1" w:styleId="11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34"/>
    <w:pPr>
      <w:ind w:left="1292" w:hanging="360"/>
      <w:jc w:val="both"/>
    </w:pPr>
  </w:style>
  <w:style w:type="paragraph" w:customStyle="1" w:styleId="13">
    <w:name w:val="Table Paragraph"/>
    <w:basedOn w:val="1"/>
    <w:qFormat/>
    <w:uiPriority w:val="1"/>
    <w:pPr>
      <w:ind w:left="175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1940</Words>
  <Characters>11059</Characters>
  <Lines>92</Lines>
  <Paragraphs>25</Paragraphs>
  <TotalTime>9</TotalTime>
  <ScaleCrop>false</ScaleCrop>
  <LinksUpToDate>false</LinksUpToDate>
  <CharactersWithSpaces>12974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2020-10-04T08:26:00Z</dcterms:created>
  <dc:creator>userx</dc:creator>
  <cp:lastModifiedBy>Lena</cp:lastModifiedBy>
  <dcterms:modified xsi:type="dcterms:W3CDTF">2020-11-18T17:01:08Z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2020-10-04T00:00:00Z</vt:filetime>
  </property>
  <property fmtid="{D5CDD505-2E9C-101B-9397-08002B2CF9AE}" pid="5" name="KSOProductBuildVer">
    <vt:lpwstr>1033-10.2.0.7636</vt:lpwstr>
  </property>
</Properties>
</file>