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7C1E7" w14:textId="1F4E4247" w:rsidR="000F6BE0" w:rsidRDefault="49B2407D">
      <w:proofErr w:type="spellStart"/>
      <w:r w:rsidRPr="49B2407D">
        <w:rPr>
          <w:b/>
          <w:bCs/>
          <w:u w:val="single"/>
        </w:rPr>
        <w:t>Procedure</w:t>
      </w:r>
      <w:proofErr w:type="spellEnd"/>
      <w:r w:rsidRPr="49B2407D">
        <w:rPr>
          <w:b/>
          <w:bCs/>
          <w:u w:val="single"/>
        </w:rPr>
        <w:t xml:space="preserve"> </w:t>
      </w:r>
      <w:proofErr w:type="spellStart"/>
      <w:r w:rsidRPr="49B2407D">
        <w:rPr>
          <w:b/>
          <w:bCs/>
          <w:u w:val="single"/>
        </w:rPr>
        <w:t>bewegungen</w:t>
      </w:r>
      <w:proofErr w:type="spellEnd"/>
      <w:r w:rsidRPr="49B2407D">
        <w:rPr>
          <w:b/>
          <w:bCs/>
          <w:u w:val="single"/>
        </w:rPr>
        <w:t xml:space="preserve"> (a, b, c, z: Integer; </w:t>
      </w:r>
      <w:proofErr w:type="spellStart"/>
      <w:r w:rsidRPr="49B2407D">
        <w:rPr>
          <w:b/>
          <w:bCs/>
          <w:u w:val="single"/>
        </w:rPr>
        <w:t>var</w:t>
      </w:r>
      <w:proofErr w:type="spellEnd"/>
      <w:r w:rsidRPr="49B2407D">
        <w:rPr>
          <w:b/>
          <w:bCs/>
          <w:u w:val="single"/>
        </w:rPr>
        <w:t xml:space="preserve"> i, </w:t>
      </w:r>
      <w:proofErr w:type="spellStart"/>
      <w:r w:rsidRPr="49B2407D">
        <w:rPr>
          <w:b/>
          <w:bCs/>
          <w:u w:val="single"/>
        </w:rPr>
        <w:t>art</w:t>
      </w:r>
      <w:proofErr w:type="spellEnd"/>
      <w:r w:rsidRPr="49B2407D">
        <w:rPr>
          <w:b/>
          <w:bCs/>
          <w:u w:val="single"/>
        </w:rPr>
        <w:t>, r: Integer);</w:t>
      </w:r>
    </w:p>
    <w:p w14:paraId="5533F5D3" w14:textId="7B429126" w:rsidR="49B2407D" w:rsidRDefault="49B2407D" w:rsidP="49B2407D">
      <w:r>
        <w:t xml:space="preserve">Von </w:t>
      </w:r>
      <w:proofErr w:type="spellStart"/>
      <w:r>
        <w:t>procedure</w:t>
      </w:r>
      <w:proofErr w:type="spellEnd"/>
      <w:r>
        <w:t xml:space="preserve"> </w:t>
      </w:r>
      <w:proofErr w:type="spellStart"/>
      <w:r>
        <w:t>bewegung</w:t>
      </w:r>
      <w:proofErr w:type="spellEnd"/>
      <w:r>
        <w:t xml:space="preserve"> wird folgendes an diese Prozedur übergeben: </w:t>
      </w:r>
    </w:p>
    <w:p w14:paraId="11327218" w14:textId="1E97B65A" w:rsidR="49B2407D" w:rsidRDefault="49B2407D" w:rsidP="49B2407D">
      <w:pPr>
        <w:pStyle w:val="Listenabsatz"/>
        <w:numPr>
          <w:ilvl w:val="0"/>
          <w:numId w:val="4"/>
        </w:numPr>
        <w:rPr>
          <w:rFonts w:eastAsiaTheme="minorEastAsia"/>
        </w:rPr>
      </w:pPr>
      <w:r>
        <w:t>a: Anzahl der Felder, die gezogen werden</w:t>
      </w:r>
    </w:p>
    <w:p w14:paraId="3A31FF2F" w14:textId="7A702F39" w:rsidR="49B2407D" w:rsidRDefault="49B2407D" w:rsidP="49B2407D">
      <w:pPr>
        <w:pStyle w:val="Listenabsatz"/>
        <w:numPr>
          <w:ilvl w:val="0"/>
          <w:numId w:val="4"/>
        </w:numPr>
      </w:pPr>
      <w:r>
        <w:t>b: a+1</w:t>
      </w:r>
    </w:p>
    <w:p w14:paraId="12C6E909" w14:textId="220391D3" w:rsidR="49B2407D" w:rsidRDefault="49B2407D" w:rsidP="49B2407D">
      <w:pPr>
        <w:pStyle w:val="Listenabsatz"/>
        <w:numPr>
          <w:ilvl w:val="0"/>
          <w:numId w:val="4"/>
        </w:numPr>
      </w:pPr>
      <w:r>
        <w:t>c: Anzahl der Felder, die ein geschobenes Objekt vom Ausgangspunkt der Spielfigur in umgekehrte Richtung zurücklegen müsste, um auf neuem Feld zu landen</w:t>
      </w:r>
    </w:p>
    <w:p w14:paraId="4A8B2806" w14:textId="6D4E1131" w:rsidR="49B2407D" w:rsidRDefault="49B2407D" w:rsidP="49B2407D">
      <w:pPr>
        <w:pStyle w:val="Listenabsatz"/>
        <w:numPr>
          <w:ilvl w:val="0"/>
          <w:numId w:val="4"/>
        </w:numPr>
      </w:pPr>
      <w:r>
        <w:t>z: Art der Richtung, also negativ (0), d.h. links oder nach oben, oder positiv (1), d.h. rechts oder nach unten</w:t>
      </w:r>
    </w:p>
    <w:p w14:paraId="5E970CBB" w14:textId="6E86A623" w:rsidR="49B2407D" w:rsidRDefault="49B2407D" w:rsidP="49B2407D">
      <w:pPr>
        <w:pStyle w:val="Listenabsatz"/>
        <w:numPr>
          <w:ilvl w:val="0"/>
          <w:numId w:val="4"/>
        </w:numPr>
      </w:pPr>
      <w:r>
        <w:t>i: aktueller Standort/ Nummer des Feldes der Spielfigur</w:t>
      </w:r>
    </w:p>
    <w:p w14:paraId="7A72DDCA" w14:textId="0E6C8C09" w:rsidR="49B2407D" w:rsidRDefault="49B2407D" w:rsidP="49B2407D">
      <w:pPr>
        <w:pStyle w:val="Listenabsatz"/>
        <w:numPr>
          <w:ilvl w:val="0"/>
          <w:numId w:val="4"/>
        </w:numPr>
      </w:pPr>
      <w:proofErr w:type="spellStart"/>
      <w:r>
        <w:t>art</w:t>
      </w:r>
      <w:proofErr w:type="spellEnd"/>
      <w:r>
        <w:t>: ist neues Feld leer (null) oder ist ein Objekt vorhanden (eins)</w:t>
      </w:r>
    </w:p>
    <w:p w14:paraId="57B2C2C6" w14:textId="413B8EFD" w:rsidR="49B2407D" w:rsidRDefault="49B2407D" w:rsidP="49B2407D">
      <w:pPr>
        <w:pStyle w:val="Listenabsatz"/>
        <w:numPr>
          <w:ilvl w:val="0"/>
          <w:numId w:val="4"/>
        </w:numPr>
      </w:pPr>
      <w:r>
        <w:t>r: was ist die Richtung? rechts/links/oben/unten (je die Zahlen dafür)</w:t>
      </w:r>
    </w:p>
    <w:p w14:paraId="43C065A6" w14:textId="19FA9050" w:rsidR="49B2407D" w:rsidRDefault="49B2407D" w:rsidP="49B2407D">
      <w:r>
        <w:t xml:space="preserve">Dann wird x zunächst auf </w:t>
      </w:r>
      <w:proofErr w:type="spellStart"/>
      <w:r>
        <w:t>false</w:t>
      </w:r>
      <w:proofErr w:type="spellEnd"/>
      <w:r>
        <w:t xml:space="preserve"> gesetzt, um später eine Prozedur </w:t>
      </w:r>
      <w:r w:rsidRPr="49B2407D">
        <w:rPr>
          <w:i/>
          <w:iCs/>
        </w:rPr>
        <w:t>[wahr]</w:t>
      </w:r>
      <w:r>
        <w:t xml:space="preserve"> durchzugehen, die prüft, ob ein Objekt am Rand steht.</w:t>
      </w:r>
    </w:p>
    <w:p w14:paraId="19FF618B" w14:textId="2BD777F1" w:rsidR="49B2407D" w:rsidRDefault="49B2407D" w:rsidP="49B2407D">
      <w:pPr>
        <w:rPr>
          <w:highlight w:val="yellow"/>
        </w:rPr>
      </w:pPr>
      <w:r>
        <w:t xml:space="preserve">Danach wird geprüft, in welche Art der Richtung wir uns mit der Spielfigur bewegen </w:t>
      </w:r>
      <w:r w:rsidRPr="49B2407D">
        <w:rPr>
          <w:i/>
          <w:iCs/>
        </w:rPr>
        <w:t xml:space="preserve">[ </w:t>
      </w:r>
      <w:proofErr w:type="spellStart"/>
      <w:r w:rsidRPr="49B2407D">
        <w:rPr>
          <w:i/>
          <w:iCs/>
        </w:rPr>
        <w:t>case</w:t>
      </w:r>
      <w:proofErr w:type="spellEnd"/>
      <w:r w:rsidRPr="49B2407D">
        <w:rPr>
          <w:i/>
          <w:iCs/>
        </w:rPr>
        <w:t xml:space="preserve"> z </w:t>
      </w:r>
      <w:proofErr w:type="spellStart"/>
      <w:proofErr w:type="gramStart"/>
      <w:r w:rsidRPr="49B2407D">
        <w:rPr>
          <w:i/>
          <w:iCs/>
        </w:rPr>
        <w:t>of</w:t>
      </w:r>
      <w:proofErr w:type="spellEnd"/>
      <w:r w:rsidRPr="49B2407D">
        <w:rPr>
          <w:i/>
          <w:iCs/>
        </w:rPr>
        <w:t xml:space="preserve"> ]</w:t>
      </w:r>
      <w:proofErr w:type="gramEnd"/>
      <w:r>
        <w:t>. Da der Ablauf bei beiden nahezu identisch ist (es verändern sich nur die Rechnungen), wird nur eine Richtung betrachtet.</w:t>
      </w:r>
    </w:p>
    <w:p w14:paraId="21B8EBB9" w14:textId="48991B9B" w:rsidR="49B2407D" w:rsidRDefault="49B2407D" w:rsidP="49B2407D">
      <w:r>
        <w:t xml:space="preserve"> Als erstes werden die Feldart und die Eigenschaften </w:t>
      </w:r>
      <w:r w:rsidRPr="49B2407D">
        <w:rPr>
          <w:i/>
          <w:iCs/>
        </w:rPr>
        <w:t>[s]</w:t>
      </w:r>
      <w:r>
        <w:t xml:space="preserve"> der neuen Felder für Schubert und die Objekte (falls vorhanden) gesichert. Dabei wird in s die Zahl der Eigenschaft (festgelegt aufgrund der Regeln) die für das nächste Spielfeld gilt festgelegt. S2 und s3 sind demnach dann die Zahlen der Regel für die beiden Felder vor dem neuen Feld der Spielfigur.</w:t>
      </w:r>
    </w:p>
    <w:p w14:paraId="61D0ECEB" w14:textId="32DAADBE" w:rsidR="49B2407D" w:rsidRDefault="49B2407D" w:rsidP="49B2407D">
      <w:r>
        <w:t>In f wird die Feldart, also die Zahl, die einem bestimmten Bild zugeordnet ist, welches sich nach dem Zug in dem neuen Feld befinden wird, gesichert. In f2 und f3 dann also die Feldart für die beiden Felder vor dem neuen Feld.</w:t>
      </w:r>
    </w:p>
    <w:p w14:paraId="3BC71C95" w14:textId="52AC172B" w:rsidR="49B2407D" w:rsidRDefault="49B2407D" w:rsidP="49B2407D">
      <w:r>
        <w:t>Danach werden verschiedene Prüfungen mit den gerade festgelegten Variablen durchgeführt:</w:t>
      </w:r>
    </w:p>
    <w:p w14:paraId="25CA0ED0" w14:textId="6932C65C" w:rsidR="49B2407D" w:rsidRDefault="49B2407D" w:rsidP="49B2407D">
      <w:r>
        <w:t xml:space="preserve">Wenn die neuen Felder bestimmte Eigenschaften (s) haben bzw. mit bestimmten Bildern (f) belegt sind, dann wird die Prozedur abgebrochen und es kommt zu keiner Verschiebung (BSP.: man versucht den Komplex “Schubert </w:t>
      </w:r>
      <w:proofErr w:type="spellStart"/>
      <w:r>
        <w:t>Is</w:t>
      </w:r>
      <w:proofErr w:type="spellEnd"/>
      <w:r>
        <w:t xml:space="preserve"> </w:t>
      </w:r>
      <w:proofErr w:type="spellStart"/>
      <w:r>
        <w:t>You</w:t>
      </w:r>
      <w:proofErr w:type="spellEnd"/>
      <w:r>
        <w:t xml:space="preserve">” zu verschieben) oder man hat das Feld erreicht, mit dem man gewinnen bzw. verlieren kann, dann wird die Prozedur ebenfalls abgebrochen, und eine </w:t>
      </w:r>
      <w:proofErr w:type="spellStart"/>
      <w:r>
        <w:t>showmessage</w:t>
      </w:r>
      <w:proofErr w:type="spellEnd"/>
      <w:r>
        <w:t xml:space="preserve"> angezeigt. </w:t>
      </w:r>
    </w:p>
    <w:p w14:paraId="76B45A71" w14:textId="18F5C42F" w:rsidR="001975D6" w:rsidRDefault="49B2407D" w:rsidP="49B2407D">
      <w:r>
        <w:t xml:space="preserve">Wenn die Werte allerdings günstig sind, wird die Verschiebung von Objekten gestartet, allerdings wieder abgebrochen, wenn ein nicht verschiebbares Objekt auf dem Feld vor dem neuen Feld liegt oder zwei verschiebbare Objekte hintereinander sind. </w:t>
      </w:r>
      <w:r w:rsidR="001975D6">
        <w:t>Wenn ein Objekt verschoben werden soll und vor diesem Wasser ist, wird es vom Wasser verschluckt.</w:t>
      </w:r>
    </w:p>
    <w:p w14:paraId="169D8B94" w14:textId="2B5148A7" w:rsidR="001975D6" w:rsidRDefault="001975D6" w:rsidP="49B2407D">
      <w:r>
        <w:t>Danach wird geprüft, ob das zu verschiebende Objekt am Rand steht</w:t>
      </w:r>
      <w:r w:rsidR="0009707B">
        <w:t>, da die Prozedur sich von der in der Mitte des Spielfeldes unterscheidet.</w:t>
      </w:r>
      <w:bookmarkStart w:id="0" w:name="_GoBack"/>
      <w:bookmarkEnd w:id="0"/>
    </w:p>
    <w:p w14:paraId="5A80C276" w14:textId="36E13833" w:rsidR="49B2407D" w:rsidRDefault="49B2407D" w:rsidP="49B2407D"/>
    <w:p w14:paraId="088CD791" w14:textId="0D8F8FFC" w:rsidR="49B2407D" w:rsidRDefault="49B2407D" w:rsidP="49B2407D">
      <w:pPr>
        <w:rPr>
          <w:b/>
          <w:bCs/>
          <w:u w:val="single"/>
        </w:rPr>
      </w:pPr>
    </w:p>
    <w:sectPr w:rsidR="49B240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1DB6"/>
    <w:multiLevelType w:val="hybridMultilevel"/>
    <w:tmpl w:val="E85257B2"/>
    <w:lvl w:ilvl="0" w:tplc="D9F40B74">
      <w:start w:val="1"/>
      <w:numFmt w:val="bullet"/>
      <w:lvlText w:val=""/>
      <w:lvlJc w:val="left"/>
      <w:pPr>
        <w:ind w:left="720" w:hanging="360"/>
      </w:pPr>
      <w:rPr>
        <w:rFonts w:ascii="Symbol" w:hAnsi="Symbol" w:hint="default"/>
      </w:rPr>
    </w:lvl>
    <w:lvl w:ilvl="1" w:tplc="B27AA498">
      <w:start w:val="1"/>
      <w:numFmt w:val="bullet"/>
      <w:lvlText w:val="o"/>
      <w:lvlJc w:val="left"/>
      <w:pPr>
        <w:ind w:left="1440" w:hanging="360"/>
      </w:pPr>
      <w:rPr>
        <w:rFonts w:ascii="Courier New" w:hAnsi="Courier New" w:hint="default"/>
      </w:rPr>
    </w:lvl>
    <w:lvl w:ilvl="2" w:tplc="04626780">
      <w:start w:val="1"/>
      <w:numFmt w:val="bullet"/>
      <w:lvlText w:val=""/>
      <w:lvlJc w:val="left"/>
      <w:pPr>
        <w:ind w:left="2160" w:hanging="360"/>
      </w:pPr>
      <w:rPr>
        <w:rFonts w:ascii="Wingdings" w:hAnsi="Wingdings" w:hint="default"/>
      </w:rPr>
    </w:lvl>
    <w:lvl w:ilvl="3" w:tplc="237CA7FA">
      <w:start w:val="1"/>
      <w:numFmt w:val="bullet"/>
      <w:lvlText w:val=""/>
      <w:lvlJc w:val="left"/>
      <w:pPr>
        <w:ind w:left="2880" w:hanging="360"/>
      </w:pPr>
      <w:rPr>
        <w:rFonts w:ascii="Symbol" w:hAnsi="Symbol" w:hint="default"/>
      </w:rPr>
    </w:lvl>
    <w:lvl w:ilvl="4" w:tplc="985C8F46">
      <w:start w:val="1"/>
      <w:numFmt w:val="bullet"/>
      <w:lvlText w:val="o"/>
      <w:lvlJc w:val="left"/>
      <w:pPr>
        <w:ind w:left="3600" w:hanging="360"/>
      </w:pPr>
      <w:rPr>
        <w:rFonts w:ascii="Courier New" w:hAnsi="Courier New" w:hint="default"/>
      </w:rPr>
    </w:lvl>
    <w:lvl w:ilvl="5" w:tplc="19F2BFE4">
      <w:start w:val="1"/>
      <w:numFmt w:val="bullet"/>
      <w:lvlText w:val=""/>
      <w:lvlJc w:val="left"/>
      <w:pPr>
        <w:ind w:left="4320" w:hanging="360"/>
      </w:pPr>
      <w:rPr>
        <w:rFonts w:ascii="Wingdings" w:hAnsi="Wingdings" w:hint="default"/>
      </w:rPr>
    </w:lvl>
    <w:lvl w:ilvl="6" w:tplc="116002E2">
      <w:start w:val="1"/>
      <w:numFmt w:val="bullet"/>
      <w:lvlText w:val=""/>
      <w:lvlJc w:val="left"/>
      <w:pPr>
        <w:ind w:left="5040" w:hanging="360"/>
      </w:pPr>
      <w:rPr>
        <w:rFonts w:ascii="Symbol" w:hAnsi="Symbol" w:hint="default"/>
      </w:rPr>
    </w:lvl>
    <w:lvl w:ilvl="7" w:tplc="0D945C5C">
      <w:start w:val="1"/>
      <w:numFmt w:val="bullet"/>
      <w:lvlText w:val="o"/>
      <w:lvlJc w:val="left"/>
      <w:pPr>
        <w:ind w:left="5760" w:hanging="360"/>
      </w:pPr>
      <w:rPr>
        <w:rFonts w:ascii="Courier New" w:hAnsi="Courier New" w:hint="default"/>
      </w:rPr>
    </w:lvl>
    <w:lvl w:ilvl="8" w:tplc="BAF6EEDE">
      <w:start w:val="1"/>
      <w:numFmt w:val="bullet"/>
      <w:lvlText w:val=""/>
      <w:lvlJc w:val="left"/>
      <w:pPr>
        <w:ind w:left="6480" w:hanging="360"/>
      </w:pPr>
      <w:rPr>
        <w:rFonts w:ascii="Wingdings" w:hAnsi="Wingdings" w:hint="default"/>
      </w:rPr>
    </w:lvl>
  </w:abstractNum>
  <w:abstractNum w:abstractNumId="1" w15:restartNumberingAfterBreak="0">
    <w:nsid w:val="104E44E9"/>
    <w:multiLevelType w:val="hybridMultilevel"/>
    <w:tmpl w:val="DB88B1BC"/>
    <w:lvl w:ilvl="0" w:tplc="F94A3DC6">
      <w:start w:val="1"/>
      <w:numFmt w:val="bullet"/>
      <w:lvlText w:val=""/>
      <w:lvlJc w:val="left"/>
      <w:pPr>
        <w:ind w:left="720" w:hanging="360"/>
      </w:pPr>
      <w:rPr>
        <w:rFonts w:ascii="Symbol" w:hAnsi="Symbol" w:hint="default"/>
      </w:rPr>
    </w:lvl>
    <w:lvl w:ilvl="1" w:tplc="4D58A058">
      <w:start w:val="1"/>
      <w:numFmt w:val="bullet"/>
      <w:lvlText w:val="o"/>
      <w:lvlJc w:val="left"/>
      <w:pPr>
        <w:ind w:left="1440" w:hanging="360"/>
      </w:pPr>
      <w:rPr>
        <w:rFonts w:ascii="Courier New" w:hAnsi="Courier New" w:hint="default"/>
      </w:rPr>
    </w:lvl>
    <w:lvl w:ilvl="2" w:tplc="CAD25D22">
      <w:start w:val="1"/>
      <w:numFmt w:val="bullet"/>
      <w:lvlText w:val=""/>
      <w:lvlJc w:val="left"/>
      <w:pPr>
        <w:ind w:left="2160" w:hanging="360"/>
      </w:pPr>
      <w:rPr>
        <w:rFonts w:ascii="Wingdings" w:hAnsi="Wingdings" w:hint="default"/>
      </w:rPr>
    </w:lvl>
    <w:lvl w:ilvl="3" w:tplc="5AC82F1A">
      <w:start w:val="1"/>
      <w:numFmt w:val="bullet"/>
      <w:lvlText w:val=""/>
      <w:lvlJc w:val="left"/>
      <w:pPr>
        <w:ind w:left="2880" w:hanging="360"/>
      </w:pPr>
      <w:rPr>
        <w:rFonts w:ascii="Symbol" w:hAnsi="Symbol" w:hint="default"/>
      </w:rPr>
    </w:lvl>
    <w:lvl w:ilvl="4" w:tplc="65FE542A">
      <w:start w:val="1"/>
      <w:numFmt w:val="bullet"/>
      <w:lvlText w:val="o"/>
      <w:lvlJc w:val="left"/>
      <w:pPr>
        <w:ind w:left="3600" w:hanging="360"/>
      </w:pPr>
      <w:rPr>
        <w:rFonts w:ascii="Courier New" w:hAnsi="Courier New" w:hint="default"/>
      </w:rPr>
    </w:lvl>
    <w:lvl w:ilvl="5" w:tplc="23082D5A">
      <w:start w:val="1"/>
      <w:numFmt w:val="bullet"/>
      <w:lvlText w:val=""/>
      <w:lvlJc w:val="left"/>
      <w:pPr>
        <w:ind w:left="4320" w:hanging="360"/>
      </w:pPr>
      <w:rPr>
        <w:rFonts w:ascii="Wingdings" w:hAnsi="Wingdings" w:hint="default"/>
      </w:rPr>
    </w:lvl>
    <w:lvl w:ilvl="6" w:tplc="572A45F8">
      <w:start w:val="1"/>
      <w:numFmt w:val="bullet"/>
      <w:lvlText w:val=""/>
      <w:lvlJc w:val="left"/>
      <w:pPr>
        <w:ind w:left="5040" w:hanging="360"/>
      </w:pPr>
      <w:rPr>
        <w:rFonts w:ascii="Symbol" w:hAnsi="Symbol" w:hint="default"/>
      </w:rPr>
    </w:lvl>
    <w:lvl w:ilvl="7" w:tplc="AABA27A6">
      <w:start w:val="1"/>
      <w:numFmt w:val="bullet"/>
      <w:lvlText w:val="o"/>
      <w:lvlJc w:val="left"/>
      <w:pPr>
        <w:ind w:left="5760" w:hanging="360"/>
      </w:pPr>
      <w:rPr>
        <w:rFonts w:ascii="Courier New" w:hAnsi="Courier New" w:hint="default"/>
      </w:rPr>
    </w:lvl>
    <w:lvl w:ilvl="8" w:tplc="9494694A">
      <w:start w:val="1"/>
      <w:numFmt w:val="bullet"/>
      <w:lvlText w:val=""/>
      <w:lvlJc w:val="left"/>
      <w:pPr>
        <w:ind w:left="6480" w:hanging="360"/>
      </w:pPr>
      <w:rPr>
        <w:rFonts w:ascii="Wingdings" w:hAnsi="Wingdings" w:hint="default"/>
      </w:rPr>
    </w:lvl>
  </w:abstractNum>
  <w:abstractNum w:abstractNumId="2" w15:restartNumberingAfterBreak="0">
    <w:nsid w:val="1C7A3616"/>
    <w:multiLevelType w:val="hybridMultilevel"/>
    <w:tmpl w:val="4D948D32"/>
    <w:lvl w:ilvl="0" w:tplc="1F4AE4CA">
      <w:start w:val="1"/>
      <w:numFmt w:val="bullet"/>
      <w:lvlText w:val=""/>
      <w:lvlJc w:val="left"/>
      <w:pPr>
        <w:ind w:left="720" w:hanging="360"/>
      </w:pPr>
      <w:rPr>
        <w:rFonts w:ascii="Symbol" w:hAnsi="Symbol" w:hint="default"/>
      </w:rPr>
    </w:lvl>
    <w:lvl w:ilvl="1" w:tplc="951242AA">
      <w:start w:val="1"/>
      <w:numFmt w:val="bullet"/>
      <w:lvlText w:val="o"/>
      <w:lvlJc w:val="left"/>
      <w:pPr>
        <w:ind w:left="1440" w:hanging="360"/>
      </w:pPr>
      <w:rPr>
        <w:rFonts w:ascii="Courier New" w:hAnsi="Courier New" w:hint="default"/>
      </w:rPr>
    </w:lvl>
    <w:lvl w:ilvl="2" w:tplc="C7C8BECA">
      <w:start w:val="1"/>
      <w:numFmt w:val="bullet"/>
      <w:lvlText w:val=""/>
      <w:lvlJc w:val="left"/>
      <w:pPr>
        <w:ind w:left="2160" w:hanging="360"/>
      </w:pPr>
      <w:rPr>
        <w:rFonts w:ascii="Wingdings" w:hAnsi="Wingdings" w:hint="default"/>
      </w:rPr>
    </w:lvl>
    <w:lvl w:ilvl="3" w:tplc="D79E73EA">
      <w:start w:val="1"/>
      <w:numFmt w:val="bullet"/>
      <w:lvlText w:val=""/>
      <w:lvlJc w:val="left"/>
      <w:pPr>
        <w:ind w:left="2880" w:hanging="360"/>
      </w:pPr>
      <w:rPr>
        <w:rFonts w:ascii="Symbol" w:hAnsi="Symbol" w:hint="default"/>
      </w:rPr>
    </w:lvl>
    <w:lvl w:ilvl="4" w:tplc="6DDC11DE">
      <w:start w:val="1"/>
      <w:numFmt w:val="bullet"/>
      <w:lvlText w:val="o"/>
      <w:lvlJc w:val="left"/>
      <w:pPr>
        <w:ind w:left="3600" w:hanging="360"/>
      </w:pPr>
      <w:rPr>
        <w:rFonts w:ascii="Courier New" w:hAnsi="Courier New" w:hint="default"/>
      </w:rPr>
    </w:lvl>
    <w:lvl w:ilvl="5" w:tplc="B1C42D48">
      <w:start w:val="1"/>
      <w:numFmt w:val="bullet"/>
      <w:lvlText w:val=""/>
      <w:lvlJc w:val="left"/>
      <w:pPr>
        <w:ind w:left="4320" w:hanging="360"/>
      </w:pPr>
      <w:rPr>
        <w:rFonts w:ascii="Wingdings" w:hAnsi="Wingdings" w:hint="default"/>
      </w:rPr>
    </w:lvl>
    <w:lvl w:ilvl="6" w:tplc="A2260C66">
      <w:start w:val="1"/>
      <w:numFmt w:val="bullet"/>
      <w:lvlText w:val=""/>
      <w:lvlJc w:val="left"/>
      <w:pPr>
        <w:ind w:left="5040" w:hanging="360"/>
      </w:pPr>
      <w:rPr>
        <w:rFonts w:ascii="Symbol" w:hAnsi="Symbol" w:hint="default"/>
      </w:rPr>
    </w:lvl>
    <w:lvl w:ilvl="7" w:tplc="2042F8D4">
      <w:start w:val="1"/>
      <w:numFmt w:val="bullet"/>
      <w:lvlText w:val="o"/>
      <w:lvlJc w:val="left"/>
      <w:pPr>
        <w:ind w:left="5760" w:hanging="360"/>
      </w:pPr>
      <w:rPr>
        <w:rFonts w:ascii="Courier New" w:hAnsi="Courier New" w:hint="default"/>
      </w:rPr>
    </w:lvl>
    <w:lvl w:ilvl="8" w:tplc="61927CB0">
      <w:start w:val="1"/>
      <w:numFmt w:val="bullet"/>
      <w:lvlText w:val=""/>
      <w:lvlJc w:val="left"/>
      <w:pPr>
        <w:ind w:left="6480" w:hanging="360"/>
      </w:pPr>
      <w:rPr>
        <w:rFonts w:ascii="Wingdings" w:hAnsi="Wingdings" w:hint="default"/>
      </w:rPr>
    </w:lvl>
  </w:abstractNum>
  <w:abstractNum w:abstractNumId="3" w15:restartNumberingAfterBreak="0">
    <w:nsid w:val="27826112"/>
    <w:multiLevelType w:val="hybridMultilevel"/>
    <w:tmpl w:val="711475BC"/>
    <w:lvl w:ilvl="0" w:tplc="3F68F1EA">
      <w:start w:val="1"/>
      <w:numFmt w:val="bullet"/>
      <w:lvlText w:val=""/>
      <w:lvlJc w:val="left"/>
      <w:pPr>
        <w:ind w:left="720" w:hanging="360"/>
      </w:pPr>
      <w:rPr>
        <w:rFonts w:ascii="Symbol" w:hAnsi="Symbol" w:hint="default"/>
      </w:rPr>
    </w:lvl>
    <w:lvl w:ilvl="1" w:tplc="420C2A7C">
      <w:start w:val="1"/>
      <w:numFmt w:val="bullet"/>
      <w:lvlText w:val="o"/>
      <w:lvlJc w:val="left"/>
      <w:pPr>
        <w:ind w:left="1440" w:hanging="360"/>
      </w:pPr>
      <w:rPr>
        <w:rFonts w:ascii="Courier New" w:hAnsi="Courier New" w:hint="default"/>
      </w:rPr>
    </w:lvl>
    <w:lvl w:ilvl="2" w:tplc="334680DC">
      <w:start w:val="1"/>
      <w:numFmt w:val="bullet"/>
      <w:lvlText w:val=""/>
      <w:lvlJc w:val="left"/>
      <w:pPr>
        <w:ind w:left="2160" w:hanging="360"/>
      </w:pPr>
      <w:rPr>
        <w:rFonts w:ascii="Wingdings" w:hAnsi="Wingdings" w:hint="default"/>
      </w:rPr>
    </w:lvl>
    <w:lvl w:ilvl="3" w:tplc="EB48D812">
      <w:start w:val="1"/>
      <w:numFmt w:val="bullet"/>
      <w:lvlText w:val=""/>
      <w:lvlJc w:val="left"/>
      <w:pPr>
        <w:ind w:left="2880" w:hanging="360"/>
      </w:pPr>
      <w:rPr>
        <w:rFonts w:ascii="Symbol" w:hAnsi="Symbol" w:hint="default"/>
      </w:rPr>
    </w:lvl>
    <w:lvl w:ilvl="4" w:tplc="E62E0DE2">
      <w:start w:val="1"/>
      <w:numFmt w:val="bullet"/>
      <w:lvlText w:val="o"/>
      <w:lvlJc w:val="left"/>
      <w:pPr>
        <w:ind w:left="3600" w:hanging="360"/>
      </w:pPr>
      <w:rPr>
        <w:rFonts w:ascii="Courier New" w:hAnsi="Courier New" w:hint="default"/>
      </w:rPr>
    </w:lvl>
    <w:lvl w:ilvl="5" w:tplc="125EF18A">
      <w:start w:val="1"/>
      <w:numFmt w:val="bullet"/>
      <w:lvlText w:val=""/>
      <w:lvlJc w:val="left"/>
      <w:pPr>
        <w:ind w:left="4320" w:hanging="360"/>
      </w:pPr>
      <w:rPr>
        <w:rFonts w:ascii="Wingdings" w:hAnsi="Wingdings" w:hint="default"/>
      </w:rPr>
    </w:lvl>
    <w:lvl w:ilvl="6" w:tplc="F86E2D66">
      <w:start w:val="1"/>
      <w:numFmt w:val="bullet"/>
      <w:lvlText w:val=""/>
      <w:lvlJc w:val="left"/>
      <w:pPr>
        <w:ind w:left="5040" w:hanging="360"/>
      </w:pPr>
      <w:rPr>
        <w:rFonts w:ascii="Symbol" w:hAnsi="Symbol" w:hint="default"/>
      </w:rPr>
    </w:lvl>
    <w:lvl w:ilvl="7" w:tplc="13F61FDA">
      <w:start w:val="1"/>
      <w:numFmt w:val="bullet"/>
      <w:lvlText w:val="o"/>
      <w:lvlJc w:val="left"/>
      <w:pPr>
        <w:ind w:left="5760" w:hanging="360"/>
      </w:pPr>
      <w:rPr>
        <w:rFonts w:ascii="Courier New" w:hAnsi="Courier New" w:hint="default"/>
      </w:rPr>
    </w:lvl>
    <w:lvl w:ilvl="8" w:tplc="73227B3C">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04BDBB"/>
    <w:rsid w:val="0009707B"/>
    <w:rsid w:val="000F6BE0"/>
    <w:rsid w:val="001975D6"/>
    <w:rsid w:val="0604BDBB"/>
    <w:rsid w:val="49B240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4BDBB"/>
  <w15:chartTrackingRefBased/>
  <w15:docId w15:val="{70BE6B70-E21B-4AB5-B42B-D9FB47B4C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2193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Steinitz</dc:creator>
  <cp:keywords/>
  <dc:description/>
  <cp:lastModifiedBy>Lisa Steinitz</cp:lastModifiedBy>
  <cp:revision>2</cp:revision>
  <dcterms:created xsi:type="dcterms:W3CDTF">2022-03-22T20:02:00Z</dcterms:created>
  <dcterms:modified xsi:type="dcterms:W3CDTF">2022-03-23T12:40:00Z</dcterms:modified>
</cp:coreProperties>
</file>