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54C2" w14:textId="701F9327" w:rsidR="00DF0041" w:rsidRDefault="00DF0041" w:rsidP="00713FFE">
      <w:pPr>
        <w:pStyle w:val="1"/>
        <w:numPr>
          <w:ilvl w:val="0"/>
          <w:numId w:val="1"/>
        </w:numPr>
      </w:pPr>
      <w:r>
        <w:rPr>
          <w:rFonts w:hint="eastAsia"/>
        </w:rPr>
        <w:t>同源策略：</w:t>
      </w:r>
    </w:p>
    <w:p w14:paraId="7039AFF1" w14:textId="0FFFCD58" w:rsidR="00713FFE" w:rsidRDefault="00713FFE" w:rsidP="00713FFE">
      <w:r>
        <w:rPr>
          <w:rFonts w:hint="eastAsia"/>
        </w:rPr>
        <w:t>同源：协议、域名、端口号</w:t>
      </w:r>
      <w:r w:rsidR="00A7707A">
        <w:rPr>
          <w:rFonts w:hint="eastAsia"/>
        </w:rPr>
        <w:t>都</w:t>
      </w:r>
      <w:r>
        <w:rPr>
          <w:rFonts w:hint="eastAsia"/>
        </w:rPr>
        <w:t>相同</w:t>
      </w:r>
      <w:r w:rsidR="00A7707A">
        <w:rPr>
          <w:rFonts w:hint="eastAsia"/>
        </w:rPr>
        <w:t>。不相同时会存在跨域问题</w:t>
      </w:r>
      <w:bookmarkStart w:id="0" w:name="_GoBack"/>
      <w:bookmarkEnd w:id="0"/>
    </w:p>
    <w:p w14:paraId="38CF2C1A" w14:textId="7EDBA494" w:rsidR="00713FFE" w:rsidRDefault="00713FFE" w:rsidP="00713FFE"/>
    <w:p w14:paraId="4B45B860" w14:textId="77777777" w:rsidR="00713FFE" w:rsidRPr="00713FFE" w:rsidRDefault="00713FFE" w:rsidP="00713FFE">
      <w:pPr>
        <w:rPr>
          <w:rFonts w:hint="eastAsia"/>
        </w:rPr>
      </w:pPr>
    </w:p>
    <w:p w14:paraId="350B6FF8" w14:textId="591FA1BA" w:rsidR="00B25E1E" w:rsidRDefault="00B25E1E" w:rsidP="00616477">
      <w:r>
        <w:rPr>
          <w:rFonts w:hint="eastAsia"/>
        </w:rPr>
        <w:t>跨域：一个</w:t>
      </w:r>
      <w:r w:rsidR="000E14F1">
        <w:rPr>
          <w:rFonts w:hint="eastAsia"/>
        </w:rPr>
        <w:t>web</w:t>
      </w:r>
      <w:r>
        <w:rPr>
          <w:rFonts w:hint="eastAsia"/>
        </w:rPr>
        <w:t>应用程序不能操作另一个服务端应用程序的脚本。包括：无法读取cookies、无法操作DOM、无法发送Ajax请求</w:t>
      </w:r>
    </w:p>
    <w:p w14:paraId="5A2C48EB" w14:textId="6FF64CD7" w:rsidR="00161E3D" w:rsidRDefault="00161E3D" w:rsidP="00616477"/>
    <w:p w14:paraId="56EEBC68" w14:textId="3BF59B50" w:rsidR="00161E3D" w:rsidRPr="00161E3D" w:rsidRDefault="00161E3D" w:rsidP="00616477">
      <w:r>
        <w:rPr>
          <w:rFonts w:hint="eastAsia"/>
        </w:rPr>
        <w:t>浏览器同源策略：</w:t>
      </w:r>
      <w:r w:rsidR="004B42C6">
        <w:rPr>
          <w:rFonts w:ascii="Arial" w:hAnsi="Arial" w:cs="Arial"/>
          <w:color w:val="4D4D4D"/>
          <w:shd w:val="clear" w:color="auto" w:fill="FFFFFF"/>
        </w:rPr>
        <w:t>一段脚本只能读取</w:t>
      </w:r>
      <w:r w:rsidR="004B42C6">
        <w:rPr>
          <w:rStyle w:val="a7"/>
          <w:rFonts w:ascii="Arial" w:hAnsi="Arial" w:cs="Arial"/>
          <w:color w:val="4D4D4D"/>
          <w:shd w:val="clear" w:color="auto" w:fill="FFFFFF"/>
        </w:rPr>
        <w:t>同一来源</w:t>
      </w:r>
      <w:r w:rsidR="004B42C6">
        <w:rPr>
          <w:rFonts w:ascii="Arial" w:hAnsi="Arial" w:cs="Arial"/>
          <w:color w:val="4D4D4D"/>
          <w:shd w:val="clear" w:color="auto" w:fill="FFFFFF"/>
        </w:rPr>
        <w:t>的窗口和文档的属性</w:t>
      </w:r>
      <w:r w:rsidR="000E14F1">
        <w:rPr>
          <w:rFonts w:ascii="Arial" w:hAnsi="Arial" w:cs="Arial" w:hint="eastAsia"/>
          <w:color w:val="4D4D4D"/>
          <w:shd w:val="clear" w:color="auto" w:fill="FFFFFF"/>
        </w:rPr>
        <w:t>，即</w:t>
      </w:r>
      <w:r w:rsidR="004B42C6">
        <w:rPr>
          <w:rFonts w:hint="eastAsia"/>
        </w:rPr>
        <w:t>。</w:t>
      </w:r>
      <w:r>
        <w:rPr>
          <w:rFonts w:hint="eastAsia"/>
        </w:rPr>
        <w:t>协议、域名、端口都相同</w:t>
      </w:r>
    </w:p>
    <w:p w14:paraId="4E9B98F0" w14:textId="13F10194" w:rsidR="00B25E1E" w:rsidRDefault="00B25E1E" w:rsidP="00616477"/>
    <w:p w14:paraId="1FD64ECE" w14:textId="7B99E59C" w:rsidR="006D5CF3" w:rsidRDefault="006D5CF3" w:rsidP="00616477"/>
    <w:p w14:paraId="5A0A9B64" w14:textId="63F81FC5" w:rsidR="006D5CF3" w:rsidRDefault="006D5CF3" w:rsidP="00616477"/>
    <w:p w14:paraId="40E7BD9B" w14:textId="021599D0" w:rsidR="006D5CF3" w:rsidRDefault="006D5CF3" w:rsidP="00616477">
      <w:r>
        <w:t>D</w:t>
      </w:r>
      <w:r>
        <w:rPr>
          <w:rFonts w:hint="eastAsia"/>
        </w:rPr>
        <w:t>emo：</w:t>
      </w:r>
      <w:r w:rsidR="006D5C48">
        <w:rPr>
          <w:rFonts w:hint="eastAsia"/>
          <w:noProof/>
        </w:rPr>
        <w:drawing>
          <wp:inline distT="0" distB="0" distL="0" distR="0" wp14:anchorId="2798810D" wp14:editId="7C5D51E1">
            <wp:extent cx="5274310" cy="1475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843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80EE" w14:textId="6BFD035B" w:rsidR="006D5C48" w:rsidRDefault="006D5C48" w:rsidP="00616477">
      <w:r w:rsidRPr="006D5C48">
        <w:rPr>
          <w:rFonts w:hint="eastAsia"/>
        </w:rPr>
        <w:t>访问位于“”的</w:t>
      </w:r>
      <w:proofErr w:type="spellStart"/>
      <w:r w:rsidRPr="006D5C48">
        <w:t>XMLHttpRequesthttp</w:t>
      </w:r>
      <w:proofErr w:type="spellEnd"/>
      <w:r w:rsidRPr="006D5C48">
        <w:t>://localhost:3001/</w:t>
      </w:r>
      <w:proofErr w:type="spellStart"/>
      <w:r w:rsidRPr="006D5C48">
        <w:t>sendData</w:t>
      </w:r>
      <w:proofErr w:type="spellEnd"/>
      <w:r w:rsidRPr="006D5C48">
        <w:t>“起源”http://localhost:3000'已被CORS策略阻止：请求的资源上不存在'Access Control Allow Origin'标头。</w:t>
      </w:r>
    </w:p>
    <w:p w14:paraId="6476AEB8" w14:textId="3819C201" w:rsidR="006D5C48" w:rsidRDefault="006D5C48" w:rsidP="00616477"/>
    <w:p w14:paraId="4F346F30" w14:textId="3E704665" w:rsidR="006D5C48" w:rsidRDefault="006D5C48" w:rsidP="00616477">
      <w:r>
        <w:rPr>
          <w:rFonts w:hint="eastAsia"/>
        </w:rPr>
        <w:t>也就是说</w:t>
      </w:r>
      <w:r w:rsidR="00E61098">
        <w:rPr>
          <w:rFonts w:hint="eastAsia"/>
        </w:rPr>
        <w:t>服务端设置的响应头中的</w:t>
      </w:r>
      <w:r w:rsidR="00E61098" w:rsidRPr="006D5C48">
        <w:t>Access Control Allow Origin</w:t>
      </w:r>
      <w:r w:rsidR="00E61098">
        <w:rPr>
          <w:rFonts w:hint="eastAsia"/>
        </w:rPr>
        <w:t>字段中没有发送请求的那个域，可以通过在服务端设置</w:t>
      </w:r>
      <w:r w:rsidR="00E61098" w:rsidRPr="006D5C48">
        <w:t>Access Control Allow Origin</w:t>
      </w:r>
      <w:r w:rsidR="00E61098">
        <w:rPr>
          <w:rFonts w:hint="eastAsia"/>
        </w:rPr>
        <w:t>解决跨域</w:t>
      </w:r>
    </w:p>
    <w:p w14:paraId="3BDE6FF2" w14:textId="77777777" w:rsidR="00B25E1E" w:rsidRDefault="00B25E1E" w:rsidP="00616477"/>
    <w:p w14:paraId="50CD8EF3" w14:textId="77777777" w:rsidR="00B25E1E" w:rsidRDefault="00B25E1E" w:rsidP="00616477"/>
    <w:p w14:paraId="7107658B" w14:textId="77777777" w:rsidR="00B25E1E" w:rsidRDefault="00B25E1E" w:rsidP="00616477"/>
    <w:p w14:paraId="289EACB6" w14:textId="73AE0FF3" w:rsidR="00616477" w:rsidRDefault="00616477" w:rsidP="00616477">
      <w:r>
        <w:rPr>
          <w:rFonts w:hint="eastAsia"/>
        </w:rPr>
        <w:t>跨域问题只有浏览器存在，手机应用不存在跨域问题</w:t>
      </w:r>
    </w:p>
    <w:p w14:paraId="77A6C3ED" w14:textId="67AA0E71" w:rsidR="00807E03" w:rsidRDefault="00807E03" w:rsidP="00616477">
      <w:r>
        <w:rPr>
          <w:rFonts w:hint="eastAsia"/>
        </w:rPr>
        <w:t>服务端不存在跨域问题</w:t>
      </w:r>
    </w:p>
    <w:p w14:paraId="32F7C7FD" w14:textId="77777777" w:rsidR="00DF0041" w:rsidRDefault="00616477" w:rsidP="00616477">
      <w:r>
        <w:t>跨域是执行</w:t>
      </w:r>
      <w:proofErr w:type="spellStart"/>
      <w:r>
        <w:t>js</w:t>
      </w:r>
      <w:proofErr w:type="spellEnd"/>
      <w:r>
        <w:t>脚本时产生的，</w:t>
      </w:r>
      <w:proofErr w:type="spellStart"/>
      <w:r>
        <w:t>src</w:t>
      </w:r>
      <w:proofErr w:type="spellEnd"/>
      <w:r>
        <w:t>、</w:t>
      </w:r>
      <w:proofErr w:type="spellStart"/>
      <w:r>
        <w:t>href</w:t>
      </w:r>
      <w:proofErr w:type="spellEnd"/>
      <w:r>
        <w:t>等标签不存在跨域问题</w:t>
      </w:r>
      <w:r w:rsidR="00BF10C9">
        <w:rPr>
          <w:noProof/>
        </w:rPr>
        <mc:AlternateContent>
          <mc:Choice Requires="wps">
            <w:drawing>
              <wp:inline distT="0" distB="0" distL="0" distR="0" wp14:anchorId="470AE869" wp14:editId="4614FAA2">
                <wp:extent cx="303530" cy="303530"/>
                <wp:effectExtent l="0" t="0" r="0" b="0"/>
                <wp:docPr id="1" name="矩形 1" descr="https://upload-images.jianshu.io/upload_images/9487719-d9eb2035e204d817.png?imageMogr2/auto-orient/strip|imageView2/2/w/71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88D7A" id="矩形 1" o:spid="_x0000_s1026" alt="https://upload-images.jianshu.io/upload_images/9487719-d9eb2035e204d817.png?imageMogr2/auto-orient/strip|imageView2/2/w/717/format/web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6E876A00" w14:textId="77777777" w:rsidR="00DF0041" w:rsidRDefault="00DF0041" w:rsidP="00616477"/>
    <w:p w14:paraId="32D2488A" w14:textId="77777777" w:rsidR="00DF0041" w:rsidRDefault="00DF0041" w:rsidP="00616477"/>
    <w:p w14:paraId="4E36DA6E" w14:textId="77777777" w:rsidR="00DF0041" w:rsidRDefault="00DF0041" w:rsidP="00616477"/>
    <w:p w14:paraId="47E23CE7" w14:textId="2BF4ADE6" w:rsidR="007037C5" w:rsidRDefault="00DF0041" w:rsidP="00616477">
      <w:pPr>
        <w:rPr>
          <w:rStyle w:val="10"/>
        </w:rPr>
      </w:pPr>
      <w:r w:rsidRPr="00DF0041">
        <w:rPr>
          <w:rStyle w:val="10"/>
          <w:rFonts w:hint="eastAsia"/>
        </w:rPr>
        <w:t>二、</w:t>
      </w:r>
      <w:proofErr w:type="spellStart"/>
      <w:r w:rsidRPr="00DF0041">
        <w:rPr>
          <w:rStyle w:val="10"/>
          <w:rFonts w:hint="eastAsia"/>
        </w:rPr>
        <w:t>jsonp</w:t>
      </w:r>
      <w:proofErr w:type="spellEnd"/>
      <w:r w:rsidR="00BF10C9">
        <w:rPr>
          <w:noProof/>
        </w:rPr>
        <mc:AlternateContent>
          <mc:Choice Requires="wps">
            <w:drawing>
              <wp:inline distT="0" distB="0" distL="0" distR="0" wp14:anchorId="391784A4" wp14:editId="2D50662C">
                <wp:extent cx="303530" cy="303530"/>
                <wp:effectExtent l="0" t="0" r="0" b="0"/>
                <wp:docPr id="2" name="矩形 2" descr="https://upload-images.jianshu.io/upload_images/9487719-d9eb2035e204d817.png?imageMogr2/auto-orient/strip|imageView2/2/w/71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23224" id="矩形 2" o:spid="_x0000_s1026" alt="https://upload-images.jianshu.io/upload_images/9487719-d9eb2035e204d817.png?imageMogr2/auto-orient/strip|imageView2/2/w/717/format/web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14:paraId="64C00993" w14:textId="6D510B40" w:rsidR="00DF0041" w:rsidRDefault="00A701FF" w:rsidP="00616477">
      <w:r>
        <w:t xml:space="preserve">Json </w:t>
      </w:r>
      <w:r w:rsidR="00F41875">
        <w:t>with padding a function</w:t>
      </w:r>
    </w:p>
    <w:p w14:paraId="5929752F" w14:textId="26816B4F" w:rsidR="00F41875" w:rsidRDefault="00F41875" w:rsidP="00616477"/>
    <w:p w14:paraId="4DFE8A5E" w14:textId="390F1BBB" w:rsidR="00F41875" w:rsidRDefault="00F41875" w:rsidP="00616477"/>
    <w:p w14:paraId="13A797C6" w14:textId="42EA6547" w:rsidR="00F41875" w:rsidRDefault="00F41875" w:rsidP="00616477">
      <w:r>
        <w:rPr>
          <w:rFonts w:hint="eastAsia"/>
        </w:rPr>
        <w:t>原理：script标签的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属性不存在跨域问题，使用script标签导入一段服务端的字符串形式的业务处理代码，经过eval处理后执行代码</w:t>
      </w:r>
    </w:p>
    <w:p w14:paraId="353C24D1" w14:textId="5F5D3F77" w:rsidR="009D403A" w:rsidRDefault="009D403A" w:rsidP="00616477"/>
    <w:p w14:paraId="17589465" w14:textId="3FD3C288" w:rsidR="009D403A" w:rsidRDefault="009D403A" w:rsidP="00616477">
      <w:r>
        <w:rPr>
          <w:rFonts w:hint="eastAsia"/>
        </w:rPr>
        <w:t>例子：</w:t>
      </w:r>
      <w:r w:rsidR="00BC520C">
        <w:rPr>
          <w:rFonts w:hint="eastAsia"/>
        </w:rPr>
        <w:t>index</w:t>
      </w:r>
      <w:r w:rsidR="00BC520C">
        <w:t>.html</w:t>
      </w:r>
      <w:r w:rsidR="00BC520C">
        <w:rPr>
          <w:rFonts w:hint="eastAsia"/>
        </w:rPr>
        <w:t>和server1文件</w:t>
      </w:r>
    </w:p>
    <w:p w14:paraId="39DAB612" w14:textId="1687A224" w:rsidR="00604B76" w:rsidRDefault="00604B76" w:rsidP="00616477"/>
    <w:p w14:paraId="6C63EB22" w14:textId="5040700F" w:rsidR="00604B76" w:rsidRDefault="00604B76" w:rsidP="00616477"/>
    <w:p w14:paraId="5317E144" w14:textId="4349386D" w:rsidR="00604B76" w:rsidRDefault="00604B76" w:rsidP="00604B76">
      <w:pPr>
        <w:pStyle w:val="1"/>
      </w:pPr>
      <w:r>
        <w:rPr>
          <w:rFonts w:hint="eastAsia"/>
        </w:rPr>
        <w:t>三、request模块解决跨域问题</w:t>
      </w:r>
    </w:p>
    <w:p w14:paraId="6B068483" w14:textId="741695DD" w:rsidR="00604B76" w:rsidRDefault="00604B76" w:rsidP="00604B76"/>
    <w:p w14:paraId="21803E4A" w14:textId="3662D865" w:rsidR="00604B76" w:rsidRDefault="00604B76" w:rsidP="00604B76">
      <w:r>
        <w:rPr>
          <w:rFonts w:hint="eastAsia"/>
        </w:rPr>
        <w:t>原理：跨域只存在浏览器中，服务器端不存在跨域问题，可以通过服务端进行代理请求</w:t>
      </w:r>
      <w:r>
        <w:rPr>
          <w:noProof/>
        </w:rPr>
        <w:drawing>
          <wp:inline distT="0" distB="0" distL="0" distR="0" wp14:anchorId="02D977F0" wp14:editId="4730EA3F">
            <wp:extent cx="5274310" cy="1339758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6C5E" w14:textId="6F8E052C" w:rsidR="00542891" w:rsidRDefault="00542891" w:rsidP="00604B76"/>
    <w:p w14:paraId="36695D93" w14:textId="64C958B3" w:rsidR="00542891" w:rsidRPr="00542891" w:rsidRDefault="00542891" w:rsidP="00604B76">
      <w:r>
        <w:rPr>
          <w:rFonts w:hint="eastAsia"/>
        </w:rPr>
        <w:t>太简单，不讲了</w:t>
      </w:r>
    </w:p>
    <w:sectPr w:rsidR="00542891" w:rsidRPr="0054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FFAB4" w14:textId="77777777" w:rsidR="00373514" w:rsidRDefault="00373514" w:rsidP="00616477">
      <w:r>
        <w:separator/>
      </w:r>
    </w:p>
  </w:endnote>
  <w:endnote w:type="continuationSeparator" w:id="0">
    <w:p w14:paraId="4111FE94" w14:textId="77777777" w:rsidR="00373514" w:rsidRDefault="00373514" w:rsidP="0061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2ACFA" w14:textId="77777777" w:rsidR="00373514" w:rsidRDefault="00373514" w:rsidP="00616477">
      <w:r>
        <w:separator/>
      </w:r>
    </w:p>
  </w:footnote>
  <w:footnote w:type="continuationSeparator" w:id="0">
    <w:p w14:paraId="29BB2B8C" w14:textId="77777777" w:rsidR="00373514" w:rsidRDefault="00373514" w:rsidP="00616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2F0B"/>
    <w:multiLevelType w:val="hybridMultilevel"/>
    <w:tmpl w:val="BC407914"/>
    <w:lvl w:ilvl="0" w:tplc="0624D07C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15"/>
    <w:rsid w:val="000E14F1"/>
    <w:rsid w:val="00161E3D"/>
    <w:rsid w:val="002667A7"/>
    <w:rsid w:val="00373514"/>
    <w:rsid w:val="00464215"/>
    <w:rsid w:val="004B42C6"/>
    <w:rsid w:val="00542891"/>
    <w:rsid w:val="005543BD"/>
    <w:rsid w:val="00604B76"/>
    <w:rsid w:val="00616477"/>
    <w:rsid w:val="006D5C48"/>
    <w:rsid w:val="006D5CF3"/>
    <w:rsid w:val="006F08DE"/>
    <w:rsid w:val="006F5C72"/>
    <w:rsid w:val="007037C5"/>
    <w:rsid w:val="00713FFE"/>
    <w:rsid w:val="00807E03"/>
    <w:rsid w:val="009221E2"/>
    <w:rsid w:val="00976398"/>
    <w:rsid w:val="009D403A"/>
    <w:rsid w:val="00A701FF"/>
    <w:rsid w:val="00A7707A"/>
    <w:rsid w:val="00B25E1E"/>
    <w:rsid w:val="00BC520C"/>
    <w:rsid w:val="00BF10C9"/>
    <w:rsid w:val="00C8133B"/>
    <w:rsid w:val="00DF0041"/>
    <w:rsid w:val="00E61098"/>
    <w:rsid w:val="00F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23B2B"/>
  <w15:chartTrackingRefBased/>
  <w15:docId w15:val="{FC370234-E2A2-4F15-A9C5-00BF3FCE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477"/>
    <w:rPr>
      <w:sz w:val="18"/>
      <w:szCs w:val="18"/>
    </w:rPr>
  </w:style>
  <w:style w:type="character" w:styleId="a7">
    <w:name w:val="Strong"/>
    <w:basedOn w:val="a0"/>
    <w:uiPriority w:val="22"/>
    <w:qFormat/>
    <w:rsid w:val="004B42C6"/>
    <w:rPr>
      <w:b/>
      <w:bCs/>
    </w:rPr>
  </w:style>
  <w:style w:type="character" w:customStyle="1" w:styleId="10">
    <w:name w:val="标题 1 字符"/>
    <w:basedOn w:val="a0"/>
    <w:link w:val="1"/>
    <w:uiPriority w:val="9"/>
    <w:rsid w:val="00DF00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17</cp:revision>
  <dcterms:created xsi:type="dcterms:W3CDTF">2021-10-13T03:03:00Z</dcterms:created>
  <dcterms:modified xsi:type="dcterms:W3CDTF">2021-11-07T03:52:00Z</dcterms:modified>
</cp:coreProperties>
</file>