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5E6" w:rsidRDefault="003235E6"/>
    <w:p w:rsidR="003235E6" w:rsidRDefault="003235E6"/>
    <w:p w:rsidR="003235E6" w:rsidRDefault="003235E6"/>
    <w:p w:rsidR="003235E6" w:rsidRDefault="003235E6"/>
    <w:p w:rsidR="003235E6" w:rsidRDefault="003235E6"/>
    <w:p w:rsidR="003235E6" w:rsidRDefault="003235E6"/>
    <w:p w:rsidR="003235E6" w:rsidRDefault="003235E6"/>
    <w:p w:rsidR="003235E6" w:rsidRDefault="003235E6"/>
    <w:p w:rsidR="003235E6" w:rsidRDefault="003235E6"/>
    <w:p w:rsidR="003235E6" w:rsidRDefault="003235E6"/>
    <w:p w:rsidR="003235E6" w:rsidRDefault="003235E6"/>
    <w:p w:rsidR="003235E6" w:rsidRDefault="003235E6"/>
    <w:p w:rsidR="003235E6" w:rsidRDefault="003235E6"/>
    <w:p w:rsidR="00787C56" w:rsidRPr="003235E6" w:rsidRDefault="00D873E6">
      <w:pPr>
        <w:rPr>
          <w:sz w:val="28"/>
          <w:szCs w:val="28"/>
        </w:rPr>
      </w:pPr>
      <w:r w:rsidRPr="003235E6">
        <w:rPr>
          <w:rFonts w:hint="eastAsia"/>
          <w:sz w:val="28"/>
          <w:szCs w:val="28"/>
        </w:rPr>
        <w:t>論題ː</w:t>
      </w:r>
      <w:r w:rsidR="003235E6">
        <w:rPr>
          <w:rFonts w:hint="eastAsia"/>
          <w:sz w:val="28"/>
          <w:szCs w:val="28"/>
        </w:rPr>
        <w:t>「</w:t>
      </w:r>
      <w:r w:rsidR="00081CFD">
        <w:rPr>
          <w:rFonts w:hint="eastAsia"/>
          <w:sz w:val="28"/>
          <w:szCs w:val="28"/>
        </w:rPr>
        <w:t>冷戦初期における西側安全保障体制の確立におけるアメリカ合衆国の役割</w:t>
      </w:r>
      <w:r w:rsidR="003235E6">
        <w:rPr>
          <w:rFonts w:hint="eastAsia"/>
          <w:sz w:val="28"/>
          <w:szCs w:val="28"/>
        </w:rPr>
        <w:t>」</w:t>
      </w:r>
    </w:p>
    <w:p w:rsidR="00031673" w:rsidRPr="00962061" w:rsidRDefault="00031673"/>
    <w:p w:rsidR="003235E6" w:rsidRDefault="003235E6">
      <w:r>
        <w:rPr>
          <w:rFonts w:hint="eastAsia"/>
        </w:rPr>
        <w:t>別府大学文学部史学・文化財学科</w:t>
      </w:r>
      <w:r>
        <w:rPr>
          <w:rFonts w:hint="eastAsia"/>
        </w:rPr>
        <w:t>4</w:t>
      </w:r>
      <w:r>
        <w:rPr>
          <w:rFonts w:hint="eastAsia"/>
        </w:rPr>
        <w:t>年</w:t>
      </w:r>
    </w:p>
    <w:p w:rsidR="003235E6" w:rsidRPr="003235E6" w:rsidRDefault="003235E6">
      <w:r>
        <w:rPr>
          <w:rFonts w:hint="eastAsia"/>
        </w:rPr>
        <w:t>学籍番号</w:t>
      </w:r>
      <w:r>
        <w:rPr>
          <w:rFonts w:hint="eastAsia"/>
        </w:rPr>
        <w:t>:</w:t>
      </w:r>
      <w:r>
        <w:t>a</w:t>
      </w:r>
      <w:r>
        <w:rPr>
          <w:rFonts w:hint="eastAsia"/>
        </w:rPr>
        <w:t>1412086</w:t>
      </w:r>
      <w:r>
        <w:rPr>
          <w:rFonts w:hint="eastAsia"/>
        </w:rPr>
        <w:t xml:space="preserve">　渡邊諒一</w:t>
      </w:r>
    </w:p>
    <w:p w:rsidR="003235E6" w:rsidRDefault="003235E6"/>
    <w:p w:rsidR="003235E6" w:rsidRDefault="003235E6"/>
    <w:p w:rsidR="003235E6" w:rsidRDefault="003235E6"/>
    <w:p w:rsidR="003235E6" w:rsidRDefault="003235E6"/>
    <w:p w:rsidR="003235E6" w:rsidRDefault="003235E6"/>
    <w:p w:rsidR="003235E6" w:rsidRDefault="003235E6"/>
    <w:p w:rsidR="003235E6" w:rsidRDefault="003235E6"/>
    <w:p w:rsidR="003235E6" w:rsidRDefault="003235E6"/>
    <w:p w:rsidR="003235E6" w:rsidRDefault="003235E6"/>
    <w:p w:rsidR="003235E6" w:rsidRDefault="003235E6"/>
    <w:p w:rsidR="003235E6" w:rsidRDefault="003235E6"/>
    <w:p w:rsidR="003235E6" w:rsidRDefault="003235E6"/>
    <w:p w:rsidR="003235E6" w:rsidRDefault="003235E6"/>
    <w:p w:rsidR="003235E6" w:rsidRDefault="003235E6"/>
    <w:p w:rsidR="003235E6" w:rsidRDefault="003235E6"/>
    <w:p w:rsidR="003235E6" w:rsidRDefault="003235E6"/>
    <w:p w:rsidR="003235E6" w:rsidRDefault="003235E6">
      <w:bookmarkStart w:id="0" w:name="_GoBack"/>
      <w:r>
        <w:rPr>
          <w:rFonts w:hint="eastAsia"/>
        </w:rPr>
        <w:lastRenderedPageBreak/>
        <w:t>目次</w:t>
      </w:r>
    </w:p>
    <w:bookmarkEnd w:id="0"/>
    <w:p w:rsidR="003235E6" w:rsidRDefault="003235E6"/>
    <w:p w:rsidR="003235E6" w:rsidRDefault="003235E6"/>
    <w:p w:rsidR="003235E6" w:rsidRDefault="003235E6"/>
    <w:p w:rsidR="003235E6" w:rsidRDefault="003235E6"/>
    <w:p w:rsidR="003235E6" w:rsidRDefault="003235E6"/>
    <w:p w:rsidR="009C51A7" w:rsidRDefault="009C51A7"/>
    <w:p w:rsidR="009C51A7" w:rsidRDefault="009C51A7"/>
    <w:p w:rsidR="003235E6" w:rsidRPr="0073668C" w:rsidRDefault="003235E6"/>
    <w:p w:rsidR="00031673" w:rsidRDefault="00031673">
      <w:r>
        <w:rPr>
          <w:rFonts w:hint="eastAsia"/>
        </w:rPr>
        <w:t>はじめに</w:t>
      </w:r>
      <w:r w:rsidR="009C51A7">
        <w:rPr>
          <w:rFonts w:hint="eastAsia"/>
        </w:rPr>
        <w:t>・・・・・・・・・・・・・・・・・・・・・・・・・・・・・・・・・・・・</w:t>
      </w:r>
      <w:r w:rsidR="009C51A7">
        <w:rPr>
          <w:rFonts w:hint="eastAsia"/>
        </w:rPr>
        <w:t>2</w:t>
      </w:r>
    </w:p>
    <w:p w:rsidR="000D0DF1" w:rsidRDefault="00664FCB" w:rsidP="00664FCB">
      <w:pPr>
        <w:pStyle w:val="a7"/>
        <w:numPr>
          <w:ilvl w:val="0"/>
          <w:numId w:val="3"/>
        </w:numPr>
        <w:ind w:leftChars="0"/>
      </w:pPr>
      <w:r>
        <w:rPr>
          <w:rFonts w:hint="eastAsia"/>
        </w:rPr>
        <w:t>冷戦の萌芽とアメリカの対ソ外交政策の変容</w:t>
      </w:r>
      <w:r w:rsidR="009C51A7">
        <w:rPr>
          <w:rFonts w:hint="eastAsia"/>
        </w:rPr>
        <w:t>・・・・・・・・・・・・・・・・・・</w:t>
      </w:r>
      <w:r w:rsidR="009C51A7">
        <w:rPr>
          <w:rFonts w:hint="eastAsia"/>
        </w:rPr>
        <w:t>3</w:t>
      </w:r>
    </w:p>
    <w:p w:rsidR="004A14A5" w:rsidRDefault="000E68EB" w:rsidP="00664FCB">
      <w:pPr>
        <w:pStyle w:val="a7"/>
        <w:numPr>
          <w:ilvl w:val="0"/>
          <w:numId w:val="3"/>
        </w:numPr>
        <w:ind w:leftChars="0"/>
      </w:pPr>
      <w:r>
        <w:rPr>
          <w:rFonts w:hint="eastAsia"/>
        </w:rPr>
        <w:t>「トルーマン・ドクトリン」から</w:t>
      </w:r>
      <w:r w:rsidR="00444861">
        <w:rPr>
          <w:rFonts w:hint="eastAsia"/>
        </w:rPr>
        <w:t>「封じ込め」の</w:t>
      </w:r>
      <w:r w:rsidR="004A14A5">
        <w:rPr>
          <w:rFonts w:hint="eastAsia"/>
        </w:rPr>
        <w:t>展開</w:t>
      </w:r>
      <w:r w:rsidR="009C51A7">
        <w:rPr>
          <w:rFonts w:hint="eastAsia"/>
        </w:rPr>
        <w:t>・・・・・・・・・・・・・・</w:t>
      </w:r>
      <w:r w:rsidR="009C51A7">
        <w:rPr>
          <w:rFonts w:hint="eastAsia"/>
        </w:rPr>
        <w:t>6</w:t>
      </w:r>
    </w:p>
    <w:p w:rsidR="006416FB" w:rsidRDefault="006416FB" w:rsidP="00664FCB">
      <w:pPr>
        <w:pStyle w:val="a7"/>
        <w:numPr>
          <w:ilvl w:val="0"/>
          <w:numId w:val="3"/>
        </w:numPr>
        <w:ind w:leftChars="0"/>
      </w:pPr>
      <w:r>
        <w:rPr>
          <w:rFonts w:hint="eastAsia"/>
        </w:rPr>
        <w:t>「マーシャル・プラン」と</w:t>
      </w:r>
      <w:r w:rsidR="00444861">
        <w:rPr>
          <w:rFonts w:hint="eastAsia"/>
        </w:rPr>
        <w:t>東西の</w:t>
      </w:r>
      <w:r w:rsidR="0079651F">
        <w:rPr>
          <w:rFonts w:hint="eastAsia"/>
        </w:rPr>
        <w:t>分裂</w:t>
      </w:r>
      <w:r w:rsidR="009C51A7">
        <w:rPr>
          <w:rFonts w:hint="eastAsia"/>
        </w:rPr>
        <w:t>・・・・・・・・・・・・・・・・・・・・・</w:t>
      </w:r>
      <w:r w:rsidR="009C51A7">
        <w:rPr>
          <w:rFonts w:hint="eastAsia"/>
        </w:rPr>
        <w:t>8</w:t>
      </w:r>
    </w:p>
    <w:p w:rsidR="006416FB" w:rsidRDefault="000E68EB" w:rsidP="00664FCB">
      <w:pPr>
        <w:pStyle w:val="a7"/>
        <w:numPr>
          <w:ilvl w:val="0"/>
          <w:numId w:val="3"/>
        </w:numPr>
        <w:ind w:leftChars="0"/>
      </w:pPr>
      <w:r>
        <w:rPr>
          <w:rFonts w:hint="eastAsia"/>
        </w:rPr>
        <w:t>西欧同盟</w:t>
      </w:r>
      <w:r w:rsidR="009C51A7">
        <w:rPr>
          <w:rFonts w:hint="eastAsia"/>
        </w:rPr>
        <w:t>・・・・・・・・・・・・・・・・・・・・・・・・・・・・・・・・・・</w:t>
      </w:r>
      <w:r w:rsidR="009C51A7">
        <w:rPr>
          <w:rFonts w:hint="eastAsia"/>
        </w:rPr>
        <w:t>11</w:t>
      </w:r>
    </w:p>
    <w:p w:rsidR="000E68EB" w:rsidRDefault="000E68EB" w:rsidP="00664FCB">
      <w:pPr>
        <w:pStyle w:val="a7"/>
        <w:numPr>
          <w:ilvl w:val="0"/>
          <w:numId w:val="3"/>
        </w:numPr>
        <w:ind w:leftChars="0"/>
      </w:pPr>
      <w:r>
        <w:rPr>
          <w:rFonts w:hint="eastAsia"/>
        </w:rPr>
        <w:t>冷戦の軍事化</w:t>
      </w:r>
      <w:r w:rsidR="009C51A7">
        <w:rPr>
          <w:rFonts w:hint="eastAsia"/>
        </w:rPr>
        <w:t>・・・・・・・・・・・・・・・・・・・・・・・・・・・・・・・・</w:t>
      </w:r>
      <w:r w:rsidR="009C51A7">
        <w:rPr>
          <w:rFonts w:hint="eastAsia"/>
        </w:rPr>
        <w:t>12</w:t>
      </w:r>
    </w:p>
    <w:p w:rsidR="000E68EB" w:rsidRDefault="000E68EB" w:rsidP="00664FCB">
      <w:pPr>
        <w:pStyle w:val="a7"/>
        <w:numPr>
          <w:ilvl w:val="0"/>
          <w:numId w:val="3"/>
        </w:numPr>
        <w:ind w:leftChars="0"/>
      </w:pPr>
      <w:r>
        <w:rPr>
          <w:rFonts w:hint="eastAsia"/>
        </w:rPr>
        <w:t>西欧同盟とアメリカ</w:t>
      </w:r>
      <w:r w:rsidR="009C51A7">
        <w:rPr>
          <w:rFonts w:hint="eastAsia"/>
        </w:rPr>
        <w:t>・・・・・・・・・・・・・・・・・・・・・・・・・・・・・</w:t>
      </w:r>
      <w:r w:rsidR="009C51A7">
        <w:rPr>
          <w:rFonts w:hint="eastAsia"/>
        </w:rPr>
        <w:t>15</w:t>
      </w:r>
    </w:p>
    <w:p w:rsidR="000E68EB" w:rsidRDefault="000E68EB" w:rsidP="00664FCB">
      <w:pPr>
        <w:pStyle w:val="a7"/>
        <w:numPr>
          <w:ilvl w:val="0"/>
          <w:numId w:val="3"/>
        </w:numPr>
        <w:ind w:leftChars="0"/>
      </w:pPr>
      <w:r>
        <w:rPr>
          <w:rFonts w:hint="eastAsia"/>
        </w:rPr>
        <w:t>北大西洋条約締結</w:t>
      </w:r>
      <w:r w:rsidR="009C51A7">
        <w:rPr>
          <w:rFonts w:hint="eastAsia"/>
        </w:rPr>
        <w:t>・・・・・・・・・・・・・・・・・・・・・・・・・・・・・・</w:t>
      </w:r>
      <w:r w:rsidR="009C51A7">
        <w:rPr>
          <w:rFonts w:hint="eastAsia"/>
        </w:rPr>
        <w:t>17</w:t>
      </w:r>
    </w:p>
    <w:p w:rsidR="000E68EB" w:rsidRDefault="000E68EB" w:rsidP="00664FCB">
      <w:pPr>
        <w:pStyle w:val="a7"/>
        <w:numPr>
          <w:ilvl w:val="0"/>
          <w:numId w:val="3"/>
        </w:numPr>
        <w:ind w:leftChars="0"/>
      </w:pPr>
      <w:r>
        <w:rPr>
          <w:rFonts w:hint="eastAsia"/>
        </w:rPr>
        <w:t>ドイツの復興とワルシャワ条約機構発足</w:t>
      </w:r>
      <w:r w:rsidR="009C51A7">
        <w:rPr>
          <w:rFonts w:hint="eastAsia"/>
        </w:rPr>
        <w:t>・・・・・・・・・・・・・・・・・・・・</w:t>
      </w:r>
      <w:r w:rsidR="009C51A7">
        <w:rPr>
          <w:rFonts w:hint="eastAsia"/>
        </w:rPr>
        <w:t>21</w:t>
      </w:r>
    </w:p>
    <w:p w:rsidR="00031673" w:rsidRDefault="00031673" w:rsidP="00031673">
      <w:r>
        <w:rPr>
          <w:rFonts w:hint="eastAsia"/>
        </w:rPr>
        <w:t>おわり</w:t>
      </w:r>
      <w:r w:rsidR="009C51A7">
        <w:rPr>
          <w:rFonts w:hint="eastAsia"/>
        </w:rPr>
        <w:t>・・・・・・・・・・・・・・・・・・・・・・・・・・・・・・・・・・・・・</w:t>
      </w:r>
      <w:r w:rsidR="009C51A7">
        <w:rPr>
          <w:rFonts w:hint="eastAsia"/>
        </w:rPr>
        <w:t>22</w:t>
      </w:r>
    </w:p>
    <w:p w:rsidR="003235E6" w:rsidRDefault="003235E6" w:rsidP="00031673"/>
    <w:p w:rsidR="003235E6" w:rsidRDefault="003235E6" w:rsidP="00031673"/>
    <w:p w:rsidR="003235E6" w:rsidRDefault="003235E6" w:rsidP="00031673"/>
    <w:p w:rsidR="003235E6" w:rsidRDefault="003235E6" w:rsidP="00031673"/>
    <w:p w:rsidR="003235E6" w:rsidRDefault="003235E6" w:rsidP="00031673"/>
    <w:p w:rsidR="003235E6" w:rsidRDefault="003235E6" w:rsidP="00031673"/>
    <w:p w:rsidR="003235E6" w:rsidRDefault="003235E6" w:rsidP="00031673"/>
    <w:p w:rsidR="003235E6" w:rsidRDefault="003235E6" w:rsidP="00031673"/>
    <w:p w:rsidR="003235E6" w:rsidRDefault="003235E6" w:rsidP="00031673"/>
    <w:p w:rsidR="003235E6" w:rsidRDefault="003235E6" w:rsidP="00031673"/>
    <w:p w:rsidR="003235E6" w:rsidRDefault="003235E6" w:rsidP="00031673"/>
    <w:p w:rsidR="003235E6" w:rsidRDefault="003235E6" w:rsidP="00031673"/>
    <w:p w:rsidR="003235E6" w:rsidRDefault="003235E6" w:rsidP="00031673"/>
    <w:p w:rsidR="003235E6" w:rsidRDefault="003235E6" w:rsidP="00031673"/>
    <w:p w:rsidR="003235E6" w:rsidRDefault="003235E6" w:rsidP="00031673"/>
    <w:p w:rsidR="003235E6" w:rsidRDefault="003235E6" w:rsidP="00031673"/>
    <w:p w:rsidR="003235E6" w:rsidRDefault="003235E6" w:rsidP="00031673"/>
    <w:p w:rsidR="003235E6" w:rsidRDefault="003235E6" w:rsidP="00031673"/>
    <w:p w:rsidR="00031673" w:rsidRDefault="00031673" w:rsidP="00031673">
      <w:r>
        <w:rPr>
          <w:rFonts w:hint="eastAsia"/>
        </w:rPr>
        <w:t>はじめに</w:t>
      </w:r>
    </w:p>
    <w:p w:rsidR="00E50A95" w:rsidRDefault="003235E6" w:rsidP="00F85D28">
      <w:r>
        <w:rPr>
          <w:rFonts w:hint="eastAsia"/>
        </w:rPr>
        <w:t xml:space="preserve">　</w:t>
      </w:r>
      <w:r w:rsidR="00A4415D">
        <w:rPr>
          <w:rFonts w:hint="eastAsia"/>
        </w:rPr>
        <w:t>東西冷戦は、</w:t>
      </w:r>
      <w:r w:rsidR="00F85D28">
        <w:rPr>
          <w:rFonts w:hint="eastAsia"/>
        </w:rPr>
        <w:t>第二次世界大戦末期の戦後世界秩序の形成に向けた</w:t>
      </w:r>
      <w:r w:rsidR="00C876A0">
        <w:rPr>
          <w:rFonts w:hint="eastAsia"/>
        </w:rPr>
        <w:t>ヤルタ会談からポツダム会談にかけての</w:t>
      </w:r>
      <w:r w:rsidR="00F85D28">
        <w:rPr>
          <w:rFonts w:hint="eastAsia"/>
        </w:rPr>
        <w:t>連合国同士の対立にはじまり、</w:t>
      </w:r>
      <w:r w:rsidR="00081CFD">
        <w:rPr>
          <w:rFonts w:hint="eastAsia"/>
        </w:rPr>
        <w:t>1991</w:t>
      </w:r>
      <w:r w:rsidR="00081CFD">
        <w:rPr>
          <w:rFonts w:hint="eastAsia"/>
        </w:rPr>
        <w:t>年のワルシャワ条約機構（</w:t>
      </w:r>
      <w:r w:rsidR="00081CFD">
        <w:rPr>
          <w:rFonts w:hint="eastAsia"/>
        </w:rPr>
        <w:t>WTO</w:t>
      </w:r>
      <w:r w:rsidR="00081CFD">
        <w:rPr>
          <w:rFonts w:hint="eastAsia"/>
        </w:rPr>
        <w:t>）</w:t>
      </w:r>
      <w:r w:rsidR="00A4415D">
        <w:rPr>
          <w:rFonts w:hint="eastAsia"/>
        </w:rPr>
        <w:t>の</w:t>
      </w:r>
      <w:r w:rsidR="00081CFD">
        <w:rPr>
          <w:rFonts w:hint="eastAsia"/>
        </w:rPr>
        <w:t>解消による冷戦構造の最終的な消滅</w:t>
      </w:r>
      <w:r w:rsidR="00A4415D">
        <w:rPr>
          <w:rFonts w:hint="eastAsia"/>
        </w:rPr>
        <w:t>まで、実に</w:t>
      </w:r>
      <w:r w:rsidR="00081CFD">
        <w:rPr>
          <w:rFonts w:hint="eastAsia"/>
        </w:rPr>
        <w:t>46</w:t>
      </w:r>
      <w:r w:rsidR="00A4415D">
        <w:rPr>
          <w:rFonts w:hint="eastAsia"/>
        </w:rPr>
        <w:t>年続いた国際紛争であった。冷戦は、主要国同士での全面戦争にこそ発展しなかったものの</w:t>
      </w:r>
      <w:r w:rsidR="00081CFD">
        <w:rPr>
          <w:rFonts w:hint="eastAsia"/>
        </w:rPr>
        <w:t>、東西両陣営は、</w:t>
      </w:r>
      <w:r w:rsidR="00A4415D">
        <w:rPr>
          <w:rFonts w:hint="eastAsia"/>
        </w:rPr>
        <w:t>同盟の構築と維持、経済援助、プロパガンダ、諜報活動、暗殺、通常兵器と核兵器の軍拡といった手段を相手よりも優位</w:t>
      </w:r>
      <w:r w:rsidR="00737A36">
        <w:rPr>
          <w:rFonts w:hint="eastAsia"/>
        </w:rPr>
        <w:t>に立つ</w:t>
      </w:r>
      <w:r w:rsidR="00A4415D">
        <w:rPr>
          <w:rFonts w:hint="eastAsia"/>
        </w:rPr>
        <w:t>ため</w:t>
      </w:r>
      <w:r w:rsidR="00737A36">
        <w:rPr>
          <w:rFonts w:hint="eastAsia"/>
        </w:rPr>
        <w:t>に使った。</w:t>
      </w:r>
      <w:r w:rsidR="00DB52BE">
        <w:rPr>
          <w:rFonts w:hint="eastAsia"/>
        </w:rPr>
        <w:t>アメリカ</w:t>
      </w:r>
      <w:r w:rsidR="00081CFD">
        <w:rPr>
          <w:rFonts w:hint="eastAsia"/>
        </w:rPr>
        <w:t>合衆国（以下</w:t>
      </w:r>
      <w:r w:rsidR="00962061">
        <w:rPr>
          <w:rFonts w:hint="eastAsia"/>
        </w:rPr>
        <w:t>、アメリカ）</w:t>
      </w:r>
      <w:r w:rsidR="00DB52BE">
        <w:rPr>
          <w:rFonts w:hint="eastAsia"/>
        </w:rPr>
        <w:t>を中心とする</w:t>
      </w:r>
      <w:r w:rsidR="00081CFD">
        <w:rPr>
          <w:rFonts w:hint="eastAsia"/>
        </w:rPr>
        <w:t>資本主義諸国からなる西側諸国とソビエト社会主義共和国連邦（以下、ソ連）</w:t>
      </w:r>
      <w:r w:rsidR="00DB52BE">
        <w:rPr>
          <w:rFonts w:hint="eastAsia"/>
        </w:rPr>
        <w:t>を中心とする東側諸国の対立関係を基準としたこの時代は、</w:t>
      </w:r>
      <w:r w:rsidR="00737A36">
        <w:rPr>
          <w:rFonts w:hint="eastAsia"/>
        </w:rPr>
        <w:t>各国の安全保障体制、国際関係、経済、国家体制、イデオロギーに大きな影響を与えた。</w:t>
      </w:r>
    </w:p>
    <w:p w:rsidR="00C876A0" w:rsidRDefault="004A1262" w:rsidP="00941EEE">
      <w:pPr>
        <w:ind w:firstLineChars="100" w:firstLine="210"/>
      </w:pPr>
      <w:r>
        <w:rPr>
          <w:rFonts w:hint="eastAsia"/>
        </w:rPr>
        <w:t>アメリカは、冷戦期における西側の中心国家となるが、アメリカは</w:t>
      </w:r>
      <w:r w:rsidR="00962061">
        <w:rPr>
          <w:rFonts w:hint="eastAsia"/>
        </w:rPr>
        <w:t>当初</w:t>
      </w:r>
      <w:r>
        <w:rPr>
          <w:rFonts w:hint="eastAsia"/>
        </w:rPr>
        <w:t>から、ソ連と軍事的な次元で対峙する姿勢を示したわけではなかった。</w:t>
      </w:r>
      <w:r w:rsidR="008D1340">
        <w:rPr>
          <w:rFonts w:hint="eastAsia"/>
        </w:rPr>
        <w:t>アメリカ独自の対ソ政策であった「封じ込め」は、当初、アメリカの軍事的な関与ではなく、経済復興と政治的な結束によって西欧諸国の安全</w:t>
      </w:r>
      <w:r w:rsidR="00962061">
        <w:rPr>
          <w:rFonts w:hint="eastAsia"/>
        </w:rPr>
        <w:t>保障</w:t>
      </w:r>
      <w:r w:rsidR="008D1340">
        <w:rPr>
          <w:rFonts w:hint="eastAsia"/>
        </w:rPr>
        <w:t>を確立</w:t>
      </w:r>
      <w:r w:rsidR="00962061">
        <w:rPr>
          <w:rFonts w:hint="eastAsia"/>
        </w:rPr>
        <w:t>し、ソ連の膨張を封じ込める</w:t>
      </w:r>
      <w:r w:rsidR="008D1340">
        <w:rPr>
          <w:rFonts w:hint="eastAsia"/>
        </w:rPr>
        <w:t>というものであった。</w:t>
      </w:r>
      <w:r w:rsidR="00962061">
        <w:rPr>
          <w:rFonts w:hint="eastAsia"/>
        </w:rPr>
        <w:t>また、</w:t>
      </w:r>
      <w:r w:rsidR="00081CFD">
        <w:rPr>
          <w:rFonts w:hint="eastAsia"/>
        </w:rPr>
        <w:t>軍事的関与は、</w:t>
      </w:r>
      <w:r w:rsidR="00941EEE">
        <w:rPr>
          <w:rFonts w:hint="eastAsia"/>
        </w:rPr>
        <w:t>国内にも反対意見が多かった。</w:t>
      </w:r>
      <w:r w:rsidR="008D1340">
        <w:rPr>
          <w:rFonts w:hint="eastAsia"/>
        </w:rPr>
        <w:t>政府内で</w:t>
      </w:r>
      <w:r w:rsidR="00962061">
        <w:rPr>
          <w:rFonts w:hint="eastAsia"/>
        </w:rPr>
        <w:t>は、</w:t>
      </w:r>
      <w:r w:rsidR="00941EEE">
        <w:rPr>
          <w:rFonts w:hint="eastAsia"/>
        </w:rPr>
        <w:t>ソ連の脅威とは、すなわち軍事的な脅威ではなく、西欧諸国の国内に存在する共産主義勢力による破壊活動を指導して、体勢を転覆させるという政治的な脅威であるという評価から、</w:t>
      </w:r>
      <w:r w:rsidR="002C763C">
        <w:rPr>
          <w:rFonts w:hint="eastAsia"/>
        </w:rPr>
        <w:t>封じ込めの提唱者で、国務省随一のソ連専門家として知られていたケナンをはじめ、西欧諸国の安全保障</w:t>
      </w:r>
      <w:r w:rsidR="00941EEE">
        <w:rPr>
          <w:rFonts w:hint="eastAsia"/>
        </w:rPr>
        <w:t>にアメリカが軍事的な関与をすることに反対する声が多</w:t>
      </w:r>
      <w:r w:rsidR="00DF13D1">
        <w:rPr>
          <w:rFonts w:hint="eastAsia"/>
        </w:rPr>
        <w:t>かった。</w:t>
      </w:r>
      <w:r w:rsidR="00D7641A">
        <w:rPr>
          <w:rFonts w:hint="eastAsia"/>
        </w:rPr>
        <w:t>このように、西欧との安全保障条約を締結することに消極的であったアメリカが、</w:t>
      </w:r>
      <w:r w:rsidR="002409BA">
        <w:rPr>
          <w:rFonts w:hint="eastAsia"/>
        </w:rPr>
        <w:t>1949</w:t>
      </w:r>
      <w:r w:rsidR="002409BA">
        <w:rPr>
          <w:rFonts w:hint="eastAsia"/>
        </w:rPr>
        <w:t>年の北大西洋条約の</w:t>
      </w:r>
      <w:r w:rsidR="00962061">
        <w:rPr>
          <w:rFonts w:hint="eastAsia"/>
        </w:rPr>
        <w:t>締結</w:t>
      </w:r>
      <w:r w:rsidR="00D7641A">
        <w:rPr>
          <w:rFonts w:hint="eastAsia"/>
        </w:rPr>
        <w:t>したこと</w:t>
      </w:r>
      <w:r w:rsidR="00962061">
        <w:rPr>
          <w:rFonts w:hint="eastAsia"/>
        </w:rPr>
        <w:t>は大きな転換点となった。</w:t>
      </w:r>
      <w:r w:rsidR="00D7641A">
        <w:rPr>
          <w:rFonts w:hint="eastAsia"/>
        </w:rPr>
        <w:t>アメリカが、</w:t>
      </w:r>
      <w:r w:rsidR="002409BA">
        <w:rPr>
          <w:rFonts w:hint="eastAsia"/>
        </w:rPr>
        <w:t>冷戦期における西側諸国の安全保障に軍事的な関与を明確化し、安全保障体制の確立に貢献したという意味で大き</w:t>
      </w:r>
      <w:r w:rsidR="00081CFD">
        <w:rPr>
          <w:rFonts w:hint="eastAsia"/>
        </w:rPr>
        <w:t>な意味を持つ。したがって、</w:t>
      </w:r>
      <w:r w:rsidR="00E309B0">
        <w:rPr>
          <w:rFonts w:hint="eastAsia"/>
        </w:rPr>
        <w:t>ヤルタ会談から北大西洋条約締結までの間で、アメリカが</w:t>
      </w:r>
      <w:r w:rsidR="00D7641A">
        <w:rPr>
          <w:rFonts w:hint="eastAsia"/>
        </w:rPr>
        <w:t>いつの段階で、ソ連の脅威に対する評価を変化させ、</w:t>
      </w:r>
      <w:r w:rsidR="00E309B0">
        <w:rPr>
          <w:rFonts w:hint="eastAsia"/>
        </w:rPr>
        <w:t>西欧諸国の安全保障に軍事的な関与</w:t>
      </w:r>
      <w:r w:rsidR="00D7641A">
        <w:rPr>
          <w:rFonts w:hint="eastAsia"/>
        </w:rPr>
        <w:t>をおこなう</w:t>
      </w:r>
      <w:r w:rsidR="00081CFD">
        <w:rPr>
          <w:rFonts w:hint="eastAsia"/>
        </w:rPr>
        <w:t>方向へと立場を変化させたのかは、冷戦の対立構造の形成過程を見る上で、非常に重要であろう</w:t>
      </w:r>
      <w:r w:rsidR="00E309B0">
        <w:rPr>
          <w:rFonts w:hint="eastAsia"/>
        </w:rPr>
        <w:t>。</w:t>
      </w:r>
    </w:p>
    <w:p w:rsidR="00BE00BB" w:rsidRDefault="003B39A2" w:rsidP="00F85D28">
      <w:r>
        <w:rPr>
          <w:rFonts w:hint="eastAsia"/>
        </w:rPr>
        <w:t xml:space="preserve">　本稿では、</w:t>
      </w:r>
      <w:r w:rsidR="00793EA7">
        <w:rPr>
          <w:rFonts w:hint="eastAsia"/>
        </w:rPr>
        <w:t>まず、</w:t>
      </w:r>
      <w:r w:rsidR="00FA48F9">
        <w:rPr>
          <w:rFonts w:hint="eastAsia"/>
        </w:rPr>
        <w:t>米ソの対立のはじまりと「封じ込め」の展開を述べる。続いて、西欧諸国の動きとして、西欧同盟結成への動きを述べる。そのうえで、冷戦が軍事的対立へと変容した経緯と</w:t>
      </w:r>
      <w:r w:rsidR="00DF13D1">
        <w:rPr>
          <w:rFonts w:hint="eastAsia"/>
        </w:rPr>
        <w:t>アメリカが西欧同盟とどのように安全保障条約を締結し、アメリカ国内でどのような調整をおこなったのかを論じる。最後に、安全保障上、残された問題であった西ドイツの処遇とソ連の反応を述べるものとする。</w:t>
      </w:r>
    </w:p>
    <w:p w:rsidR="00DF13D1" w:rsidRDefault="00DF13D1" w:rsidP="00F85D28"/>
    <w:p w:rsidR="00DF13D1" w:rsidRDefault="00DF13D1" w:rsidP="00F85D28"/>
    <w:p w:rsidR="00DF13D1" w:rsidRDefault="00DF13D1" w:rsidP="00F85D28"/>
    <w:p w:rsidR="00DF13D1" w:rsidRDefault="00DF13D1" w:rsidP="00F85D28"/>
    <w:p w:rsidR="00DF13D1" w:rsidRDefault="00DF13D1" w:rsidP="00F85D28"/>
    <w:p w:rsidR="00DF13D1" w:rsidRDefault="00DF13D1" w:rsidP="00F85D28"/>
    <w:p w:rsidR="003235E6" w:rsidRPr="009C263C" w:rsidRDefault="003235E6" w:rsidP="00031673"/>
    <w:p w:rsidR="00031673" w:rsidRDefault="00664FCB" w:rsidP="00031673">
      <w:pPr>
        <w:pStyle w:val="a7"/>
        <w:numPr>
          <w:ilvl w:val="0"/>
          <w:numId w:val="4"/>
        </w:numPr>
        <w:ind w:leftChars="0"/>
      </w:pPr>
      <w:r>
        <w:rPr>
          <w:rFonts w:hint="eastAsia"/>
        </w:rPr>
        <w:t>冷戦の萌芽とアメリカの対ソ外交政策の変容</w:t>
      </w:r>
    </w:p>
    <w:p w:rsidR="00165EFC" w:rsidRDefault="00031673" w:rsidP="00165EFC">
      <w:pPr>
        <w:ind w:firstLineChars="100" w:firstLine="210"/>
      </w:pPr>
      <w:r>
        <w:rPr>
          <w:rFonts w:hint="eastAsia"/>
        </w:rPr>
        <w:t xml:space="preserve">　戦後の冷戦が「ヤルタ体制」と呼ばれるように、</w:t>
      </w:r>
      <w:r>
        <w:rPr>
          <w:rFonts w:hint="eastAsia"/>
        </w:rPr>
        <w:t>1945</w:t>
      </w:r>
      <w:r>
        <w:rPr>
          <w:rFonts w:hint="eastAsia"/>
        </w:rPr>
        <w:t>年</w:t>
      </w:r>
      <w:r>
        <w:rPr>
          <w:rFonts w:hint="eastAsia"/>
        </w:rPr>
        <w:t>2</w:t>
      </w:r>
      <w:r>
        <w:rPr>
          <w:rFonts w:hint="eastAsia"/>
        </w:rPr>
        <w:t>月にクリミアで開催されたヤルタ会談において、戦後世界秩序が決められ、東西冷戦が萌芽したと言われる。しかし、この時点</w:t>
      </w:r>
      <w:r w:rsidR="00E83D3F">
        <w:rPr>
          <w:rFonts w:hint="eastAsia"/>
        </w:rPr>
        <w:t>では東西二極構造という対立関係が決まったわけではなかった。というのも</w:t>
      </w:r>
      <w:r>
        <w:rPr>
          <w:rFonts w:hint="eastAsia"/>
        </w:rPr>
        <w:t>、英国は</w:t>
      </w:r>
      <w:r w:rsidR="002075AD">
        <w:rPr>
          <w:rFonts w:hint="eastAsia"/>
        </w:rPr>
        <w:t>ソ連に対する不信感を強めていたのに対して、アメリカは対ソ協調を基軸にしていたからである</w:t>
      </w:r>
      <w:r w:rsidR="002075AD">
        <w:rPr>
          <w:rStyle w:val="aa"/>
        </w:rPr>
        <w:footnoteReference w:id="1"/>
      </w:r>
      <w:r w:rsidR="002075AD">
        <w:rPr>
          <w:rFonts w:hint="eastAsia"/>
        </w:rPr>
        <w:t>。</w:t>
      </w:r>
      <w:r w:rsidR="00362D2B">
        <w:rPr>
          <w:rFonts w:hint="eastAsia"/>
        </w:rPr>
        <w:t>ヤルタ会談は、</w:t>
      </w:r>
      <w:r w:rsidR="00F64C29">
        <w:rPr>
          <w:rFonts w:hint="eastAsia"/>
        </w:rPr>
        <w:t>クリミア半島のヤルタで開催された米英ソからなる三大国の首脳、アメリカの</w:t>
      </w:r>
      <w:r w:rsidR="00F64C29">
        <w:rPr>
          <w:rFonts w:hint="eastAsia"/>
        </w:rPr>
        <w:t>F</w:t>
      </w:r>
      <w:r w:rsidR="00C2283B">
        <w:rPr>
          <w:rFonts w:hint="eastAsia"/>
        </w:rPr>
        <w:t>・ルーズヴェルト大統領、英国のＷ・チャーチル首相、ソ連のⅠ・</w:t>
      </w:r>
      <w:r w:rsidR="00F64C29">
        <w:rPr>
          <w:rFonts w:hint="eastAsia"/>
        </w:rPr>
        <w:t>スターリン首相が集まり、</w:t>
      </w:r>
      <w:r w:rsidR="00362D2B">
        <w:rPr>
          <w:rFonts w:hint="eastAsia"/>
        </w:rPr>
        <w:t>戦後世界秩序形成に向けての問題が中心に話し合われ</w:t>
      </w:r>
      <w:r w:rsidR="00F64C29">
        <w:rPr>
          <w:rFonts w:hint="eastAsia"/>
        </w:rPr>
        <w:t>た。会期中、</w:t>
      </w:r>
      <w:r w:rsidR="00C2283B">
        <w:rPr>
          <w:rFonts w:hint="eastAsia"/>
        </w:rPr>
        <w:t>国連</w:t>
      </w:r>
      <w:r w:rsidR="00362D2B">
        <w:rPr>
          <w:rFonts w:hint="eastAsia"/>
        </w:rPr>
        <w:t>創設、ドイツ</w:t>
      </w:r>
      <w:r w:rsidR="00C2283B">
        <w:rPr>
          <w:rFonts w:hint="eastAsia"/>
        </w:rPr>
        <w:t>の</w:t>
      </w:r>
      <w:r w:rsidR="00362D2B">
        <w:rPr>
          <w:rFonts w:hint="eastAsia"/>
        </w:rPr>
        <w:t>管理方式、解放される欧州の復興方針などで基本合意がなされたほか、ソ連の対日戦</w:t>
      </w:r>
      <w:r w:rsidR="00C2283B">
        <w:rPr>
          <w:rFonts w:hint="eastAsia"/>
        </w:rPr>
        <w:t>への</w:t>
      </w:r>
      <w:r w:rsidR="008D172D">
        <w:rPr>
          <w:rFonts w:hint="eastAsia"/>
        </w:rPr>
        <w:t>参戦と極東領土の取り決めが極秘裏におこな</w:t>
      </w:r>
      <w:r w:rsidR="00362D2B">
        <w:rPr>
          <w:rFonts w:hint="eastAsia"/>
        </w:rPr>
        <w:t>われた。</w:t>
      </w:r>
      <w:r w:rsidR="00F64C29">
        <w:rPr>
          <w:rFonts w:hint="eastAsia"/>
        </w:rPr>
        <w:t>しかし、</w:t>
      </w:r>
      <w:r w:rsidR="00362D2B">
        <w:rPr>
          <w:rFonts w:hint="eastAsia"/>
        </w:rPr>
        <w:t>この会期中に、</w:t>
      </w:r>
      <w:r w:rsidR="00F64C29">
        <w:rPr>
          <w:rFonts w:hint="eastAsia"/>
        </w:rPr>
        <w:t>英国とソ連はポーランド問題をめぐって激しく対立した。</w:t>
      </w:r>
      <w:r w:rsidR="00642446">
        <w:rPr>
          <w:rFonts w:hint="eastAsia"/>
        </w:rPr>
        <w:t>当時、ロンドンには連合国各国が承認するポーランド亡命政府が存在したが、</w:t>
      </w:r>
      <w:r w:rsidR="00642446">
        <w:rPr>
          <w:rFonts w:hint="eastAsia"/>
        </w:rPr>
        <w:t>1943</w:t>
      </w:r>
      <w:r w:rsidR="00642446">
        <w:rPr>
          <w:rFonts w:hint="eastAsia"/>
        </w:rPr>
        <w:t>年</w:t>
      </w:r>
      <w:r w:rsidR="00642446">
        <w:rPr>
          <w:rFonts w:hint="eastAsia"/>
        </w:rPr>
        <w:t>4</w:t>
      </w:r>
      <w:r w:rsidR="00165EFC">
        <w:rPr>
          <w:rFonts w:hint="eastAsia"/>
        </w:rPr>
        <w:t>月に</w:t>
      </w:r>
      <w:r w:rsidR="00642446">
        <w:rPr>
          <w:rFonts w:hint="eastAsia"/>
        </w:rPr>
        <w:t>「カティンの森</w:t>
      </w:r>
      <w:r w:rsidR="00165EFC">
        <w:rPr>
          <w:rFonts w:hint="eastAsia"/>
        </w:rPr>
        <w:t>」事件</w:t>
      </w:r>
      <w:r w:rsidR="009050C7">
        <w:rPr>
          <w:rStyle w:val="aa"/>
        </w:rPr>
        <w:footnoteReference w:id="2"/>
      </w:r>
      <w:r w:rsidR="00165EFC">
        <w:rPr>
          <w:rFonts w:hint="eastAsia"/>
        </w:rPr>
        <w:t>の</w:t>
      </w:r>
      <w:r w:rsidR="00642446">
        <w:rPr>
          <w:rFonts w:hint="eastAsia"/>
        </w:rPr>
        <w:t>発覚を契機に</w:t>
      </w:r>
      <w:r w:rsidR="00165EFC">
        <w:rPr>
          <w:rFonts w:hint="eastAsia"/>
        </w:rPr>
        <w:t>、</w:t>
      </w:r>
      <w:r w:rsidR="00642446">
        <w:rPr>
          <w:rFonts w:hint="eastAsia"/>
        </w:rPr>
        <w:t>この亡命政府とソ連は国交を断絶</w:t>
      </w:r>
      <w:r w:rsidR="00165EFC">
        <w:rPr>
          <w:rFonts w:hint="eastAsia"/>
        </w:rPr>
        <w:t>し</w:t>
      </w:r>
      <w:r w:rsidR="00642446">
        <w:rPr>
          <w:rFonts w:hint="eastAsia"/>
        </w:rPr>
        <w:t>、ソ連は共産主</w:t>
      </w:r>
      <w:r w:rsidR="00C2283B">
        <w:rPr>
          <w:rFonts w:hint="eastAsia"/>
        </w:rPr>
        <w:t>義者</w:t>
      </w:r>
      <w:r w:rsidR="00081CFD">
        <w:rPr>
          <w:rFonts w:hint="eastAsia"/>
        </w:rPr>
        <w:t>を</w:t>
      </w:r>
      <w:r w:rsidR="00C2283B">
        <w:rPr>
          <w:rFonts w:hint="eastAsia"/>
        </w:rPr>
        <w:t>中心とする別の亡命政府</w:t>
      </w:r>
      <w:r w:rsidR="00081CFD">
        <w:rPr>
          <w:rFonts w:hint="eastAsia"/>
        </w:rPr>
        <w:t>である</w:t>
      </w:r>
      <w:r w:rsidR="00C2283B">
        <w:rPr>
          <w:rFonts w:hint="eastAsia"/>
        </w:rPr>
        <w:t>ルブリン政権</w:t>
      </w:r>
      <w:r w:rsidR="00165EFC">
        <w:rPr>
          <w:rFonts w:hint="eastAsia"/>
        </w:rPr>
        <w:t>をモスクワに創設した。その後、</w:t>
      </w:r>
      <w:r w:rsidR="00642446">
        <w:rPr>
          <w:rFonts w:hint="eastAsia"/>
        </w:rPr>
        <w:t>1944</w:t>
      </w:r>
      <w:r w:rsidR="00C2283B">
        <w:rPr>
          <w:rFonts w:hint="eastAsia"/>
        </w:rPr>
        <w:t>年末にソ連軍がポーランドの東半分を解放するとこのルブリン政権を臨時政府</w:t>
      </w:r>
      <w:r w:rsidR="00642446">
        <w:rPr>
          <w:rFonts w:hint="eastAsia"/>
        </w:rPr>
        <w:t>として</w:t>
      </w:r>
      <w:r w:rsidR="003A3ED6">
        <w:rPr>
          <w:rFonts w:hint="eastAsia"/>
        </w:rPr>
        <w:t>承認した。</w:t>
      </w:r>
      <w:r w:rsidR="00642446">
        <w:rPr>
          <w:rFonts w:hint="eastAsia"/>
        </w:rPr>
        <w:t>ヤルタ会談では</w:t>
      </w:r>
      <w:r w:rsidR="00C2283B">
        <w:rPr>
          <w:rFonts w:hint="eastAsia"/>
        </w:rPr>
        <w:t>、</w:t>
      </w:r>
      <w:r w:rsidR="00E83D3F">
        <w:rPr>
          <w:rFonts w:hint="eastAsia"/>
        </w:rPr>
        <w:t>このルブリン政権を西側連合国に承認させ</w:t>
      </w:r>
      <w:r w:rsidR="00C2283B">
        <w:rPr>
          <w:rFonts w:hint="eastAsia"/>
        </w:rPr>
        <w:t>、</w:t>
      </w:r>
      <w:r w:rsidR="00E83D3F">
        <w:rPr>
          <w:rFonts w:hint="eastAsia"/>
        </w:rPr>
        <w:t>これを基礎とする政権樹立を</w:t>
      </w:r>
      <w:r w:rsidR="00642446">
        <w:rPr>
          <w:rFonts w:hint="eastAsia"/>
        </w:rPr>
        <w:t>目指</w:t>
      </w:r>
      <w:r w:rsidR="003A3ED6">
        <w:rPr>
          <w:rFonts w:hint="eastAsia"/>
        </w:rPr>
        <w:t>したソ連と</w:t>
      </w:r>
      <w:r w:rsidR="00C2283B">
        <w:rPr>
          <w:rFonts w:hint="eastAsia"/>
        </w:rPr>
        <w:t>、ロンドンの亡命政府を基礎とする政権を樹立しようとする英国が</w:t>
      </w:r>
      <w:r w:rsidR="003A3ED6">
        <w:rPr>
          <w:rFonts w:hint="eastAsia"/>
        </w:rPr>
        <w:t>激しく対立した</w:t>
      </w:r>
      <w:r w:rsidR="003A3ED6">
        <w:rPr>
          <w:rStyle w:val="aa"/>
        </w:rPr>
        <w:footnoteReference w:id="3"/>
      </w:r>
      <w:r w:rsidR="003A3ED6">
        <w:rPr>
          <w:rFonts w:hint="eastAsia"/>
        </w:rPr>
        <w:t>。</w:t>
      </w:r>
      <w:r w:rsidR="00E83D3F">
        <w:rPr>
          <w:rFonts w:hint="eastAsia"/>
        </w:rPr>
        <w:t>ソ連</w:t>
      </w:r>
      <w:r w:rsidR="00E907D3">
        <w:rPr>
          <w:rFonts w:hint="eastAsia"/>
        </w:rPr>
        <w:t>にとって、ポーランド問題は安全保障上の問題であった。地政学的に見て、ポーランドはソ連西側国境を守るための重要な根拠地であった。したがって、ポーランドとの国境をモスクワから遠ざけることを要求し、そのうえでポーランドに</w:t>
      </w:r>
      <w:r w:rsidR="00C2283B">
        <w:rPr>
          <w:rFonts w:hint="eastAsia"/>
        </w:rPr>
        <w:t>ソ連に友好的で強力な</w:t>
      </w:r>
      <w:r w:rsidR="00E907D3">
        <w:rPr>
          <w:rFonts w:hint="eastAsia"/>
        </w:rPr>
        <w:t>政権が形成されることを求めた</w:t>
      </w:r>
      <w:r w:rsidR="00E907D3">
        <w:rPr>
          <w:rStyle w:val="aa"/>
        </w:rPr>
        <w:footnoteReference w:id="4"/>
      </w:r>
      <w:r w:rsidR="00E83D3F">
        <w:rPr>
          <w:rFonts w:hint="eastAsia"/>
        </w:rPr>
        <w:t>。</w:t>
      </w:r>
      <w:r w:rsidR="003A3ED6">
        <w:rPr>
          <w:rFonts w:hint="eastAsia"/>
        </w:rPr>
        <w:t>このポーランド問題は、ルーズヴェルトがソ連のポーランド解放の功績を認め、ルブリン政権に亡命指導者若干</w:t>
      </w:r>
      <w:r w:rsidR="00E83D3F">
        <w:rPr>
          <w:rFonts w:hint="eastAsia"/>
        </w:rPr>
        <w:t>名</w:t>
      </w:r>
      <w:r w:rsidR="003A3ED6">
        <w:rPr>
          <w:rFonts w:hint="eastAsia"/>
        </w:rPr>
        <w:t>を加えるとするいわゆる「ルブリン政権拡大案」</w:t>
      </w:r>
      <w:r w:rsidR="007A4DEB">
        <w:rPr>
          <w:rFonts w:hint="eastAsia"/>
        </w:rPr>
        <w:t>を示し</w:t>
      </w:r>
      <w:r w:rsidR="007A4DEB">
        <w:rPr>
          <w:rStyle w:val="aa"/>
        </w:rPr>
        <w:footnoteReference w:id="5"/>
      </w:r>
      <w:r w:rsidR="007A4DEB">
        <w:rPr>
          <w:rFonts w:hint="eastAsia"/>
        </w:rPr>
        <w:t>、共産主義者中心の政権を事実上承認することで決着した</w:t>
      </w:r>
      <w:r w:rsidR="00E907D3">
        <w:rPr>
          <w:rFonts w:hint="eastAsia"/>
        </w:rPr>
        <w:t>。</w:t>
      </w:r>
      <w:r w:rsidR="00165EFC">
        <w:rPr>
          <w:rFonts w:hint="eastAsia"/>
        </w:rPr>
        <w:t>ヤルタ会談では</w:t>
      </w:r>
      <w:r w:rsidR="00602EA5">
        <w:rPr>
          <w:rFonts w:hint="eastAsia"/>
        </w:rPr>
        <w:t>、</w:t>
      </w:r>
      <w:r w:rsidR="008D172D">
        <w:rPr>
          <w:rFonts w:hint="eastAsia"/>
        </w:rPr>
        <w:t>ポーランドにおいて「自由選挙」をおこな</w:t>
      </w:r>
      <w:r w:rsidR="00165EFC">
        <w:rPr>
          <w:rFonts w:hint="eastAsia"/>
        </w:rPr>
        <w:t>い、正統な政府を樹立することになっていたが、</w:t>
      </w:r>
      <w:r w:rsidR="00602EA5">
        <w:rPr>
          <w:rFonts w:hint="eastAsia"/>
        </w:rPr>
        <w:t>「自由選挙」の内容についてなんら取り決めはなかった。やがてソ連は、軍事力を背景に共産主義者中心の</w:t>
      </w:r>
      <w:r w:rsidR="00602EA5">
        <w:rPr>
          <w:rFonts w:hint="eastAsia"/>
        </w:rPr>
        <w:lastRenderedPageBreak/>
        <w:t>政権樹立を強行</w:t>
      </w:r>
      <w:r w:rsidR="00E83D3F">
        <w:rPr>
          <w:rFonts w:hint="eastAsia"/>
        </w:rPr>
        <w:t>し、なおかつ</w:t>
      </w:r>
      <w:r w:rsidR="00602EA5">
        <w:rPr>
          <w:rFonts w:hint="eastAsia"/>
        </w:rPr>
        <w:t>、ソ連はポーランドでのやり方を他の東欧諸国の先例とみなしたため、ポーランド問題の処理はその後に大きな問題を残したのであった</w:t>
      </w:r>
      <w:r w:rsidR="00602EA5">
        <w:rPr>
          <w:rStyle w:val="aa"/>
        </w:rPr>
        <w:footnoteReference w:id="6"/>
      </w:r>
      <w:r w:rsidR="00602EA5">
        <w:rPr>
          <w:rFonts w:hint="eastAsia"/>
        </w:rPr>
        <w:t>。</w:t>
      </w:r>
      <w:r w:rsidR="00E907D3">
        <w:rPr>
          <w:rFonts w:hint="eastAsia"/>
        </w:rPr>
        <w:t>この</w:t>
      </w:r>
      <w:r w:rsidR="00602EA5">
        <w:rPr>
          <w:rFonts w:hint="eastAsia"/>
        </w:rPr>
        <w:t>ポーランド問題の対立には、三大国間での立場の違いがその背景にあった。</w:t>
      </w:r>
      <w:r w:rsidR="008D172D">
        <w:rPr>
          <w:rFonts w:hint="eastAsia"/>
        </w:rPr>
        <w:t>ソ連は、先述のとお</w:t>
      </w:r>
      <w:r w:rsidR="00165EFC">
        <w:rPr>
          <w:rFonts w:hint="eastAsia"/>
        </w:rPr>
        <w:t>り安全保障上の問題がその背景にあった。その</w:t>
      </w:r>
      <w:r w:rsidR="009274D1">
        <w:rPr>
          <w:rFonts w:hint="eastAsia"/>
        </w:rPr>
        <w:t>ソ連と激しく対立した英国のチャーチル首相は、「大英帝国」の権益保持に努力を傾け、欧州においては伝統的な勢力均衡によって影響力を維持し、戦後も大国としての英国の地位を守ろうとする立場であ</w:t>
      </w:r>
      <w:r w:rsidR="007A4DEB">
        <w:rPr>
          <w:rFonts w:hint="eastAsia"/>
        </w:rPr>
        <w:t>った。そのため、大戦末期のソ連による東欧</w:t>
      </w:r>
      <w:r w:rsidR="00E14DC0">
        <w:rPr>
          <w:rFonts w:hint="eastAsia"/>
        </w:rPr>
        <w:t>諸国</w:t>
      </w:r>
      <w:r w:rsidR="007A4DEB">
        <w:rPr>
          <w:rFonts w:hint="eastAsia"/>
        </w:rPr>
        <w:t>への影響力拡大を警戒していた</w:t>
      </w:r>
      <w:r w:rsidR="007A4DEB">
        <w:rPr>
          <w:rStyle w:val="aa"/>
        </w:rPr>
        <w:footnoteReference w:id="7"/>
      </w:r>
      <w:r w:rsidR="007A4DEB">
        <w:rPr>
          <w:rFonts w:hint="eastAsia"/>
        </w:rPr>
        <w:t>。一方で、アメリカのルーズヴェルトは、</w:t>
      </w:r>
      <w:r w:rsidR="00A75DD6">
        <w:rPr>
          <w:rFonts w:hint="eastAsia"/>
        </w:rPr>
        <w:t>民族自決や住民の政体選択などの連合国各国が署名した大西洋憲章の諸</w:t>
      </w:r>
      <w:r w:rsidR="00E83D3F">
        <w:rPr>
          <w:rFonts w:hint="eastAsia"/>
        </w:rPr>
        <w:t>原則を戦後世界秩序</w:t>
      </w:r>
      <w:r w:rsidR="00C2283B">
        <w:rPr>
          <w:rFonts w:hint="eastAsia"/>
        </w:rPr>
        <w:t>の</w:t>
      </w:r>
      <w:r w:rsidR="00E83D3F">
        <w:rPr>
          <w:rFonts w:hint="eastAsia"/>
        </w:rPr>
        <w:t>形成において適用するべきであると考えると同時に、</w:t>
      </w:r>
      <w:r w:rsidR="00A75DD6">
        <w:rPr>
          <w:rFonts w:hint="eastAsia"/>
        </w:rPr>
        <w:t>連合国（</w:t>
      </w:r>
      <w:r w:rsidR="00A75DD6">
        <w:rPr>
          <w:rFonts w:hint="eastAsia"/>
        </w:rPr>
        <w:t>United Nations</w:t>
      </w:r>
      <w:r w:rsidR="00A75DD6">
        <w:rPr>
          <w:rFonts w:hint="eastAsia"/>
        </w:rPr>
        <w:t>）の協調関係を戦後に強力な国際機構へと制度化し、そのもとで戦後世界秩序</w:t>
      </w:r>
      <w:r w:rsidR="00C2283B">
        <w:rPr>
          <w:rFonts w:hint="eastAsia"/>
        </w:rPr>
        <w:t>の</w:t>
      </w:r>
      <w:r w:rsidR="008D172D">
        <w:rPr>
          <w:rFonts w:hint="eastAsia"/>
        </w:rPr>
        <w:t>形成をおこな</w:t>
      </w:r>
      <w:r w:rsidR="00A75DD6">
        <w:rPr>
          <w:rFonts w:hint="eastAsia"/>
        </w:rPr>
        <w:t>うべきだという構想にこだわっていた。そのため、地域的・個別的問題に関しては、ソ連に対して妥協する傾向が見られた</w:t>
      </w:r>
      <w:r w:rsidR="00A75DD6">
        <w:rPr>
          <w:rStyle w:val="aa"/>
        </w:rPr>
        <w:footnoteReference w:id="8"/>
      </w:r>
      <w:r w:rsidR="00A75DD6">
        <w:rPr>
          <w:rFonts w:hint="eastAsia"/>
        </w:rPr>
        <w:t>。ポーランド問題でアメリカがソ連の要求を受け入れたのは、アメリカがかねてより懸案であった国連創設を最優先させており、ソ連が投票権問題や安全保障理事会の拒否権問題でアメリカに譲歩する形で国連創設の基本方針が決まったからであった</w:t>
      </w:r>
      <w:r w:rsidR="00A75DD6">
        <w:rPr>
          <w:rStyle w:val="aa"/>
        </w:rPr>
        <w:footnoteReference w:id="9"/>
      </w:r>
      <w:r w:rsidR="00A75DD6">
        <w:rPr>
          <w:rFonts w:hint="eastAsia"/>
        </w:rPr>
        <w:t>。</w:t>
      </w:r>
    </w:p>
    <w:p w:rsidR="00165EFC" w:rsidRPr="00165EFC" w:rsidRDefault="00164F3A" w:rsidP="00765DB6">
      <w:pPr>
        <w:ind w:firstLineChars="100" w:firstLine="210"/>
      </w:pPr>
      <w:r>
        <w:rPr>
          <w:rFonts w:hint="eastAsia"/>
        </w:rPr>
        <w:t>また、アメリカと英国は同じ側に立って冷戦を戦ったが、ヤルタ会談が開催された</w:t>
      </w:r>
      <w:r w:rsidR="00651FFC">
        <w:rPr>
          <w:rFonts w:hint="eastAsia"/>
        </w:rPr>
        <w:t>第二次世界大戦</w:t>
      </w:r>
      <w:r>
        <w:rPr>
          <w:rFonts w:hint="eastAsia"/>
        </w:rPr>
        <w:t>という時期において、二十世紀で最も緊密な関係を築いてきたとさ</w:t>
      </w:r>
      <w:r w:rsidR="00C2283B">
        <w:rPr>
          <w:rFonts w:hint="eastAsia"/>
        </w:rPr>
        <w:t>れる両国の</w:t>
      </w:r>
      <w:r w:rsidR="008D172D">
        <w:rPr>
          <w:rFonts w:hint="eastAsia"/>
        </w:rPr>
        <w:t>間にも対立点が存在した。なか</w:t>
      </w:r>
      <w:r w:rsidR="00C2283B">
        <w:rPr>
          <w:rFonts w:hint="eastAsia"/>
        </w:rPr>
        <w:t>でもアメリカは、英国が自らの帝国</w:t>
      </w:r>
      <w:r>
        <w:rPr>
          <w:rFonts w:hint="eastAsia"/>
        </w:rPr>
        <w:t>の保全を最重要課題ととらえ、大戦中も植民地の維持を優先した戦略に固執していると不満を持っていた。逆に、英国は、アメリカが何かにつけて、反植民地主義や民族自決などの包括的な原則を掲げることに苛立ちを覚えていた。こうした両国の不満が、それぞれをソ連と接近させることとなる</w:t>
      </w:r>
      <w:r w:rsidR="00C2283B">
        <w:rPr>
          <w:rFonts w:hint="eastAsia"/>
        </w:rPr>
        <w:t>。</w:t>
      </w:r>
      <w:r w:rsidR="00E41097">
        <w:rPr>
          <w:rFonts w:hint="eastAsia"/>
        </w:rPr>
        <w:t>たとえば領土問題において、戦後の領土分配に直接的な関心を待たなかったアメリカは、門戸開放の原則を掲げ、植民地の排他的保有に反対する姿勢を明らかにしていたの</w:t>
      </w:r>
      <w:r w:rsidR="00C2283B">
        <w:rPr>
          <w:rFonts w:hint="eastAsia"/>
        </w:rPr>
        <w:t>に対し、英国</w:t>
      </w:r>
      <w:r w:rsidR="00E41097">
        <w:rPr>
          <w:rFonts w:hint="eastAsia"/>
        </w:rPr>
        <w:t>とソ連は、中東や東欧において具体的な領土や勢力圏の獲得を目指した。</w:t>
      </w:r>
      <w:r w:rsidR="00E41097">
        <w:rPr>
          <w:rFonts w:hint="eastAsia"/>
        </w:rPr>
        <w:t>1944</w:t>
      </w:r>
      <w:r w:rsidR="00E41097">
        <w:rPr>
          <w:rFonts w:hint="eastAsia"/>
        </w:rPr>
        <w:t>年</w:t>
      </w:r>
      <w:r w:rsidR="00E41097">
        <w:rPr>
          <w:rFonts w:hint="eastAsia"/>
        </w:rPr>
        <w:t>10</w:t>
      </w:r>
      <w:r w:rsidR="00E41097">
        <w:rPr>
          <w:rFonts w:hint="eastAsia"/>
        </w:rPr>
        <w:t>月には、ルーマニア、ギリシャ、ユーゴスラビア、ハンガリー、ブルガリアのバルカン半島における英国とソ連の</w:t>
      </w:r>
      <w:r w:rsidR="00C2283B">
        <w:rPr>
          <w:rFonts w:hint="eastAsia"/>
        </w:rPr>
        <w:t>勢力範囲をあらかじめ決めたパーセンテージ協定（百分率協定ともいう）が</w:t>
      </w:r>
      <w:r w:rsidR="00E41097">
        <w:rPr>
          <w:rFonts w:hint="eastAsia"/>
        </w:rPr>
        <w:t>チャーチルとスターリンの間で交わされた</w:t>
      </w:r>
      <w:r>
        <w:rPr>
          <w:rStyle w:val="aa"/>
        </w:rPr>
        <w:footnoteReference w:id="10"/>
      </w:r>
      <w:r w:rsidR="00E41097">
        <w:rPr>
          <w:rFonts w:hint="eastAsia"/>
        </w:rPr>
        <w:t>。このパーセンテージ協定は、ソ連の東欧への圧倒的な影響力拡大に対する英国の抵抗のあらわれ</w:t>
      </w:r>
      <w:r w:rsidR="00E41097">
        <w:rPr>
          <w:rStyle w:val="aa"/>
        </w:rPr>
        <w:footnoteReference w:id="11"/>
      </w:r>
      <w:r w:rsidR="00E41097">
        <w:rPr>
          <w:rFonts w:hint="eastAsia"/>
        </w:rPr>
        <w:t>とされるが、一方で、この</w:t>
      </w:r>
      <w:r w:rsidR="00E41097">
        <w:rPr>
          <w:rFonts w:hint="eastAsia"/>
        </w:rPr>
        <w:t>2</w:t>
      </w:r>
      <w:r w:rsidR="00E41097">
        <w:rPr>
          <w:rFonts w:hint="eastAsia"/>
        </w:rPr>
        <w:t>か国が、「帝国主義」・「植民地主義」という共通のイデオロギーの上に立って意見の一致を見たことを示している。</w:t>
      </w:r>
      <w:r w:rsidR="00651FFC">
        <w:rPr>
          <w:rFonts w:hint="eastAsia"/>
        </w:rPr>
        <w:t>一方で、第二戦線をめぐる問題では、アメリカはソ連と同じ側に立ち、英国と対立した。第二次世界大戦初期、西部戦線で</w:t>
      </w:r>
      <w:r w:rsidR="00C2283B">
        <w:rPr>
          <w:rFonts w:hint="eastAsia"/>
        </w:rPr>
        <w:t>英軍とフランス軍がドイツ軍に敗北し、欧州</w:t>
      </w:r>
      <w:r w:rsidR="00C2283B">
        <w:rPr>
          <w:rFonts w:hint="eastAsia"/>
        </w:rPr>
        <w:lastRenderedPageBreak/>
        <w:t>から撤退を余儀なくされた。その後、</w:t>
      </w:r>
      <w:r w:rsidR="00C2283B">
        <w:rPr>
          <w:rFonts w:hint="eastAsia"/>
        </w:rPr>
        <w:t>1940</w:t>
      </w:r>
      <w:r w:rsidR="00C2283B">
        <w:rPr>
          <w:rFonts w:hint="eastAsia"/>
        </w:rPr>
        <w:t>年</w:t>
      </w:r>
      <w:r w:rsidR="00C2283B">
        <w:rPr>
          <w:rFonts w:hint="eastAsia"/>
        </w:rPr>
        <w:t>7</w:t>
      </w:r>
      <w:r w:rsidR="00C2283B">
        <w:rPr>
          <w:rFonts w:hint="eastAsia"/>
        </w:rPr>
        <w:t>月から始まった史上最大の航空戦と言われたバトル・オブ・ブリテンで、ドイツ軍は敗北し、英国本土への侵攻を断念すると、翌年、</w:t>
      </w:r>
      <w:r w:rsidR="00651FFC">
        <w:rPr>
          <w:rFonts w:hint="eastAsia"/>
        </w:rPr>
        <w:t>1941</w:t>
      </w:r>
      <w:r w:rsidR="00651FFC">
        <w:rPr>
          <w:rFonts w:hint="eastAsia"/>
        </w:rPr>
        <w:t>年</w:t>
      </w:r>
      <w:r w:rsidR="00651FFC">
        <w:rPr>
          <w:rFonts w:hint="eastAsia"/>
        </w:rPr>
        <w:t>6</w:t>
      </w:r>
      <w:r w:rsidR="00651FFC">
        <w:rPr>
          <w:rFonts w:hint="eastAsia"/>
        </w:rPr>
        <w:t>月にドイツはその矛先をソ連へと向けた。以降、ソ連軍はドイツ軍との戦いを一手に引き受けたが、苦戦を強いられたスターリンはドイツ軍の戦力を分散させるために、早急に、フランスに第二戦線をひらくことを要求した。しかし、英国は、フランスへの上陸作戦が多大な犠牲を出しかねないと主張し、北アフリカとイタリアへの上陸作戦に固執した。</w:t>
      </w:r>
      <w:r w:rsidR="00A77DD4">
        <w:rPr>
          <w:rFonts w:hint="eastAsia"/>
        </w:rPr>
        <w:t>結局、フランスへの上陸作戦の実行は、</w:t>
      </w:r>
      <w:r w:rsidR="00A77DD4">
        <w:rPr>
          <w:rFonts w:hint="eastAsia"/>
        </w:rPr>
        <w:t>1944</w:t>
      </w:r>
      <w:r w:rsidR="00A77DD4">
        <w:rPr>
          <w:rFonts w:hint="eastAsia"/>
        </w:rPr>
        <w:t>年</w:t>
      </w:r>
      <w:r w:rsidR="00A77DD4">
        <w:rPr>
          <w:rFonts w:hint="eastAsia"/>
        </w:rPr>
        <w:t>6</w:t>
      </w:r>
      <w:r w:rsidR="00A77DD4">
        <w:rPr>
          <w:rFonts w:hint="eastAsia"/>
        </w:rPr>
        <w:t>月まで伸びるこ</w:t>
      </w:r>
      <w:r w:rsidR="00C2283B">
        <w:rPr>
          <w:rFonts w:hint="eastAsia"/>
        </w:rPr>
        <w:t>ととなった。こうした経緯により、スターリンは</w:t>
      </w:r>
      <w:r w:rsidR="00A77DD4">
        <w:rPr>
          <w:rFonts w:hint="eastAsia"/>
        </w:rPr>
        <w:t>、</w:t>
      </w:r>
      <w:r w:rsidR="00C2283B">
        <w:rPr>
          <w:rFonts w:hint="eastAsia"/>
        </w:rPr>
        <w:t>英国とアメリカがソ連とドイツの共倒れを狙っているのではないかという不信感を抱くようになった。</w:t>
      </w:r>
      <w:r w:rsidR="00A77DD4">
        <w:rPr>
          <w:rFonts w:hint="eastAsia"/>
        </w:rPr>
        <w:t>同時にアメリカも、英国の戦略が第二次世界大戦の勝利よりも地中海の勢力圏を維持するという帝国的な利害を優先させたものではないかという疑念を抱くようになった</w:t>
      </w:r>
      <w:r w:rsidR="00A77DD4">
        <w:rPr>
          <w:rStyle w:val="aa"/>
        </w:rPr>
        <w:footnoteReference w:id="12"/>
      </w:r>
      <w:r w:rsidR="00A77DD4">
        <w:rPr>
          <w:rFonts w:hint="eastAsia"/>
        </w:rPr>
        <w:t>。</w:t>
      </w:r>
    </w:p>
    <w:p w:rsidR="000D0DF1" w:rsidRDefault="00B9367E" w:rsidP="00165EFC">
      <w:pPr>
        <w:ind w:firstLineChars="100" w:firstLine="210"/>
      </w:pPr>
      <w:r>
        <w:rPr>
          <w:rFonts w:hint="eastAsia"/>
        </w:rPr>
        <w:t>こうしたアメリカの対ソ外交政策が協調路線から強硬路線へと変化した転機は、</w:t>
      </w:r>
      <w:r>
        <w:rPr>
          <w:rFonts w:hint="eastAsia"/>
        </w:rPr>
        <w:t>1945</w:t>
      </w:r>
      <w:r>
        <w:rPr>
          <w:rFonts w:hint="eastAsia"/>
        </w:rPr>
        <w:t>年</w:t>
      </w:r>
      <w:r>
        <w:rPr>
          <w:rFonts w:hint="eastAsia"/>
        </w:rPr>
        <w:t>4</w:t>
      </w:r>
      <w:r>
        <w:rPr>
          <w:rFonts w:hint="eastAsia"/>
        </w:rPr>
        <w:t>月</w:t>
      </w:r>
      <w:r>
        <w:rPr>
          <w:rFonts w:hint="eastAsia"/>
        </w:rPr>
        <w:t>12</w:t>
      </w:r>
      <w:r w:rsidR="008D172D">
        <w:rPr>
          <w:rFonts w:hint="eastAsia"/>
        </w:rPr>
        <w:t>日のルーズヴェルト大統領の急逝とそれにともな</w:t>
      </w:r>
      <w:r w:rsidR="00765DB6">
        <w:rPr>
          <w:rFonts w:hint="eastAsia"/>
        </w:rPr>
        <w:t>う副大統領</w:t>
      </w:r>
      <w:r>
        <w:rPr>
          <w:rFonts w:hint="eastAsia"/>
        </w:rPr>
        <w:t>トルーマンの大統領への昇任であった。トルーマンはそもそも外交問題に関しては素人であった</w:t>
      </w:r>
      <w:r w:rsidR="00440B69">
        <w:rPr>
          <w:rFonts w:hint="eastAsia"/>
        </w:rPr>
        <w:t>。そのうえ、</w:t>
      </w:r>
      <w:r w:rsidR="00765DB6">
        <w:rPr>
          <w:rFonts w:hint="eastAsia"/>
        </w:rPr>
        <w:t>副大統領を務めたル</w:t>
      </w:r>
      <w:r>
        <w:rPr>
          <w:rFonts w:hint="eastAsia"/>
        </w:rPr>
        <w:t>ーズヴェルト政権では</w:t>
      </w:r>
      <w:r w:rsidR="00440B69">
        <w:rPr>
          <w:rFonts w:hint="eastAsia"/>
        </w:rPr>
        <w:t>、ルーズヴェルトが個人外交を得意としていたため、トルーマンは外交・安全保障問題の意思決定に関与していなかった。そのため、トルーマンは就任当初から外交について国務省に対して依存する傾向がみられ、国務省がトルーマンに強い影響を与えることとなっ</w:t>
      </w:r>
      <w:r w:rsidR="0057625A">
        <w:rPr>
          <w:rFonts w:hint="eastAsia"/>
        </w:rPr>
        <w:t>た</w:t>
      </w:r>
      <w:r w:rsidR="00E37E3F">
        <w:rPr>
          <w:rFonts w:hint="eastAsia"/>
        </w:rPr>
        <w:t>。国務省は、トルーマンが大統領に就任した</w:t>
      </w:r>
      <w:r w:rsidR="00E37E3F">
        <w:rPr>
          <w:rFonts w:hint="eastAsia"/>
        </w:rPr>
        <w:t>4</w:t>
      </w:r>
      <w:r w:rsidR="00E37E3F">
        <w:rPr>
          <w:rFonts w:hint="eastAsia"/>
        </w:rPr>
        <w:t>月から</w:t>
      </w:r>
      <w:r w:rsidR="00E37E3F">
        <w:rPr>
          <w:rFonts w:hint="eastAsia"/>
        </w:rPr>
        <w:t>5</w:t>
      </w:r>
      <w:r w:rsidR="002C1FA6">
        <w:rPr>
          <w:rFonts w:hint="eastAsia"/>
        </w:rPr>
        <w:t>月にかけて、ソ連が、これまでいかに</w:t>
      </w:r>
      <w:r w:rsidR="00E37E3F">
        <w:rPr>
          <w:rFonts w:hint="eastAsia"/>
        </w:rPr>
        <w:t>国際的な取り決めに違反しているかを説明</w:t>
      </w:r>
      <w:r w:rsidR="002C1FA6">
        <w:rPr>
          <w:rFonts w:hint="eastAsia"/>
        </w:rPr>
        <w:t>し</w:t>
      </w:r>
      <w:r w:rsidR="00E37E3F">
        <w:rPr>
          <w:rFonts w:hint="eastAsia"/>
        </w:rPr>
        <w:t>、そのうえで、同年</w:t>
      </w:r>
      <w:r w:rsidR="00E37E3F">
        <w:rPr>
          <w:rFonts w:hint="eastAsia"/>
        </w:rPr>
        <w:t>4</w:t>
      </w:r>
      <w:r w:rsidR="00E37E3F">
        <w:rPr>
          <w:rFonts w:hint="eastAsia"/>
        </w:rPr>
        <w:t>月半ばに一時帰国した</w:t>
      </w:r>
      <w:r w:rsidR="00E37E3F">
        <w:rPr>
          <w:rFonts w:hint="eastAsia"/>
        </w:rPr>
        <w:t>W</w:t>
      </w:r>
      <w:r w:rsidR="00E37E3F">
        <w:rPr>
          <w:rFonts w:hint="eastAsia"/>
        </w:rPr>
        <w:t>・</w:t>
      </w:r>
      <w:r w:rsidR="00E37E3F">
        <w:rPr>
          <w:rFonts w:hint="eastAsia"/>
        </w:rPr>
        <w:t>A</w:t>
      </w:r>
      <w:r w:rsidR="00E37E3F">
        <w:rPr>
          <w:rFonts w:hint="eastAsia"/>
        </w:rPr>
        <w:t>・ハリマン駐ソ大使が、トルーマンに対して、ソ連が東欧を支配し西欧に浸透しようとしていると説いた</w:t>
      </w:r>
      <w:r w:rsidR="004A14A5">
        <w:rPr>
          <w:rStyle w:val="aa"/>
        </w:rPr>
        <w:footnoteReference w:id="13"/>
      </w:r>
      <w:r w:rsidR="0057625A">
        <w:rPr>
          <w:rFonts w:hint="eastAsia"/>
        </w:rPr>
        <w:t>。</w:t>
      </w:r>
      <w:r w:rsidR="004A14A5">
        <w:rPr>
          <w:rFonts w:hint="eastAsia"/>
        </w:rPr>
        <w:t>このことから、国務省にはソ連に対して不信感を抱いていたことがわかる。そもそも、アメリカには共産主義に対する拒否感も強く、第一次世界大戦期から「レッド・スケア（赤の恐怖）」</w:t>
      </w:r>
      <w:r w:rsidR="002C1FA6">
        <w:rPr>
          <w:rStyle w:val="aa"/>
        </w:rPr>
        <w:footnoteReference w:id="14"/>
      </w:r>
      <w:r w:rsidR="004A14A5">
        <w:rPr>
          <w:rFonts w:hint="eastAsia"/>
        </w:rPr>
        <w:t>と呼ばれる反共産主義の機運がすでにみられていた。</w:t>
      </w:r>
      <w:r w:rsidR="004A14A5">
        <w:rPr>
          <w:rFonts w:hint="eastAsia"/>
        </w:rPr>
        <w:t>1937</w:t>
      </w:r>
      <w:r w:rsidR="004A14A5">
        <w:rPr>
          <w:rFonts w:hint="eastAsia"/>
        </w:rPr>
        <w:t>年のソ連における反スターリン</w:t>
      </w:r>
      <w:r w:rsidR="00A57E26">
        <w:rPr>
          <w:rFonts w:hint="eastAsia"/>
        </w:rPr>
        <w:t>派の処刑と</w:t>
      </w:r>
      <w:r w:rsidR="00A57E26">
        <w:rPr>
          <w:rFonts w:hint="eastAsia"/>
        </w:rPr>
        <w:t>1938</w:t>
      </w:r>
      <w:r w:rsidR="00A57E26">
        <w:rPr>
          <w:rFonts w:hint="eastAsia"/>
        </w:rPr>
        <w:t>年の独ソ不可侵条約の締結は</w:t>
      </w:r>
      <w:r w:rsidR="002C1FA6">
        <w:rPr>
          <w:rFonts w:hint="eastAsia"/>
        </w:rPr>
        <w:t>、</w:t>
      </w:r>
      <w:r w:rsidR="00A57E26">
        <w:rPr>
          <w:rFonts w:hint="eastAsia"/>
        </w:rPr>
        <w:t>アメリカの国民の間にソ連に対する不信感を強めた。こうした反共産主義は</w:t>
      </w:r>
      <w:r w:rsidR="002C1FA6">
        <w:rPr>
          <w:rFonts w:hint="eastAsia"/>
        </w:rPr>
        <w:t>、</w:t>
      </w:r>
      <w:r w:rsidR="00A57E26">
        <w:rPr>
          <w:rFonts w:hint="eastAsia"/>
        </w:rPr>
        <w:t>第二次世界大戦終結の頃までには</w:t>
      </w:r>
      <w:r w:rsidR="002C1FA6">
        <w:rPr>
          <w:rFonts w:hint="eastAsia"/>
        </w:rPr>
        <w:t>、</w:t>
      </w:r>
      <w:r w:rsidR="00A57E26">
        <w:rPr>
          <w:rFonts w:hint="eastAsia"/>
        </w:rPr>
        <w:t>アメリカの政治風土の一つになっていた。</w:t>
      </w:r>
      <w:r w:rsidR="002C1FA6">
        <w:rPr>
          <w:rStyle w:val="aa"/>
        </w:rPr>
        <w:footnoteReference w:id="15"/>
      </w:r>
      <w:r w:rsidR="00A57E26">
        <w:rPr>
          <w:rFonts w:hint="eastAsia"/>
        </w:rPr>
        <w:t>トルーマンは</w:t>
      </w:r>
      <w:r w:rsidR="002C1FA6">
        <w:rPr>
          <w:rFonts w:hint="eastAsia"/>
        </w:rPr>
        <w:t>国務省やハリマン駐ソ大使の報告と助言を容</w:t>
      </w:r>
      <w:r w:rsidR="00440B69">
        <w:rPr>
          <w:rFonts w:hint="eastAsia"/>
        </w:rPr>
        <w:t>れて、</w:t>
      </w:r>
      <w:r w:rsidR="0057625A">
        <w:rPr>
          <w:rFonts w:hint="eastAsia"/>
        </w:rPr>
        <w:t>4</w:t>
      </w:r>
      <w:r w:rsidR="0057625A">
        <w:rPr>
          <w:rFonts w:hint="eastAsia"/>
        </w:rPr>
        <w:t>月に国連準備のためにアメリカを訪れたソ連外相</w:t>
      </w:r>
      <w:r w:rsidR="0057625A">
        <w:rPr>
          <w:rFonts w:hint="eastAsia"/>
        </w:rPr>
        <w:t>V</w:t>
      </w:r>
      <w:r w:rsidR="002C1FA6">
        <w:rPr>
          <w:rFonts w:hint="eastAsia"/>
        </w:rPr>
        <w:t>・</w:t>
      </w:r>
      <w:r w:rsidR="0057625A">
        <w:rPr>
          <w:rFonts w:ascii="Segoe UI Symbol" w:hAnsi="Segoe UI Symbol" w:cs="Segoe UI Symbol" w:hint="eastAsia"/>
        </w:rPr>
        <w:t>Ｍ</w:t>
      </w:r>
      <w:r w:rsidR="002C1FA6">
        <w:rPr>
          <w:rFonts w:hint="eastAsia"/>
        </w:rPr>
        <w:t>・</w:t>
      </w:r>
      <w:r w:rsidR="0057625A">
        <w:rPr>
          <w:rFonts w:hint="eastAsia"/>
        </w:rPr>
        <w:t>モロトフにヤルタ協定での取り決めを遵守するように強く迫</w:t>
      </w:r>
      <w:r w:rsidR="0057625A">
        <w:rPr>
          <w:rFonts w:hint="eastAsia"/>
        </w:rPr>
        <w:lastRenderedPageBreak/>
        <w:t>り、</w:t>
      </w:r>
      <w:r w:rsidR="0057625A">
        <w:rPr>
          <w:rFonts w:hint="eastAsia"/>
        </w:rPr>
        <w:t>5</w:t>
      </w:r>
      <w:r w:rsidR="0057625A">
        <w:rPr>
          <w:rFonts w:hint="eastAsia"/>
        </w:rPr>
        <w:t>月の対独戦終結直後には、対ソ武器貸与を一方的に停止した</w:t>
      </w:r>
      <w:r w:rsidR="0057625A">
        <w:rPr>
          <w:rStyle w:val="aa"/>
        </w:rPr>
        <w:footnoteReference w:id="16"/>
      </w:r>
      <w:r w:rsidR="008D172D">
        <w:rPr>
          <w:rFonts w:hint="eastAsia"/>
        </w:rPr>
        <w:t>。つづ</w:t>
      </w:r>
      <w:r w:rsidR="0057625A">
        <w:rPr>
          <w:rFonts w:hint="eastAsia"/>
        </w:rPr>
        <w:t>く</w:t>
      </w:r>
      <w:r w:rsidR="0057625A">
        <w:rPr>
          <w:rFonts w:hint="eastAsia"/>
        </w:rPr>
        <w:t>7</w:t>
      </w:r>
      <w:r w:rsidR="0057625A">
        <w:rPr>
          <w:rFonts w:hint="eastAsia"/>
        </w:rPr>
        <w:t>月中旬から</w:t>
      </w:r>
      <w:r w:rsidR="0057625A">
        <w:rPr>
          <w:rFonts w:hint="eastAsia"/>
        </w:rPr>
        <w:t>8</w:t>
      </w:r>
      <w:r w:rsidR="0023104B">
        <w:rPr>
          <w:rFonts w:hint="eastAsia"/>
        </w:rPr>
        <w:t>月にかけてベルリン近郊のポツダムで開催された首脳会談（ポツダム</w:t>
      </w:r>
      <w:r w:rsidR="0057625A">
        <w:rPr>
          <w:rFonts w:hint="eastAsia"/>
        </w:rPr>
        <w:t>会談</w:t>
      </w:r>
      <w:r w:rsidR="0023104B">
        <w:rPr>
          <w:rFonts w:hint="eastAsia"/>
        </w:rPr>
        <w:t>）</w:t>
      </w:r>
      <w:r w:rsidR="008D172D">
        <w:rPr>
          <w:rFonts w:hint="eastAsia"/>
        </w:rPr>
        <w:t>では、トルーマンひき</w:t>
      </w:r>
      <w:r w:rsidR="0057625A">
        <w:rPr>
          <w:rFonts w:hint="eastAsia"/>
        </w:rPr>
        <w:t>いるアメリカ代表団が</w:t>
      </w:r>
      <w:r w:rsidR="0023104B">
        <w:rPr>
          <w:rFonts w:hint="eastAsia"/>
        </w:rPr>
        <w:t>、</w:t>
      </w:r>
      <w:r w:rsidR="00664FCB">
        <w:rPr>
          <w:rFonts w:hint="eastAsia"/>
        </w:rPr>
        <w:t>妥協的であったヤルタ会談の時</w:t>
      </w:r>
      <w:r w:rsidR="008D172D">
        <w:rPr>
          <w:rFonts w:hint="eastAsia"/>
        </w:rPr>
        <w:t>のルーズヴェルトひき</w:t>
      </w:r>
      <w:r w:rsidR="0023104B">
        <w:rPr>
          <w:rFonts w:hint="eastAsia"/>
        </w:rPr>
        <w:t>いるアメリカ代表団</w:t>
      </w:r>
      <w:r w:rsidR="00664FCB">
        <w:rPr>
          <w:rFonts w:hint="eastAsia"/>
        </w:rPr>
        <w:t>とは打って変わって、</w:t>
      </w:r>
      <w:r w:rsidR="0057625A">
        <w:rPr>
          <w:rFonts w:hint="eastAsia"/>
        </w:rPr>
        <w:t>個々の案件をめぐってソ連と対立</w:t>
      </w:r>
      <w:r w:rsidR="00664FCB">
        <w:rPr>
          <w:rFonts w:hint="eastAsia"/>
        </w:rPr>
        <w:t>した。ポツダム会談では、</w:t>
      </w:r>
      <w:r w:rsidR="0057625A">
        <w:rPr>
          <w:rFonts w:hint="eastAsia"/>
        </w:rPr>
        <w:t>ドイツ占領管理問題、中東欧</w:t>
      </w:r>
      <w:r w:rsidR="006215D0">
        <w:rPr>
          <w:rFonts w:hint="eastAsia"/>
        </w:rPr>
        <w:t>の秩序再建問題、対日戦後処理問題について話し合われ、</w:t>
      </w:r>
      <w:r w:rsidR="00664FCB">
        <w:rPr>
          <w:rFonts w:hint="eastAsia"/>
        </w:rPr>
        <w:t>非軍</w:t>
      </w:r>
      <w:r w:rsidR="0023104B">
        <w:rPr>
          <w:rFonts w:hint="eastAsia"/>
        </w:rPr>
        <w:t>事化、非ナチス化、民主化、経済の非集中化という統一方針のもとで</w:t>
      </w:r>
      <w:r w:rsidR="006215D0">
        <w:rPr>
          <w:rFonts w:hint="eastAsia"/>
        </w:rPr>
        <w:t>ドイツを</w:t>
      </w:r>
      <w:r w:rsidR="00664FCB">
        <w:rPr>
          <w:rFonts w:hint="eastAsia"/>
        </w:rPr>
        <w:t>分割占領することの合意形成と日本に対する無条件降伏を</w:t>
      </w:r>
      <w:r w:rsidR="0023104B">
        <w:rPr>
          <w:rFonts w:hint="eastAsia"/>
        </w:rPr>
        <w:t>勧告するポツダム宣言が発出された。しかし、東欧問題に関して、</w:t>
      </w:r>
      <w:r w:rsidR="00664FCB">
        <w:rPr>
          <w:rFonts w:hint="eastAsia"/>
        </w:rPr>
        <w:t>ソ連</w:t>
      </w:r>
      <w:r w:rsidR="0023104B">
        <w:rPr>
          <w:rFonts w:hint="eastAsia"/>
        </w:rPr>
        <w:t>がポーランドを先例としてルーマニア、ブルガリアでの親ソ政権の承認を西側連合国に要求すると、アメリカと英国は</w:t>
      </w:r>
      <w:r w:rsidR="008D172D">
        <w:rPr>
          <w:rFonts w:hint="eastAsia"/>
        </w:rPr>
        <w:t>共に自由選挙がおこ</w:t>
      </w:r>
      <w:r w:rsidR="00664FCB">
        <w:rPr>
          <w:rFonts w:hint="eastAsia"/>
        </w:rPr>
        <w:t>われていないことを理由に拒絶、議論は紛糾し、結論は後の外相会議に持ち越しとなった</w:t>
      </w:r>
      <w:r w:rsidR="0057625A">
        <w:rPr>
          <w:rStyle w:val="aa"/>
        </w:rPr>
        <w:footnoteReference w:id="17"/>
      </w:r>
      <w:r w:rsidR="0057625A">
        <w:rPr>
          <w:rFonts w:hint="eastAsia"/>
        </w:rPr>
        <w:t>。</w:t>
      </w:r>
      <w:r w:rsidR="00664FCB">
        <w:rPr>
          <w:rFonts w:hint="eastAsia"/>
        </w:rPr>
        <w:t>こうしてヤル</w:t>
      </w:r>
      <w:r w:rsidR="0019527D">
        <w:rPr>
          <w:rFonts w:hint="eastAsia"/>
        </w:rPr>
        <w:t>タ会談からポツダム会談に至る間に、三大国の関係に亀裂が生じ、アメリカはソ連との対立を覚悟した。</w:t>
      </w:r>
    </w:p>
    <w:p w:rsidR="00664FCB" w:rsidRDefault="00664FCB" w:rsidP="00664FCB"/>
    <w:p w:rsidR="004A14A5" w:rsidRDefault="004A14A5" w:rsidP="00664FCB">
      <w:r>
        <w:rPr>
          <w:rFonts w:hint="eastAsia"/>
        </w:rPr>
        <w:t>２．</w:t>
      </w:r>
      <w:r w:rsidR="00444861">
        <w:rPr>
          <w:rFonts w:hint="eastAsia"/>
        </w:rPr>
        <w:t>「トルーマン・ドクトリン」</w:t>
      </w:r>
      <w:r w:rsidR="003D1233">
        <w:rPr>
          <w:rFonts w:hint="eastAsia"/>
        </w:rPr>
        <w:t>から</w:t>
      </w:r>
      <w:r w:rsidR="00444861">
        <w:rPr>
          <w:rFonts w:hint="eastAsia"/>
        </w:rPr>
        <w:t>「封じ込め」の</w:t>
      </w:r>
      <w:r>
        <w:rPr>
          <w:rFonts w:hint="eastAsia"/>
        </w:rPr>
        <w:t>展開</w:t>
      </w:r>
    </w:p>
    <w:p w:rsidR="001A3D80" w:rsidRDefault="004A14A5" w:rsidP="00664FCB">
      <w:r>
        <w:rPr>
          <w:rFonts w:hint="eastAsia"/>
        </w:rPr>
        <w:t xml:space="preserve">　</w:t>
      </w:r>
      <w:r>
        <w:rPr>
          <w:rFonts w:hint="eastAsia"/>
        </w:rPr>
        <w:t>1946</w:t>
      </w:r>
      <w:r>
        <w:rPr>
          <w:rFonts w:hint="eastAsia"/>
        </w:rPr>
        <w:t>年</w:t>
      </w:r>
      <w:r w:rsidR="00A57E26">
        <w:rPr>
          <w:rFonts w:hint="eastAsia"/>
        </w:rPr>
        <w:t>3</w:t>
      </w:r>
      <w:r w:rsidR="00A57E26">
        <w:rPr>
          <w:rFonts w:hint="eastAsia"/>
        </w:rPr>
        <w:t>月</w:t>
      </w:r>
      <w:r w:rsidR="00A57E26">
        <w:rPr>
          <w:rFonts w:hint="eastAsia"/>
        </w:rPr>
        <w:t>5</w:t>
      </w:r>
      <w:r w:rsidR="00A57E26">
        <w:rPr>
          <w:rFonts w:hint="eastAsia"/>
        </w:rPr>
        <w:t>日の英国前首相チャーチルによる「鉄のカーテン」演説</w:t>
      </w:r>
      <w:r w:rsidR="00D51647">
        <w:rPr>
          <w:rStyle w:val="aa"/>
        </w:rPr>
        <w:footnoteReference w:id="18"/>
      </w:r>
      <w:r w:rsidR="00A57E26">
        <w:rPr>
          <w:rFonts w:hint="eastAsia"/>
        </w:rPr>
        <w:t>とイラン問題</w:t>
      </w:r>
      <w:r w:rsidR="00D051F3">
        <w:rPr>
          <w:rStyle w:val="aa"/>
        </w:rPr>
        <w:footnoteReference w:id="19"/>
      </w:r>
      <w:r w:rsidR="00A57E26">
        <w:rPr>
          <w:rFonts w:hint="eastAsia"/>
        </w:rPr>
        <w:t>の後、</w:t>
      </w:r>
      <w:r w:rsidR="008D172D">
        <w:rPr>
          <w:rFonts w:hint="eastAsia"/>
        </w:rPr>
        <w:t>アメリカ政府内では、「長文電報」があらた</w:t>
      </w:r>
      <w:r w:rsidR="00370EA8">
        <w:rPr>
          <w:rFonts w:hint="eastAsia"/>
        </w:rPr>
        <w:t>めて</w:t>
      </w:r>
      <w:r w:rsidR="00243054">
        <w:rPr>
          <w:rFonts w:hint="eastAsia"/>
        </w:rPr>
        <w:t>信憑</w:t>
      </w:r>
      <w:r w:rsidR="00370EA8">
        <w:rPr>
          <w:rFonts w:hint="eastAsia"/>
        </w:rPr>
        <w:t>性を高めることとなった</w:t>
      </w:r>
      <w:r w:rsidR="00243054">
        <w:rPr>
          <w:rStyle w:val="aa"/>
        </w:rPr>
        <w:footnoteReference w:id="20"/>
      </w:r>
      <w:r w:rsidR="00370EA8">
        <w:rPr>
          <w:rFonts w:hint="eastAsia"/>
        </w:rPr>
        <w:t>。</w:t>
      </w:r>
      <w:r w:rsidR="00BD6BE9">
        <w:rPr>
          <w:rFonts w:hint="eastAsia"/>
        </w:rPr>
        <w:t>長文</w:t>
      </w:r>
      <w:r w:rsidR="00BD6BE9">
        <w:rPr>
          <w:rFonts w:hint="eastAsia"/>
        </w:rPr>
        <w:lastRenderedPageBreak/>
        <w:t>電報とは、</w:t>
      </w:r>
      <w:r w:rsidR="00BD6BE9">
        <w:rPr>
          <w:rFonts w:hint="eastAsia"/>
        </w:rPr>
        <w:t>1946</w:t>
      </w:r>
      <w:r w:rsidR="00BD6BE9">
        <w:rPr>
          <w:rFonts w:hint="eastAsia"/>
        </w:rPr>
        <w:t>年</w:t>
      </w:r>
      <w:r w:rsidR="00BD6BE9">
        <w:rPr>
          <w:rFonts w:hint="eastAsia"/>
        </w:rPr>
        <w:t>2</w:t>
      </w:r>
      <w:r w:rsidR="00BD6BE9">
        <w:rPr>
          <w:rFonts w:hint="eastAsia"/>
        </w:rPr>
        <w:t>月</w:t>
      </w:r>
      <w:r w:rsidR="00BD6BE9">
        <w:rPr>
          <w:rFonts w:hint="eastAsia"/>
        </w:rPr>
        <w:t>22</w:t>
      </w:r>
      <w:r w:rsidR="006215D0">
        <w:rPr>
          <w:rFonts w:hint="eastAsia"/>
        </w:rPr>
        <w:t>日付で、駐ソ連代理大使ケナンが</w:t>
      </w:r>
      <w:r w:rsidR="00A21A03">
        <w:rPr>
          <w:rFonts w:hint="eastAsia"/>
        </w:rPr>
        <w:t>ソ連を評価した</w:t>
      </w:r>
      <w:r w:rsidR="00765DB6">
        <w:rPr>
          <w:rFonts w:hint="eastAsia"/>
        </w:rPr>
        <w:t>8000</w:t>
      </w:r>
      <w:r w:rsidR="00765DB6">
        <w:rPr>
          <w:rFonts w:hint="eastAsia"/>
        </w:rPr>
        <w:t>語にも及ぶ文書</w:t>
      </w:r>
      <w:r w:rsidR="00A21A03">
        <w:rPr>
          <w:rFonts w:hint="eastAsia"/>
        </w:rPr>
        <w:t>で、「</w:t>
      </w:r>
      <w:r w:rsidR="00BD6BE9">
        <w:rPr>
          <w:rFonts w:hint="eastAsia"/>
        </w:rPr>
        <w:t>クレムリンの神経質的世界観には伝統的で本能的なロシアの安全保障上の不安がある」とみなし、そうした安全保障上の不安や国内の独裁体制及び暴力的統治手法を正当化するためにソ連指導部はマルクス主義の教義を利用していると論じた。そのうえで、ソ連は西側世界に対して未だ弱</w:t>
      </w:r>
      <w:r w:rsidR="00A21A03">
        <w:rPr>
          <w:rFonts w:hint="eastAsia"/>
        </w:rPr>
        <w:t>体で安定しているとは言えないと分析し、ソ連は「力の理論には敏感</w:t>
      </w:r>
      <w:r w:rsidR="00BD6BE9">
        <w:rPr>
          <w:rFonts w:hint="eastAsia"/>
        </w:rPr>
        <w:t>であり、抵抗にあえば自制する</w:t>
      </w:r>
      <w:r w:rsidR="00A21A03">
        <w:rPr>
          <w:rFonts w:hint="eastAsia"/>
        </w:rPr>
        <w:t>」</w:t>
      </w:r>
      <w:r w:rsidR="00BD6BE9">
        <w:rPr>
          <w:rFonts w:hint="eastAsia"/>
        </w:rPr>
        <w:t>と指摘した。こうした分析を踏まえ、「多くの国々、少なくとも欧州の国々は戦争によって疲弊し怯え切って</w:t>
      </w:r>
      <w:r w:rsidR="00A21A03">
        <w:rPr>
          <w:rFonts w:hint="eastAsia"/>
        </w:rPr>
        <w:t>いるため、抽象的な自由の価値よりも安全保障の確保に関心をもっており、彼らは支援を求めているので</w:t>
      </w:r>
      <w:r w:rsidR="00BD6BE9">
        <w:rPr>
          <w:rFonts w:hint="eastAsia"/>
        </w:rPr>
        <w:t>アメリカはソ連に先んじてそれらの国々に支援を与えなければならない」と主張した。</w:t>
      </w:r>
      <w:r w:rsidR="001A3D80">
        <w:rPr>
          <w:rFonts w:hint="eastAsia"/>
        </w:rPr>
        <w:t>この「長文電報」はワシントンで反響を巻き起こし、対ソ政策の方向に大きな影響を与えた。また、ケナンは</w:t>
      </w:r>
      <w:r w:rsidR="001A3D80">
        <w:rPr>
          <w:rFonts w:hint="eastAsia"/>
        </w:rPr>
        <w:t>1947</w:t>
      </w:r>
      <w:r w:rsidR="001A3D80">
        <w:rPr>
          <w:rFonts w:hint="eastAsia"/>
        </w:rPr>
        <w:t>年</w:t>
      </w:r>
      <w:r w:rsidR="001A3D80">
        <w:rPr>
          <w:rFonts w:hint="eastAsia"/>
        </w:rPr>
        <w:t>7</w:t>
      </w:r>
      <w:r w:rsidR="001A3D80">
        <w:rPr>
          <w:rFonts w:hint="eastAsia"/>
        </w:rPr>
        <w:t>月に『フォーリン・アフェアーズ』誌に「Ⅹ」という筆名で「ソ連の行動の源泉」というタイトルの論考を寄稿した。いわゆる「Ⅹ論文」である。この論考は「長文電報」を踏まえて、より直接的に「ソ連の膨張的傾向に対する長期的な辛抱強い、しかも断固とした封じ込め」を求めた</w:t>
      </w:r>
      <w:r w:rsidR="008B08DC">
        <w:rPr>
          <w:rStyle w:val="aa"/>
        </w:rPr>
        <w:footnoteReference w:id="21"/>
      </w:r>
      <w:r w:rsidR="001A3D80">
        <w:rPr>
          <w:rFonts w:hint="eastAsia"/>
        </w:rPr>
        <w:t>。</w:t>
      </w:r>
    </w:p>
    <w:p w:rsidR="005F189D" w:rsidRDefault="008B08DC" w:rsidP="008B08DC">
      <w:pPr>
        <w:ind w:firstLineChars="100" w:firstLine="210"/>
      </w:pPr>
      <w:r>
        <w:rPr>
          <w:rFonts w:hint="eastAsia"/>
        </w:rPr>
        <w:t>同年</w:t>
      </w:r>
      <w:r w:rsidR="00A57E26">
        <w:rPr>
          <w:rFonts w:hint="eastAsia"/>
        </w:rPr>
        <w:t>3</w:t>
      </w:r>
      <w:r w:rsidR="00A57E26">
        <w:rPr>
          <w:rFonts w:hint="eastAsia"/>
        </w:rPr>
        <w:t>月</w:t>
      </w:r>
      <w:r w:rsidR="00A57E26">
        <w:rPr>
          <w:rFonts w:hint="eastAsia"/>
        </w:rPr>
        <w:t>12</w:t>
      </w:r>
      <w:r w:rsidR="00A57E26">
        <w:rPr>
          <w:rFonts w:hint="eastAsia"/>
        </w:rPr>
        <w:t>日に</w:t>
      </w:r>
      <w:r w:rsidR="00482E1C">
        <w:rPr>
          <w:rFonts w:hint="eastAsia"/>
        </w:rPr>
        <w:t>トルーマンはソ連という新しい敵に備えるために、自由主義を信奉する大国として軍事的・経済的・理念的にソ連の「封じ込め」に責任を持つことを決断し、「武装した少数派や外部からの圧力によって従属化の試みに抵抗する自由な人々を支援することが、アメリカの政策とされなければならない」とする議会教書を発表した</w:t>
      </w:r>
      <w:r w:rsidR="00482E1C">
        <w:rPr>
          <w:rStyle w:val="aa"/>
        </w:rPr>
        <w:footnoteReference w:id="22"/>
      </w:r>
      <w:r w:rsidR="00482E1C">
        <w:rPr>
          <w:rFonts w:hint="eastAsia"/>
        </w:rPr>
        <w:t>。いわゆるトルーマン・ドクトリンである。</w:t>
      </w:r>
      <w:r w:rsidR="00050601">
        <w:rPr>
          <w:rFonts w:hint="eastAsia"/>
        </w:rPr>
        <w:t>このトルーマン・ドクトリンの発表の</w:t>
      </w:r>
      <w:r w:rsidR="00243054">
        <w:rPr>
          <w:rFonts w:hint="eastAsia"/>
        </w:rPr>
        <w:t>直接的な</w:t>
      </w:r>
      <w:r w:rsidR="00050601">
        <w:rPr>
          <w:rFonts w:hint="eastAsia"/>
        </w:rPr>
        <w:t>動機は、ギリシャ及びトルコを支援することにあった。第二次世界大戦終結時、ギリシャには複数の対独レジスタンス組織があり、</w:t>
      </w:r>
      <w:r w:rsidR="008D172D">
        <w:rPr>
          <w:rFonts w:hint="eastAsia"/>
        </w:rPr>
        <w:t>そのなか</w:t>
      </w:r>
      <w:r w:rsidR="00027F40">
        <w:rPr>
          <w:rFonts w:hint="eastAsia"/>
        </w:rPr>
        <w:t>でもギリシャ共産党の指導下にあった</w:t>
      </w:r>
      <w:r w:rsidR="006947B0">
        <w:rPr>
          <w:rFonts w:hint="eastAsia"/>
        </w:rPr>
        <w:t>EAM</w:t>
      </w:r>
      <w:r w:rsidR="00027F40">
        <w:rPr>
          <w:rFonts w:hint="eastAsia"/>
        </w:rPr>
        <w:t>（</w:t>
      </w:r>
      <w:r w:rsidR="006947B0">
        <w:rPr>
          <w:rFonts w:hint="eastAsia"/>
        </w:rPr>
        <w:t>民族解放戦線</w:t>
      </w:r>
      <w:r w:rsidR="00027F40">
        <w:rPr>
          <w:rFonts w:hint="eastAsia"/>
        </w:rPr>
        <w:t>）はその主力を成していた。ギリシャ解放と共に、レジスタンス組織が統合され、統一戦線政府を構成した</w:t>
      </w:r>
      <w:r w:rsidR="0023104B">
        <w:rPr>
          <w:rFonts w:hint="eastAsia"/>
        </w:rPr>
        <w:t>が、英国の庇護下にあったパパンドレウ政府をギリシャに駐留していた英軍が、</w:t>
      </w:r>
      <w:r w:rsidR="00027F40">
        <w:rPr>
          <w:rFonts w:hint="eastAsia"/>
        </w:rPr>
        <w:t>後見をなし、戦後</w:t>
      </w:r>
      <w:r w:rsidR="0023104B">
        <w:rPr>
          <w:rFonts w:hint="eastAsia"/>
        </w:rPr>
        <w:t>の</w:t>
      </w:r>
      <w:r w:rsidR="00027F40">
        <w:rPr>
          <w:rFonts w:hint="eastAsia"/>
        </w:rPr>
        <w:t>ギリシャに英国の意向に沿った新政府樹立を求めた。当然、</w:t>
      </w:r>
      <w:r w:rsidR="00027F40">
        <w:rPr>
          <w:rFonts w:hint="eastAsia"/>
        </w:rPr>
        <w:t>EAM</w:t>
      </w:r>
      <w:r w:rsidR="0023104B">
        <w:rPr>
          <w:rFonts w:hint="eastAsia"/>
        </w:rPr>
        <w:t>とその背後にいるギリシャ共産党と英軍との間に軋轢</w:t>
      </w:r>
      <w:r w:rsidR="00027F40">
        <w:rPr>
          <w:rFonts w:hint="eastAsia"/>
        </w:rPr>
        <w:t>が生まれ、内戦が始まった。共産軍は英軍に押されギリシャ北部に後退したが、当時ギリシャに隣接し</w:t>
      </w:r>
      <w:r w:rsidR="003D1233">
        <w:rPr>
          <w:rFonts w:hint="eastAsia"/>
        </w:rPr>
        <w:t>てい</w:t>
      </w:r>
      <w:r w:rsidR="00027F40">
        <w:rPr>
          <w:rFonts w:hint="eastAsia"/>
        </w:rPr>
        <w:t>た社会主義諸国の支援を受けて活動した。その結果ギリシャ内戦は長期化</w:t>
      </w:r>
      <w:r w:rsidR="003D1233">
        <w:rPr>
          <w:rFonts w:hint="eastAsia"/>
        </w:rPr>
        <w:t>し</w:t>
      </w:r>
      <w:r w:rsidR="00027F40">
        <w:rPr>
          <w:rFonts w:hint="eastAsia"/>
        </w:rPr>
        <w:t>、戦後の経済危機に見舞われていた英国には大きな負担となっていた</w:t>
      </w:r>
      <w:r w:rsidR="00027F40">
        <w:rPr>
          <w:rStyle w:val="aa"/>
        </w:rPr>
        <w:footnoteReference w:id="23"/>
      </w:r>
      <w:r w:rsidR="00027F40">
        <w:rPr>
          <w:rFonts w:hint="eastAsia"/>
        </w:rPr>
        <w:t>。</w:t>
      </w:r>
      <w:r w:rsidR="0023104B">
        <w:rPr>
          <w:rFonts w:hint="eastAsia"/>
        </w:rPr>
        <w:t>他方、</w:t>
      </w:r>
      <w:r w:rsidR="003D1233">
        <w:rPr>
          <w:rFonts w:hint="eastAsia"/>
        </w:rPr>
        <w:t>トルコは第二次世界大戦の間、</w:t>
      </w:r>
      <w:r w:rsidR="00D3649A">
        <w:rPr>
          <w:rFonts w:hint="eastAsia"/>
        </w:rPr>
        <w:t>中立を維持したが、ソ連は</w:t>
      </w:r>
      <w:r w:rsidR="0023104B">
        <w:rPr>
          <w:rFonts w:hint="eastAsia"/>
        </w:rPr>
        <w:t>トルコに対し、</w:t>
      </w:r>
      <w:r w:rsidR="00D3649A">
        <w:rPr>
          <w:rFonts w:hint="eastAsia"/>
        </w:rPr>
        <w:t>ボスポラス・ダーダネルス両海峡内にソ連海軍基地の要求に加えてカルスとアダルハン地方の領土割譲要求</w:t>
      </w:r>
      <w:r w:rsidR="003D3828">
        <w:rPr>
          <w:rStyle w:val="aa"/>
        </w:rPr>
        <w:footnoteReference w:id="24"/>
      </w:r>
      <w:r w:rsidR="00D3649A">
        <w:rPr>
          <w:rFonts w:hint="eastAsia"/>
        </w:rPr>
        <w:t>までを行った</w:t>
      </w:r>
      <w:r w:rsidR="00D3649A">
        <w:rPr>
          <w:rStyle w:val="aa"/>
        </w:rPr>
        <w:footnoteReference w:id="25"/>
      </w:r>
      <w:r w:rsidR="00D3649A">
        <w:rPr>
          <w:rFonts w:hint="eastAsia"/>
        </w:rPr>
        <w:t>。</w:t>
      </w:r>
      <w:r w:rsidR="00716C1B">
        <w:rPr>
          <w:rFonts w:hint="eastAsia"/>
        </w:rPr>
        <w:t>英国は戦後復興におい</w:t>
      </w:r>
      <w:r w:rsidR="00716C1B">
        <w:rPr>
          <w:rFonts w:hint="eastAsia"/>
        </w:rPr>
        <w:lastRenderedPageBreak/>
        <w:t>て英連邦諸国や植民地との貿易に期待をかけており、特にインドまでの通商航路がある地中海から中東にかけての安全の確保が、英国の戦後復興と安全保障にとって極めて重要だった</w:t>
      </w:r>
      <w:r w:rsidR="00716C1B">
        <w:rPr>
          <w:rStyle w:val="aa"/>
        </w:rPr>
        <w:footnoteReference w:id="26"/>
      </w:r>
      <w:r w:rsidR="00716C1B">
        <w:rPr>
          <w:rFonts w:hint="eastAsia"/>
        </w:rPr>
        <w:t>。こうした事情から英国は</w:t>
      </w:r>
      <w:r w:rsidR="003D1233">
        <w:rPr>
          <w:rFonts w:hint="eastAsia"/>
        </w:rPr>
        <w:t>、</w:t>
      </w:r>
      <w:r w:rsidR="00716C1B">
        <w:rPr>
          <w:rFonts w:hint="eastAsia"/>
        </w:rPr>
        <w:t>ギリシャがソ連の影響下に入ることは何としても避けたかった。しかし、</w:t>
      </w:r>
      <w:r w:rsidR="0023104B">
        <w:rPr>
          <w:rFonts w:hint="eastAsia"/>
        </w:rPr>
        <w:t>第二次世界大戦で、</w:t>
      </w:r>
      <w:r w:rsidR="00716C1B">
        <w:rPr>
          <w:rFonts w:hint="eastAsia"/>
        </w:rPr>
        <w:t>経済的に疲弊した英国には長期間ギリシャを支えるだけの余力はなく、</w:t>
      </w:r>
      <w:r w:rsidR="009D7C2D">
        <w:rPr>
          <w:rFonts w:hint="eastAsia"/>
        </w:rPr>
        <w:t>そこで</w:t>
      </w:r>
      <w:r w:rsidR="009D7C2D">
        <w:rPr>
          <w:rFonts w:hint="eastAsia"/>
        </w:rPr>
        <w:t>1947</w:t>
      </w:r>
      <w:r w:rsidR="009D7C2D">
        <w:rPr>
          <w:rFonts w:hint="eastAsia"/>
        </w:rPr>
        <w:t>年</w:t>
      </w:r>
      <w:r w:rsidR="009D7C2D">
        <w:rPr>
          <w:rFonts w:hint="eastAsia"/>
        </w:rPr>
        <w:t>2</w:t>
      </w:r>
      <w:r w:rsidR="009D7C2D">
        <w:rPr>
          <w:rFonts w:hint="eastAsia"/>
        </w:rPr>
        <w:t>月、アメリカに対して援助の肩代わりを要請した。ギリシャの失陥がトルコの失陥につながり、やがて東地中海全体がソ連の影響下に入ることで</w:t>
      </w:r>
      <w:r w:rsidR="0068518F">
        <w:rPr>
          <w:rFonts w:hint="eastAsia"/>
        </w:rPr>
        <w:t>中東情勢にも影響をおよ</w:t>
      </w:r>
      <w:r w:rsidR="003D1233">
        <w:rPr>
          <w:rFonts w:hint="eastAsia"/>
        </w:rPr>
        <w:t>ぼしかねないと判断したトルーマンは、英国に代わってギリシャとトルコを支援することを決定し、両国</w:t>
      </w:r>
      <w:r w:rsidR="009D7C2D">
        <w:rPr>
          <w:rFonts w:hint="eastAsia"/>
        </w:rPr>
        <w:t>への援助を議会に要請したのだった</w:t>
      </w:r>
      <w:r w:rsidR="009D7C2D">
        <w:rPr>
          <w:rStyle w:val="aa"/>
        </w:rPr>
        <w:footnoteReference w:id="27"/>
      </w:r>
      <w:r w:rsidR="009D7C2D">
        <w:rPr>
          <w:rFonts w:hint="eastAsia"/>
        </w:rPr>
        <w:t>。</w:t>
      </w:r>
      <w:r w:rsidR="00243054">
        <w:rPr>
          <w:rFonts w:hint="eastAsia"/>
        </w:rPr>
        <w:t>この演説は、戦後の二極化体制を示唆した内容で、</w:t>
      </w:r>
      <w:r w:rsidR="003D1233">
        <w:rPr>
          <w:rFonts w:hint="eastAsia"/>
        </w:rPr>
        <w:t>ソ連に対す</w:t>
      </w:r>
      <w:r w:rsidR="00765DB6">
        <w:rPr>
          <w:rFonts w:hint="eastAsia"/>
        </w:rPr>
        <w:t>る</w:t>
      </w:r>
      <w:r w:rsidR="00243054">
        <w:rPr>
          <w:rFonts w:hint="eastAsia"/>
        </w:rPr>
        <w:t>実質的な宣戦布告であった</w:t>
      </w:r>
      <w:r w:rsidR="00CE49CD">
        <w:rPr>
          <w:rFonts w:hint="eastAsia"/>
        </w:rPr>
        <w:t>。議会がこれを承認した結果、アメリカは</w:t>
      </w:r>
      <w:r w:rsidR="00CE49CD">
        <w:rPr>
          <w:rFonts w:hint="eastAsia"/>
        </w:rPr>
        <w:t>4</w:t>
      </w:r>
      <w:r w:rsidR="00CE49CD">
        <w:rPr>
          <w:rFonts w:hint="eastAsia"/>
        </w:rPr>
        <w:t>億ドルにも及ぶ援助を中心とする支援を行い、ほぼ一年半でギリシャ、トルコ情勢は安定した</w:t>
      </w:r>
      <w:r w:rsidR="00243054">
        <w:rPr>
          <w:rStyle w:val="aa"/>
        </w:rPr>
        <w:footnoteReference w:id="28"/>
      </w:r>
      <w:r w:rsidR="00CE49CD">
        <w:rPr>
          <w:rFonts w:hint="eastAsia"/>
        </w:rPr>
        <w:t>。</w:t>
      </w:r>
    </w:p>
    <w:p w:rsidR="004F2482" w:rsidRDefault="004F2482" w:rsidP="008B08DC">
      <w:pPr>
        <w:ind w:firstLineChars="100" w:firstLine="210"/>
      </w:pPr>
      <w:r>
        <w:rPr>
          <w:rFonts w:hint="eastAsia"/>
        </w:rPr>
        <w:t>このトルーマン・ドクトリンの演説に対してソ連は、「悪意に満ちた誹謗中傷で、侵略的かつ敵対的、好戦的なものであり、他国の内政</w:t>
      </w:r>
      <w:r w:rsidR="00A95962">
        <w:rPr>
          <w:rFonts w:hint="eastAsia"/>
        </w:rPr>
        <w:t>に干渉しようとする反動・反革命の側の意図に基づくものである」と反論した</w:t>
      </w:r>
      <w:r w:rsidR="00A95962">
        <w:rPr>
          <w:rStyle w:val="aa"/>
        </w:rPr>
        <w:footnoteReference w:id="29"/>
      </w:r>
      <w:r w:rsidR="00A95962">
        <w:rPr>
          <w:rFonts w:hint="eastAsia"/>
        </w:rPr>
        <w:t>。しかし、</w:t>
      </w:r>
      <w:r w:rsidR="006215D0">
        <w:rPr>
          <w:rFonts w:hint="eastAsia"/>
        </w:rPr>
        <w:t>研究の上で、</w:t>
      </w:r>
      <w:r w:rsidR="00A95962">
        <w:rPr>
          <w:rFonts w:hint="eastAsia"/>
        </w:rPr>
        <w:t>ソ連の反応が控えめであったことが指摘されている</w:t>
      </w:r>
      <w:r w:rsidR="003D1233">
        <w:rPr>
          <w:rStyle w:val="aa"/>
        </w:rPr>
        <w:footnoteReference w:id="30"/>
      </w:r>
      <w:r w:rsidR="00A95962">
        <w:rPr>
          <w:rFonts w:hint="eastAsia"/>
        </w:rPr>
        <w:t>。一見、好戦的な印象を与えるトルーマン・ドクトリンであったが、これは議会の根強い孤立主義を説得するという意味合いが強かった。ギリシャもトルコも、</w:t>
      </w:r>
      <w:r w:rsidR="002C5324">
        <w:rPr>
          <w:rFonts w:hint="eastAsia"/>
        </w:rPr>
        <w:t>基本的に</w:t>
      </w:r>
      <w:r w:rsidR="00A21A03">
        <w:rPr>
          <w:rFonts w:hint="eastAsia"/>
        </w:rPr>
        <w:t>西側の勢力圏に属しており、すでにソ連</w:t>
      </w:r>
      <w:r w:rsidR="002C5324">
        <w:rPr>
          <w:rFonts w:hint="eastAsia"/>
        </w:rPr>
        <w:t>の支配下に入っている東欧に侵食するものではなく、</w:t>
      </w:r>
      <w:r w:rsidR="00A21A03">
        <w:rPr>
          <w:rFonts w:hint="eastAsia"/>
        </w:rPr>
        <w:t>スターリンはそのことを理解していた</w:t>
      </w:r>
      <w:r w:rsidR="003D3828">
        <w:rPr>
          <w:rStyle w:val="aa"/>
        </w:rPr>
        <w:footnoteReference w:id="31"/>
      </w:r>
      <w:r w:rsidR="00A95962">
        <w:rPr>
          <w:rFonts w:hint="eastAsia"/>
        </w:rPr>
        <w:t>。</w:t>
      </w:r>
      <w:r w:rsidR="004F47E4">
        <w:rPr>
          <w:rFonts w:hint="eastAsia"/>
        </w:rPr>
        <w:t>欧州問題への関与や多額の対外援助支出に対し、強い警戒心を抱く議会</w:t>
      </w:r>
      <w:r w:rsidR="00A21A03">
        <w:rPr>
          <w:rFonts w:hint="eastAsia"/>
        </w:rPr>
        <w:t>で通すためには、上院外交委員会委員長</w:t>
      </w:r>
      <w:r w:rsidR="00A21A03">
        <w:rPr>
          <w:rFonts w:hint="eastAsia"/>
        </w:rPr>
        <w:t>A</w:t>
      </w:r>
      <w:r w:rsidR="00A21A03">
        <w:rPr>
          <w:rFonts w:hint="eastAsia"/>
        </w:rPr>
        <w:t>・ヴァンデンバーグによれば、「議会をとことん怖がらせる」必要があったのである</w:t>
      </w:r>
      <w:r w:rsidR="00A21A03">
        <w:rPr>
          <w:rStyle w:val="aa"/>
        </w:rPr>
        <w:footnoteReference w:id="32"/>
      </w:r>
      <w:r w:rsidR="00A21A03">
        <w:rPr>
          <w:rFonts w:hint="eastAsia"/>
        </w:rPr>
        <w:t>。そのため、穏健的な内容であったにもかかわらず、好戦的な演説を発表したのだった。</w:t>
      </w:r>
    </w:p>
    <w:p w:rsidR="003D3828" w:rsidRDefault="003D3828" w:rsidP="003D3828"/>
    <w:p w:rsidR="003D3828" w:rsidRDefault="007C66E7" w:rsidP="003D3828">
      <w:r>
        <w:rPr>
          <w:rFonts w:hint="eastAsia"/>
        </w:rPr>
        <w:t>3</w:t>
      </w:r>
      <w:r>
        <w:rPr>
          <w:rFonts w:hint="eastAsia"/>
        </w:rPr>
        <w:t>．「マーシャル・プラン」と</w:t>
      </w:r>
      <w:r w:rsidR="0079651F">
        <w:rPr>
          <w:rFonts w:hint="eastAsia"/>
        </w:rPr>
        <w:t>東西の分裂</w:t>
      </w:r>
    </w:p>
    <w:p w:rsidR="003D3828" w:rsidRDefault="003D3828" w:rsidP="003D3828">
      <w:r>
        <w:rPr>
          <w:rFonts w:hint="eastAsia"/>
        </w:rPr>
        <w:t xml:space="preserve">　</w:t>
      </w:r>
      <w:r w:rsidR="002C5324">
        <w:rPr>
          <w:rFonts w:hint="eastAsia"/>
        </w:rPr>
        <w:t>バーンズに代</w:t>
      </w:r>
      <w:r w:rsidR="00EC7B94">
        <w:rPr>
          <w:rFonts w:hint="eastAsia"/>
        </w:rPr>
        <w:t>わって国務長官に就任した</w:t>
      </w:r>
      <w:r w:rsidR="00EC7B94">
        <w:rPr>
          <w:rFonts w:hint="eastAsia"/>
        </w:rPr>
        <w:t>G</w:t>
      </w:r>
      <w:r w:rsidR="00EC7B94">
        <w:rPr>
          <w:rFonts w:hint="eastAsia"/>
        </w:rPr>
        <w:t>・マーシャルは、</w:t>
      </w:r>
      <w:r w:rsidR="00EC7B94">
        <w:rPr>
          <w:rFonts w:hint="eastAsia"/>
        </w:rPr>
        <w:t>1947</w:t>
      </w:r>
      <w:r w:rsidR="00EC7B94">
        <w:rPr>
          <w:rFonts w:hint="eastAsia"/>
        </w:rPr>
        <w:t>年</w:t>
      </w:r>
      <w:r w:rsidR="00EC7B94">
        <w:rPr>
          <w:rFonts w:hint="eastAsia"/>
        </w:rPr>
        <w:t>6</w:t>
      </w:r>
      <w:r w:rsidR="00EC7B94">
        <w:rPr>
          <w:rFonts w:hint="eastAsia"/>
        </w:rPr>
        <w:t>月</w:t>
      </w:r>
      <w:r w:rsidR="00EC7B94">
        <w:rPr>
          <w:rFonts w:hint="eastAsia"/>
        </w:rPr>
        <w:t>5</w:t>
      </w:r>
      <w:r w:rsidR="00EC7B94">
        <w:rPr>
          <w:rFonts w:hint="eastAsia"/>
        </w:rPr>
        <w:t>日のハーバード大学の卒業記念講</w:t>
      </w:r>
      <w:r w:rsidR="002C5324">
        <w:rPr>
          <w:rFonts w:hint="eastAsia"/>
        </w:rPr>
        <w:t>演のなかで、欧州の戦後復興は、欧州の力だけでは無理があると判明し</w:t>
      </w:r>
      <w:r w:rsidR="00EC7B94">
        <w:rPr>
          <w:rFonts w:hint="eastAsia"/>
        </w:rPr>
        <w:t>たので、アメリカが更なる資金援助をするという内容の演説をし</w:t>
      </w:r>
      <w:r w:rsidR="0068518F">
        <w:rPr>
          <w:rFonts w:hint="eastAsia"/>
        </w:rPr>
        <w:t>、欧州に大規模な援助をおこ</w:t>
      </w:r>
      <w:r w:rsidR="00EA5EC0">
        <w:rPr>
          <w:rFonts w:hint="eastAsia"/>
        </w:rPr>
        <w:t>うと発表した。</w:t>
      </w:r>
      <w:r w:rsidR="00765DB6">
        <w:rPr>
          <w:rFonts w:hint="eastAsia"/>
        </w:rPr>
        <w:t>これが</w:t>
      </w:r>
      <w:r w:rsidR="003779BB">
        <w:rPr>
          <w:rFonts w:hint="eastAsia"/>
        </w:rPr>
        <w:t>ERP</w:t>
      </w:r>
      <w:r w:rsidR="003779BB">
        <w:rPr>
          <w:rFonts w:hint="eastAsia"/>
        </w:rPr>
        <w:t>（欧州復興計画）</w:t>
      </w:r>
      <w:r w:rsidR="00765DB6">
        <w:rPr>
          <w:rFonts w:hint="eastAsia"/>
        </w:rPr>
        <w:t>、</w:t>
      </w:r>
      <w:r w:rsidR="003779BB">
        <w:rPr>
          <w:rFonts w:hint="eastAsia"/>
        </w:rPr>
        <w:t>いわゆる</w:t>
      </w:r>
      <w:r w:rsidR="00EA5EC0">
        <w:rPr>
          <w:rFonts w:hint="eastAsia"/>
        </w:rPr>
        <w:t>「マーシャル・プラン」である</w:t>
      </w:r>
      <w:r w:rsidR="00EA5EC0">
        <w:rPr>
          <w:rStyle w:val="aa"/>
        </w:rPr>
        <w:footnoteReference w:id="33"/>
      </w:r>
      <w:r w:rsidR="00EA5EC0">
        <w:rPr>
          <w:rFonts w:hint="eastAsia"/>
        </w:rPr>
        <w:t>。</w:t>
      </w:r>
      <w:r w:rsidR="0068518F">
        <w:rPr>
          <w:rFonts w:hint="eastAsia"/>
        </w:rPr>
        <w:lastRenderedPageBreak/>
        <w:t>この計画にもと</w:t>
      </w:r>
      <w:r w:rsidR="003F20CE">
        <w:rPr>
          <w:rFonts w:hint="eastAsia"/>
        </w:rPr>
        <w:t>づいて、欧州ではその受け皿となる</w:t>
      </w:r>
      <w:r w:rsidR="003F20CE">
        <w:rPr>
          <w:rFonts w:hint="eastAsia"/>
        </w:rPr>
        <w:t>OEEC</w:t>
      </w:r>
      <w:r w:rsidR="003F20CE">
        <w:rPr>
          <w:rFonts w:hint="eastAsia"/>
        </w:rPr>
        <w:t>（欧州経済協力機構）</w:t>
      </w:r>
      <w:r w:rsidR="003F20CE">
        <w:rPr>
          <w:rStyle w:val="aa"/>
        </w:rPr>
        <w:footnoteReference w:id="34"/>
      </w:r>
      <w:r w:rsidR="0062675A">
        <w:rPr>
          <w:rFonts w:hint="eastAsia"/>
        </w:rPr>
        <w:t>が発足した。アメリカでは経済協力法（</w:t>
      </w:r>
      <w:r w:rsidR="0062675A">
        <w:rPr>
          <w:rFonts w:hint="eastAsia"/>
        </w:rPr>
        <w:t>Foreign Assistance Act</w:t>
      </w:r>
      <w:r w:rsidR="0062675A">
        <w:rPr>
          <w:rFonts w:hint="eastAsia"/>
        </w:rPr>
        <w:t>）が成立した。これによって、初年度（</w:t>
      </w:r>
      <w:r w:rsidR="0062675A">
        <w:rPr>
          <w:rFonts w:hint="eastAsia"/>
        </w:rPr>
        <w:t>1948</w:t>
      </w:r>
      <w:r w:rsidR="0062675A">
        <w:rPr>
          <w:rFonts w:hint="eastAsia"/>
        </w:rPr>
        <w:t>年度）の追加支援として、西欧へ</w:t>
      </w:r>
      <w:r w:rsidR="0062675A">
        <w:rPr>
          <w:rFonts w:hint="eastAsia"/>
        </w:rPr>
        <w:t>53</w:t>
      </w:r>
      <w:r w:rsidR="0068518F">
        <w:rPr>
          <w:rFonts w:hint="eastAsia"/>
        </w:rPr>
        <w:t>憶ドル、ギリシャおよ</w:t>
      </w:r>
      <w:r w:rsidR="0062675A">
        <w:rPr>
          <w:rFonts w:hint="eastAsia"/>
        </w:rPr>
        <w:t>びトルコへ</w:t>
      </w:r>
      <w:r w:rsidR="0062675A">
        <w:rPr>
          <w:rFonts w:hint="eastAsia"/>
        </w:rPr>
        <w:t>2</w:t>
      </w:r>
      <w:r w:rsidR="0062675A">
        <w:rPr>
          <w:rFonts w:hint="eastAsia"/>
        </w:rPr>
        <w:t>億</w:t>
      </w:r>
      <w:r w:rsidR="0062675A">
        <w:rPr>
          <w:rFonts w:hint="eastAsia"/>
        </w:rPr>
        <w:t>7500</w:t>
      </w:r>
      <w:r w:rsidR="0062675A">
        <w:rPr>
          <w:rFonts w:hint="eastAsia"/>
        </w:rPr>
        <w:t>万ドル、中国へ</w:t>
      </w:r>
      <w:r w:rsidR="0062675A">
        <w:rPr>
          <w:rFonts w:hint="eastAsia"/>
        </w:rPr>
        <w:t>4</w:t>
      </w:r>
      <w:r w:rsidR="0062675A">
        <w:rPr>
          <w:rFonts w:hint="eastAsia"/>
        </w:rPr>
        <w:t>億</w:t>
      </w:r>
      <w:r w:rsidR="0062675A">
        <w:rPr>
          <w:rFonts w:hint="eastAsia"/>
        </w:rPr>
        <w:t>6300</w:t>
      </w:r>
      <w:r w:rsidR="0062675A">
        <w:rPr>
          <w:rFonts w:hint="eastAsia"/>
        </w:rPr>
        <w:t>万ドル、国連（子供基金）へ</w:t>
      </w:r>
      <w:r w:rsidR="0062675A">
        <w:rPr>
          <w:rFonts w:hint="eastAsia"/>
        </w:rPr>
        <w:t>6000</w:t>
      </w:r>
      <w:r w:rsidR="0062675A">
        <w:rPr>
          <w:rFonts w:hint="eastAsia"/>
        </w:rPr>
        <w:t>万ドル</w:t>
      </w:r>
      <w:r w:rsidR="004B6341">
        <w:rPr>
          <w:rFonts w:hint="eastAsia"/>
        </w:rPr>
        <w:t>、合計で</w:t>
      </w:r>
      <w:r w:rsidR="004B6341">
        <w:rPr>
          <w:rFonts w:hint="eastAsia"/>
        </w:rPr>
        <w:t>60</w:t>
      </w:r>
      <w:r w:rsidR="004B6341">
        <w:rPr>
          <w:rFonts w:hint="eastAsia"/>
        </w:rPr>
        <w:t>億</w:t>
      </w:r>
      <w:r w:rsidR="004B6341">
        <w:rPr>
          <w:rFonts w:hint="eastAsia"/>
        </w:rPr>
        <w:t>9800</w:t>
      </w:r>
      <w:r w:rsidR="002C5324">
        <w:rPr>
          <w:rFonts w:hint="eastAsia"/>
        </w:rPr>
        <w:t>万ドルの援助が</w:t>
      </w:r>
      <w:r w:rsidR="004B6341">
        <w:rPr>
          <w:rFonts w:hint="eastAsia"/>
        </w:rPr>
        <w:t>向けられることが決定した</w:t>
      </w:r>
      <w:r w:rsidR="00EC7B94">
        <w:rPr>
          <w:rStyle w:val="aa"/>
        </w:rPr>
        <w:footnoteReference w:id="35"/>
      </w:r>
      <w:r w:rsidR="00EC7B94">
        <w:rPr>
          <w:rFonts w:hint="eastAsia"/>
        </w:rPr>
        <w:t>。</w:t>
      </w:r>
      <w:r w:rsidR="008C5DB1">
        <w:rPr>
          <w:rFonts w:hint="eastAsia"/>
        </w:rPr>
        <w:t>この計画は</w:t>
      </w:r>
      <w:r w:rsidR="00EA5EC0">
        <w:rPr>
          <w:rFonts w:hint="eastAsia"/>
        </w:rPr>
        <w:t>理念的には</w:t>
      </w:r>
      <w:r w:rsidR="008C5DB1">
        <w:rPr>
          <w:rFonts w:hint="eastAsia"/>
        </w:rPr>
        <w:t>、</w:t>
      </w:r>
      <w:r w:rsidR="00EA5EC0">
        <w:rPr>
          <w:rFonts w:hint="eastAsia"/>
        </w:rPr>
        <w:t>欧州全ての国を援助の</w:t>
      </w:r>
      <w:r w:rsidR="008C5DB1">
        <w:rPr>
          <w:rFonts w:hint="eastAsia"/>
        </w:rPr>
        <w:t>対象として</w:t>
      </w:r>
      <w:r w:rsidR="00EA5EC0">
        <w:rPr>
          <w:rFonts w:hint="eastAsia"/>
        </w:rPr>
        <w:t>おり、事実、</w:t>
      </w:r>
      <w:r w:rsidR="00EA5EC0">
        <w:rPr>
          <w:rFonts w:hint="eastAsia"/>
        </w:rPr>
        <w:t>1947</w:t>
      </w:r>
      <w:r w:rsidR="00EA5EC0">
        <w:rPr>
          <w:rFonts w:hint="eastAsia"/>
        </w:rPr>
        <w:t>年</w:t>
      </w:r>
      <w:r w:rsidR="00EA5EC0">
        <w:rPr>
          <w:rFonts w:hint="eastAsia"/>
        </w:rPr>
        <w:t>7</w:t>
      </w:r>
      <w:r w:rsidR="00EA5EC0">
        <w:rPr>
          <w:rFonts w:hint="eastAsia"/>
        </w:rPr>
        <w:t>月にパリで開催された予備会議にはソ連の代表団も参加していた。しかし、会議の途中でソ連代表団は退席し、以後交渉に関わることはなく、交渉途中でマーシャル・プランへの参加を断念した。</w:t>
      </w:r>
      <w:r w:rsidR="009E4B7A">
        <w:rPr>
          <w:rFonts w:hint="eastAsia"/>
        </w:rPr>
        <w:t>ソ連がマーシャル・プランへの参加を断念した理由としては、市場経済システムへの参入を前提とする同プランが、ソ連の志向する欧州の秩序と相いれなかったこと、ドイツが復興計画の対象になっていたことが挙げられる</w:t>
      </w:r>
      <w:r w:rsidR="009E4B7A">
        <w:rPr>
          <w:rStyle w:val="aa"/>
        </w:rPr>
        <w:footnoteReference w:id="36"/>
      </w:r>
      <w:r w:rsidR="009E4B7A">
        <w:rPr>
          <w:rFonts w:hint="eastAsia"/>
        </w:rPr>
        <w:t>。また、ソ連はこれをアメリカの経済力による東欧での事実上の巻き返しとみて警戒していた。そのため、ソ連は自らが参加を断念するだけではなく、参加に前向きな姿勢を示していた</w:t>
      </w:r>
      <w:r w:rsidR="0070045D">
        <w:rPr>
          <w:rFonts w:hint="eastAsia"/>
        </w:rPr>
        <w:t>チェコスロヴァキアやポーランドといった</w:t>
      </w:r>
      <w:r w:rsidR="00715DF6">
        <w:rPr>
          <w:rFonts w:hint="eastAsia"/>
        </w:rPr>
        <w:t>他の東欧諸国に圧力をかけて参加を断念させた</w:t>
      </w:r>
      <w:r w:rsidR="009E4B7A">
        <w:rPr>
          <w:rStyle w:val="aa"/>
        </w:rPr>
        <w:footnoteReference w:id="37"/>
      </w:r>
      <w:r w:rsidR="009E4B7A">
        <w:rPr>
          <w:rFonts w:hint="eastAsia"/>
        </w:rPr>
        <w:t>。</w:t>
      </w:r>
    </w:p>
    <w:p w:rsidR="00012836" w:rsidRDefault="00715DF6" w:rsidP="00012836">
      <w:r>
        <w:rPr>
          <w:rFonts w:hint="eastAsia"/>
        </w:rPr>
        <w:t xml:space="preserve">　マーシャル・プランの枠組みにおいて</w:t>
      </w:r>
      <w:r w:rsidR="002C5324">
        <w:rPr>
          <w:rFonts w:hint="eastAsia"/>
        </w:rPr>
        <w:t>、</w:t>
      </w:r>
      <w:r w:rsidR="002C5324">
        <w:rPr>
          <w:rFonts w:hint="eastAsia"/>
        </w:rPr>
        <w:t>17</w:t>
      </w:r>
      <w:r w:rsidR="002C5324">
        <w:rPr>
          <w:rFonts w:hint="eastAsia"/>
        </w:rPr>
        <w:t>ヵ国</w:t>
      </w:r>
      <w:r w:rsidR="002C5324">
        <w:rPr>
          <w:rStyle w:val="aa"/>
        </w:rPr>
        <w:footnoteReference w:id="38"/>
      </w:r>
      <w:r w:rsidR="002C5324">
        <w:rPr>
          <w:rFonts w:hint="eastAsia"/>
        </w:rPr>
        <w:t>が</w:t>
      </w:r>
      <w:r>
        <w:rPr>
          <w:rFonts w:hint="eastAsia"/>
        </w:rPr>
        <w:t>アメリカから経済援助を</w:t>
      </w:r>
      <w:r w:rsidR="0090613F">
        <w:rPr>
          <w:rFonts w:hint="eastAsia"/>
        </w:rPr>
        <w:t>受けた。結局、マーシャル・プランが実行された</w:t>
      </w:r>
      <w:r w:rsidR="0090613F">
        <w:rPr>
          <w:rFonts w:hint="eastAsia"/>
        </w:rPr>
        <w:t>1948</w:t>
      </w:r>
      <w:r w:rsidR="0090613F">
        <w:rPr>
          <w:rFonts w:hint="eastAsia"/>
        </w:rPr>
        <w:t>年から</w:t>
      </w:r>
      <w:r w:rsidR="0090613F">
        <w:rPr>
          <w:rFonts w:hint="eastAsia"/>
        </w:rPr>
        <w:t>1951</w:t>
      </w:r>
      <w:r w:rsidR="0090613F">
        <w:rPr>
          <w:rFonts w:hint="eastAsia"/>
        </w:rPr>
        <w:t>年までの</w:t>
      </w:r>
      <w:r w:rsidR="0090613F">
        <w:rPr>
          <w:rFonts w:hint="eastAsia"/>
        </w:rPr>
        <w:t>4</w:t>
      </w:r>
      <w:r w:rsidR="0090613F">
        <w:rPr>
          <w:rFonts w:hint="eastAsia"/>
        </w:rPr>
        <w:t>年間で、アメリカは西欧諸国に</w:t>
      </w:r>
      <w:r w:rsidR="0090613F">
        <w:rPr>
          <w:rFonts w:hint="eastAsia"/>
        </w:rPr>
        <w:t>127</w:t>
      </w:r>
      <w:r w:rsidR="0090613F">
        <w:rPr>
          <w:rFonts w:hint="eastAsia"/>
        </w:rPr>
        <w:t>億</w:t>
      </w:r>
      <w:r w:rsidR="0090613F">
        <w:rPr>
          <w:rFonts w:hint="eastAsia"/>
        </w:rPr>
        <w:t>3500</w:t>
      </w:r>
      <w:r w:rsidR="0090613F">
        <w:rPr>
          <w:rFonts w:hint="eastAsia"/>
        </w:rPr>
        <w:t>万ドル、軍事援助を含めると</w:t>
      </w:r>
      <w:r w:rsidR="0090613F">
        <w:rPr>
          <w:rFonts w:hint="eastAsia"/>
        </w:rPr>
        <w:t>139</w:t>
      </w:r>
      <w:r w:rsidR="0090613F">
        <w:rPr>
          <w:rFonts w:hint="eastAsia"/>
        </w:rPr>
        <w:t>億</w:t>
      </w:r>
      <w:r w:rsidR="0090613F">
        <w:rPr>
          <w:rFonts w:hint="eastAsia"/>
        </w:rPr>
        <w:t>6100</w:t>
      </w:r>
      <w:r w:rsidR="0090613F">
        <w:rPr>
          <w:rFonts w:hint="eastAsia"/>
        </w:rPr>
        <w:t>万ドル</w:t>
      </w:r>
      <w:r w:rsidR="0090613F">
        <w:rPr>
          <w:rStyle w:val="aa"/>
        </w:rPr>
        <w:footnoteReference w:id="39"/>
      </w:r>
      <w:r w:rsidR="0090613F">
        <w:rPr>
          <w:rFonts w:hint="eastAsia"/>
        </w:rPr>
        <w:t>に上る</w:t>
      </w:r>
      <w:r w:rsidR="00765DB6">
        <w:rPr>
          <w:rFonts w:hint="eastAsia"/>
        </w:rPr>
        <w:t>援助をお行</w:t>
      </w:r>
      <w:r w:rsidR="00765DB6">
        <w:rPr>
          <w:rFonts w:hint="eastAsia"/>
        </w:rPr>
        <w:lastRenderedPageBreak/>
        <w:t>った</w:t>
      </w:r>
      <w:r w:rsidR="0090613F">
        <w:rPr>
          <w:rStyle w:val="aa"/>
        </w:rPr>
        <w:footnoteReference w:id="40"/>
      </w:r>
      <w:r w:rsidR="0090613F">
        <w:rPr>
          <w:rFonts w:hint="eastAsia"/>
        </w:rPr>
        <w:t>。</w:t>
      </w:r>
      <w:r w:rsidR="00682C71">
        <w:rPr>
          <w:rFonts w:hint="eastAsia"/>
        </w:rPr>
        <w:t>その結果、戦後直後の欧州に蔓延していた深刻な食糧不足がようやく緩和され、インフレを抑制しながら物価の自由化を推進する政策も可能となった。</w:t>
      </w:r>
      <w:r w:rsidR="00BC5CA4">
        <w:rPr>
          <w:rFonts w:hint="eastAsia"/>
        </w:rPr>
        <w:t>ただし、援助が必ずしも食糧や生活物資の供給に活用されたわけではなく、フランスでは、受け入れた援助のおよそ半分が公共投資へと回され、イタリアでは食糧や生活物資よりも鉄鋼やエネルギーなどのインフラ整備に投入された。したがって、マーシャル・プランによる巨額の援助が欧州の復興にどの程度寄与したかについては、論者によって意見の分かれるところであるが、おおむね共通している見方としては、マーシャル・プランが東西の分裂を促進する結果となったと評価されていることである</w:t>
      </w:r>
      <w:r w:rsidR="00BC5CA4">
        <w:rPr>
          <w:rStyle w:val="aa"/>
        </w:rPr>
        <w:footnoteReference w:id="41"/>
      </w:r>
      <w:r w:rsidR="0068518F">
        <w:rPr>
          <w:rFonts w:hint="eastAsia"/>
        </w:rPr>
        <w:t>。戦後直後の混乱が続くなか</w:t>
      </w:r>
      <w:r w:rsidR="00BC5CA4">
        <w:rPr>
          <w:rFonts w:hint="eastAsia"/>
        </w:rPr>
        <w:t>、多くの国で、戦時中</w:t>
      </w:r>
      <w:r w:rsidR="002C5324">
        <w:rPr>
          <w:rFonts w:hint="eastAsia"/>
        </w:rPr>
        <w:t>に</w:t>
      </w:r>
      <w:r w:rsidR="00BC5CA4">
        <w:rPr>
          <w:rFonts w:hint="eastAsia"/>
        </w:rPr>
        <w:t>非合法化された諸政党が再建され、これらの政党が</w:t>
      </w:r>
      <w:r w:rsidR="00136065">
        <w:rPr>
          <w:rFonts w:hint="eastAsia"/>
        </w:rPr>
        <w:t>連立政権を打ち立て、新ナチスや対独協力者らのファシスト勢力を除くすべての政治勢力が連立政権に参画していた。</w:t>
      </w:r>
      <w:r w:rsidR="00BA6273">
        <w:rPr>
          <w:rFonts w:hint="eastAsia"/>
        </w:rPr>
        <w:t>その勢力の中には、戦時中にレジスタンス運動で最も多くの犠牲を払った共産党勢力も入っていた</w:t>
      </w:r>
      <w:r w:rsidR="00BA6273">
        <w:rPr>
          <w:rStyle w:val="aa"/>
        </w:rPr>
        <w:footnoteReference w:id="42"/>
      </w:r>
      <w:r w:rsidR="00BA6273">
        <w:rPr>
          <w:rFonts w:hint="eastAsia"/>
        </w:rPr>
        <w:t>。西欧諸国において共産党を含めた連立政権が成立した背景には、戦間期の行き過ぎた自由資本主義が経済危機を引き起こし、結果としてファシズムの台頭を許したとの共通理解があり、自由資本主義に対する不信感や急進的な右翼勢力への失望があったためである。こうして、</w:t>
      </w:r>
      <w:r w:rsidR="00240BC2">
        <w:rPr>
          <w:rFonts w:hint="eastAsia"/>
        </w:rPr>
        <w:t>フランスを始め、イタリアやベルギーの共産党は、</w:t>
      </w:r>
      <w:r w:rsidR="00240BC2">
        <w:rPr>
          <w:rFonts w:hint="eastAsia"/>
        </w:rPr>
        <w:t>1947</w:t>
      </w:r>
      <w:r w:rsidR="00240BC2">
        <w:rPr>
          <w:rFonts w:hint="eastAsia"/>
        </w:rPr>
        <w:t>年まで政権にとどま</w:t>
      </w:r>
      <w:r w:rsidR="00FD7334">
        <w:rPr>
          <w:rFonts w:hint="eastAsia"/>
        </w:rPr>
        <w:t>った</w:t>
      </w:r>
      <w:r w:rsidR="00FD7334">
        <w:rPr>
          <w:rStyle w:val="aa"/>
        </w:rPr>
        <w:footnoteReference w:id="43"/>
      </w:r>
      <w:r w:rsidR="00FD7334">
        <w:rPr>
          <w:rFonts w:hint="eastAsia"/>
        </w:rPr>
        <w:t>。しかし、マーシャル・プランの公表後まもなく、これに反対する共産党勢力は</w:t>
      </w:r>
      <w:r w:rsidR="007C66E7">
        <w:rPr>
          <w:rFonts w:hint="eastAsia"/>
        </w:rPr>
        <w:t>多くの国で、政権を離脱</w:t>
      </w:r>
      <w:r w:rsidR="002C5324">
        <w:rPr>
          <w:rFonts w:hint="eastAsia"/>
        </w:rPr>
        <w:t>するか</w:t>
      </w:r>
      <w:r w:rsidR="007C66E7">
        <w:rPr>
          <w:rFonts w:hint="eastAsia"/>
        </w:rPr>
        <w:t>、あるいは、選挙で敗北を喫することとなり、中道右派勢力や社会党右派勢力が台頭する結果となった。冷戦とは米ソ対立構造を基軸にしながらも、それぞれの国の国内の政情から内発的に派生した対立で</w:t>
      </w:r>
      <w:r w:rsidR="002C5324">
        <w:rPr>
          <w:rFonts w:hint="eastAsia"/>
        </w:rPr>
        <w:t>も</w:t>
      </w:r>
      <w:r w:rsidR="007C66E7">
        <w:rPr>
          <w:rFonts w:hint="eastAsia"/>
        </w:rPr>
        <w:t>あったのである</w:t>
      </w:r>
      <w:r w:rsidR="007C66E7">
        <w:rPr>
          <w:rStyle w:val="aa"/>
        </w:rPr>
        <w:footnoteReference w:id="44"/>
      </w:r>
    </w:p>
    <w:p w:rsidR="00412DD5" w:rsidRDefault="00012836" w:rsidP="00012836">
      <w:r>
        <w:rPr>
          <w:rFonts w:hint="eastAsia"/>
        </w:rPr>
        <w:t xml:space="preserve">　</w:t>
      </w:r>
      <w:r w:rsidR="00D30B03">
        <w:rPr>
          <w:rFonts w:hint="eastAsia"/>
        </w:rPr>
        <w:t>トルーマン・ドクトリンに続き、マーシャル・プランとアメリカの対ソ強硬路線が明確になるとソ連もいっそう西側への態度を硬化させていくこととなる。マーシャル・プランへの不参加を決定したソ連は、</w:t>
      </w:r>
      <w:r w:rsidR="00D30B03">
        <w:rPr>
          <w:rFonts w:hint="eastAsia"/>
        </w:rPr>
        <w:t>1947</w:t>
      </w:r>
      <w:r w:rsidR="00D30B03">
        <w:rPr>
          <w:rFonts w:hint="eastAsia"/>
        </w:rPr>
        <w:t>年</w:t>
      </w:r>
      <w:r w:rsidR="00D30B03">
        <w:rPr>
          <w:rFonts w:hint="eastAsia"/>
        </w:rPr>
        <w:t>9</w:t>
      </w:r>
      <w:r w:rsidR="00D30B03">
        <w:rPr>
          <w:rFonts w:hint="eastAsia"/>
        </w:rPr>
        <w:t>月に、共産主義諸国の政治的な結束を強化するため、ポーランド領</w:t>
      </w:r>
      <w:r w:rsidR="00412DD5">
        <w:rPr>
          <w:rFonts w:hint="eastAsia"/>
        </w:rPr>
        <w:t>クシルスカ＝ポレンバに、ユーゴスラビア、ブルガリア、ルーマニア、ハンガリー、チェコスロヴァキア、ポーランドの東欧</w:t>
      </w:r>
      <w:r w:rsidR="00412DD5">
        <w:rPr>
          <w:rFonts w:hint="eastAsia"/>
        </w:rPr>
        <w:t>6</w:t>
      </w:r>
      <w:r w:rsidR="00412DD5">
        <w:rPr>
          <w:rFonts w:hint="eastAsia"/>
        </w:rPr>
        <w:t>か国と、フランスとイタリアの共産党代表を集め、</w:t>
      </w:r>
      <w:r w:rsidR="00D30B03">
        <w:rPr>
          <w:rFonts w:hint="eastAsia"/>
        </w:rPr>
        <w:t>コミ</w:t>
      </w:r>
      <w:r w:rsidR="002C5324">
        <w:rPr>
          <w:rFonts w:hint="eastAsia"/>
        </w:rPr>
        <w:t>ン</w:t>
      </w:r>
      <w:r w:rsidR="00D30B03">
        <w:rPr>
          <w:rFonts w:hint="eastAsia"/>
        </w:rPr>
        <w:t>フォルム（共産党・労働者党情報局）を</w:t>
      </w:r>
      <w:r w:rsidR="00412DD5">
        <w:rPr>
          <w:rFonts w:hint="eastAsia"/>
        </w:rPr>
        <w:t>結成、コミ</w:t>
      </w:r>
      <w:r w:rsidR="002C5324">
        <w:rPr>
          <w:rFonts w:hint="eastAsia"/>
        </w:rPr>
        <w:t>ン</w:t>
      </w:r>
      <w:r w:rsidR="00412DD5">
        <w:rPr>
          <w:rFonts w:hint="eastAsia"/>
        </w:rPr>
        <w:t>フォルム議長に就任した</w:t>
      </w:r>
      <w:r w:rsidR="00412DD5">
        <w:rPr>
          <w:rFonts w:hint="eastAsia"/>
        </w:rPr>
        <w:t>A</w:t>
      </w:r>
      <w:r w:rsidR="00412DD5">
        <w:rPr>
          <w:rFonts w:hint="eastAsia"/>
        </w:rPr>
        <w:t>・ジダーノフは、世界がアメリカを中心とする帝国主義陣営とソ連を中心とする民主主義陣営に分かれたことを唱え、トルーマン・ドクト</w:t>
      </w:r>
      <w:r w:rsidR="002C5324">
        <w:rPr>
          <w:rFonts w:hint="eastAsia"/>
        </w:rPr>
        <w:t>リン、マーシャル・プランを非難したのである。これは、いうなれば、ソ連からの冷戦の宣戦布告</w:t>
      </w:r>
      <w:r w:rsidR="00412DD5">
        <w:rPr>
          <w:rFonts w:hint="eastAsia"/>
        </w:rPr>
        <w:t>であった</w:t>
      </w:r>
      <w:r w:rsidR="00412DD5">
        <w:rPr>
          <w:rStyle w:val="aa"/>
        </w:rPr>
        <w:footnoteReference w:id="45"/>
      </w:r>
      <w:r w:rsidR="00412DD5">
        <w:rPr>
          <w:rFonts w:hint="eastAsia"/>
        </w:rPr>
        <w:t>。さらにソ連は、</w:t>
      </w:r>
      <w:r w:rsidR="00412DD5">
        <w:rPr>
          <w:rFonts w:hint="eastAsia"/>
        </w:rPr>
        <w:t>1948</w:t>
      </w:r>
      <w:r w:rsidR="00412DD5">
        <w:rPr>
          <w:rFonts w:hint="eastAsia"/>
        </w:rPr>
        <w:t>年以降、東欧諸国に対する締め付けを強化</w:t>
      </w:r>
      <w:r w:rsidR="001573D2">
        <w:rPr>
          <w:rFonts w:hint="eastAsia"/>
        </w:rPr>
        <w:t>した。</w:t>
      </w:r>
      <w:r w:rsidR="00412DD5">
        <w:rPr>
          <w:rFonts w:hint="eastAsia"/>
        </w:rPr>
        <w:t>スターリンと対立した</w:t>
      </w:r>
      <w:r w:rsidR="001573D2">
        <w:rPr>
          <w:rFonts w:hint="eastAsia"/>
        </w:rPr>
        <w:t>J</w:t>
      </w:r>
      <w:r w:rsidR="001573D2">
        <w:rPr>
          <w:rFonts w:hint="eastAsia"/>
        </w:rPr>
        <w:t>・</w:t>
      </w:r>
      <w:r w:rsidR="001573D2">
        <w:rPr>
          <w:rFonts w:hint="eastAsia"/>
        </w:rPr>
        <w:t>B</w:t>
      </w:r>
      <w:r w:rsidR="002C5324">
        <w:rPr>
          <w:rFonts w:hint="eastAsia"/>
        </w:rPr>
        <w:t>・ティトー</w:t>
      </w:r>
      <w:r w:rsidR="00412DD5">
        <w:rPr>
          <w:rFonts w:hint="eastAsia"/>
        </w:rPr>
        <w:t>大統領</w:t>
      </w:r>
      <w:r w:rsidR="001573D2">
        <w:rPr>
          <w:rFonts w:hint="eastAsia"/>
        </w:rPr>
        <w:t>のユーゴスラビアをコミンフォルムから追放し、ポーランドの</w:t>
      </w:r>
      <w:r w:rsidR="001573D2">
        <w:rPr>
          <w:rFonts w:hint="eastAsia"/>
        </w:rPr>
        <w:t>W</w:t>
      </w:r>
      <w:r w:rsidR="001573D2">
        <w:rPr>
          <w:rFonts w:hint="eastAsia"/>
        </w:rPr>
        <w:t>・ゴムウカなどの民</w:t>
      </w:r>
      <w:r w:rsidR="001573D2">
        <w:rPr>
          <w:rFonts w:hint="eastAsia"/>
        </w:rPr>
        <w:lastRenderedPageBreak/>
        <w:t>族派共産主義者の粛清に着手した</w:t>
      </w:r>
      <w:r w:rsidR="001573D2">
        <w:rPr>
          <w:rStyle w:val="aa"/>
        </w:rPr>
        <w:footnoteReference w:id="46"/>
      </w:r>
      <w:r w:rsidR="001573D2">
        <w:rPr>
          <w:rFonts w:hint="eastAsia"/>
        </w:rPr>
        <w:t>。同時にソ連はマーシャル・プランに対抗して、</w:t>
      </w:r>
      <w:r w:rsidR="001573D2">
        <w:rPr>
          <w:rFonts w:hint="eastAsia"/>
        </w:rPr>
        <w:t>1949</w:t>
      </w:r>
      <w:r w:rsidR="001573D2">
        <w:rPr>
          <w:rFonts w:hint="eastAsia"/>
        </w:rPr>
        <w:t>年にコメコン（経済相互援助会議）を発足する。ソ連、ハンガリー、ブルガリア、ルーマニア、ポーランド、チェコスロヴァキアの</w:t>
      </w:r>
      <w:r w:rsidR="001573D2">
        <w:rPr>
          <w:rFonts w:hint="eastAsia"/>
        </w:rPr>
        <w:t>6</w:t>
      </w:r>
      <w:r w:rsidR="001573D2">
        <w:rPr>
          <w:rFonts w:hint="eastAsia"/>
        </w:rPr>
        <w:t>か国で構成されたコメコンは、東欧諸国と西欧諸国との結び付けを弱め、その一方で、前者をソ連経済圏へと取り込むことを目的とし、ソ連は東欧諸国と</w:t>
      </w:r>
      <w:r w:rsidR="002A4D69">
        <w:rPr>
          <w:rFonts w:hint="eastAsia"/>
        </w:rPr>
        <w:t>政治的結束だけではなく経済的なつながりをも強化していく。この後、東欧のコメコン構成国は、</w:t>
      </w:r>
      <w:r w:rsidR="002A4D69">
        <w:rPr>
          <w:rFonts w:hint="eastAsia"/>
        </w:rPr>
        <w:t>1948</w:t>
      </w:r>
      <w:r w:rsidR="002A4D69">
        <w:rPr>
          <w:rFonts w:hint="eastAsia"/>
        </w:rPr>
        <w:t>年から</w:t>
      </w:r>
      <w:r w:rsidR="002A4D69">
        <w:rPr>
          <w:rFonts w:hint="eastAsia"/>
        </w:rPr>
        <w:t>1951</w:t>
      </w:r>
      <w:r w:rsidR="002A4D69">
        <w:rPr>
          <w:rFonts w:hint="eastAsia"/>
        </w:rPr>
        <w:t>年までのあいだにいずれも五か年、もしくは六か年計画が開始され、工業化と農業</w:t>
      </w:r>
      <w:r w:rsidR="002C5324">
        <w:rPr>
          <w:rFonts w:hint="eastAsia"/>
        </w:rPr>
        <w:t>の集中化が進み、ソ連のエネルギーや鉱物資源に頼らざるを得なくなった。</w:t>
      </w:r>
      <w:r w:rsidR="002A4D69">
        <w:rPr>
          <w:rFonts w:hint="eastAsia"/>
        </w:rPr>
        <w:t>重工業偏重の工業化を推進した東欧諸国は、その経済構造からソ連に依存していき、東ドイツ、チェコスロヴァキア、ハンガリーは工業製品をソ連に供給する役割を担った。このようにして、ソ連はユーゴスラビアを除く東欧諸国をソ連支配圏へと組み込んでいった</w:t>
      </w:r>
      <w:r w:rsidR="002A4D69">
        <w:rPr>
          <w:rStyle w:val="aa"/>
        </w:rPr>
        <w:footnoteReference w:id="47"/>
      </w:r>
      <w:r w:rsidR="002A4D69">
        <w:rPr>
          <w:rFonts w:hint="eastAsia"/>
        </w:rPr>
        <w:t>。</w:t>
      </w:r>
    </w:p>
    <w:p w:rsidR="00250051" w:rsidRPr="004C23C2" w:rsidRDefault="00250051" w:rsidP="00250051"/>
    <w:p w:rsidR="00250051" w:rsidRDefault="00250051" w:rsidP="00250051">
      <w:pPr>
        <w:pStyle w:val="a7"/>
        <w:numPr>
          <w:ilvl w:val="0"/>
          <w:numId w:val="7"/>
        </w:numPr>
        <w:ind w:leftChars="0"/>
      </w:pPr>
      <w:r>
        <w:rPr>
          <w:rFonts w:hint="eastAsia"/>
        </w:rPr>
        <w:t>西欧同盟</w:t>
      </w:r>
    </w:p>
    <w:p w:rsidR="00250051" w:rsidRDefault="00250051" w:rsidP="00250051">
      <w:pPr>
        <w:ind w:firstLineChars="100" w:firstLine="210"/>
      </w:pPr>
      <w:r>
        <w:rPr>
          <w:rFonts w:hint="eastAsia"/>
        </w:rPr>
        <w:t>トルーマン・ドクトリン発表以前に西欧諸国の中でソ連と対抗しうる国は英国のみであった。第二次世界大戦終結後、英国が考えていた戦後世界秩序は、英国、アメリカ、ソ連、フランスとい</w:t>
      </w:r>
      <w:r w:rsidR="0068518F">
        <w:rPr>
          <w:rFonts w:hint="eastAsia"/>
        </w:rPr>
        <w:t>う四大国を構成国とする大国間協調の枠組みのなか</w:t>
      </w:r>
      <w:r>
        <w:rPr>
          <w:rFonts w:hint="eastAsia"/>
        </w:rPr>
        <w:t>で、英仏関係を軸とした「第三勢力（</w:t>
      </w:r>
      <w:r>
        <w:rPr>
          <w:rFonts w:hint="eastAsia"/>
        </w:rPr>
        <w:t>the Third Force</w:t>
      </w:r>
      <w:r w:rsidR="00765DB6">
        <w:rPr>
          <w:rFonts w:hint="eastAsia"/>
        </w:rPr>
        <w:t>）」の形成であった</w:t>
      </w:r>
      <w:r>
        <w:rPr>
          <w:rFonts w:hint="eastAsia"/>
        </w:rPr>
        <w:t>。これは、英仏協調を基軸に英連邦自治諸国と西欧諸国で「西欧ブロック（</w:t>
      </w:r>
      <w:r>
        <w:rPr>
          <w:rFonts w:hint="eastAsia"/>
        </w:rPr>
        <w:t>Western Block</w:t>
      </w:r>
      <w:r>
        <w:rPr>
          <w:rFonts w:hint="eastAsia"/>
        </w:rPr>
        <w:t>）」を構成し、アメリカと協力しつつソ連と対抗するという構想であった。この背景には、二度の大戦で力を落とし、世界が米ソの二大国によって支配されようとしている中、自国の経済力や軍事力だけでは不可能な大国としての英国の立場を維持するために、「西欧ブロック」を形成して、その代表として行動することで、国際政治における英国の立場を保障するものであると考えていた</w:t>
      </w:r>
      <w:r>
        <w:rPr>
          <w:rStyle w:val="aa"/>
        </w:rPr>
        <w:footnoteReference w:id="48"/>
      </w:r>
      <w:r>
        <w:rPr>
          <w:rFonts w:hint="eastAsia"/>
        </w:rPr>
        <w:t>。英国は、「第三勢力」構想の足掛かりとして、</w:t>
      </w:r>
      <w:r>
        <w:rPr>
          <w:rFonts w:hint="eastAsia"/>
        </w:rPr>
        <w:t>1947</w:t>
      </w:r>
      <w:r>
        <w:rPr>
          <w:rFonts w:hint="eastAsia"/>
        </w:rPr>
        <w:t>年</w:t>
      </w:r>
      <w:r>
        <w:rPr>
          <w:rFonts w:hint="eastAsia"/>
        </w:rPr>
        <w:t>3</w:t>
      </w:r>
      <w:r>
        <w:rPr>
          <w:rFonts w:hint="eastAsia"/>
        </w:rPr>
        <w:t>月</w:t>
      </w:r>
      <w:r>
        <w:rPr>
          <w:rFonts w:hint="eastAsia"/>
        </w:rPr>
        <w:t>4</w:t>
      </w:r>
      <w:r>
        <w:rPr>
          <w:rFonts w:hint="eastAsia"/>
        </w:rPr>
        <w:t>日にフランスと</w:t>
      </w:r>
      <w:r w:rsidR="006215D0">
        <w:rPr>
          <w:rFonts w:hint="eastAsia"/>
        </w:rPr>
        <w:t>、</w:t>
      </w:r>
      <w:r>
        <w:rPr>
          <w:rFonts w:hint="eastAsia"/>
        </w:rPr>
        <w:t>復興したドイツによる</w:t>
      </w:r>
      <w:r w:rsidR="006215D0">
        <w:rPr>
          <w:rFonts w:hint="eastAsia"/>
        </w:rPr>
        <w:t>攻撃を受けた場合に共同でこれに対処するという内容の</w:t>
      </w:r>
      <w:r w:rsidR="0068518F">
        <w:rPr>
          <w:rFonts w:hint="eastAsia"/>
        </w:rPr>
        <w:t>ダンケルク</w:t>
      </w:r>
      <w:r>
        <w:rPr>
          <w:rFonts w:hint="eastAsia"/>
        </w:rPr>
        <w:t>条約を結んだ。さらに、</w:t>
      </w:r>
      <w:r>
        <w:rPr>
          <w:rFonts w:hint="eastAsia"/>
        </w:rPr>
        <w:t>1948</w:t>
      </w:r>
      <w:r>
        <w:rPr>
          <w:rFonts w:hint="eastAsia"/>
        </w:rPr>
        <w:t>年</w:t>
      </w:r>
      <w:r>
        <w:rPr>
          <w:rFonts w:hint="eastAsia"/>
        </w:rPr>
        <w:t>11</w:t>
      </w:r>
      <w:r>
        <w:rPr>
          <w:rFonts w:hint="eastAsia"/>
        </w:rPr>
        <w:t>月から</w:t>
      </w:r>
      <w:r>
        <w:rPr>
          <w:rFonts w:hint="eastAsia"/>
        </w:rPr>
        <w:t>12</w:t>
      </w:r>
      <w:r>
        <w:rPr>
          <w:rFonts w:hint="eastAsia"/>
        </w:rPr>
        <w:t>月にかけてロンドンで開催された英米仏ソ外相理事会がドイツの連合国占領域統合と経済再建構想をめぐって</w:t>
      </w:r>
      <w:r w:rsidR="00765DB6">
        <w:rPr>
          <w:rFonts w:hint="eastAsia"/>
        </w:rPr>
        <w:t>英米とソ連が</w:t>
      </w:r>
      <w:r>
        <w:rPr>
          <w:rFonts w:hint="eastAsia"/>
        </w:rPr>
        <w:t>対立し、無期限延期という形で決裂すると、英国外相</w:t>
      </w:r>
      <w:r>
        <w:rPr>
          <w:rFonts w:hint="eastAsia"/>
        </w:rPr>
        <w:t>E</w:t>
      </w:r>
      <w:r>
        <w:rPr>
          <w:rFonts w:hint="eastAsia"/>
        </w:rPr>
        <w:t>・ベヴィンは、ソ連との間で何らかの合意を達成しようとする試みを最終的に放棄し、「西欧ブロック」の集団防衛同盟の形成を重視するようになった。会談の後、アメリカ国務長官マーシャルと欧州局長</w:t>
      </w:r>
      <w:r>
        <w:rPr>
          <w:rFonts w:hint="eastAsia"/>
        </w:rPr>
        <w:t>J</w:t>
      </w:r>
      <w:r>
        <w:rPr>
          <w:rFonts w:hint="eastAsia"/>
        </w:rPr>
        <w:t>・ヒッカーソンとの会談で、ベヴィンは初めてアメリカ側にこの構想を明かした。しかしながら、この時期、ベヴィンは「西欧同盟」を形成</w:t>
      </w:r>
      <w:r>
        <w:rPr>
          <w:rFonts w:hint="eastAsia"/>
        </w:rPr>
        <w:lastRenderedPageBreak/>
        <w:t>するうえで、「アメリカの『資源』が必要」になると考えてはいたが、アメリカとの同盟を前提としていなかった。というのも、ベヴィンは、アメリカ外交における孤立主義の伝統を</w:t>
      </w:r>
      <w:r w:rsidR="00765DB6">
        <w:rPr>
          <w:rFonts w:hint="eastAsia"/>
        </w:rPr>
        <w:t>強く認識し、アメリカ議会で議論が続き、締結まで時間がかかることを想定した</w:t>
      </w:r>
      <w:r>
        <w:rPr>
          <w:rFonts w:hint="eastAsia"/>
        </w:rPr>
        <w:t>からである。共産主義運動の活発化を念頭に置き、「西欧同盟」を迅速に形成することをベヴィンは望んでいたのである</w:t>
      </w:r>
      <w:r>
        <w:rPr>
          <w:rStyle w:val="aa"/>
        </w:rPr>
        <w:footnoteReference w:id="49"/>
      </w:r>
      <w:r>
        <w:rPr>
          <w:rFonts w:hint="eastAsia"/>
        </w:rPr>
        <w:t>。しかし、</w:t>
      </w:r>
      <w:r>
        <w:rPr>
          <w:rFonts w:hint="eastAsia"/>
        </w:rPr>
        <w:t>1</w:t>
      </w:r>
      <w:r>
        <w:rPr>
          <w:rFonts w:hint="eastAsia"/>
        </w:rPr>
        <w:t>月</w:t>
      </w:r>
      <w:r>
        <w:rPr>
          <w:rFonts w:hint="eastAsia"/>
        </w:rPr>
        <w:t>8</w:t>
      </w:r>
      <w:r>
        <w:rPr>
          <w:rFonts w:hint="eastAsia"/>
        </w:rPr>
        <w:t>日の閣議で承認を得た後でワシントンやパリの英国大使館に打電し、同時に外務省高官と具体的</w:t>
      </w:r>
      <w:r w:rsidR="0068518F">
        <w:rPr>
          <w:rFonts w:hint="eastAsia"/>
        </w:rPr>
        <w:t>な協議に入ったのだが、伝統的な英国の帝国政策を重視する外交官のなか</w:t>
      </w:r>
      <w:r>
        <w:rPr>
          <w:rFonts w:hint="eastAsia"/>
        </w:rPr>
        <w:t>には、アメリカ抜きで英国が欧州大陸の安全保障に関与することを嫌うものも少なくはなかった。英国には十分な地上兵力が存在せず、財政的な苦境により、これ以上欧州大陸への介入を不可能となっていた</w:t>
      </w:r>
      <w:r>
        <w:rPr>
          <w:rStyle w:val="aa"/>
        </w:rPr>
        <w:footnoteReference w:id="50"/>
      </w:r>
      <w:r>
        <w:rPr>
          <w:rFonts w:hint="eastAsia"/>
        </w:rPr>
        <w:t>。この時期には</w:t>
      </w:r>
      <w:r w:rsidR="006215D0">
        <w:rPr>
          <w:rFonts w:hint="eastAsia"/>
        </w:rPr>
        <w:t>、少数の例外を除いてアメリカから自立した「第三勢力」という構想が</w:t>
      </w:r>
      <w:r>
        <w:rPr>
          <w:rFonts w:hint="eastAsia"/>
        </w:rPr>
        <w:t>外務省内では支持されなくなっていいた</w:t>
      </w:r>
      <w:r>
        <w:rPr>
          <w:rStyle w:val="aa"/>
        </w:rPr>
        <w:footnoteReference w:id="51"/>
      </w:r>
      <w:r>
        <w:rPr>
          <w:rFonts w:hint="eastAsia"/>
        </w:rPr>
        <w:t>。また、アメリカの予</w:t>
      </w:r>
      <w:r w:rsidR="006215D0">
        <w:rPr>
          <w:rFonts w:hint="eastAsia"/>
        </w:rPr>
        <w:t>想外の反応がベヴィンに構想を大きく再孝</w:t>
      </w:r>
      <w:r w:rsidR="00765DB6">
        <w:rPr>
          <w:rFonts w:hint="eastAsia"/>
        </w:rPr>
        <w:t>させることとなる。</w:t>
      </w:r>
      <w:r>
        <w:rPr>
          <w:rFonts w:hint="eastAsia"/>
        </w:rPr>
        <w:t>1</w:t>
      </w:r>
      <w:r>
        <w:rPr>
          <w:rFonts w:hint="eastAsia"/>
        </w:rPr>
        <w:t>月</w:t>
      </w:r>
      <w:r>
        <w:rPr>
          <w:rFonts w:hint="eastAsia"/>
        </w:rPr>
        <w:t>13</w:t>
      </w:r>
      <w:r>
        <w:rPr>
          <w:rFonts w:hint="eastAsia"/>
        </w:rPr>
        <w:t>日にベヴィンが「西欧同盟」構想を、駐米大使インバーチャペル卿を通じて、マーシャル国務長官に送った。その返答として、</w:t>
      </w:r>
      <w:r>
        <w:rPr>
          <w:rFonts w:hint="eastAsia"/>
        </w:rPr>
        <w:t>19</w:t>
      </w:r>
      <w:r>
        <w:rPr>
          <w:rFonts w:hint="eastAsia"/>
        </w:rPr>
        <w:t>日に、マーシャル国務長官はこの構想を強く歓迎することを伝えると同時に、現在、トルーマン大統領と</w:t>
      </w:r>
      <w:r>
        <w:rPr>
          <w:rFonts w:hint="eastAsia"/>
        </w:rPr>
        <w:t>A</w:t>
      </w:r>
      <w:r>
        <w:rPr>
          <w:rFonts w:hint="eastAsia"/>
        </w:rPr>
        <w:t>・ヴァンデンバーグ上院議員が、西欧防衛へのアメリカの関与の可能性を探っていると付け加えた。つまり、孤立主義の伝統を持つアメリカが、本格的に西欧防衛に関与する意思が示された</w:t>
      </w:r>
      <w:r>
        <w:rPr>
          <w:rStyle w:val="aa"/>
        </w:rPr>
        <w:footnoteReference w:id="52"/>
      </w:r>
      <w:r>
        <w:rPr>
          <w:rFonts w:hint="eastAsia"/>
        </w:rPr>
        <w:t>。ベヴィンは、アメリカとの交渉と並行して、「西欧同盟」の構成国となるフランスとも具体的</w:t>
      </w:r>
      <w:r w:rsidR="00765DB6">
        <w:rPr>
          <w:rFonts w:hint="eastAsia"/>
        </w:rPr>
        <w:t>な交渉を開始した。フランス外相</w:t>
      </w:r>
      <w:r w:rsidR="006215D0">
        <w:rPr>
          <w:rFonts w:hint="eastAsia"/>
        </w:rPr>
        <w:t>G</w:t>
      </w:r>
      <w:r w:rsidR="006215D0">
        <w:rPr>
          <w:rFonts w:hint="eastAsia"/>
        </w:rPr>
        <w:t>・</w:t>
      </w:r>
      <w:r w:rsidR="006215D0">
        <w:rPr>
          <w:rFonts w:hint="eastAsia"/>
        </w:rPr>
        <w:t>A</w:t>
      </w:r>
      <w:r w:rsidR="006215D0">
        <w:rPr>
          <w:rFonts w:hint="eastAsia"/>
        </w:rPr>
        <w:t>・</w:t>
      </w:r>
      <w:r w:rsidR="00765DB6">
        <w:rPr>
          <w:rFonts w:hint="eastAsia"/>
        </w:rPr>
        <w:t>ビドーはベヴィンの構想に賛成し、</w:t>
      </w:r>
      <w:r>
        <w:rPr>
          <w:rFonts w:hint="eastAsia"/>
        </w:rPr>
        <w:t>アメリカ政府とフランス政府からの支持を取り付けた</w:t>
      </w:r>
      <w:r>
        <w:rPr>
          <w:rStyle w:val="aa"/>
        </w:rPr>
        <w:footnoteReference w:id="53"/>
      </w:r>
      <w:r>
        <w:rPr>
          <w:rFonts w:hint="eastAsia"/>
        </w:rPr>
        <w:t>。ベヴィンは、</w:t>
      </w:r>
      <w:r>
        <w:rPr>
          <w:rFonts w:hint="eastAsia"/>
        </w:rPr>
        <w:t>1948</w:t>
      </w:r>
      <w:r>
        <w:rPr>
          <w:rFonts w:hint="eastAsia"/>
        </w:rPr>
        <w:t>年</w:t>
      </w:r>
      <w:r>
        <w:rPr>
          <w:rFonts w:hint="eastAsia"/>
        </w:rPr>
        <w:t>1</w:t>
      </w:r>
      <w:r>
        <w:rPr>
          <w:rFonts w:hint="eastAsia"/>
        </w:rPr>
        <w:t>月</w:t>
      </w:r>
      <w:r>
        <w:rPr>
          <w:rFonts w:hint="eastAsia"/>
        </w:rPr>
        <w:t>22</w:t>
      </w:r>
      <w:r>
        <w:rPr>
          <w:rFonts w:hint="eastAsia"/>
        </w:rPr>
        <w:t>日にソ連の脅威に対抗しなければならず、そのためには植民地を含む西欧諸国の結びつきを緊密なものとして、アメリカと英連邦の経済的後ろ盾を得ながら、アメリカ、ソ連に並ぶ第三勢力を築くとする自らの構想を発表する演説を英国下院議会で行ったのだった。</w:t>
      </w:r>
    </w:p>
    <w:p w:rsidR="00250051" w:rsidRPr="004661DD" w:rsidRDefault="00250051" w:rsidP="00765DB6">
      <w:pPr>
        <w:ind w:firstLineChars="100" w:firstLine="210"/>
      </w:pPr>
      <w:r>
        <w:rPr>
          <w:rFonts w:hint="eastAsia"/>
        </w:rPr>
        <w:t>ただ、</w:t>
      </w:r>
      <w:r>
        <w:rPr>
          <w:rFonts w:hint="eastAsia"/>
        </w:rPr>
        <w:t>1948</w:t>
      </w:r>
      <w:r>
        <w:rPr>
          <w:rFonts w:hint="eastAsia"/>
        </w:rPr>
        <w:t>年</w:t>
      </w:r>
      <w:r>
        <w:rPr>
          <w:rFonts w:hint="eastAsia"/>
        </w:rPr>
        <w:t>1</w:t>
      </w:r>
      <w:r>
        <w:rPr>
          <w:rFonts w:hint="eastAsia"/>
        </w:rPr>
        <w:t>月の時点でベヴィンは、ソ連の脅威はあくまで政治的な脅威であって、軍事的な脅威ではないと考えていた</w:t>
      </w:r>
      <w:r>
        <w:rPr>
          <w:rStyle w:val="aa"/>
        </w:rPr>
        <w:footnoteReference w:id="54"/>
      </w:r>
      <w:r>
        <w:rPr>
          <w:rFonts w:hint="eastAsia"/>
        </w:rPr>
        <w:t>。</w:t>
      </w:r>
      <w:r>
        <w:rPr>
          <w:rFonts w:hint="eastAsia"/>
        </w:rPr>
        <w:t>1947</w:t>
      </w:r>
      <w:r w:rsidR="00765DB6">
        <w:rPr>
          <w:rFonts w:hint="eastAsia"/>
        </w:rPr>
        <w:t>年末</w:t>
      </w:r>
      <w:r>
        <w:rPr>
          <w:rFonts w:hint="eastAsia"/>
        </w:rPr>
        <w:t>ごろから、共産主義勢力は活発にストライキなどの政治行動を用いて、西欧社会を動揺させようと試みて</w:t>
      </w:r>
      <w:r w:rsidR="00765DB6">
        <w:rPr>
          <w:rFonts w:hint="eastAsia"/>
        </w:rPr>
        <w:t>いた</w:t>
      </w:r>
      <w:r>
        <w:rPr>
          <w:rFonts w:hint="eastAsia"/>
        </w:rPr>
        <w:t>が、これは軍事的脅威ではなく、政治的脅威であった。英国にとって、ソ連の脅威に対抗するための大規模な軍事同盟はまだ必要なく、可能でもなかった。むしろ、西欧統合を進めることによる経済復興と政治的安定こそが、共産主義の脅威から安全を確保するための手段と考えていた。しかし、</w:t>
      </w:r>
      <w:r>
        <w:rPr>
          <w:rFonts w:hint="eastAsia"/>
        </w:rPr>
        <w:t>1948</w:t>
      </w:r>
      <w:r>
        <w:rPr>
          <w:rFonts w:hint="eastAsia"/>
        </w:rPr>
        <w:t>年</w:t>
      </w:r>
      <w:r>
        <w:rPr>
          <w:rFonts w:hint="eastAsia"/>
        </w:rPr>
        <w:t>2</w:t>
      </w:r>
      <w:r>
        <w:rPr>
          <w:rFonts w:hint="eastAsia"/>
        </w:rPr>
        <w:t>月に発生したチェコスロヴァキア政変を契機に、英国をはじめとする西欧諸国がソ連の軍事的脅威を強く意識することとなる。</w:t>
      </w:r>
    </w:p>
    <w:p w:rsidR="0079651F" w:rsidRDefault="0079651F" w:rsidP="00012836"/>
    <w:p w:rsidR="0079651F" w:rsidRDefault="002C1356" w:rsidP="002415E5">
      <w:pPr>
        <w:pStyle w:val="a7"/>
        <w:numPr>
          <w:ilvl w:val="0"/>
          <w:numId w:val="7"/>
        </w:numPr>
        <w:ind w:leftChars="0"/>
      </w:pPr>
      <w:r>
        <w:rPr>
          <w:rFonts w:hint="eastAsia"/>
        </w:rPr>
        <w:lastRenderedPageBreak/>
        <w:t>冷戦の軍事化</w:t>
      </w:r>
    </w:p>
    <w:p w:rsidR="0079651F" w:rsidRDefault="0079651F" w:rsidP="0079651F">
      <w:r>
        <w:rPr>
          <w:rFonts w:hint="eastAsia"/>
        </w:rPr>
        <w:t xml:space="preserve">　ここまでの</w:t>
      </w:r>
      <w:r w:rsidR="00250051">
        <w:rPr>
          <w:rFonts w:hint="eastAsia"/>
        </w:rPr>
        <w:t>東西</w:t>
      </w:r>
      <w:r>
        <w:rPr>
          <w:rFonts w:hint="eastAsia"/>
        </w:rPr>
        <w:t>の対立は</w:t>
      </w:r>
      <w:r w:rsidR="00250051">
        <w:rPr>
          <w:rFonts w:hint="eastAsia"/>
        </w:rPr>
        <w:t>当初、政治的性格の強いものであった。</w:t>
      </w:r>
      <w:r w:rsidR="00153AE2">
        <w:rPr>
          <w:rFonts w:hint="eastAsia"/>
        </w:rPr>
        <w:t>アメリカはソ連が軍事的脅威になるかどうかについて、</w:t>
      </w:r>
      <w:r w:rsidR="0068518F">
        <w:rPr>
          <w:rFonts w:hint="eastAsia"/>
        </w:rPr>
        <w:t>陸続きでソ連と接している西欧諸国とはこと</w:t>
      </w:r>
      <w:r w:rsidR="00B800E1">
        <w:rPr>
          <w:rFonts w:hint="eastAsia"/>
        </w:rPr>
        <w:t>なり、</w:t>
      </w:r>
      <w:r w:rsidR="00153AE2">
        <w:rPr>
          <w:rFonts w:hint="eastAsia"/>
        </w:rPr>
        <w:t>深刻に</w:t>
      </w:r>
      <w:r w:rsidR="00B800E1">
        <w:rPr>
          <w:rFonts w:hint="eastAsia"/>
        </w:rPr>
        <w:t>は</w:t>
      </w:r>
      <w:r w:rsidR="00153AE2">
        <w:rPr>
          <w:rFonts w:hint="eastAsia"/>
        </w:rPr>
        <w:t>考えていなかった。たとえば、</w:t>
      </w:r>
      <w:r w:rsidR="00153AE2">
        <w:rPr>
          <w:rFonts w:hint="eastAsia"/>
        </w:rPr>
        <w:t>1946</w:t>
      </w:r>
      <w:r w:rsidR="00153AE2">
        <w:rPr>
          <w:rFonts w:hint="eastAsia"/>
        </w:rPr>
        <w:t>年</w:t>
      </w:r>
      <w:r w:rsidR="00153AE2">
        <w:rPr>
          <w:rFonts w:hint="eastAsia"/>
        </w:rPr>
        <w:t>7</w:t>
      </w:r>
      <w:r w:rsidR="00153AE2">
        <w:rPr>
          <w:rFonts w:hint="eastAsia"/>
        </w:rPr>
        <w:t>月から</w:t>
      </w:r>
      <w:r w:rsidR="00153AE2">
        <w:rPr>
          <w:rFonts w:hint="eastAsia"/>
        </w:rPr>
        <w:t>8</w:t>
      </w:r>
      <w:r w:rsidR="00153AE2">
        <w:rPr>
          <w:rFonts w:hint="eastAsia"/>
        </w:rPr>
        <w:t>月にかけて、米軍の情報機関は、ソ連が兵力の損失を補うには</w:t>
      </w:r>
      <w:r w:rsidR="00153AE2">
        <w:rPr>
          <w:rFonts w:hint="eastAsia"/>
        </w:rPr>
        <w:t>15</w:t>
      </w:r>
      <w:r w:rsidR="00153AE2">
        <w:rPr>
          <w:rFonts w:hint="eastAsia"/>
        </w:rPr>
        <w:t>年、技師の不足を補うには</w:t>
      </w:r>
      <w:r w:rsidR="00153AE2">
        <w:rPr>
          <w:rFonts w:hint="eastAsia"/>
        </w:rPr>
        <w:t>10</w:t>
      </w:r>
      <w:r w:rsidR="00153AE2">
        <w:rPr>
          <w:rFonts w:hint="eastAsia"/>
        </w:rPr>
        <w:t>年、戦略空軍を創設するには</w:t>
      </w:r>
      <w:r w:rsidR="00153AE2">
        <w:rPr>
          <w:rFonts w:hint="eastAsia"/>
        </w:rPr>
        <w:t>5</w:t>
      </w:r>
      <w:r w:rsidR="00153AE2">
        <w:rPr>
          <w:rFonts w:hint="eastAsia"/>
        </w:rPr>
        <w:t>年から</w:t>
      </w:r>
      <w:r w:rsidR="00153AE2">
        <w:rPr>
          <w:rFonts w:hint="eastAsia"/>
        </w:rPr>
        <w:t>10</w:t>
      </w:r>
      <w:r w:rsidR="00153AE2">
        <w:rPr>
          <w:rFonts w:hint="eastAsia"/>
        </w:rPr>
        <w:t>年、外洋艦隊を整備するには</w:t>
      </w:r>
      <w:r w:rsidR="00153AE2">
        <w:rPr>
          <w:rFonts w:hint="eastAsia"/>
        </w:rPr>
        <w:t>15</w:t>
      </w:r>
      <w:r w:rsidR="00153AE2">
        <w:rPr>
          <w:rFonts w:hint="eastAsia"/>
        </w:rPr>
        <w:t>年から</w:t>
      </w:r>
      <w:r w:rsidR="00153AE2">
        <w:rPr>
          <w:rFonts w:hint="eastAsia"/>
        </w:rPr>
        <w:t>25</w:t>
      </w:r>
      <w:r w:rsidR="00153AE2">
        <w:rPr>
          <w:rFonts w:hint="eastAsia"/>
        </w:rPr>
        <w:t>年、原爆開発には</w:t>
      </w:r>
      <w:r w:rsidR="00153AE2">
        <w:rPr>
          <w:rFonts w:hint="eastAsia"/>
        </w:rPr>
        <w:t>3</w:t>
      </w:r>
      <w:r w:rsidR="00153AE2">
        <w:rPr>
          <w:rFonts w:hint="eastAsia"/>
        </w:rPr>
        <w:t>年から</w:t>
      </w:r>
      <w:r w:rsidR="00153AE2">
        <w:rPr>
          <w:rFonts w:hint="eastAsia"/>
        </w:rPr>
        <w:t>10</w:t>
      </w:r>
      <w:r w:rsidR="002C5324">
        <w:rPr>
          <w:rFonts w:hint="eastAsia"/>
        </w:rPr>
        <w:t>年を要するとそれぞれ予測していた。</w:t>
      </w:r>
      <w:r w:rsidR="00153AE2">
        <w:rPr>
          <w:rFonts w:hint="eastAsia"/>
        </w:rPr>
        <w:t>そのためドイツと日本の敗戦で、当面のアメリカにとっての軍事的脅威は</w:t>
      </w:r>
      <w:r w:rsidR="00B800E1">
        <w:rPr>
          <w:rFonts w:hint="eastAsia"/>
        </w:rPr>
        <w:t>なくなったと判断したアメリカ政府は、米軍の急速な動員解除を実施し、</w:t>
      </w:r>
      <w:r w:rsidR="00B800E1">
        <w:rPr>
          <w:rFonts w:hint="eastAsia"/>
        </w:rPr>
        <w:t>1945</w:t>
      </w:r>
      <w:r w:rsidR="00B800E1">
        <w:rPr>
          <w:rFonts w:hint="eastAsia"/>
        </w:rPr>
        <w:t>年</w:t>
      </w:r>
      <w:r w:rsidR="00B800E1">
        <w:rPr>
          <w:rFonts w:hint="eastAsia"/>
        </w:rPr>
        <w:t>6</w:t>
      </w:r>
      <w:r w:rsidR="00B800E1">
        <w:rPr>
          <w:rFonts w:hint="eastAsia"/>
        </w:rPr>
        <w:t>月の時点で</w:t>
      </w:r>
      <w:r w:rsidR="00B800E1">
        <w:rPr>
          <w:rFonts w:hint="eastAsia"/>
        </w:rPr>
        <w:t>1200</w:t>
      </w:r>
      <w:r w:rsidR="00B800E1">
        <w:rPr>
          <w:rFonts w:hint="eastAsia"/>
        </w:rPr>
        <w:t>万人の兵力を</w:t>
      </w:r>
      <w:r w:rsidR="00E34901">
        <w:rPr>
          <w:rFonts w:hint="eastAsia"/>
        </w:rPr>
        <w:t>擁</w:t>
      </w:r>
      <w:r w:rsidR="00B800E1">
        <w:rPr>
          <w:rFonts w:hint="eastAsia"/>
        </w:rPr>
        <w:t>していたが、</w:t>
      </w:r>
      <w:r w:rsidR="00B800E1">
        <w:rPr>
          <w:rFonts w:hint="eastAsia"/>
        </w:rPr>
        <w:t>1947</w:t>
      </w:r>
      <w:r w:rsidR="00B800E1">
        <w:rPr>
          <w:rFonts w:hint="eastAsia"/>
        </w:rPr>
        <w:t>年</w:t>
      </w:r>
      <w:r w:rsidR="00B800E1">
        <w:rPr>
          <w:rFonts w:hint="eastAsia"/>
        </w:rPr>
        <w:t>6</w:t>
      </w:r>
      <w:r w:rsidR="0068518F">
        <w:rPr>
          <w:rFonts w:hint="eastAsia"/>
        </w:rPr>
        <w:t>月にはわず</w:t>
      </w:r>
      <w:r w:rsidR="00B800E1">
        <w:rPr>
          <w:rFonts w:hint="eastAsia"/>
        </w:rPr>
        <w:t>かに</w:t>
      </w:r>
      <w:r w:rsidR="00B800E1">
        <w:rPr>
          <w:rFonts w:hint="eastAsia"/>
        </w:rPr>
        <w:t>150</w:t>
      </w:r>
      <w:r w:rsidR="00B800E1">
        <w:rPr>
          <w:rFonts w:hint="eastAsia"/>
        </w:rPr>
        <w:t>万人まで減少し、軍事予算も約</w:t>
      </w:r>
      <w:r w:rsidR="00B800E1">
        <w:rPr>
          <w:rFonts w:hint="eastAsia"/>
        </w:rPr>
        <w:t>900</w:t>
      </w:r>
      <w:r w:rsidR="00B800E1">
        <w:rPr>
          <w:rFonts w:hint="eastAsia"/>
        </w:rPr>
        <w:t>億ドルから</w:t>
      </w:r>
      <w:r w:rsidR="00B800E1">
        <w:rPr>
          <w:rFonts w:hint="eastAsia"/>
        </w:rPr>
        <w:t>100</w:t>
      </w:r>
      <w:r w:rsidR="00B800E1">
        <w:rPr>
          <w:rFonts w:hint="eastAsia"/>
        </w:rPr>
        <w:t>億ドル近くに急落した</w:t>
      </w:r>
      <w:r w:rsidR="00B800E1">
        <w:rPr>
          <w:rStyle w:val="aa"/>
        </w:rPr>
        <w:footnoteReference w:id="55"/>
      </w:r>
      <w:r w:rsidR="00B800E1">
        <w:rPr>
          <w:rFonts w:hint="eastAsia"/>
        </w:rPr>
        <w:t>。</w:t>
      </w:r>
      <w:r w:rsidR="0068518F">
        <w:rPr>
          <w:rFonts w:hint="eastAsia"/>
        </w:rPr>
        <w:t>西欧諸国も、先述したとお</w:t>
      </w:r>
      <w:r w:rsidR="00250051">
        <w:rPr>
          <w:rFonts w:hint="eastAsia"/>
        </w:rPr>
        <w:t>り、英国外相ベヴィンは、ソ連を軍事的な脅威ではなく、政治的な脅威として認識していた。フランスも、ダンケルク条約から見て取れるように、軍事的な脅威としてはソ連よりもむしろ復興したドイツを警戒していた。</w:t>
      </w:r>
    </w:p>
    <w:p w:rsidR="00F30849" w:rsidRPr="001C3E84" w:rsidRDefault="00F30849" w:rsidP="001C3E84">
      <w:pPr>
        <w:ind w:firstLineChars="100" w:firstLine="210"/>
      </w:pPr>
      <w:r>
        <w:rPr>
          <w:rFonts w:hint="eastAsia"/>
        </w:rPr>
        <w:t>そんな中、米ソの対立に軍事的な性格を帯び始めた契機となったのが</w:t>
      </w:r>
      <w:r>
        <w:rPr>
          <w:rFonts w:hint="eastAsia"/>
        </w:rPr>
        <w:t>1948</w:t>
      </w:r>
      <w:r>
        <w:rPr>
          <w:rFonts w:hint="eastAsia"/>
        </w:rPr>
        <w:t>年</w:t>
      </w:r>
      <w:r>
        <w:rPr>
          <w:rFonts w:hint="eastAsia"/>
        </w:rPr>
        <w:t>2</w:t>
      </w:r>
      <w:r>
        <w:rPr>
          <w:rFonts w:hint="eastAsia"/>
        </w:rPr>
        <w:t>月に発生したチェコスロヴァキアでの</w:t>
      </w:r>
      <w:r w:rsidR="0068518F">
        <w:rPr>
          <w:rFonts w:hint="eastAsia"/>
        </w:rPr>
        <w:t>クーデタ</w:t>
      </w:r>
      <w:r>
        <w:rPr>
          <w:rFonts w:hint="eastAsia"/>
        </w:rPr>
        <w:t>と、翌</w:t>
      </w:r>
      <w:r>
        <w:rPr>
          <w:rFonts w:hint="eastAsia"/>
        </w:rPr>
        <w:t>1949</w:t>
      </w:r>
      <w:r>
        <w:rPr>
          <w:rFonts w:hint="eastAsia"/>
        </w:rPr>
        <w:t>年に発生した</w:t>
      </w:r>
      <w:r w:rsidR="00B800E1">
        <w:rPr>
          <w:rFonts w:hint="eastAsia"/>
        </w:rPr>
        <w:t>ドイツの分断とベルリン危機であった。</w:t>
      </w:r>
      <w:r w:rsidR="00765DB6">
        <w:rPr>
          <w:rFonts w:hint="eastAsia"/>
        </w:rPr>
        <w:t>チェコスロヴァキアでは、</w:t>
      </w:r>
      <w:r>
        <w:rPr>
          <w:rFonts w:hint="eastAsia"/>
        </w:rPr>
        <w:t>東欧での共産化が進んでいた東欧諸国の中で唯一、共産党一党支配が確立しておらず、戦前から国際連盟で集団安全保障の制度化に努力を傾けた</w:t>
      </w:r>
      <w:r>
        <w:rPr>
          <w:rFonts w:hint="eastAsia"/>
        </w:rPr>
        <w:t>E</w:t>
      </w:r>
      <w:r w:rsidR="00765DB6">
        <w:rPr>
          <w:rFonts w:hint="eastAsia"/>
        </w:rPr>
        <w:t>・ベネシュ大統領のもと、共産主義者も含めた連立政権が成立</w:t>
      </w:r>
      <w:r>
        <w:rPr>
          <w:rFonts w:hint="eastAsia"/>
        </w:rPr>
        <w:t>しており、「東西の架け橋」を標榜し</w:t>
      </w:r>
      <w:r w:rsidR="006C042E">
        <w:rPr>
          <w:rFonts w:hint="eastAsia"/>
        </w:rPr>
        <w:t>、</w:t>
      </w:r>
      <w:r w:rsidR="00765DB6">
        <w:rPr>
          <w:rFonts w:hint="eastAsia"/>
        </w:rPr>
        <w:t>西欧諸国では、</w:t>
      </w:r>
      <w:r w:rsidR="006C042E">
        <w:rPr>
          <w:rFonts w:hint="eastAsia"/>
        </w:rPr>
        <w:t>その役割を期待する声も大きかった</w:t>
      </w:r>
      <w:r w:rsidR="006C042E">
        <w:rPr>
          <w:rStyle w:val="aa"/>
        </w:rPr>
        <w:footnoteReference w:id="56"/>
      </w:r>
      <w:r w:rsidR="006C042E">
        <w:rPr>
          <w:rFonts w:hint="eastAsia"/>
        </w:rPr>
        <w:t>。戦前には、世界第</w:t>
      </w:r>
      <w:r w:rsidR="006C042E">
        <w:rPr>
          <w:rFonts w:hint="eastAsia"/>
        </w:rPr>
        <w:t>10</w:t>
      </w:r>
      <w:r w:rsidR="0068518F">
        <w:rPr>
          <w:rFonts w:hint="eastAsia"/>
        </w:rPr>
        <w:t>位の工業国チェコスロヴァキアは、貿易の七割以上を西欧とおこ</w:t>
      </w:r>
      <w:r w:rsidR="006215D0">
        <w:rPr>
          <w:rFonts w:hint="eastAsia"/>
        </w:rPr>
        <w:t>なっ</w:t>
      </w:r>
      <w:r w:rsidR="006C042E">
        <w:rPr>
          <w:rFonts w:hint="eastAsia"/>
        </w:rPr>
        <w:t>ていたので、</w:t>
      </w:r>
      <w:r w:rsidR="006C042E">
        <w:rPr>
          <w:rFonts w:hint="eastAsia"/>
        </w:rPr>
        <w:t>1948</w:t>
      </w:r>
      <w:r w:rsidR="006C042E">
        <w:rPr>
          <w:rFonts w:hint="eastAsia"/>
        </w:rPr>
        <w:t>年</w:t>
      </w:r>
      <w:r w:rsidR="006C042E">
        <w:rPr>
          <w:rFonts w:hint="eastAsia"/>
        </w:rPr>
        <w:t>7</w:t>
      </w:r>
      <w:r w:rsidR="006C042E">
        <w:rPr>
          <w:rFonts w:hint="eastAsia"/>
        </w:rPr>
        <w:t>月にパリで</w:t>
      </w:r>
      <w:r w:rsidR="00C457B1">
        <w:rPr>
          <w:rFonts w:hint="eastAsia"/>
        </w:rPr>
        <w:t>開催される</w:t>
      </w:r>
      <w:r w:rsidR="006C042E">
        <w:rPr>
          <w:rFonts w:hint="eastAsia"/>
        </w:rPr>
        <w:t>マーシャル・プラン準備会議への参加招請にポーランドと並んで</w:t>
      </w:r>
      <w:r w:rsidR="00B345D4">
        <w:rPr>
          <w:rFonts w:hint="eastAsia"/>
        </w:rPr>
        <w:t>いち早く受諾を決めたのであった。</w:t>
      </w:r>
      <w:r w:rsidR="006C042E">
        <w:rPr>
          <w:rFonts w:hint="eastAsia"/>
        </w:rPr>
        <w:t>しかし、</w:t>
      </w:r>
      <w:r w:rsidR="0068518F">
        <w:rPr>
          <w:rFonts w:hint="eastAsia"/>
        </w:rPr>
        <w:t>先述のとお</w:t>
      </w:r>
      <w:r w:rsidR="00B345D4">
        <w:rPr>
          <w:rFonts w:hint="eastAsia"/>
        </w:rPr>
        <w:t>り、ソ連はマーシャル・プランをアメリカによるソ連孤立化政策とみなして交渉の席を立つと、同時に、東欧諸国に対してパリ会議に参加しないよう圧力をかけた。その後、協議のためモスクワに赴いたチェコスロヴァキア政府代表団は、経済復興と貿易振興のためにマーシャル・プランへの参加の必要性を訴えたが、ソ連の圧力によって参加中止を余儀なくされた</w:t>
      </w:r>
      <w:r w:rsidR="00B345D4">
        <w:rPr>
          <w:rStyle w:val="aa"/>
        </w:rPr>
        <w:footnoteReference w:id="57"/>
      </w:r>
      <w:r w:rsidR="00B345D4">
        <w:rPr>
          <w:rFonts w:hint="eastAsia"/>
        </w:rPr>
        <w:t>。</w:t>
      </w:r>
      <w:r w:rsidR="00C457B1">
        <w:rPr>
          <w:rFonts w:hint="eastAsia"/>
        </w:rPr>
        <w:t>その後、マーシャル</w:t>
      </w:r>
      <w:r w:rsidR="0068518F">
        <w:rPr>
          <w:rFonts w:hint="eastAsia"/>
        </w:rPr>
        <w:t>・プランへの参加の可否をめぐる共産党と非共産党系閣僚との抗争のなか</w:t>
      </w:r>
      <w:r w:rsidR="00C457B1">
        <w:rPr>
          <w:rFonts w:hint="eastAsia"/>
        </w:rPr>
        <w:t>で、</w:t>
      </w:r>
      <w:r w:rsidR="00C457B1">
        <w:rPr>
          <w:rFonts w:hint="eastAsia"/>
        </w:rPr>
        <w:t>1948</w:t>
      </w:r>
      <w:r w:rsidR="00C457B1">
        <w:rPr>
          <w:rFonts w:hint="eastAsia"/>
        </w:rPr>
        <w:t>年</w:t>
      </w:r>
      <w:r w:rsidR="00C457B1">
        <w:rPr>
          <w:rFonts w:hint="eastAsia"/>
        </w:rPr>
        <w:t>2</w:t>
      </w:r>
      <w:r w:rsidR="00765DB6">
        <w:rPr>
          <w:rFonts w:hint="eastAsia"/>
        </w:rPr>
        <w:t>月に、共産党がクーデタ</w:t>
      </w:r>
      <w:r w:rsidR="00C457B1">
        <w:rPr>
          <w:rFonts w:hint="eastAsia"/>
        </w:rPr>
        <w:t>により政権を奪取し、その直後にマサリク外相が謎に包まれた死を遂げた。</w:t>
      </w:r>
      <w:r w:rsidR="006215D0">
        <w:rPr>
          <w:rFonts w:hint="eastAsia"/>
        </w:rPr>
        <w:t>この</w:t>
      </w:r>
      <w:r w:rsidR="00C457B1">
        <w:rPr>
          <w:rFonts w:hint="eastAsia"/>
        </w:rPr>
        <w:t>チェコスロヴァキアでの政変は、</w:t>
      </w:r>
      <w:r w:rsidR="00C457B1">
        <w:rPr>
          <w:rFonts w:hint="eastAsia"/>
        </w:rPr>
        <w:t>1947</w:t>
      </w:r>
      <w:r w:rsidR="00C457B1">
        <w:rPr>
          <w:rFonts w:hint="eastAsia"/>
        </w:rPr>
        <w:t>年</w:t>
      </w:r>
      <w:r w:rsidR="00C457B1">
        <w:rPr>
          <w:rFonts w:hint="eastAsia"/>
        </w:rPr>
        <w:t>9</w:t>
      </w:r>
      <w:r w:rsidR="00C457B1">
        <w:rPr>
          <w:rFonts w:hint="eastAsia"/>
        </w:rPr>
        <w:t>月に設立されたコミンフォルムが、欧州各国の共産党を通じて活動を活発化させているという情報と相まって、西側諸国にソ連が直接的にも間接的に次第に勢力を伸ばしているという危機感を与えた</w:t>
      </w:r>
      <w:r w:rsidR="00C457B1">
        <w:rPr>
          <w:rStyle w:val="aa"/>
        </w:rPr>
        <w:footnoteReference w:id="58"/>
      </w:r>
      <w:r w:rsidR="00C457B1">
        <w:rPr>
          <w:rFonts w:hint="eastAsia"/>
        </w:rPr>
        <w:t>。</w:t>
      </w:r>
      <w:r w:rsidR="00567C96">
        <w:rPr>
          <w:rFonts w:hint="eastAsia"/>
        </w:rPr>
        <w:t>このクーデタが</w:t>
      </w:r>
      <w:r w:rsidR="00EF256B">
        <w:rPr>
          <w:rFonts w:hint="eastAsia"/>
        </w:rPr>
        <w:t>発生す</w:t>
      </w:r>
      <w:r w:rsidR="00EF256B">
        <w:rPr>
          <w:rFonts w:hint="eastAsia"/>
        </w:rPr>
        <w:lastRenderedPageBreak/>
        <w:t>る以前の西欧諸国が感じていたソ連の脅威とは、戦争勃発の可能性という「直接的」なものというよりも、国内の共産主義勢力を用いたストラ</w:t>
      </w:r>
      <w:r w:rsidR="00567C96">
        <w:rPr>
          <w:rFonts w:hint="eastAsia"/>
        </w:rPr>
        <w:t>イキやクーデタ</w:t>
      </w:r>
      <w:r w:rsidR="00EF256B">
        <w:rPr>
          <w:rFonts w:hint="eastAsia"/>
        </w:rPr>
        <w:t>というような「間接的」なものであった</w:t>
      </w:r>
      <w:r w:rsidR="00EF256B">
        <w:rPr>
          <w:rStyle w:val="aa"/>
        </w:rPr>
        <w:footnoteReference w:id="59"/>
      </w:r>
      <w:r w:rsidR="00EF256B">
        <w:rPr>
          <w:rFonts w:hint="eastAsia"/>
        </w:rPr>
        <w:t>。</w:t>
      </w:r>
      <w:r w:rsidR="004A2534">
        <w:rPr>
          <w:rFonts w:hint="eastAsia"/>
        </w:rPr>
        <w:t>チェコスロヴァ</w:t>
      </w:r>
      <w:r w:rsidR="00567C96">
        <w:rPr>
          <w:rFonts w:hint="eastAsia"/>
        </w:rPr>
        <w:t>キアから西側の影響力が完全に排除され、さらにソ連は同じ手段で</w:t>
      </w:r>
      <w:r w:rsidR="004A2534">
        <w:rPr>
          <w:rFonts w:hint="eastAsia"/>
        </w:rPr>
        <w:t>自らの勢力圏をさらに拡大させようとしており、これ以上のソ連の拡大を止めなければならないという意識を</w:t>
      </w:r>
      <w:r w:rsidR="00567C96">
        <w:rPr>
          <w:rFonts w:hint="eastAsia"/>
        </w:rPr>
        <w:t>西欧諸国の間に</w:t>
      </w:r>
      <w:r w:rsidR="004A2534">
        <w:rPr>
          <w:rFonts w:hint="eastAsia"/>
        </w:rPr>
        <w:t>生んだ。</w:t>
      </w:r>
      <w:r w:rsidR="0037687F">
        <w:rPr>
          <w:rFonts w:hint="eastAsia"/>
        </w:rPr>
        <w:t>このチェコスロヴァキア政変は、アメリカにも大きな衝撃を与えた。ケナン曰く、軍部の中には「本物の戦争が始まるかもしれないという恐慌が生じた」のである</w:t>
      </w:r>
      <w:r w:rsidR="0037687F">
        <w:rPr>
          <w:rStyle w:val="aa"/>
        </w:rPr>
        <w:footnoteReference w:id="60"/>
      </w:r>
      <w:r w:rsidR="0037687F">
        <w:rPr>
          <w:rFonts w:hint="eastAsia"/>
        </w:rPr>
        <w:t>。</w:t>
      </w:r>
      <w:r w:rsidR="001C3E84">
        <w:rPr>
          <w:rFonts w:hint="eastAsia"/>
        </w:rPr>
        <w:t>最も過敏に反応したのはフランスであった。当時、フランスは共産党勢力が強かった。共産党は、</w:t>
      </w:r>
      <w:r w:rsidR="001C3E84">
        <w:rPr>
          <w:rFonts w:hint="eastAsia"/>
        </w:rPr>
        <w:t>1947</w:t>
      </w:r>
      <w:r w:rsidR="001C3E84">
        <w:rPr>
          <w:rFonts w:hint="eastAsia"/>
        </w:rPr>
        <w:t>年に政権を追われたものの、デモな</w:t>
      </w:r>
      <w:r w:rsidR="00567C96">
        <w:rPr>
          <w:rFonts w:hint="eastAsia"/>
        </w:rPr>
        <w:t>どの破壊活動によって政府を悩ましていた。そのため、このクーデタ</w:t>
      </w:r>
      <w:r w:rsidR="001C3E84">
        <w:rPr>
          <w:rFonts w:hint="eastAsia"/>
        </w:rPr>
        <w:t>の発生により、フランスもチェコスロヴァキアのようにコミンフォルム（つまりはソ連）の支援を受けた共産党の破壊活動によって、共産主義化してしまうのではないかと恐れた</w:t>
      </w:r>
      <w:r w:rsidR="001C3E84">
        <w:rPr>
          <w:rStyle w:val="aa"/>
        </w:rPr>
        <w:footnoteReference w:id="61"/>
      </w:r>
      <w:r w:rsidR="001C3E84">
        <w:rPr>
          <w:rFonts w:hint="eastAsia"/>
        </w:rPr>
        <w:t>。</w:t>
      </w:r>
    </w:p>
    <w:p w:rsidR="00B40FC6" w:rsidRDefault="0037687F" w:rsidP="0037687F">
      <w:pPr>
        <w:ind w:firstLineChars="100" w:firstLine="210"/>
      </w:pPr>
      <w:r>
        <w:rPr>
          <w:rFonts w:hint="eastAsia"/>
        </w:rPr>
        <w:t>さらに翌</w:t>
      </w:r>
      <w:r w:rsidR="003F0914">
        <w:rPr>
          <w:rFonts w:hint="eastAsia"/>
        </w:rPr>
        <w:t>1949</w:t>
      </w:r>
      <w:r>
        <w:rPr>
          <w:rFonts w:hint="eastAsia"/>
        </w:rPr>
        <w:t>年、東西の軍事的対立を決定的にする事件が発生する。</w:t>
      </w:r>
      <w:r w:rsidR="00EA2BDE">
        <w:rPr>
          <w:rFonts w:hint="eastAsia"/>
        </w:rPr>
        <w:t>ドイツ分断とベルリン危機である。当時、</w:t>
      </w:r>
      <w:r w:rsidR="00B800E1">
        <w:rPr>
          <w:rFonts w:hint="eastAsia"/>
        </w:rPr>
        <w:t>英米仏ソの四大国に分割統治されたドイツは</w:t>
      </w:r>
      <w:r w:rsidR="00E34901">
        <w:rPr>
          <w:rFonts w:hint="eastAsia"/>
        </w:rPr>
        <w:t>、東西両陣営において</w:t>
      </w:r>
      <w:r w:rsidR="00E92766">
        <w:rPr>
          <w:rFonts w:hint="eastAsia"/>
        </w:rPr>
        <w:t>存在したドイツに対する強い不信感から</w:t>
      </w:r>
      <w:r w:rsidR="00E92766">
        <w:rPr>
          <w:rFonts w:hint="eastAsia"/>
        </w:rPr>
        <w:t>1947</w:t>
      </w:r>
      <w:r w:rsidR="00EA2BDE">
        <w:rPr>
          <w:rFonts w:hint="eastAsia"/>
        </w:rPr>
        <w:t>年になっても依然として、</w:t>
      </w:r>
      <w:r w:rsidR="00E92766">
        <w:rPr>
          <w:rFonts w:hint="eastAsia"/>
        </w:rPr>
        <w:t>統一への道筋は具体化されないままであった</w:t>
      </w:r>
      <w:r w:rsidR="00E92766">
        <w:rPr>
          <w:rStyle w:val="aa"/>
        </w:rPr>
        <w:footnoteReference w:id="62"/>
      </w:r>
      <w:r w:rsidR="00E92766">
        <w:rPr>
          <w:rFonts w:hint="eastAsia"/>
        </w:rPr>
        <w:t>。しかし、</w:t>
      </w:r>
      <w:r w:rsidR="00E92766">
        <w:rPr>
          <w:rFonts w:hint="eastAsia"/>
        </w:rPr>
        <w:t>1945</w:t>
      </w:r>
      <w:r w:rsidR="00E92766">
        <w:rPr>
          <w:rFonts w:hint="eastAsia"/>
        </w:rPr>
        <w:t>年のポツダム会談において、基本的には「経済的な</w:t>
      </w:r>
      <w:r w:rsidR="006215D0">
        <w:rPr>
          <w:rFonts w:hint="eastAsia"/>
        </w:rPr>
        <w:t>一体性」を維持することが謳われており、東西に分かれて占領行政がおこな</w:t>
      </w:r>
      <w:r w:rsidR="00E92766">
        <w:rPr>
          <w:rFonts w:hint="eastAsia"/>
        </w:rPr>
        <w:t>われていることは、そのままドイツの分断を意味するものではなかった。しかし、ドイツからの賠償取立てをめぐって東西間の対立が先鋭化</w:t>
      </w:r>
      <w:r w:rsidR="00E34901">
        <w:rPr>
          <w:rFonts w:hint="eastAsia"/>
        </w:rPr>
        <w:t>すると</w:t>
      </w:r>
      <w:r w:rsidR="000670A9">
        <w:rPr>
          <w:rFonts w:hint="eastAsia"/>
        </w:rPr>
        <w:t>ソ連は</w:t>
      </w:r>
      <w:r w:rsidR="00E34901">
        <w:rPr>
          <w:rFonts w:hint="eastAsia"/>
        </w:rPr>
        <w:t>、</w:t>
      </w:r>
      <w:r w:rsidR="006215D0">
        <w:rPr>
          <w:rFonts w:hint="eastAsia"/>
        </w:rPr>
        <w:t>自らの占領域からだけではなく、西側の占領域からも賠償を求め、</w:t>
      </w:r>
      <w:r w:rsidR="000670A9">
        <w:rPr>
          <w:rFonts w:hint="eastAsia"/>
        </w:rPr>
        <w:t>その結果、西側諸国と対立した。その後、</w:t>
      </w:r>
      <w:r w:rsidR="000670A9">
        <w:rPr>
          <w:rFonts w:hint="eastAsia"/>
        </w:rPr>
        <w:t>1947</w:t>
      </w:r>
      <w:r w:rsidR="000670A9">
        <w:rPr>
          <w:rFonts w:hint="eastAsia"/>
        </w:rPr>
        <w:t>年末までにドイツ経済再建の方針をめぐる東西交渉が決裂すると、翌</w:t>
      </w:r>
      <w:r w:rsidR="000670A9">
        <w:rPr>
          <w:rFonts w:hint="eastAsia"/>
        </w:rPr>
        <w:t>1948</w:t>
      </w:r>
      <w:r w:rsidR="000670A9">
        <w:rPr>
          <w:rFonts w:hint="eastAsia"/>
        </w:rPr>
        <w:t>年</w:t>
      </w:r>
      <w:r w:rsidR="000670A9">
        <w:rPr>
          <w:rFonts w:hint="eastAsia"/>
        </w:rPr>
        <w:t>2</w:t>
      </w:r>
      <w:r w:rsidR="0068518F">
        <w:rPr>
          <w:rFonts w:hint="eastAsia"/>
        </w:rPr>
        <w:t>月にアメリカと英国、フランス、およ</w:t>
      </w:r>
      <w:r w:rsidR="000670A9">
        <w:rPr>
          <w:rFonts w:hint="eastAsia"/>
        </w:rPr>
        <w:t>びベネルクス三国は西側占領域の経済統合の推進を決めた</w:t>
      </w:r>
      <w:r w:rsidR="00E92766">
        <w:rPr>
          <w:rStyle w:val="aa"/>
        </w:rPr>
        <w:footnoteReference w:id="63"/>
      </w:r>
      <w:r w:rsidR="00E92766">
        <w:rPr>
          <w:rFonts w:hint="eastAsia"/>
        </w:rPr>
        <w:t>。</w:t>
      </w:r>
      <w:r w:rsidR="000670A9">
        <w:rPr>
          <w:rFonts w:hint="eastAsia"/>
        </w:rPr>
        <w:t>英国とアメリカの占領域が統合され、同年</w:t>
      </w:r>
      <w:r w:rsidR="000670A9">
        <w:rPr>
          <w:rFonts w:hint="eastAsia"/>
        </w:rPr>
        <w:t>3</w:t>
      </w:r>
      <w:r w:rsidR="000670A9">
        <w:rPr>
          <w:rFonts w:hint="eastAsia"/>
        </w:rPr>
        <w:t>月にはフランス占領域</w:t>
      </w:r>
      <w:r w:rsidR="00FC59E8">
        <w:rPr>
          <w:rFonts w:hint="eastAsia"/>
        </w:rPr>
        <w:t>の統合も合意し、翌</w:t>
      </w:r>
      <w:r w:rsidR="00FC59E8">
        <w:rPr>
          <w:rFonts w:hint="eastAsia"/>
        </w:rPr>
        <w:t>1949</w:t>
      </w:r>
      <w:r w:rsidR="00FC59E8">
        <w:rPr>
          <w:rFonts w:hint="eastAsia"/>
        </w:rPr>
        <w:t>年</w:t>
      </w:r>
      <w:r w:rsidR="00FC59E8">
        <w:rPr>
          <w:rFonts w:hint="eastAsia"/>
        </w:rPr>
        <w:t>4</w:t>
      </w:r>
      <w:r w:rsidR="00FC59E8">
        <w:rPr>
          <w:rFonts w:hint="eastAsia"/>
        </w:rPr>
        <w:t>月に実行された。西側占領域の統合の動きと前後して、</w:t>
      </w:r>
      <w:r w:rsidR="00904014">
        <w:rPr>
          <w:rFonts w:hint="eastAsia"/>
        </w:rPr>
        <w:t>1948</w:t>
      </w:r>
      <w:r w:rsidR="00904014">
        <w:rPr>
          <w:rFonts w:hint="eastAsia"/>
        </w:rPr>
        <w:t>年</w:t>
      </w:r>
      <w:r w:rsidR="00904014">
        <w:rPr>
          <w:rFonts w:hint="eastAsia"/>
        </w:rPr>
        <w:t>6</w:t>
      </w:r>
      <w:r w:rsidR="00904014">
        <w:rPr>
          <w:rFonts w:hint="eastAsia"/>
        </w:rPr>
        <w:t>月に西ドイツ国家建設プランを</w:t>
      </w:r>
      <w:r w:rsidR="00E34901">
        <w:rPr>
          <w:rFonts w:hint="eastAsia"/>
        </w:rPr>
        <w:t>発表し、</w:t>
      </w:r>
      <w:r w:rsidR="00567C96">
        <w:rPr>
          <w:rFonts w:hint="eastAsia"/>
        </w:rPr>
        <w:t>続いて通貨改革が実行され、これまで流通していたライヒスマルクに代</w:t>
      </w:r>
      <w:r w:rsidR="00E34901">
        <w:rPr>
          <w:rFonts w:hint="eastAsia"/>
        </w:rPr>
        <w:t>わり、ドイツ</w:t>
      </w:r>
      <w:r w:rsidR="00904014">
        <w:rPr>
          <w:rFonts w:hint="eastAsia"/>
        </w:rPr>
        <w:t>マルクが導入された</w:t>
      </w:r>
      <w:r w:rsidR="00E34901">
        <w:rPr>
          <w:rFonts w:hint="eastAsia"/>
        </w:rPr>
        <w:t>。これを受けて、ソ連も自らの占領域で、オスト</w:t>
      </w:r>
      <w:r w:rsidR="00C002DB">
        <w:rPr>
          <w:rFonts w:hint="eastAsia"/>
        </w:rPr>
        <w:t>マルクへの切り替えに踏み切った。そのうえで、「西ドイツ」国家の建設と経済復興を目指す西側連合国の動きを牽制するため、西側占領域とベルリンの西側占領域とを結ぶ鉄道と道路の陸上交通</w:t>
      </w:r>
      <w:r w:rsidR="0068518F">
        <w:rPr>
          <w:rFonts w:hint="eastAsia"/>
        </w:rPr>
        <w:t>の規制を遮断する行為におよ</w:t>
      </w:r>
      <w:r w:rsidR="00EB32D0">
        <w:rPr>
          <w:rFonts w:hint="eastAsia"/>
        </w:rPr>
        <w:t>んだ。「ベルリン封鎖」の始まりである。しかし、英米側はこの脅しに屈さず、ベルリン西側占領域に断続的な空輸で食糧を輸送し、ベルリンを放棄する意思のないことを示した</w:t>
      </w:r>
      <w:r w:rsidR="00C002DB">
        <w:rPr>
          <w:rStyle w:val="aa"/>
        </w:rPr>
        <w:footnoteReference w:id="64"/>
      </w:r>
      <w:r w:rsidR="00904014">
        <w:rPr>
          <w:rFonts w:hint="eastAsia"/>
        </w:rPr>
        <w:t>。</w:t>
      </w:r>
      <w:r w:rsidR="00EB32D0">
        <w:rPr>
          <w:rFonts w:hint="eastAsia"/>
        </w:rPr>
        <w:t>さらに、英国に核爆弾搭載可能な</w:t>
      </w:r>
      <w:r w:rsidR="00EB32D0">
        <w:rPr>
          <w:rFonts w:hint="eastAsia"/>
        </w:rPr>
        <w:t>B</w:t>
      </w:r>
      <w:r w:rsidR="00EB32D0">
        <w:rPr>
          <w:rFonts w:hint="eastAsia"/>
        </w:rPr>
        <w:t>―</w:t>
      </w:r>
      <w:r w:rsidR="00EB32D0">
        <w:rPr>
          <w:rFonts w:hint="eastAsia"/>
        </w:rPr>
        <w:t>29</w:t>
      </w:r>
      <w:r w:rsidR="00EB32D0">
        <w:rPr>
          <w:rFonts w:hint="eastAsia"/>
        </w:rPr>
        <w:t>戦略爆撃機</w:t>
      </w:r>
      <w:r w:rsidR="00EB32D0">
        <w:rPr>
          <w:rFonts w:hint="eastAsia"/>
        </w:rPr>
        <w:t>60</w:t>
      </w:r>
      <w:r w:rsidR="00EB32D0">
        <w:rPr>
          <w:rFonts w:hint="eastAsia"/>
        </w:rPr>
        <w:t>機を配備し</w:t>
      </w:r>
      <w:r w:rsidR="00EB32D0">
        <w:rPr>
          <w:rFonts w:hint="eastAsia"/>
        </w:rPr>
        <w:lastRenderedPageBreak/>
        <w:t>た。アメリカの輸送機が一機でも落とされれば、即、第三次世界大戦勃発となりかねない事態であった</w:t>
      </w:r>
      <w:r w:rsidR="00EB32D0">
        <w:rPr>
          <w:rStyle w:val="aa"/>
        </w:rPr>
        <w:footnoteReference w:id="65"/>
      </w:r>
      <w:r w:rsidR="00EB32D0">
        <w:rPr>
          <w:rFonts w:hint="eastAsia"/>
        </w:rPr>
        <w:t>。</w:t>
      </w:r>
      <w:r w:rsidR="002657BC">
        <w:rPr>
          <w:rFonts w:hint="eastAsia"/>
        </w:rPr>
        <w:t>ベルリン封鎖によって西側連合国に揺さぶりをかけようとした思惑が外れたソ連は、ドイツ問題における自国の影響力が低下したことを感じざるを得なかった。西ベルリンを自国の影響力に置くことはできないと判断したソ連は、</w:t>
      </w:r>
      <w:r w:rsidR="00B40FC6">
        <w:rPr>
          <w:rFonts w:hint="eastAsia"/>
        </w:rPr>
        <w:t>西側連合国との協議再開を条件に、</w:t>
      </w:r>
      <w:r w:rsidR="00B40FC6">
        <w:rPr>
          <w:rFonts w:hint="eastAsia"/>
        </w:rPr>
        <w:t>9</w:t>
      </w:r>
      <w:r w:rsidR="00B40FC6">
        <w:rPr>
          <w:rFonts w:hint="eastAsia"/>
        </w:rPr>
        <w:t>ヵ月に及ぶ封鎖を解除した。この事件の後、</w:t>
      </w:r>
      <w:r w:rsidR="00B40FC6">
        <w:rPr>
          <w:rFonts w:hint="eastAsia"/>
        </w:rPr>
        <w:t>1949</w:t>
      </w:r>
      <w:r w:rsidR="00B40FC6">
        <w:rPr>
          <w:rFonts w:hint="eastAsia"/>
        </w:rPr>
        <w:t>年</w:t>
      </w:r>
      <w:r w:rsidR="00B40FC6">
        <w:rPr>
          <w:rFonts w:hint="eastAsia"/>
        </w:rPr>
        <w:t>5</w:t>
      </w:r>
      <w:r w:rsidR="00B40FC6">
        <w:rPr>
          <w:rFonts w:hint="eastAsia"/>
        </w:rPr>
        <w:t>月</w:t>
      </w:r>
      <w:r w:rsidR="00B40FC6">
        <w:rPr>
          <w:rFonts w:hint="eastAsia"/>
        </w:rPr>
        <w:t>23</w:t>
      </w:r>
      <w:r w:rsidR="00B40FC6">
        <w:rPr>
          <w:rFonts w:hint="eastAsia"/>
        </w:rPr>
        <w:t>日にドイツ連邦共和国（西ドイツ）法が公布され、同年</w:t>
      </w:r>
      <w:r w:rsidR="00B40FC6">
        <w:rPr>
          <w:rFonts w:hint="eastAsia"/>
        </w:rPr>
        <w:t>10</w:t>
      </w:r>
      <w:r w:rsidR="00B40FC6">
        <w:rPr>
          <w:rFonts w:hint="eastAsia"/>
        </w:rPr>
        <w:t>月</w:t>
      </w:r>
      <w:r w:rsidR="00B40FC6">
        <w:rPr>
          <w:rFonts w:hint="eastAsia"/>
        </w:rPr>
        <w:t>7</w:t>
      </w:r>
      <w:r w:rsidR="00B40FC6">
        <w:rPr>
          <w:rFonts w:hint="eastAsia"/>
        </w:rPr>
        <w:t>日にドイツ民主共和国（東ドイツ）憲法が公布されるに至った</w:t>
      </w:r>
      <w:r w:rsidR="00B40FC6">
        <w:rPr>
          <w:rStyle w:val="aa"/>
        </w:rPr>
        <w:footnoteReference w:id="66"/>
      </w:r>
      <w:r w:rsidR="00062AD4">
        <w:rPr>
          <w:rFonts w:hint="eastAsia"/>
        </w:rPr>
        <w:t>。こうして、二つの分断国家が誕生し、世界的には米ソ</w:t>
      </w:r>
      <w:r w:rsidR="00B40FC6">
        <w:rPr>
          <w:rFonts w:hint="eastAsia"/>
        </w:rPr>
        <w:t>の</w:t>
      </w:r>
      <w:r w:rsidR="00062AD4">
        <w:rPr>
          <w:rFonts w:hint="eastAsia"/>
        </w:rPr>
        <w:t>二大国の</w:t>
      </w:r>
      <w:r w:rsidR="00B40FC6">
        <w:rPr>
          <w:rFonts w:hint="eastAsia"/>
        </w:rPr>
        <w:t>対立が</w:t>
      </w:r>
      <w:r w:rsidR="00062AD4">
        <w:rPr>
          <w:rFonts w:hint="eastAsia"/>
        </w:rPr>
        <w:t>、</w:t>
      </w:r>
      <w:r w:rsidR="00B40FC6">
        <w:rPr>
          <w:rFonts w:hint="eastAsia"/>
        </w:rPr>
        <w:t>軍事的性格を帯び始めたのである。</w:t>
      </w:r>
    </w:p>
    <w:p w:rsidR="00250051" w:rsidRDefault="00250051"/>
    <w:p w:rsidR="0088363E" w:rsidRDefault="0088363E">
      <w:r>
        <w:rPr>
          <w:rFonts w:hint="eastAsia"/>
        </w:rPr>
        <w:t>6</w:t>
      </w:r>
      <w:r w:rsidR="006B0EEC">
        <w:rPr>
          <w:rFonts w:hint="eastAsia"/>
        </w:rPr>
        <w:t>．西欧同盟</w:t>
      </w:r>
      <w:r w:rsidR="000E68EB">
        <w:rPr>
          <w:rFonts w:hint="eastAsia"/>
        </w:rPr>
        <w:t>とアメリカ</w:t>
      </w:r>
    </w:p>
    <w:p w:rsidR="00FF7551" w:rsidRDefault="0088363E">
      <w:r>
        <w:rPr>
          <w:rFonts w:hint="eastAsia"/>
        </w:rPr>
        <w:t xml:space="preserve">　チェコスロヴァキア政変による脅威認識の増大により、「西欧同盟締結」への動きは一気に加速し、</w:t>
      </w:r>
      <w:r>
        <w:rPr>
          <w:rFonts w:hint="eastAsia"/>
        </w:rPr>
        <w:t>1948</w:t>
      </w:r>
      <w:r>
        <w:rPr>
          <w:rFonts w:hint="eastAsia"/>
        </w:rPr>
        <w:t>年</w:t>
      </w:r>
      <w:r>
        <w:rPr>
          <w:rFonts w:hint="eastAsia"/>
        </w:rPr>
        <w:t>3</w:t>
      </w:r>
      <w:r>
        <w:rPr>
          <w:rFonts w:hint="eastAsia"/>
        </w:rPr>
        <w:t>月</w:t>
      </w:r>
      <w:r>
        <w:rPr>
          <w:rFonts w:hint="eastAsia"/>
        </w:rPr>
        <w:t>17</w:t>
      </w:r>
      <w:r>
        <w:rPr>
          <w:rFonts w:hint="eastAsia"/>
        </w:rPr>
        <w:t>日に</w:t>
      </w:r>
      <w:r w:rsidR="00A107AB">
        <w:rPr>
          <w:rFonts w:hint="eastAsia"/>
        </w:rPr>
        <w:t>ベルギーの首都ブリュッセルで、英国、フランス、オランダ、ベルギー、ルクセンブルクの</w:t>
      </w:r>
      <w:r w:rsidR="00A107AB">
        <w:rPr>
          <w:rFonts w:hint="eastAsia"/>
        </w:rPr>
        <w:t>5</w:t>
      </w:r>
      <w:r w:rsidR="00A107AB">
        <w:rPr>
          <w:rFonts w:hint="eastAsia"/>
        </w:rPr>
        <w:t>ヵ国が、</w:t>
      </w:r>
      <w:r>
        <w:rPr>
          <w:rFonts w:hint="eastAsia"/>
        </w:rPr>
        <w:t>ブリュッセル条約</w:t>
      </w:r>
      <w:r w:rsidR="00A107AB">
        <w:rPr>
          <w:rFonts w:hint="eastAsia"/>
        </w:rPr>
        <w:t>（「経済的、社会的、文化的協力ならびに集団的自衛のための」条約）</w:t>
      </w:r>
      <w:r w:rsidR="00567C96">
        <w:rPr>
          <w:rFonts w:hint="eastAsia"/>
        </w:rPr>
        <w:t>に調印した。しかし、この西欧同盟は、集団的自衛のための実行力を持</w:t>
      </w:r>
      <w:r w:rsidR="00A107AB">
        <w:rPr>
          <w:rFonts w:hint="eastAsia"/>
        </w:rPr>
        <w:t>たなかった。そもそも、西欧諸国にはソ連に対抗しうる軍事力自体がなかった。当時、「鉄のカーテン」の向こう側には、</w:t>
      </w:r>
      <w:r w:rsidR="00A107AB">
        <w:rPr>
          <w:rFonts w:hint="eastAsia"/>
        </w:rPr>
        <w:t>175</w:t>
      </w:r>
      <w:r w:rsidR="00A107AB">
        <w:rPr>
          <w:rFonts w:hint="eastAsia"/>
        </w:rPr>
        <w:t>個師団のソ連軍が存在</w:t>
      </w:r>
      <w:r w:rsidR="00A107AB">
        <w:rPr>
          <w:rStyle w:val="aa"/>
        </w:rPr>
        <w:footnoteReference w:id="67"/>
      </w:r>
      <w:r w:rsidR="00A107AB">
        <w:rPr>
          <w:rFonts w:hint="eastAsia"/>
        </w:rPr>
        <w:t>するとされていたのに対して、西欧側はわずかに</w:t>
      </w:r>
      <w:r w:rsidR="00A107AB">
        <w:rPr>
          <w:rFonts w:hint="eastAsia"/>
        </w:rPr>
        <w:t>20</w:t>
      </w:r>
      <w:r w:rsidR="00A107AB">
        <w:rPr>
          <w:rFonts w:hint="eastAsia"/>
        </w:rPr>
        <w:t>個師団を保有しているのみであった</w:t>
      </w:r>
      <w:r w:rsidR="00A107AB">
        <w:rPr>
          <w:rStyle w:val="aa"/>
        </w:rPr>
        <w:footnoteReference w:id="68"/>
      </w:r>
      <w:r w:rsidR="00A107AB">
        <w:rPr>
          <w:rFonts w:hint="eastAsia"/>
        </w:rPr>
        <w:t>。</w:t>
      </w:r>
      <w:r w:rsidR="00F85EB0">
        <w:rPr>
          <w:rFonts w:hint="eastAsia"/>
        </w:rPr>
        <w:t>さらに、唯一、一定の軍事力を運用することができた英国においては、そもそも欧州大陸防衛の優先順位が低かった。</w:t>
      </w:r>
      <w:r w:rsidR="00F85EB0">
        <w:rPr>
          <w:rFonts w:hint="eastAsia"/>
        </w:rPr>
        <w:t>1947</w:t>
      </w:r>
      <w:r w:rsidR="00F85EB0">
        <w:rPr>
          <w:rFonts w:hint="eastAsia"/>
        </w:rPr>
        <w:t>年に英国政府に</w:t>
      </w:r>
      <w:r w:rsidR="003235E6">
        <w:rPr>
          <w:rFonts w:hint="eastAsia"/>
        </w:rPr>
        <w:t>より</w:t>
      </w:r>
      <w:r w:rsidR="00F85EB0">
        <w:rPr>
          <w:rFonts w:hint="eastAsia"/>
        </w:rPr>
        <w:t>承認され、</w:t>
      </w:r>
      <w:r w:rsidR="00956080">
        <w:rPr>
          <w:rFonts w:hint="eastAsia"/>
        </w:rPr>
        <w:t>1947</w:t>
      </w:r>
      <w:r w:rsidR="00956080">
        <w:rPr>
          <w:rFonts w:hint="eastAsia"/>
        </w:rPr>
        <w:t>年</w:t>
      </w:r>
      <w:r w:rsidR="00956080">
        <w:rPr>
          <w:rFonts w:hint="eastAsia"/>
        </w:rPr>
        <w:t>6</w:t>
      </w:r>
      <w:r w:rsidR="00956080">
        <w:rPr>
          <w:rFonts w:hint="eastAsia"/>
        </w:rPr>
        <w:t>月から</w:t>
      </w:r>
      <w:r w:rsidR="00956080">
        <w:rPr>
          <w:rFonts w:hint="eastAsia"/>
        </w:rPr>
        <w:t>1950</w:t>
      </w:r>
      <w:r w:rsidR="00956080">
        <w:rPr>
          <w:rFonts w:hint="eastAsia"/>
        </w:rPr>
        <w:t>年</w:t>
      </w:r>
      <w:r w:rsidR="00956080">
        <w:rPr>
          <w:rFonts w:hint="eastAsia"/>
        </w:rPr>
        <w:t>5</w:t>
      </w:r>
      <w:r w:rsidR="003235E6">
        <w:rPr>
          <w:rFonts w:hint="eastAsia"/>
        </w:rPr>
        <w:t>月までの約</w:t>
      </w:r>
      <w:r w:rsidR="003235E6">
        <w:rPr>
          <w:rFonts w:hint="eastAsia"/>
        </w:rPr>
        <w:t>3</w:t>
      </w:r>
      <w:r w:rsidR="003235E6">
        <w:rPr>
          <w:rFonts w:hint="eastAsia"/>
        </w:rPr>
        <w:t>年</w:t>
      </w:r>
      <w:r w:rsidR="00956080">
        <w:rPr>
          <w:rFonts w:hint="eastAsia"/>
        </w:rPr>
        <w:t>間にわたって、英国の防衛政策の指針となった「総合的戦略計画」（</w:t>
      </w:r>
      <w:r w:rsidR="00956080">
        <w:rPr>
          <w:rFonts w:hint="eastAsia"/>
        </w:rPr>
        <w:t>OSP</w:t>
      </w:r>
      <w:r w:rsidR="00956080">
        <w:rPr>
          <w:rFonts w:hint="eastAsia"/>
        </w:rPr>
        <w:t>－</w:t>
      </w:r>
      <w:r w:rsidR="00956080">
        <w:rPr>
          <w:rFonts w:hint="eastAsia"/>
        </w:rPr>
        <w:t>1947</w:t>
      </w:r>
      <w:r w:rsidR="00956080">
        <w:rPr>
          <w:rFonts w:hint="eastAsia"/>
        </w:rPr>
        <w:t>）の第二部「英連邦防衛戦力」では、戦略の基本要件として、（</w:t>
      </w:r>
      <w:r w:rsidR="00956080">
        <w:rPr>
          <w:rFonts w:hint="eastAsia"/>
        </w:rPr>
        <w:t>a</w:t>
      </w:r>
      <w:r w:rsidR="00956080">
        <w:rPr>
          <w:rFonts w:hint="eastAsia"/>
        </w:rPr>
        <w:t>）英国本国の防衛とその攻勢戦略の</w:t>
      </w:r>
      <w:r w:rsidR="006215D0">
        <w:rPr>
          <w:rFonts w:hint="eastAsia"/>
        </w:rPr>
        <w:t>ための基地としての発展、（ｂ）必要な海上通路の支配、（ｃ）中東の強固な</w:t>
      </w:r>
      <w:r w:rsidR="00956080">
        <w:rPr>
          <w:rFonts w:hint="eastAsia"/>
        </w:rPr>
        <w:t>確保</w:t>
      </w:r>
      <w:r w:rsidR="006215D0">
        <w:rPr>
          <w:rFonts w:hint="eastAsia"/>
        </w:rPr>
        <w:t>と同地域の攻勢</w:t>
      </w:r>
      <w:r w:rsidR="003235E6">
        <w:rPr>
          <w:rFonts w:hint="eastAsia"/>
        </w:rPr>
        <w:t>戦略の基地として</w:t>
      </w:r>
      <w:r w:rsidR="006215D0">
        <w:rPr>
          <w:rFonts w:hint="eastAsia"/>
        </w:rPr>
        <w:t>の</w:t>
      </w:r>
      <w:r w:rsidR="003235E6">
        <w:rPr>
          <w:rFonts w:hint="eastAsia"/>
        </w:rPr>
        <w:t>発展</w:t>
      </w:r>
      <w:r w:rsidR="00956080">
        <w:rPr>
          <w:rFonts w:hint="eastAsia"/>
        </w:rPr>
        <w:t>、という三つの柱が提起されていた</w:t>
      </w:r>
      <w:r w:rsidR="003D283A">
        <w:rPr>
          <w:rStyle w:val="aa"/>
        </w:rPr>
        <w:footnoteReference w:id="69"/>
      </w:r>
      <w:r w:rsidR="00956080">
        <w:rPr>
          <w:rFonts w:hint="eastAsia"/>
        </w:rPr>
        <w:t>。</w:t>
      </w:r>
      <w:r w:rsidR="00956080">
        <w:rPr>
          <w:rFonts w:hint="eastAsia"/>
        </w:rPr>
        <w:t>1947</w:t>
      </w:r>
      <w:r w:rsidR="00956080">
        <w:rPr>
          <w:rFonts w:hint="eastAsia"/>
        </w:rPr>
        <w:t>年</w:t>
      </w:r>
      <w:r w:rsidR="00956080">
        <w:rPr>
          <w:rFonts w:hint="eastAsia"/>
        </w:rPr>
        <w:t>3</w:t>
      </w:r>
      <w:r w:rsidR="00956080">
        <w:rPr>
          <w:rFonts w:hint="eastAsia"/>
        </w:rPr>
        <w:t>月</w:t>
      </w:r>
      <w:r w:rsidR="00956080">
        <w:rPr>
          <w:rFonts w:hint="eastAsia"/>
        </w:rPr>
        <w:t>4</w:t>
      </w:r>
      <w:r w:rsidR="00956080">
        <w:rPr>
          <w:rFonts w:hint="eastAsia"/>
        </w:rPr>
        <w:t>日にフランスと結んだダンケルク条約でも、</w:t>
      </w:r>
      <w:r w:rsidR="00956080">
        <w:rPr>
          <w:rFonts w:hint="eastAsia"/>
        </w:rPr>
        <w:t>1948</w:t>
      </w:r>
      <w:r w:rsidR="00956080">
        <w:rPr>
          <w:rFonts w:hint="eastAsia"/>
        </w:rPr>
        <w:t>年</w:t>
      </w:r>
      <w:r w:rsidR="00956080">
        <w:rPr>
          <w:rFonts w:hint="eastAsia"/>
        </w:rPr>
        <w:t>3</w:t>
      </w:r>
      <w:r w:rsidR="00956080">
        <w:rPr>
          <w:rFonts w:hint="eastAsia"/>
        </w:rPr>
        <w:t>月</w:t>
      </w:r>
      <w:r w:rsidR="00956080">
        <w:rPr>
          <w:rFonts w:hint="eastAsia"/>
        </w:rPr>
        <w:t>17</w:t>
      </w:r>
      <w:r w:rsidR="00956080">
        <w:rPr>
          <w:rFonts w:hint="eastAsia"/>
        </w:rPr>
        <w:t>日にフランス、オランダ、ベルギー、ルクセンブルクと結んだブリュッセル条約でも、名目的には復興したドイツによる攻</w:t>
      </w:r>
      <w:r w:rsidR="00956080">
        <w:rPr>
          <w:rFonts w:hint="eastAsia"/>
        </w:rPr>
        <w:lastRenderedPageBreak/>
        <w:t>撃に対処するというものであったが、実質的にはソ連を念頭に置いたもので、ブリュッセル条約に調印した諸国は、欧州大陸でソ連軍の西進を食い止めることになるはずであった</w:t>
      </w:r>
      <w:r w:rsidR="003D283A">
        <w:rPr>
          <w:rFonts w:hint="eastAsia"/>
        </w:rPr>
        <w:t>。しかし、ダンケルク条約についてだけでなく、ブリュッセル条約についても、英国参謀本部は有事の際に、英国地上軍を欧州大陸に派兵することには消極的であった。一方で、英国は</w:t>
      </w:r>
      <w:r w:rsidR="003D283A">
        <w:rPr>
          <w:rFonts w:hint="eastAsia"/>
        </w:rPr>
        <w:t>1948</w:t>
      </w:r>
      <w:r w:rsidR="003D283A">
        <w:rPr>
          <w:rFonts w:hint="eastAsia"/>
        </w:rPr>
        <w:t>年</w:t>
      </w:r>
      <w:r w:rsidR="003D283A">
        <w:rPr>
          <w:rFonts w:hint="eastAsia"/>
        </w:rPr>
        <w:t>4</w:t>
      </w:r>
      <w:r w:rsidR="003D283A">
        <w:rPr>
          <w:rFonts w:hint="eastAsia"/>
        </w:rPr>
        <w:t>月ごろ</w:t>
      </w:r>
      <w:r w:rsidR="003235E6">
        <w:rPr>
          <w:rFonts w:hint="eastAsia"/>
        </w:rPr>
        <w:t>までに、アメリカと緊急作戦計画を共有することとなり、ワシントンを</w:t>
      </w:r>
      <w:r w:rsidR="003D283A">
        <w:rPr>
          <w:rFonts w:hint="eastAsia"/>
        </w:rPr>
        <w:t>訪れた</w:t>
      </w:r>
      <w:r w:rsidR="003235E6">
        <w:rPr>
          <w:rFonts w:hint="eastAsia"/>
        </w:rPr>
        <w:t>英国参謀本部の統合計画担当者は、アメリカ側の担当者と</w:t>
      </w:r>
      <w:r w:rsidR="003D283A">
        <w:rPr>
          <w:rFonts w:hint="eastAsia"/>
        </w:rPr>
        <w:t>非常事態発生の場合には地上軍を欧州大陸から撤兵するという作戦計画に合意していた</w:t>
      </w:r>
      <w:r w:rsidR="000F1876">
        <w:rPr>
          <w:rStyle w:val="aa"/>
        </w:rPr>
        <w:footnoteReference w:id="70"/>
      </w:r>
      <w:r w:rsidR="003D283A">
        <w:rPr>
          <w:rFonts w:hint="eastAsia"/>
        </w:rPr>
        <w:t>。</w:t>
      </w:r>
      <w:r w:rsidR="000F1876">
        <w:rPr>
          <w:rFonts w:hint="eastAsia"/>
        </w:rPr>
        <w:t>英</w:t>
      </w:r>
      <w:r w:rsidR="00883910">
        <w:rPr>
          <w:rFonts w:hint="eastAsia"/>
        </w:rPr>
        <w:t>国</w:t>
      </w:r>
      <w:r w:rsidR="000F1876">
        <w:rPr>
          <w:rFonts w:hint="eastAsia"/>
        </w:rPr>
        <w:t>政府は、外交政策に沿った形に軍事計画を修正するよう参謀本部に指示を出したが、改定された英国の「ダブルクイック」作戦（アメリカ側では「ハーフムーン」作戦）では、「敵に追い払われるまで」ライン河の防衛線で英国地上軍を保持して防衛にあたらせるが、援軍は派兵しないことになっていた</w:t>
      </w:r>
      <w:r w:rsidR="000F1876">
        <w:rPr>
          <w:rStyle w:val="aa"/>
        </w:rPr>
        <w:footnoteReference w:id="71"/>
      </w:r>
      <w:r w:rsidR="000F1876">
        <w:rPr>
          <w:rFonts w:hint="eastAsia"/>
        </w:rPr>
        <w:t>。こうした英国の戦略は、植民地との結びつきを重視したものであった。第二次世界大戦で甚大な被害を被った英国は、英連邦祖国や植民地との貿易に戦後復興の期待をかけた。特に、インドまでの通商航路である地中海から中東にかけての安全の確保が、英国の</w:t>
      </w:r>
      <w:r w:rsidR="00FF7551">
        <w:rPr>
          <w:rFonts w:hint="eastAsia"/>
        </w:rPr>
        <w:t>戦後復興と安全保障にとっては極めて重要であった</w:t>
      </w:r>
      <w:r w:rsidR="00FF7551">
        <w:rPr>
          <w:rStyle w:val="aa"/>
        </w:rPr>
        <w:footnoteReference w:id="72"/>
      </w:r>
      <w:r w:rsidR="00FF7551">
        <w:rPr>
          <w:rFonts w:hint="eastAsia"/>
        </w:rPr>
        <w:t>。さらに、</w:t>
      </w:r>
      <w:r w:rsidR="00FF7551">
        <w:rPr>
          <w:rFonts w:hint="eastAsia"/>
        </w:rPr>
        <w:t>OSP</w:t>
      </w:r>
      <w:r w:rsidR="00FF7551">
        <w:rPr>
          <w:rFonts w:hint="eastAsia"/>
        </w:rPr>
        <w:t>－</w:t>
      </w:r>
      <w:r w:rsidR="00FF7551">
        <w:rPr>
          <w:rFonts w:hint="eastAsia"/>
        </w:rPr>
        <w:t>1947</w:t>
      </w:r>
      <w:r w:rsidR="00FF7551">
        <w:rPr>
          <w:rFonts w:hint="eastAsia"/>
        </w:rPr>
        <w:t>の第一部「英連邦防衛政策」では、西欧諸国の軍事力を結集しても、ソ連軍に地上戦で対抗することは不可能であると明記され、アメリカだけが戦略バランスを民主主義諸国にとって優位にする力を持っているとされていた</w:t>
      </w:r>
      <w:r w:rsidR="00FF7551">
        <w:rPr>
          <w:rStyle w:val="aa"/>
        </w:rPr>
        <w:footnoteReference w:id="73"/>
      </w:r>
      <w:r w:rsidR="00FF7551">
        <w:rPr>
          <w:rFonts w:hint="eastAsia"/>
        </w:rPr>
        <w:t>。</w:t>
      </w:r>
      <w:r w:rsidR="00AD0A05">
        <w:rPr>
          <w:rFonts w:hint="eastAsia"/>
        </w:rPr>
        <w:t>つまりは、英軍は</w:t>
      </w:r>
      <w:r w:rsidR="00AD0A05">
        <w:rPr>
          <w:rFonts w:hint="eastAsia"/>
        </w:rPr>
        <w:t>OSP</w:t>
      </w:r>
      <w:r w:rsidR="00AD0A05">
        <w:rPr>
          <w:rFonts w:hint="eastAsia"/>
        </w:rPr>
        <w:t>－</w:t>
      </w:r>
      <w:r w:rsidR="00AD0A05">
        <w:rPr>
          <w:rFonts w:hint="eastAsia"/>
        </w:rPr>
        <w:t>1947</w:t>
      </w:r>
      <w:r w:rsidR="000F6373">
        <w:rPr>
          <w:rFonts w:hint="eastAsia"/>
        </w:rPr>
        <w:t>が作成された頃から、西欧諸国</w:t>
      </w:r>
      <w:r w:rsidR="000F6373">
        <w:rPr>
          <w:rFonts w:ascii="Segoe UI Symbol" w:hAnsi="Segoe UI Symbol" w:cs="Segoe UI Symbol" w:hint="eastAsia"/>
        </w:rPr>
        <w:t>のみに</w:t>
      </w:r>
      <w:r w:rsidR="00AD0A05">
        <w:rPr>
          <w:rFonts w:hint="eastAsia"/>
        </w:rPr>
        <w:t>よる「西欧同盟」</w:t>
      </w:r>
      <w:r w:rsidR="000F6373">
        <w:rPr>
          <w:rFonts w:hint="eastAsia"/>
        </w:rPr>
        <w:t>だけでの欧州大陸防衛は不可能であり、アメリカの軍事的な援助が不可欠だと考えていたのだ。</w:t>
      </w:r>
    </w:p>
    <w:p w:rsidR="005C4223" w:rsidRDefault="005C4223">
      <w:r>
        <w:rPr>
          <w:rFonts w:hint="eastAsia"/>
        </w:rPr>
        <w:t xml:space="preserve">　そのアメリカでは、</w:t>
      </w:r>
      <w:r w:rsidR="00883910">
        <w:rPr>
          <w:rFonts w:hint="eastAsia"/>
        </w:rPr>
        <w:t>米ソ対立の激化から、アメリカ国内の政治、軍事態勢を冷戦に適応するための動きが始まっていた。</w:t>
      </w:r>
      <w:r w:rsidR="00883910">
        <w:rPr>
          <w:rFonts w:hint="eastAsia"/>
        </w:rPr>
        <w:t>1947</w:t>
      </w:r>
      <w:r w:rsidR="00883910">
        <w:rPr>
          <w:rFonts w:hint="eastAsia"/>
        </w:rPr>
        <w:t>年</w:t>
      </w:r>
      <w:r w:rsidR="00883910">
        <w:rPr>
          <w:rFonts w:hint="eastAsia"/>
        </w:rPr>
        <w:t>7</w:t>
      </w:r>
      <w:r w:rsidR="00883910">
        <w:rPr>
          <w:rFonts w:hint="eastAsia"/>
        </w:rPr>
        <w:t>月に成立した国家安全保障法によって、陸軍省と海軍省が国家軍政省（</w:t>
      </w:r>
      <w:r w:rsidR="00A80962">
        <w:rPr>
          <w:rFonts w:hint="eastAsia"/>
        </w:rPr>
        <w:t>1949</w:t>
      </w:r>
      <w:r w:rsidR="00A80962">
        <w:rPr>
          <w:rFonts w:hint="eastAsia"/>
        </w:rPr>
        <w:t>年</w:t>
      </w:r>
      <w:r w:rsidR="00A80962">
        <w:rPr>
          <w:rFonts w:hint="eastAsia"/>
        </w:rPr>
        <w:t>8</w:t>
      </w:r>
      <w:r w:rsidR="00A80962">
        <w:rPr>
          <w:rFonts w:hint="eastAsia"/>
        </w:rPr>
        <w:t>月より国防総省に改名される</w:t>
      </w:r>
      <w:r w:rsidR="00883910">
        <w:rPr>
          <w:rFonts w:hint="eastAsia"/>
        </w:rPr>
        <w:t>）に統合され、</w:t>
      </w:r>
      <w:r w:rsidR="00A80962">
        <w:rPr>
          <w:rFonts w:hint="eastAsia"/>
        </w:rPr>
        <w:t>国防長官職が創設されることとなる。情報収集と諜報活動にあたる組織として、第二次世界大戦中の</w:t>
      </w:r>
      <w:r w:rsidR="00A80962">
        <w:rPr>
          <w:rFonts w:hint="eastAsia"/>
        </w:rPr>
        <w:t>OSS</w:t>
      </w:r>
      <w:r w:rsidR="00A80962">
        <w:rPr>
          <w:rFonts w:hint="eastAsia"/>
        </w:rPr>
        <w:t>（戦略事務局）から派生した組織である</w:t>
      </w:r>
      <w:r w:rsidR="00A80962">
        <w:rPr>
          <w:rFonts w:hint="eastAsia"/>
        </w:rPr>
        <w:t>CIA</w:t>
      </w:r>
      <w:r w:rsidR="00A80962">
        <w:rPr>
          <w:rFonts w:hint="eastAsia"/>
        </w:rPr>
        <w:t>（中央情報局）が設置された。さらに、大統領と副大統領をはじめ、国務長官などの最高指導者で構成され、外交問題に関する情報国間と意思決定を行う組織である</w:t>
      </w:r>
      <w:r w:rsidR="00A80962">
        <w:rPr>
          <w:rFonts w:hint="eastAsia"/>
        </w:rPr>
        <w:t>NSC</w:t>
      </w:r>
      <w:r w:rsidR="00A80962">
        <w:rPr>
          <w:rFonts w:hint="eastAsia"/>
        </w:rPr>
        <w:t>（国家安全保障会議）が設置された。この</w:t>
      </w:r>
      <w:r w:rsidR="00A80962">
        <w:rPr>
          <w:rFonts w:hint="eastAsia"/>
        </w:rPr>
        <w:t>NSC</w:t>
      </w:r>
      <w:r w:rsidR="00A80962">
        <w:rPr>
          <w:rFonts w:hint="eastAsia"/>
        </w:rPr>
        <w:t>は、</w:t>
      </w:r>
      <w:r w:rsidR="00A80962">
        <w:rPr>
          <w:rFonts w:hint="eastAsia"/>
        </w:rPr>
        <w:t>1960</w:t>
      </w:r>
      <w:r w:rsidR="00A80962">
        <w:rPr>
          <w:rFonts w:hint="eastAsia"/>
        </w:rPr>
        <w:t>年代以降、</w:t>
      </w:r>
      <w:r w:rsidR="006465B6">
        <w:rPr>
          <w:rFonts w:hint="eastAsia"/>
        </w:rPr>
        <w:t>最も重要な意思決定機関としてアメリカの軍事、外交政策を形作っていくことになる。さらに、軍事機構も改編された。陸軍から陸軍航空軍が空軍として独立し、陸海空三軍体制ができ、その三軍を統括する統合参謀本部議長職が設けられた。こうした政治、軍事体制の改編は、パールハーバーで被った奇襲と自らが作り出した原爆の威力に直面し</w:t>
      </w:r>
      <w:r w:rsidR="00DB35E6">
        <w:rPr>
          <w:rFonts w:hint="eastAsia"/>
        </w:rPr>
        <w:t>たアメリカは、それまで安全を守るために有効であると考えていた孤立が、安全を守るために有効であるという考えができなくなっていた</w:t>
      </w:r>
      <w:r w:rsidR="006465B6">
        <w:rPr>
          <w:rStyle w:val="aa"/>
        </w:rPr>
        <w:footnoteReference w:id="74"/>
      </w:r>
      <w:r w:rsidR="006465B6">
        <w:rPr>
          <w:rFonts w:hint="eastAsia"/>
        </w:rPr>
        <w:t>。</w:t>
      </w:r>
      <w:r w:rsidR="00DB35E6">
        <w:rPr>
          <w:rFonts w:hint="eastAsia"/>
        </w:rPr>
        <w:t>アメリカは、孤立主義から脱却を始めたので</w:t>
      </w:r>
      <w:r w:rsidR="00DB35E6">
        <w:rPr>
          <w:rFonts w:hint="eastAsia"/>
        </w:rPr>
        <w:lastRenderedPageBreak/>
        <w:t>あった。</w:t>
      </w:r>
    </w:p>
    <w:p w:rsidR="005C4223" w:rsidRDefault="005C4223" w:rsidP="00DB35E6">
      <w:pPr>
        <w:ind w:firstLineChars="100" w:firstLine="210"/>
      </w:pPr>
      <w:r>
        <w:rPr>
          <w:rFonts w:hint="eastAsia"/>
        </w:rPr>
        <w:t>国務省欧州局長ヒッカーソンは、以前からソ連が武力攻撃を開始し、国連にて拒否権を発動し対ソ制裁措置を拒んだ場合、国連憲章第</w:t>
      </w:r>
      <w:r>
        <w:rPr>
          <w:rFonts w:hint="eastAsia"/>
        </w:rPr>
        <w:t>51</w:t>
      </w:r>
      <w:r w:rsidR="0068518F">
        <w:rPr>
          <w:rFonts w:hint="eastAsia"/>
        </w:rPr>
        <w:t>条にもと</w:t>
      </w:r>
      <w:r>
        <w:rPr>
          <w:rFonts w:hint="eastAsia"/>
        </w:rPr>
        <w:t>づいた集団的行動の発動が可能な防衛同盟を形成するべきであると考えていた</w:t>
      </w:r>
      <w:r>
        <w:rPr>
          <w:rStyle w:val="aa"/>
        </w:rPr>
        <w:footnoteReference w:id="75"/>
      </w:r>
      <w:r>
        <w:rPr>
          <w:rFonts w:hint="eastAsia"/>
        </w:rPr>
        <w:t>。</w:t>
      </w:r>
      <w:r w:rsidR="00DB35E6">
        <w:rPr>
          <w:rFonts w:hint="eastAsia"/>
        </w:rPr>
        <w:t>ヒッカーソンは、西欧諸国で進められていた西欧同盟締結への動きで、国連憲章第</w:t>
      </w:r>
      <w:r w:rsidR="00DB35E6">
        <w:rPr>
          <w:rFonts w:hint="eastAsia"/>
        </w:rPr>
        <w:t>51</w:t>
      </w:r>
      <w:r w:rsidR="00DB35E6">
        <w:rPr>
          <w:rFonts w:hint="eastAsia"/>
        </w:rPr>
        <w:t>条を利用した国連加盟国による同盟の結成を追求する好機を得た。</w:t>
      </w:r>
      <w:r w:rsidR="00DB35E6">
        <w:rPr>
          <w:rFonts w:hint="eastAsia"/>
        </w:rPr>
        <w:t>1948</w:t>
      </w:r>
      <w:r w:rsidR="00DB35E6">
        <w:rPr>
          <w:rFonts w:hint="eastAsia"/>
        </w:rPr>
        <w:t>年</w:t>
      </w:r>
      <w:r w:rsidR="00DB35E6">
        <w:rPr>
          <w:rFonts w:hint="eastAsia"/>
        </w:rPr>
        <w:t>1</w:t>
      </w:r>
      <w:r w:rsidR="00DB35E6">
        <w:rPr>
          <w:rFonts w:hint="eastAsia"/>
        </w:rPr>
        <w:t>月</w:t>
      </w:r>
      <w:r w:rsidR="00DB35E6">
        <w:rPr>
          <w:rFonts w:hint="eastAsia"/>
        </w:rPr>
        <w:t>13</w:t>
      </w:r>
      <w:r w:rsidR="00DB35E6">
        <w:rPr>
          <w:rFonts w:hint="eastAsia"/>
        </w:rPr>
        <w:t>日に、英国外相ベヴィンから西欧軍事同盟関与をアメリカに促す文書</w:t>
      </w:r>
      <w:r w:rsidR="003B54D5">
        <w:rPr>
          <w:rFonts w:hint="eastAsia"/>
        </w:rPr>
        <w:t>がワシントンに送られた。この文書を受け取った国務省内部は二つに意見が分かれた。この反応は、国務省内部にアメリカの軍事的政策公約に対する二つの見解が存在していたからである。一つはヒッカーソンと西欧課長</w:t>
      </w:r>
      <w:r w:rsidR="003B54D5">
        <w:rPr>
          <w:rFonts w:hint="eastAsia"/>
        </w:rPr>
        <w:t>T</w:t>
      </w:r>
      <w:r w:rsidR="0068518F">
        <w:rPr>
          <w:rFonts w:hint="eastAsia"/>
        </w:rPr>
        <w:t>・アキレスに代表される軍事推進派で、もうひと</w:t>
      </w:r>
      <w:r w:rsidR="003B54D5">
        <w:rPr>
          <w:rFonts w:hint="eastAsia"/>
        </w:rPr>
        <w:t>つはケナンや国務省の特別顧問であった</w:t>
      </w:r>
      <w:r w:rsidR="003B54D5">
        <w:rPr>
          <w:rFonts w:hint="eastAsia"/>
        </w:rPr>
        <w:t>E</w:t>
      </w:r>
      <w:r w:rsidR="003B54D5">
        <w:rPr>
          <w:rFonts w:hint="eastAsia"/>
        </w:rPr>
        <w:t>・ボーレンに代表される同盟反対派であった。彼らは西欧への関与を政治的、経済的なものに限定し、軍事同盟には否定的であった</w:t>
      </w:r>
      <w:r w:rsidR="003779BB">
        <w:rPr>
          <w:rFonts w:hint="eastAsia"/>
        </w:rPr>
        <w:t>。国務長官であるマーシャルは、欧州に対して何らかの軍事的関与の必要性は感じていながらも、西欧同盟への関与は時期尚早だと考えていた。この時期、マーシャル・プランが議会で可決されるか否かという微妙な時期に、更なる欧州への関与を議会に要求することは、マーシャル・プラン自体を潰し</w:t>
      </w:r>
      <w:r w:rsidR="00201A88">
        <w:rPr>
          <w:rFonts w:hint="eastAsia"/>
        </w:rPr>
        <w:t>かね</w:t>
      </w:r>
      <w:r w:rsidR="003779BB">
        <w:rPr>
          <w:rFonts w:hint="eastAsia"/>
        </w:rPr>
        <w:t>ず、</w:t>
      </w:r>
      <w:r w:rsidR="00201A88">
        <w:rPr>
          <w:rFonts w:hint="eastAsia"/>
        </w:rPr>
        <w:t>当面は、マーシャル・プランの可決を優先するべきであると考えていた</w:t>
      </w:r>
      <w:r w:rsidR="003B54D5">
        <w:rPr>
          <w:rStyle w:val="aa"/>
        </w:rPr>
        <w:footnoteReference w:id="76"/>
      </w:r>
      <w:r w:rsidR="003B54D5">
        <w:rPr>
          <w:rFonts w:hint="eastAsia"/>
        </w:rPr>
        <w:t>。</w:t>
      </w:r>
      <w:r w:rsidR="00201A88">
        <w:rPr>
          <w:rFonts w:hint="eastAsia"/>
        </w:rPr>
        <w:t>そのため、駐米英国大使インバーチャペルに消極的な回答をした。だが、その数日後、ヒッカーソンはインバーチャペルとの会談でアメリカの将来的な同盟への参与を約束した</w:t>
      </w:r>
      <w:r w:rsidR="00201A88">
        <w:rPr>
          <w:rStyle w:val="aa"/>
        </w:rPr>
        <w:footnoteReference w:id="77"/>
      </w:r>
      <w:r w:rsidR="00201A88">
        <w:rPr>
          <w:rFonts w:hint="eastAsia"/>
        </w:rPr>
        <w:t>。しかし、ヒッカーソンでさえ、この時点でのアメリカが自ら</w:t>
      </w:r>
      <w:r w:rsidR="00F448A6">
        <w:rPr>
          <w:rFonts w:hint="eastAsia"/>
        </w:rPr>
        <w:t>イニシアティブをとって</w:t>
      </w:r>
      <w:r w:rsidR="00201A88">
        <w:rPr>
          <w:rFonts w:hint="eastAsia"/>
        </w:rPr>
        <w:t>西欧同盟形成にあたることには賛成していなかった。彼はインバーチャペルにアメリカが参加するためには、まず、「西欧諸国自身の</w:t>
      </w:r>
      <w:r w:rsidR="00F448A6">
        <w:rPr>
          <w:rFonts w:hint="eastAsia"/>
        </w:rPr>
        <w:t>イニシアティブを基礎とした</w:t>
      </w:r>
      <w:r w:rsidR="00201A88">
        <w:rPr>
          <w:rFonts w:hint="eastAsia"/>
        </w:rPr>
        <w:t>」</w:t>
      </w:r>
      <w:r w:rsidR="00F448A6">
        <w:rPr>
          <w:rFonts w:hint="eastAsia"/>
        </w:rPr>
        <w:t>同盟を完成させるべきだとし、英国に西欧同盟の早期実現を要請したのであった</w:t>
      </w:r>
      <w:r w:rsidR="00F448A6">
        <w:rPr>
          <w:rStyle w:val="aa"/>
        </w:rPr>
        <w:footnoteReference w:id="78"/>
      </w:r>
      <w:r w:rsidR="00F448A6">
        <w:rPr>
          <w:rFonts w:hint="eastAsia"/>
        </w:rPr>
        <w:t>。</w:t>
      </w:r>
    </w:p>
    <w:p w:rsidR="00245C2B" w:rsidRDefault="00245C2B" w:rsidP="006B0EEC"/>
    <w:p w:rsidR="006B0EEC" w:rsidRDefault="006B0EEC" w:rsidP="006B0EEC">
      <w:r>
        <w:rPr>
          <w:rFonts w:hint="eastAsia"/>
        </w:rPr>
        <w:t>7.</w:t>
      </w:r>
      <w:r w:rsidR="007562F8">
        <w:rPr>
          <w:rFonts w:hint="eastAsia"/>
        </w:rPr>
        <w:t>北大西洋条約締結</w:t>
      </w:r>
    </w:p>
    <w:p w:rsidR="000A47A9" w:rsidRDefault="006B0EEC" w:rsidP="006B0EEC">
      <w:r>
        <w:rPr>
          <w:rFonts w:hint="eastAsia"/>
        </w:rPr>
        <w:t xml:space="preserve">　冷戦の軍事化とアメリカによる西欧同盟への軍事的政策公約の実現への雰囲気が高まる中、</w:t>
      </w:r>
      <w:r>
        <w:rPr>
          <w:rFonts w:hint="eastAsia"/>
        </w:rPr>
        <w:t>1948</w:t>
      </w:r>
      <w:r>
        <w:rPr>
          <w:rFonts w:hint="eastAsia"/>
        </w:rPr>
        <w:t>年</w:t>
      </w:r>
      <w:r>
        <w:rPr>
          <w:rFonts w:hint="eastAsia"/>
        </w:rPr>
        <w:t>3</w:t>
      </w:r>
      <w:r>
        <w:rPr>
          <w:rFonts w:hint="eastAsia"/>
        </w:rPr>
        <w:t>月</w:t>
      </w:r>
      <w:r>
        <w:rPr>
          <w:rFonts w:hint="eastAsia"/>
        </w:rPr>
        <w:t>22</w:t>
      </w:r>
      <w:r>
        <w:rPr>
          <w:rFonts w:hint="eastAsia"/>
        </w:rPr>
        <w:t>日から</w:t>
      </w:r>
      <w:r>
        <w:rPr>
          <w:rFonts w:hint="eastAsia"/>
        </w:rPr>
        <w:t>4</w:t>
      </w:r>
      <w:r>
        <w:rPr>
          <w:rFonts w:hint="eastAsia"/>
        </w:rPr>
        <w:t>月</w:t>
      </w:r>
      <w:r>
        <w:rPr>
          <w:rFonts w:hint="eastAsia"/>
        </w:rPr>
        <w:t>1</w:t>
      </w:r>
      <w:r>
        <w:rPr>
          <w:rFonts w:hint="eastAsia"/>
        </w:rPr>
        <w:t>日に、アメリカ、英国、カナダの参加国の代表が、ワシントンで秘密会談</w:t>
      </w:r>
      <w:r w:rsidR="00E26977">
        <w:rPr>
          <w:rFonts w:hint="eastAsia"/>
        </w:rPr>
        <w:t>（ペンタゴン・トーク）</w:t>
      </w:r>
      <w:r>
        <w:rPr>
          <w:rFonts w:hint="eastAsia"/>
        </w:rPr>
        <w:t>を行</w:t>
      </w:r>
      <w:r w:rsidR="00E26977">
        <w:rPr>
          <w:rFonts w:hint="eastAsia"/>
        </w:rPr>
        <w:t>い、西欧防衛に関して、アメリカとカナダがどのような形で貢献できるかを検討した</w:t>
      </w:r>
      <w:r>
        <w:rPr>
          <w:rFonts w:hint="eastAsia"/>
        </w:rPr>
        <w:t>。</w:t>
      </w:r>
      <w:r w:rsidR="00E26977">
        <w:rPr>
          <w:rFonts w:hint="eastAsia"/>
        </w:rPr>
        <w:t>当初、フランスの参加も予定されていたが、</w:t>
      </w:r>
      <w:r w:rsidR="00FD7E5B">
        <w:rPr>
          <w:rFonts w:hint="eastAsia"/>
        </w:rPr>
        <w:t>アメリカ側は、</w:t>
      </w:r>
      <w:r w:rsidR="00E26977">
        <w:rPr>
          <w:rFonts w:hint="eastAsia"/>
        </w:rPr>
        <w:t>フランス政府が</w:t>
      </w:r>
      <w:r w:rsidR="00567C96">
        <w:rPr>
          <w:rFonts w:hint="eastAsia"/>
        </w:rPr>
        <w:t>いまだにドイツを仮想敵国とみなす独自の対独認識を受け入れることが</w:t>
      </w:r>
      <w:r w:rsidR="00E26977">
        <w:rPr>
          <w:rFonts w:hint="eastAsia"/>
        </w:rPr>
        <w:t>でき</w:t>
      </w:r>
      <w:r w:rsidR="00FD7E5B">
        <w:rPr>
          <w:rFonts w:hint="eastAsia"/>
        </w:rPr>
        <w:t>ず、フランスの参与により、会議の円滑化を妨害すされることを危惧したヒッカーソンの反対意見により、フランスはこの会談から排除されることとなり、この会談は極秘とされた</w:t>
      </w:r>
      <w:r w:rsidR="00FD7E5B">
        <w:rPr>
          <w:rStyle w:val="aa"/>
        </w:rPr>
        <w:footnoteReference w:id="79"/>
      </w:r>
      <w:r w:rsidR="00FD7E5B">
        <w:rPr>
          <w:rFonts w:hint="eastAsia"/>
        </w:rPr>
        <w:t>。この内容は、</w:t>
      </w:r>
      <w:r w:rsidR="00FD7E5B">
        <w:rPr>
          <w:rFonts w:hint="eastAsia"/>
        </w:rPr>
        <w:t>4</w:t>
      </w:r>
      <w:r w:rsidR="00FD7E5B">
        <w:rPr>
          <w:rFonts w:hint="eastAsia"/>
        </w:rPr>
        <w:t>月</w:t>
      </w:r>
      <w:r w:rsidR="00FD7E5B">
        <w:rPr>
          <w:rFonts w:hint="eastAsia"/>
        </w:rPr>
        <w:t>1</w:t>
      </w:r>
      <w:r w:rsidR="00FD7E5B">
        <w:rPr>
          <w:rFonts w:hint="eastAsia"/>
        </w:rPr>
        <w:t>日に極秘文書「ペンタゴン文書」にまとめられた。ペンタゴン文書は以下の</w:t>
      </w:r>
      <w:r w:rsidR="00FD7E5B">
        <w:rPr>
          <w:rFonts w:hint="eastAsia"/>
        </w:rPr>
        <w:t>7</w:t>
      </w:r>
      <w:r w:rsidR="00FD7E5B">
        <w:rPr>
          <w:rFonts w:hint="eastAsia"/>
        </w:rPr>
        <w:t>項</w:t>
      </w:r>
      <w:r w:rsidR="00BC28DB">
        <w:rPr>
          <w:rFonts w:hint="eastAsia"/>
        </w:rPr>
        <w:t>目</w:t>
      </w:r>
      <w:r w:rsidR="00FD7E5B">
        <w:rPr>
          <w:rFonts w:hint="eastAsia"/>
        </w:rPr>
        <w:t>にまとめら</w:t>
      </w:r>
      <w:r w:rsidR="00BC28DB">
        <w:rPr>
          <w:rFonts w:hint="eastAsia"/>
        </w:rPr>
        <w:t>れている。（</w:t>
      </w:r>
      <w:r w:rsidR="00BC28DB">
        <w:rPr>
          <w:rFonts w:hint="eastAsia"/>
        </w:rPr>
        <w:t>1</w:t>
      </w:r>
      <w:r w:rsidR="00BC28DB">
        <w:rPr>
          <w:rFonts w:hint="eastAsia"/>
        </w:rPr>
        <w:t>）序文、（</w:t>
      </w:r>
      <w:r w:rsidR="00BC28DB">
        <w:rPr>
          <w:rFonts w:hint="eastAsia"/>
        </w:rPr>
        <w:t>2</w:t>
      </w:r>
      <w:r w:rsidR="00BC28DB">
        <w:rPr>
          <w:rFonts w:hint="eastAsia"/>
        </w:rPr>
        <w:t>）国連憲章を基礎とする「相</w:t>
      </w:r>
      <w:r w:rsidR="00BC28DB">
        <w:rPr>
          <w:rFonts w:hint="eastAsia"/>
        </w:rPr>
        <w:lastRenderedPageBreak/>
        <w:t>互援助」条約であること、（</w:t>
      </w:r>
      <w:r w:rsidR="00BC28DB">
        <w:rPr>
          <w:rFonts w:hint="eastAsia"/>
        </w:rPr>
        <w:t>3</w:t>
      </w:r>
      <w:r w:rsidR="00BC28DB">
        <w:rPr>
          <w:rFonts w:hint="eastAsia"/>
        </w:rPr>
        <w:t>）リオ</w:t>
      </w:r>
      <w:r w:rsidR="00A2495C">
        <w:rPr>
          <w:rFonts w:hint="eastAsia"/>
        </w:rPr>
        <w:t>・</w:t>
      </w:r>
      <w:r w:rsidR="00BC28DB">
        <w:rPr>
          <w:rFonts w:hint="eastAsia"/>
        </w:rPr>
        <w:t>デ</w:t>
      </w:r>
      <w:r w:rsidR="00A2495C">
        <w:rPr>
          <w:rFonts w:hint="eastAsia"/>
        </w:rPr>
        <w:t>・</w:t>
      </w:r>
      <w:r w:rsidR="00BC28DB">
        <w:rPr>
          <w:rFonts w:hint="eastAsia"/>
        </w:rPr>
        <w:t>ジャネイロ条約</w:t>
      </w:r>
      <w:r w:rsidR="00BC28DB">
        <w:rPr>
          <w:rStyle w:val="aa"/>
        </w:rPr>
        <w:footnoteReference w:id="80"/>
      </w:r>
      <w:r w:rsidR="00BC28DB">
        <w:rPr>
          <w:rFonts w:hint="eastAsia"/>
        </w:rPr>
        <w:t>第</w:t>
      </w:r>
      <w:r w:rsidR="00BC28DB">
        <w:rPr>
          <w:rFonts w:hint="eastAsia"/>
        </w:rPr>
        <w:t>3</w:t>
      </w:r>
      <w:r w:rsidR="00BC28DB">
        <w:rPr>
          <w:rFonts w:hint="eastAsia"/>
        </w:rPr>
        <w:t>条をモデルとする、</w:t>
      </w:r>
      <w:r w:rsidR="00A2495C">
        <w:rPr>
          <w:rFonts w:hint="eastAsia"/>
        </w:rPr>
        <w:t>（</w:t>
      </w:r>
      <w:r w:rsidR="00A2495C">
        <w:rPr>
          <w:rFonts w:hint="eastAsia"/>
        </w:rPr>
        <w:t>4</w:t>
      </w:r>
      <w:r w:rsidR="00A2495C">
        <w:rPr>
          <w:rFonts w:hint="eastAsia"/>
        </w:rPr>
        <w:t>）加盟国、（</w:t>
      </w:r>
      <w:r w:rsidR="00A2495C">
        <w:rPr>
          <w:rFonts w:hint="eastAsia"/>
        </w:rPr>
        <w:t>5</w:t>
      </w:r>
      <w:r w:rsidR="00A2495C">
        <w:rPr>
          <w:rFonts w:hint="eastAsia"/>
        </w:rPr>
        <w:t>）条約のカバーする範囲、（</w:t>
      </w:r>
      <w:r w:rsidR="00A2495C">
        <w:rPr>
          <w:rFonts w:hint="eastAsia"/>
        </w:rPr>
        <w:t>6</w:t>
      </w:r>
      <w:r w:rsidR="00A2495C">
        <w:rPr>
          <w:rFonts w:hint="eastAsia"/>
        </w:rPr>
        <w:t>）間接的攻撃、（</w:t>
      </w:r>
      <w:r w:rsidR="00A2495C">
        <w:rPr>
          <w:rFonts w:hint="eastAsia"/>
        </w:rPr>
        <w:t>7</w:t>
      </w:r>
      <w:r w:rsidR="00A2495C">
        <w:rPr>
          <w:rFonts w:hint="eastAsia"/>
        </w:rPr>
        <w:t>）条約の起源にまとめられている</w:t>
      </w:r>
      <w:r w:rsidR="00A2495C">
        <w:rPr>
          <w:rStyle w:val="aa"/>
        </w:rPr>
        <w:footnoteReference w:id="81"/>
      </w:r>
      <w:r w:rsidR="00A2495C">
        <w:rPr>
          <w:rFonts w:hint="eastAsia"/>
        </w:rPr>
        <w:t>。</w:t>
      </w:r>
      <w:r w:rsidR="006F3CF3">
        <w:rPr>
          <w:rFonts w:hint="eastAsia"/>
        </w:rPr>
        <w:t>ここで、アメリカが、西欧同盟と北大西洋地域における集団防衛についての交渉を開始するとともに、ノルウェー、デンマーク、スウェーデン、アイスランド、イタリアとも接触して、これらの国々がそうした交渉に参加する用意があるのか否かを確認</w:t>
      </w:r>
      <w:r w:rsidR="006F3CF3">
        <w:rPr>
          <w:rStyle w:val="aa"/>
        </w:rPr>
        <w:footnoteReference w:id="82"/>
      </w:r>
      <w:r w:rsidR="006F3CF3">
        <w:rPr>
          <w:rFonts w:hint="eastAsia"/>
        </w:rPr>
        <w:t>しつつ、将来的には北大西洋地域における安全保障体制を構築するとされた</w:t>
      </w:r>
      <w:r w:rsidR="006F3CF3">
        <w:rPr>
          <w:rStyle w:val="aa"/>
        </w:rPr>
        <w:footnoteReference w:id="83"/>
      </w:r>
      <w:r w:rsidR="00604674">
        <w:rPr>
          <w:rFonts w:hint="eastAsia"/>
        </w:rPr>
        <w:t>。</w:t>
      </w:r>
    </w:p>
    <w:p w:rsidR="000C0A08" w:rsidRDefault="003C483F" w:rsidP="00076E65">
      <w:pPr>
        <w:ind w:firstLineChars="100" w:firstLine="210"/>
      </w:pPr>
      <w:r>
        <w:rPr>
          <w:rFonts w:hint="eastAsia"/>
        </w:rPr>
        <w:t>この会談で、アメリカは</w:t>
      </w:r>
      <w:r w:rsidR="00604674">
        <w:rPr>
          <w:rFonts w:hint="eastAsia"/>
        </w:rPr>
        <w:t>はじめて西欧同盟に加盟する意思を明確化させた。しかし、この会談には、ケナンやボーレンが出張中であったため、国務省の同盟反対派がこの会談に参加していなかった。そのため、この会談は国務省全体の意</w:t>
      </w:r>
      <w:r w:rsidR="00567C96">
        <w:rPr>
          <w:rFonts w:hint="eastAsia"/>
        </w:rPr>
        <w:t>見というよりは同盟推進派の意向が反映されていると言える</w:t>
      </w:r>
      <w:r w:rsidR="00604674">
        <w:rPr>
          <w:rStyle w:val="aa"/>
        </w:rPr>
        <w:footnoteReference w:id="84"/>
      </w:r>
      <w:r w:rsidR="00604674">
        <w:rPr>
          <w:rFonts w:hint="eastAsia"/>
        </w:rPr>
        <w:t>。そのため、会談</w:t>
      </w:r>
      <w:r w:rsidR="00030397">
        <w:rPr>
          <w:rFonts w:hint="eastAsia"/>
        </w:rPr>
        <w:t>の後に、国務省内部で混乱を起こすことになった。</w:t>
      </w:r>
      <w:r w:rsidR="0068518F">
        <w:rPr>
          <w:rFonts w:hint="eastAsia"/>
        </w:rPr>
        <w:t>また、アメリカ議会にはいま</w:t>
      </w:r>
      <w:r w:rsidR="00EF0524">
        <w:rPr>
          <w:rFonts w:hint="eastAsia"/>
        </w:rPr>
        <w:t>だ、平時における軍事同盟の締結や欧州問題へのアメリカの関与について懐疑的な空気が強く、計画の公表は見送られることとなった</w:t>
      </w:r>
      <w:r w:rsidR="00EF0524">
        <w:rPr>
          <w:rStyle w:val="aa"/>
        </w:rPr>
        <w:footnoteReference w:id="85"/>
      </w:r>
      <w:r w:rsidR="00D70C74">
        <w:rPr>
          <w:rFonts w:hint="eastAsia"/>
        </w:rPr>
        <w:t>。</w:t>
      </w:r>
    </w:p>
    <w:p w:rsidR="003C483F" w:rsidRDefault="00076E65" w:rsidP="00CF0345">
      <w:pPr>
        <w:ind w:firstLineChars="100" w:firstLine="210"/>
      </w:pPr>
      <w:r>
        <w:rPr>
          <w:rFonts w:hint="eastAsia"/>
        </w:rPr>
        <w:t>ペン</w:t>
      </w:r>
      <w:r w:rsidR="0068518F">
        <w:rPr>
          <w:rFonts w:hint="eastAsia"/>
        </w:rPr>
        <w:t>タゴン会談終了後、国務省は大西洋同盟結成のために議会との交渉をおこな</w:t>
      </w:r>
      <w:r>
        <w:rPr>
          <w:rFonts w:hint="eastAsia"/>
        </w:rPr>
        <w:t>うことを決めた。そこで、</w:t>
      </w:r>
      <w:r w:rsidR="000C0A08">
        <w:rPr>
          <w:rFonts w:hint="eastAsia"/>
        </w:rPr>
        <w:t>国務次官ロベットは</w:t>
      </w:r>
      <w:r>
        <w:rPr>
          <w:rFonts w:hint="eastAsia"/>
        </w:rPr>
        <w:t>当時上院外交関係委員会委員長を務めていた</w:t>
      </w:r>
      <w:r>
        <w:rPr>
          <w:rFonts w:hint="eastAsia"/>
        </w:rPr>
        <w:t>A</w:t>
      </w:r>
      <w:r>
        <w:rPr>
          <w:rFonts w:hint="eastAsia"/>
        </w:rPr>
        <w:t>・</w:t>
      </w:r>
      <w:r>
        <w:rPr>
          <w:rFonts w:hint="eastAsia"/>
        </w:rPr>
        <w:t>H</w:t>
      </w:r>
      <w:r>
        <w:rPr>
          <w:rFonts w:hint="eastAsia"/>
        </w:rPr>
        <w:t>・ヴァンデンバーグ共和党議員と会見することになった。ヴァンデンバーグは同盟に関与するならば、「我々が引き受ける約束は、アメリカ政府はある特定の過程に基づく状況下で武力を発動する自動的な責任を持つものではない」――つまり、最終決定は常に議会の決定を待たなければならないこと、「自助と相互援助を原則とする国連憲章の範囲内での地域協定を推進する」ことの二つを</w:t>
      </w:r>
      <w:r w:rsidR="000C0A08">
        <w:rPr>
          <w:rFonts w:hint="eastAsia"/>
        </w:rPr>
        <w:t>基本原則とするべきだと答え、それを踏まえたうえで、上院決議案に盛り込むべき文章の要点を、（１）国連を強化し、自由主義国の安全保障を高めるための措置として、国連憲章によって提示されているような国際平和と安全保障の維持のための地域間協定を積極的に推進すること、（２）アメリカは自助と相互援助に基づいた国家安全保障に影響を及ぼすような地域協定との連携を考慮するこの二つにまとめられた</w:t>
      </w:r>
      <w:r w:rsidR="000C0A08">
        <w:rPr>
          <w:rStyle w:val="aa"/>
        </w:rPr>
        <w:footnoteReference w:id="86"/>
      </w:r>
      <w:r w:rsidR="000C0A08">
        <w:rPr>
          <w:rFonts w:hint="eastAsia"/>
        </w:rPr>
        <w:t>。ここで、アメリカの欧州への軍事的関与を上院が承認する方向が示されただけでなく、同盟の性格についての重要な基礎が決定された。</w:t>
      </w:r>
      <w:r w:rsidR="00AD5C81">
        <w:rPr>
          <w:rFonts w:hint="eastAsia"/>
        </w:rPr>
        <w:t>この後、決議の草案作成のために委員会が組織され</w:t>
      </w:r>
      <w:r w:rsidR="00AD5C81">
        <w:rPr>
          <w:rFonts w:hint="eastAsia"/>
        </w:rPr>
        <w:lastRenderedPageBreak/>
        <w:t>た。その委員会には、ヒッカーソンやアキレスが参加することとなり、ここでも同盟推進派が一役買うことになった。一方で、同盟反対派であったケナンはこの委員会に参加しなかった</w:t>
      </w:r>
      <w:r w:rsidR="00AD5C81">
        <w:rPr>
          <w:rStyle w:val="aa"/>
        </w:rPr>
        <w:footnoteReference w:id="87"/>
      </w:r>
      <w:r w:rsidR="00AD5C81">
        <w:rPr>
          <w:rFonts w:hint="eastAsia"/>
        </w:rPr>
        <w:t>。国務省は作成した草案をヴァンデンバーグの手を通じ、</w:t>
      </w:r>
      <w:r w:rsidR="00AD5C81">
        <w:rPr>
          <w:rFonts w:hint="eastAsia"/>
        </w:rPr>
        <w:t>1948</w:t>
      </w:r>
      <w:r w:rsidR="00AD5C81">
        <w:rPr>
          <w:rFonts w:hint="eastAsia"/>
        </w:rPr>
        <w:t>年</w:t>
      </w:r>
      <w:r w:rsidR="00AD5C81">
        <w:rPr>
          <w:rFonts w:hint="eastAsia"/>
        </w:rPr>
        <w:t>5</w:t>
      </w:r>
      <w:r w:rsidR="00AD5C81">
        <w:rPr>
          <w:rFonts w:hint="eastAsia"/>
        </w:rPr>
        <w:t>月</w:t>
      </w:r>
      <w:r w:rsidR="00AD5C81">
        <w:rPr>
          <w:rFonts w:hint="eastAsia"/>
        </w:rPr>
        <w:t>11</w:t>
      </w:r>
      <w:r w:rsidR="00AD5C81">
        <w:rPr>
          <w:rFonts w:hint="eastAsia"/>
        </w:rPr>
        <w:t>日に、上院外交関係委員会に上院決議第</w:t>
      </w:r>
      <w:r w:rsidR="00FF600E">
        <w:rPr>
          <w:rFonts w:hint="eastAsia"/>
        </w:rPr>
        <w:t>239</w:t>
      </w:r>
      <w:r w:rsidR="00FF600E">
        <w:rPr>
          <w:rFonts w:hint="eastAsia"/>
        </w:rPr>
        <w:t>号として提出した。いわゆるヴァンデンバーグ決議である。</w:t>
      </w:r>
      <w:r w:rsidR="001D031D">
        <w:rPr>
          <w:rFonts w:hint="eastAsia"/>
        </w:rPr>
        <w:t>そして、</w:t>
      </w:r>
      <w:r w:rsidR="006D7C53">
        <w:rPr>
          <w:rFonts w:hint="eastAsia"/>
        </w:rPr>
        <w:t>19</w:t>
      </w:r>
      <w:r w:rsidR="006D7C53">
        <w:rPr>
          <w:rFonts w:hint="eastAsia"/>
        </w:rPr>
        <w:t>日に</w:t>
      </w:r>
      <w:r w:rsidR="006D7C53">
        <w:rPr>
          <w:rFonts w:hint="eastAsia"/>
        </w:rPr>
        <w:t>13</w:t>
      </w:r>
      <w:r w:rsidR="006D7C53">
        <w:rPr>
          <w:rFonts w:hint="eastAsia"/>
        </w:rPr>
        <w:t>対</w:t>
      </w:r>
      <w:r w:rsidR="006D7C53">
        <w:rPr>
          <w:rFonts w:hint="eastAsia"/>
        </w:rPr>
        <w:t>0</w:t>
      </w:r>
      <w:r w:rsidR="006D7C53">
        <w:rPr>
          <w:rFonts w:hint="eastAsia"/>
        </w:rPr>
        <w:t>で同意を得て、</w:t>
      </w:r>
      <w:r w:rsidR="006D7C53">
        <w:rPr>
          <w:rFonts w:hint="eastAsia"/>
        </w:rPr>
        <w:t>6</w:t>
      </w:r>
      <w:r w:rsidR="006D7C53">
        <w:rPr>
          <w:rFonts w:hint="eastAsia"/>
        </w:rPr>
        <w:t>月</w:t>
      </w:r>
      <w:r w:rsidR="006D7C53">
        <w:rPr>
          <w:rFonts w:hint="eastAsia"/>
        </w:rPr>
        <w:t>11</w:t>
      </w:r>
      <w:r w:rsidR="006D7C53">
        <w:rPr>
          <w:rFonts w:hint="eastAsia"/>
        </w:rPr>
        <w:t>日に上院全体で可決されることとなった</w:t>
      </w:r>
      <w:r w:rsidR="006D7C53">
        <w:rPr>
          <w:rStyle w:val="aa"/>
        </w:rPr>
        <w:footnoteReference w:id="88"/>
      </w:r>
      <w:r w:rsidR="006D7C53">
        <w:rPr>
          <w:rFonts w:hint="eastAsia"/>
        </w:rPr>
        <w:t>。この決議は、ソ連の拒否権の乱発</w:t>
      </w:r>
      <w:r w:rsidR="006D7C53">
        <w:rPr>
          <w:rStyle w:val="aa"/>
        </w:rPr>
        <w:footnoteReference w:id="89"/>
      </w:r>
      <w:r w:rsidR="006D7C53">
        <w:rPr>
          <w:rFonts w:hint="eastAsia"/>
        </w:rPr>
        <w:t>によって安全保障理事会が麻痺状態のため国連が機能不全に陥っていることを踏まえ、</w:t>
      </w:r>
      <w:r w:rsidR="004447E5">
        <w:rPr>
          <w:rFonts w:hint="eastAsia"/>
        </w:rPr>
        <w:t>国連憲章第</w:t>
      </w:r>
      <w:r w:rsidR="004447E5">
        <w:rPr>
          <w:rFonts w:hint="eastAsia"/>
        </w:rPr>
        <w:t>51</w:t>
      </w:r>
      <w:r w:rsidR="0068518F">
        <w:rPr>
          <w:rFonts w:hint="eastAsia"/>
        </w:rPr>
        <w:t>条の集団的自衛にもと</w:t>
      </w:r>
      <w:r w:rsidR="004447E5">
        <w:rPr>
          <w:rFonts w:hint="eastAsia"/>
        </w:rPr>
        <w:t>づく安全保障条約を</w:t>
      </w:r>
      <w:r w:rsidR="003C483F">
        <w:rPr>
          <w:rFonts w:hint="eastAsia"/>
        </w:rPr>
        <w:t>締結することで、平和維持と国連強化に役立たせるよう行政府に促す</w:t>
      </w:r>
      <w:r w:rsidR="004447E5">
        <w:rPr>
          <w:rFonts w:hint="eastAsia"/>
        </w:rPr>
        <w:t>という趣旨のものであった</w:t>
      </w:r>
      <w:r w:rsidR="004447E5">
        <w:rPr>
          <w:rStyle w:val="aa"/>
        </w:rPr>
        <w:footnoteReference w:id="90"/>
      </w:r>
      <w:r w:rsidR="0068518F">
        <w:rPr>
          <w:rFonts w:hint="eastAsia"/>
        </w:rPr>
        <w:t>。この決議によって手段的自衛にもと</w:t>
      </w:r>
      <w:r w:rsidR="003C483F">
        <w:rPr>
          <w:rFonts w:hint="eastAsia"/>
        </w:rPr>
        <w:t>づく北大西洋地域の安全保障条約への道が開かれた。</w:t>
      </w:r>
    </w:p>
    <w:p w:rsidR="003C483F" w:rsidRDefault="003C483F" w:rsidP="00CF0345">
      <w:pPr>
        <w:ind w:firstLineChars="100" w:firstLine="210"/>
        <w:rPr>
          <w:rFonts w:ascii="Segoe UI Symbol" w:hAnsi="Segoe UI Symbol" w:cs="Segoe UI Symbol"/>
        </w:rPr>
      </w:pPr>
      <w:r>
        <w:rPr>
          <w:rFonts w:hint="eastAsia"/>
        </w:rPr>
        <w:t>これにより、</w:t>
      </w:r>
      <w:r w:rsidR="004447E5">
        <w:rPr>
          <w:rFonts w:hint="eastAsia"/>
        </w:rPr>
        <w:t>大西洋同盟締結に向けての問題が解決したかのように思わ</w:t>
      </w:r>
      <w:r>
        <w:rPr>
          <w:rFonts w:hint="eastAsia"/>
        </w:rPr>
        <w:t>れていた。しかし、</w:t>
      </w:r>
      <w:r w:rsidR="0068518F">
        <w:rPr>
          <w:rFonts w:hint="eastAsia"/>
        </w:rPr>
        <w:t>同盟推進のために率先して交渉にあたっていた国務省のなか</w:t>
      </w:r>
      <w:r w:rsidR="004447E5">
        <w:rPr>
          <w:rFonts w:hint="eastAsia"/>
        </w:rPr>
        <w:t>に、最大の問題</w:t>
      </w:r>
      <w:r w:rsidR="0068518F">
        <w:rPr>
          <w:rFonts w:hint="eastAsia"/>
        </w:rPr>
        <w:t>が潜んでいた。それはケナンたち同盟反対派の存在であった。先述のとお</w:t>
      </w:r>
      <w:r w:rsidR="004447E5">
        <w:rPr>
          <w:rFonts w:hint="eastAsia"/>
        </w:rPr>
        <w:t>り、ペンタゴン会談は同盟推進派の意向が反映さ</w:t>
      </w:r>
      <w:r w:rsidR="0068518F">
        <w:rPr>
          <w:rFonts w:hint="eastAsia"/>
        </w:rPr>
        <w:t>れたもので、国務省全体の意見ではなかった。会談でアメリカ側が肯定</w:t>
      </w:r>
      <w:r w:rsidR="004447E5">
        <w:rPr>
          <w:rFonts w:hint="eastAsia"/>
        </w:rPr>
        <w:t>的な意見を表明できたのは、同盟反対派であったケナンとボーレンが出席していなかったためで、国務省内部の反対派と推進派の対立が解消されたわけではなかった。自分のあずかり知らぬところで、アメリカの同盟参加についての準備が着々と進められていることに、ケナンは猛抗議した。</w:t>
      </w:r>
      <w:r w:rsidR="009212FA">
        <w:rPr>
          <w:rFonts w:hint="eastAsia"/>
        </w:rPr>
        <w:t>ケナンはマーシャル・プランによって、欧州諸国が経済復興を果たし、政治的安定を作</w:t>
      </w:r>
      <w:r>
        <w:rPr>
          <w:rFonts w:hint="eastAsia"/>
        </w:rPr>
        <w:t>り出すことが共産主義の脅威に対する防衛にとって最も望ましく、たとえ</w:t>
      </w:r>
      <w:r w:rsidR="009212FA">
        <w:rPr>
          <w:rFonts w:hint="eastAsia"/>
        </w:rPr>
        <w:t>共産主義勢力が攻撃を加えることがあったとしても、それは軍事的な攻撃ではなく、国内でのストライキを始めとする破壊活動であり、経済が回復すれば十分に防衛できると考えていた。同時に、ケナンは軍事的封じ込めとしての西欧同盟は、欧州復興計画を妨害することはあっても、彼らの政治的安定に結びつくための有効な手段であるとは考えていなかったのだ</w:t>
      </w:r>
      <w:r w:rsidR="009212FA">
        <w:rPr>
          <w:rStyle w:val="aa"/>
        </w:rPr>
        <w:footnoteReference w:id="91"/>
      </w:r>
      <w:r w:rsidR="009212FA">
        <w:rPr>
          <w:rFonts w:hint="eastAsia"/>
        </w:rPr>
        <w:t>。ケナンはボーレンと共に、ロベットとマーシャルへ書簡を送り、アメリカの大西洋同盟加盟を見直すよう促した。同時に、二人はヒッカーソンの説得にも取り掛かった。</w:t>
      </w:r>
      <w:r w:rsidR="00FC70A8">
        <w:rPr>
          <w:rFonts w:hint="eastAsia"/>
        </w:rPr>
        <w:t>ヒッカーソンも、ソ連が実際に西欧諸国へ軍事的な攻撃を加えてくるとは考えておらず、もしソ連が「膨張」してくるのであるならそれは国内の共産党による政治的手段によってであると考えていた。そのため、西欧諸国の政情不安を最初に取り除くことが望ましいと考え、その点ではケナンと一致し</w:t>
      </w:r>
      <w:r w:rsidR="00231E30">
        <w:rPr>
          <w:rFonts w:hint="eastAsia"/>
        </w:rPr>
        <w:t>ていた。しかし、ケナンは欧州の経済が完全に回復すれば、国内政治</w:t>
      </w:r>
      <w:r w:rsidR="00FC70A8">
        <w:rPr>
          <w:rFonts w:hint="eastAsia"/>
        </w:rPr>
        <w:t>は安定すると考えていたのに対し、ヒッカーソンは国内の共産主義勢力を押さえつけるためには、経済復興だけでは不十分で、より踏み込んだアメリカの軍事的関与が必要だと考えていた</w:t>
      </w:r>
      <w:r w:rsidR="00FC70A8">
        <w:rPr>
          <w:rFonts w:hint="eastAsia"/>
        </w:rPr>
        <w:lastRenderedPageBreak/>
        <w:t>のである</w:t>
      </w:r>
      <w:r w:rsidR="00FC70A8">
        <w:rPr>
          <w:rStyle w:val="aa"/>
        </w:rPr>
        <w:footnoteReference w:id="92"/>
      </w:r>
      <w:r w:rsidR="00FC70A8">
        <w:rPr>
          <w:rFonts w:hint="eastAsia"/>
        </w:rPr>
        <w:t>。ケナンとボーレンは、「議会の承認が得られるまで、アメリカは欧州に対</w:t>
      </w:r>
      <w:r w:rsidR="006215D0">
        <w:rPr>
          <w:rFonts w:hint="eastAsia"/>
        </w:rPr>
        <w:t>してどのような政策公約も追及してはならない」とするケナンの意向を強く反映し</w:t>
      </w:r>
      <w:r w:rsidR="005F33DB">
        <w:rPr>
          <w:rFonts w:hint="eastAsia"/>
        </w:rPr>
        <w:t>、西欧諸国への軍事支援の保証を示唆した</w:t>
      </w:r>
      <w:r w:rsidR="005F33DB">
        <w:rPr>
          <w:rFonts w:hint="eastAsia"/>
        </w:rPr>
        <w:t>NSC9</w:t>
      </w:r>
      <w:r w:rsidR="005F33DB">
        <w:rPr>
          <w:rFonts w:hint="eastAsia"/>
        </w:rPr>
        <w:t>よりも、アメリカの関与の度合いを下げた</w:t>
      </w:r>
      <w:r w:rsidR="00FC70A8">
        <w:rPr>
          <w:rFonts w:hint="eastAsia"/>
        </w:rPr>
        <w:t>文書、</w:t>
      </w:r>
      <w:r w:rsidR="00FC70A8">
        <w:rPr>
          <w:rFonts w:hint="eastAsia"/>
        </w:rPr>
        <w:t>NSC9</w:t>
      </w:r>
      <w:r w:rsidR="00FC70A8">
        <w:rPr>
          <w:rFonts w:ascii="Segoe UI Symbol" w:hAnsi="Segoe UI Symbol" w:cs="Segoe UI Symbol" w:hint="eastAsia"/>
        </w:rPr>
        <w:t>／</w:t>
      </w:r>
      <w:r w:rsidR="00FC70A8">
        <w:rPr>
          <w:rFonts w:ascii="Segoe UI Symbol" w:hAnsi="Segoe UI Symbol" w:cs="Segoe UI Symbol" w:hint="eastAsia"/>
        </w:rPr>
        <w:t>2</w:t>
      </w:r>
      <w:r w:rsidR="005F33DB">
        <w:rPr>
          <w:rFonts w:ascii="Segoe UI Symbol" w:hAnsi="Segoe UI Symbol" w:cs="Segoe UI Symbol" w:hint="eastAsia"/>
        </w:rPr>
        <w:t>をヒッカーソンに認めさせた</w:t>
      </w:r>
      <w:r w:rsidR="005F33DB">
        <w:rPr>
          <w:rStyle w:val="aa"/>
          <w:rFonts w:ascii="Segoe UI Symbol" w:hAnsi="Segoe UI Symbol" w:cs="Segoe UI Symbol"/>
        </w:rPr>
        <w:footnoteReference w:id="93"/>
      </w:r>
      <w:r w:rsidR="005F33DB">
        <w:rPr>
          <w:rFonts w:ascii="Segoe UI Symbol" w:hAnsi="Segoe UI Symbol" w:cs="Segoe UI Symbol" w:hint="eastAsia"/>
        </w:rPr>
        <w:t>。</w:t>
      </w:r>
      <w:r w:rsidR="001D031D">
        <w:rPr>
          <w:rFonts w:ascii="Segoe UI Symbol" w:hAnsi="Segoe UI Symbol" w:cs="Segoe UI Symbol" w:hint="eastAsia"/>
        </w:rPr>
        <w:t>このワシントン随一のソ連専門家と謳われたケナンの抗議に、国務省、さらには軍部でも早急な同盟推進について疑問の声が上がり始めた</w:t>
      </w:r>
      <w:r w:rsidR="001D031D">
        <w:rPr>
          <w:rStyle w:val="aa"/>
          <w:rFonts w:ascii="Segoe UI Symbol" w:hAnsi="Segoe UI Symbol" w:cs="Segoe UI Symbol"/>
        </w:rPr>
        <w:footnoteReference w:id="94"/>
      </w:r>
      <w:r w:rsidR="001D031D">
        <w:rPr>
          <w:rFonts w:ascii="Segoe UI Symbol" w:hAnsi="Segoe UI Symbol" w:cs="Segoe UI Symbol" w:hint="eastAsia"/>
        </w:rPr>
        <w:t>。</w:t>
      </w:r>
    </w:p>
    <w:p w:rsidR="00CF0345" w:rsidRPr="00CF0345" w:rsidRDefault="001D031D" w:rsidP="00CF0345">
      <w:pPr>
        <w:ind w:firstLineChars="100" w:firstLine="210"/>
        <w:rPr>
          <w:rFonts w:ascii="Segoe UI Symbol" w:hAnsi="Segoe UI Symbol" w:cs="Segoe UI Symbol"/>
        </w:rPr>
      </w:pPr>
      <w:r>
        <w:rPr>
          <w:rFonts w:ascii="Segoe UI Symbol" w:hAnsi="Segoe UI Symbol" w:cs="Segoe UI Symbol" w:hint="eastAsia"/>
        </w:rPr>
        <w:t>しかし、こうしたアメリカの同盟推進に否定的なムードは、</w:t>
      </w:r>
      <w:r>
        <w:rPr>
          <w:rFonts w:ascii="Segoe UI Symbol" w:hAnsi="Segoe UI Symbol" w:cs="Segoe UI Symbol" w:hint="eastAsia"/>
        </w:rPr>
        <w:t>6</w:t>
      </w:r>
      <w:r>
        <w:rPr>
          <w:rFonts w:ascii="Segoe UI Symbol" w:hAnsi="Segoe UI Symbol" w:cs="Segoe UI Symbol" w:hint="eastAsia"/>
        </w:rPr>
        <w:t>月下旬のベルリン封鎖によって、米ソ間の緊張が一気に高まったことによって、</w:t>
      </w:r>
      <w:r w:rsidR="00546CFE">
        <w:rPr>
          <w:rFonts w:ascii="Segoe UI Symbol" w:hAnsi="Segoe UI Symbol" w:cs="Segoe UI Symbol" w:hint="eastAsia"/>
        </w:rPr>
        <w:t>払拭された。このベルリン封鎖によって、マーシャルは北大西洋条約に向けての西欧諸国との会談に踏み切り、軍部も</w:t>
      </w:r>
      <w:r w:rsidR="00546CFE">
        <w:rPr>
          <w:rFonts w:ascii="Segoe UI Symbol" w:hAnsi="Segoe UI Symbol" w:cs="Segoe UI Symbol" w:hint="eastAsia"/>
        </w:rPr>
        <w:t>NSC9</w:t>
      </w:r>
      <w:r w:rsidR="00546CFE">
        <w:rPr>
          <w:rFonts w:ascii="Segoe UI Symbol" w:hAnsi="Segoe UI Symbol" w:cs="Segoe UI Symbol" w:hint="eastAsia"/>
        </w:rPr>
        <w:t>／</w:t>
      </w:r>
      <w:r w:rsidR="00546CFE">
        <w:rPr>
          <w:rFonts w:ascii="Segoe UI Symbol" w:hAnsi="Segoe UI Symbol" w:cs="Segoe UI Symbol" w:hint="eastAsia"/>
        </w:rPr>
        <w:t>3</w:t>
      </w:r>
      <w:r w:rsidR="00546CFE">
        <w:rPr>
          <w:rFonts w:ascii="Segoe UI Symbol" w:hAnsi="Segoe UI Symbol" w:cs="Segoe UI Symbol" w:hint="eastAsia"/>
        </w:rPr>
        <w:t>を発行して「アメリカのある種の同盟関係を持つこと」を認め、</w:t>
      </w:r>
      <w:r w:rsidR="00546CFE">
        <w:rPr>
          <w:rFonts w:ascii="Segoe UI Symbol" w:hAnsi="Segoe UI Symbol" w:cs="Segoe UI Symbol" w:hint="eastAsia"/>
        </w:rPr>
        <w:t>NSC14</w:t>
      </w:r>
      <w:r w:rsidR="00546CFE">
        <w:rPr>
          <w:rFonts w:ascii="Segoe UI Symbol" w:hAnsi="Segoe UI Symbol" w:cs="Segoe UI Symbol" w:hint="eastAsia"/>
        </w:rPr>
        <w:t>／</w:t>
      </w:r>
      <w:r w:rsidR="00546CFE">
        <w:rPr>
          <w:rFonts w:ascii="Segoe UI Symbol" w:hAnsi="Segoe UI Symbol" w:cs="Segoe UI Symbol" w:hint="eastAsia"/>
        </w:rPr>
        <w:t>1</w:t>
      </w:r>
      <w:r w:rsidR="00546CFE">
        <w:rPr>
          <w:rFonts w:ascii="Segoe UI Symbol" w:hAnsi="Segoe UI Symbol" w:cs="Segoe UI Symbol" w:hint="eastAsia"/>
        </w:rPr>
        <w:t>で西欧諸国への具体的な軍事援助の必要性を提示した</w:t>
      </w:r>
      <w:r w:rsidR="00546CFE">
        <w:rPr>
          <w:rStyle w:val="aa"/>
          <w:rFonts w:ascii="Segoe UI Symbol" w:hAnsi="Segoe UI Symbol" w:cs="Segoe UI Symbol"/>
        </w:rPr>
        <w:footnoteReference w:id="95"/>
      </w:r>
      <w:r w:rsidR="00546CFE">
        <w:rPr>
          <w:rFonts w:ascii="Segoe UI Symbol" w:hAnsi="Segoe UI Symbol" w:cs="Segoe UI Symbol" w:hint="eastAsia"/>
        </w:rPr>
        <w:t>。結局、ケナンの反論は国務省や軍部に受け入れられず、西欧諸国との条約について話し合いを持つことを決心したアメリカは、</w:t>
      </w:r>
      <w:r w:rsidR="00546CFE">
        <w:rPr>
          <w:rFonts w:ascii="Segoe UI Symbol" w:hAnsi="Segoe UI Symbol" w:cs="Segoe UI Symbol" w:hint="eastAsia"/>
        </w:rPr>
        <w:t>1948</w:t>
      </w:r>
      <w:r w:rsidR="00546CFE">
        <w:rPr>
          <w:rFonts w:ascii="Segoe UI Symbol" w:hAnsi="Segoe UI Symbol" w:cs="Segoe UI Symbol" w:hint="eastAsia"/>
        </w:rPr>
        <w:t>年</w:t>
      </w:r>
      <w:r w:rsidR="00546CFE">
        <w:rPr>
          <w:rFonts w:ascii="Segoe UI Symbol" w:hAnsi="Segoe UI Symbol" w:cs="Segoe UI Symbol" w:hint="eastAsia"/>
        </w:rPr>
        <w:t>7</w:t>
      </w:r>
      <w:r w:rsidR="00546CFE">
        <w:rPr>
          <w:rFonts w:ascii="Segoe UI Symbol" w:hAnsi="Segoe UI Symbol" w:cs="Segoe UI Symbol" w:hint="eastAsia"/>
        </w:rPr>
        <w:t>月</w:t>
      </w:r>
      <w:r w:rsidR="00546CFE">
        <w:rPr>
          <w:rFonts w:ascii="Segoe UI Symbol" w:hAnsi="Segoe UI Symbol" w:cs="Segoe UI Symbol" w:hint="eastAsia"/>
        </w:rPr>
        <w:t>6</w:t>
      </w:r>
      <w:r w:rsidR="00546CFE">
        <w:rPr>
          <w:rFonts w:ascii="Segoe UI Symbol" w:hAnsi="Segoe UI Symbol" w:cs="Segoe UI Symbol" w:hint="eastAsia"/>
        </w:rPr>
        <w:t>日</w:t>
      </w:r>
      <w:r w:rsidR="00AA6B7A">
        <w:rPr>
          <w:rFonts w:ascii="Segoe UI Symbol" w:hAnsi="Segoe UI Symbol" w:cs="Segoe UI Symbol" w:hint="eastAsia"/>
        </w:rPr>
        <w:t>から</w:t>
      </w:r>
      <w:r w:rsidR="00AA6B7A">
        <w:rPr>
          <w:rFonts w:ascii="Segoe UI Symbol" w:hAnsi="Segoe UI Symbol" w:cs="Segoe UI Symbol" w:hint="eastAsia"/>
        </w:rPr>
        <w:t>9</w:t>
      </w:r>
      <w:r w:rsidR="00AA6B7A">
        <w:rPr>
          <w:rFonts w:ascii="Segoe UI Symbol" w:hAnsi="Segoe UI Symbol" w:cs="Segoe UI Symbol" w:hint="eastAsia"/>
        </w:rPr>
        <w:t>月</w:t>
      </w:r>
      <w:r w:rsidR="00AA6B7A">
        <w:rPr>
          <w:rFonts w:ascii="Segoe UI Symbol" w:hAnsi="Segoe UI Symbol" w:cs="Segoe UI Symbol" w:hint="eastAsia"/>
        </w:rPr>
        <w:t>9</w:t>
      </w:r>
      <w:r w:rsidR="00AA6B7A">
        <w:rPr>
          <w:rFonts w:ascii="Segoe UI Symbol" w:hAnsi="Segoe UI Symbol" w:cs="Segoe UI Symbol" w:hint="eastAsia"/>
        </w:rPr>
        <w:t>日</w:t>
      </w:r>
      <w:r w:rsidR="006215D0">
        <w:rPr>
          <w:rFonts w:ascii="Segoe UI Symbol" w:hAnsi="Segoe UI Symbol" w:cs="Segoe UI Symbol" w:hint="eastAsia"/>
        </w:rPr>
        <w:t>にかけて</w:t>
      </w:r>
      <w:r w:rsidR="00AA6B7A">
        <w:rPr>
          <w:rFonts w:ascii="Segoe UI Symbol" w:hAnsi="Segoe UI Symbol" w:cs="Segoe UI Symbol" w:hint="eastAsia"/>
        </w:rPr>
        <w:t>の第一次ワシントン予備会談と、同年</w:t>
      </w:r>
      <w:r w:rsidR="00AA6B7A">
        <w:rPr>
          <w:rFonts w:ascii="Segoe UI Symbol" w:hAnsi="Segoe UI Symbol" w:cs="Segoe UI Symbol" w:hint="eastAsia"/>
        </w:rPr>
        <w:t>12</w:t>
      </w:r>
      <w:r w:rsidR="00AA6B7A">
        <w:rPr>
          <w:rFonts w:ascii="Segoe UI Symbol" w:hAnsi="Segoe UI Symbol" w:cs="Segoe UI Symbol" w:hint="eastAsia"/>
        </w:rPr>
        <w:t>月</w:t>
      </w:r>
      <w:r w:rsidR="00AA6B7A">
        <w:rPr>
          <w:rFonts w:ascii="Segoe UI Symbol" w:hAnsi="Segoe UI Symbol" w:cs="Segoe UI Symbol" w:hint="eastAsia"/>
        </w:rPr>
        <w:t>10</w:t>
      </w:r>
      <w:r w:rsidR="00AA6B7A">
        <w:rPr>
          <w:rFonts w:ascii="Segoe UI Symbol" w:hAnsi="Segoe UI Symbol" w:cs="Segoe UI Symbol" w:hint="eastAsia"/>
        </w:rPr>
        <w:t>日から</w:t>
      </w:r>
      <w:r w:rsidR="00AA6B7A">
        <w:rPr>
          <w:rFonts w:ascii="Segoe UI Symbol" w:hAnsi="Segoe UI Symbol" w:cs="Segoe UI Symbol" w:hint="eastAsia"/>
        </w:rPr>
        <w:t>24</w:t>
      </w:r>
      <w:r w:rsidR="00AA6B7A">
        <w:rPr>
          <w:rFonts w:ascii="Segoe UI Symbol" w:hAnsi="Segoe UI Symbol" w:cs="Segoe UI Symbol" w:hint="eastAsia"/>
        </w:rPr>
        <w:t>日にかけての第二次ワシントン予備会談を開催した。そして、翌</w:t>
      </w:r>
      <w:r w:rsidR="00AA6B7A">
        <w:rPr>
          <w:rFonts w:ascii="Segoe UI Symbol" w:hAnsi="Segoe UI Symbol" w:cs="Segoe UI Symbol" w:hint="eastAsia"/>
        </w:rPr>
        <w:t>1949</w:t>
      </w:r>
      <w:r w:rsidR="00AA6B7A">
        <w:rPr>
          <w:rFonts w:ascii="Segoe UI Symbol" w:hAnsi="Segoe UI Symbol" w:cs="Segoe UI Symbol" w:hint="eastAsia"/>
        </w:rPr>
        <w:t>年</w:t>
      </w:r>
      <w:r w:rsidR="00AA6B7A">
        <w:rPr>
          <w:rFonts w:ascii="Segoe UI Symbol" w:hAnsi="Segoe UI Symbol" w:cs="Segoe UI Symbol" w:hint="eastAsia"/>
        </w:rPr>
        <w:t>1</w:t>
      </w:r>
      <w:r w:rsidR="00AA6B7A">
        <w:rPr>
          <w:rFonts w:ascii="Segoe UI Symbol" w:hAnsi="Segoe UI Symbol" w:cs="Segoe UI Symbol" w:hint="eastAsia"/>
        </w:rPr>
        <w:t>月</w:t>
      </w:r>
      <w:r w:rsidR="00AA6B7A">
        <w:rPr>
          <w:rFonts w:ascii="Segoe UI Symbol" w:hAnsi="Segoe UI Symbol" w:cs="Segoe UI Symbol" w:hint="eastAsia"/>
        </w:rPr>
        <w:t>14</w:t>
      </w:r>
      <w:r w:rsidR="00AA6B7A">
        <w:rPr>
          <w:rFonts w:ascii="Segoe UI Symbol" w:hAnsi="Segoe UI Symbol" w:cs="Segoe UI Symbol" w:hint="eastAsia"/>
        </w:rPr>
        <w:t>日から開催された最終交渉を経て、</w:t>
      </w:r>
      <w:r w:rsidR="00AA6B7A">
        <w:rPr>
          <w:rFonts w:ascii="Segoe UI Symbol" w:hAnsi="Segoe UI Symbol" w:cs="Segoe UI Symbol" w:hint="eastAsia"/>
        </w:rPr>
        <w:t>1949</w:t>
      </w:r>
      <w:r w:rsidR="00AA6B7A">
        <w:rPr>
          <w:rFonts w:ascii="Segoe UI Symbol" w:hAnsi="Segoe UI Symbol" w:cs="Segoe UI Symbol" w:hint="eastAsia"/>
        </w:rPr>
        <w:t>年</w:t>
      </w:r>
      <w:r w:rsidR="00AA6B7A">
        <w:rPr>
          <w:rFonts w:ascii="Segoe UI Symbol" w:hAnsi="Segoe UI Symbol" w:cs="Segoe UI Symbol" w:hint="eastAsia"/>
        </w:rPr>
        <w:t>4</w:t>
      </w:r>
      <w:r w:rsidR="00AA6B7A">
        <w:rPr>
          <w:rFonts w:ascii="Segoe UI Symbol" w:hAnsi="Segoe UI Symbol" w:cs="Segoe UI Symbol" w:hint="eastAsia"/>
        </w:rPr>
        <w:t>月</w:t>
      </w:r>
      <w:r w:rsidR="00AA6B7A">
        <w:rPr>
          <w:rFonts w:ascii="Segoe UI Symbol" w:hAnsi="Segoe UI Symbol" w:cs="Segoe UI Symbol" w:hint="eastAsia"/>
        </w:rPr>
        <w:t>4</w:t>
      </w:r>
      <w:r w:rsidR="00AA6B7A">
        <w:rPr>
          <w:rFonts w:ascii="Segoe UI Symbol" w:hAnsi="Segoe UI Symbol" w:cs="Segoe UI Symbol" w:hint="eastAsia"/>
        </w:rPr>
        <w:t>日に北大西洋条約が調印された</w:t>
      </w:r>
      <w:r w:rsidR="00AA6B7A">
        <w:rPr>
          <w:rStyle w:val="aa"/>
          <w:rFonts w:ascii="Segoe UI Symbol" w:hAnsi="Segoe UI Symbol" w:cs="Segoe UI Symbol"/>
        </w:rPr>
        <w:footnoteReference w:id="96"/>
      </w:r>
      <w:r w:rsidR="00AA6B7A">
        <w:rPr>
          <w:rFonts w:ascii="Segoe UI Symbol" w:hAnsi="Segoe UI Symbol" w:cs="Segoe UI Symbol" w:hint="eastAsia"/>
        </w:rPr>
        <w:t>。</w:t>
      </w:r>
      <w:r w:rsidR="00183F89">
        <w:rPr>
          <w:rFonts w:ascii="Segoe UI Symbol" w:hAnsi="Segoe UI Symbol" w:cs="Segoe UI Symbol" w:hint="eastAsia"/>
        </w:rPr>
        <w:t>それはアメリカが憲法採用後初めて締結する</w:t>
      </w:r>
      <w:r w:rsidR="00B55A7F">
        <w:rPr>
          <w:rFonts w:ascii="Segoe UI Symbol" w:hAnsi="Segoe UI Symbol" w:cs="Segoe UI Symbol" w:hint="eastAsia"/>
        </w:rPr>
        <w:t>平時の軍事条約であった。</w:t>
      </w:r>
      <w:r w:rsidR="00111EA0">
        <w:rPr>
          <w:rFonts w:ascii="Segoe UI Symbol" w:hAnsi="Segoe UI Symbol" w:cs="Segoe UI Symbol" w:hint="eastAsia"/>
        </w:rPr>
        <w:t>この条約の結果、</w:t>
      </w:r>
      <w:r w:rsidR="004467E2">
        <w:rPr>
          <w:rFonts w:ascii="Segoe UI Symbol" w:hAnsi="Segoe UI Symbol" w:cs="Segoe UI Symbol" w:hint="eastAsia"/>
        </w:rPr>
        <w:t>軍事的封じ込めの柱として同盟関係の制度化が推進され、</w:t>
      </w:r>
      <w:r w:rsidR="00111EA0">
        <w:rPr>
          <w:rFonts w:ascii="Segoe UI Symbol" w:hAnsi="Segoe UI Symbol" w:cs="Segoe UI Symbol" w:hint="eastAsia"/>
        </w:rPr>
        <w:t>統合軍事機構である</w:t>
      </w:r>
      <w:r w:rsidR="003C483F">
        <w:rPr>
          <w:rFonts w:ascii="Segoe UI Symbol" w:hAnsi="Segoe UI Symbol" w:cs="Segoe UI Symbol" w:hint="eastAsia"/>
        </w:rPr>
        <w:t>北大西洋条約機構（</w:t>
      </w:r>
      <w:r w:rsidR="003C483F">
        <w:rPr>
          <w:rFonts w:ascii="Segoe UI Symbol" w:hAnsi="Segoe UI Symbol" w:cs="Segoe UI Symbol" w:hint="eastAsia"/>
        </w:rPr>
        <w:t>NATO</w:t>
      </w:r>
      <w:r w:rsidR="003C483F">
        <w:rPr>
          <w:rFonts w:ascii="Segoe UI Symbol" w:hAnsi="Segoe UI Symbol" w:cs="Segoe UI Symbol" w:hint="eastAsia"/>
        </w:rPr>
        <w:t>）</w:t>
      </w:r>
      <w:r w:rsidR="00111EA0">
        <w:rPr>
          <w:rFonts w:ascii="Segoe UI Symbol" w:hAnsi="Segoe UI Symbol" w:cs="Segoe UI Symbol" w:hint="eastAsia"/>
        </w:rPr>
        <w:t>が生まれた</w:t>
      </w:r>
      <w:r w:rsidR="00111EA0">
        <w:rPr>
          <w:rStyle w:val="aa"/>
          <w:rFonts w:ascii="Segoe UI Symbol" w:hAnsi="Segoe UI Symbol" w:cs="Segoe UI Symbol"/>
        </w:rPr>
        <w:footnoteReference w:id="97"/>
      </w:r>
      <w:r w:rsidR="00111EA0">
        <w:rPr>
          <w:rFonts w:ascii="Segoe UI Symbol" w:hAnsi="Segoe UI Symbol" w:cs="Segoe UI Symbol" w:hint="eastAsia"/>
        </w:rPr>
        <w:t>。</w:t>
      </w:r>
      <w:r w:rsidR="00CF0345">
        <w:rPr>
          <w:rFonts w:ascii="Segoe UI Symbol" w:hAnsi="Segoe UI Symbol" w:cs="Segoe UI Symbol" w:hint="eastAsia"/>
        </w:rPr>
        <w:t>条約では、武力攻撃に対する共同防衛を国連憲章第</w:t>
      </w:r>
      <w:r w:rsidR="00CF0345">
        <w:rPr>
          <w:rFonts w:ascii="Segoe UI Symbol" w:hAnsi="Segoe UI Symbol" w:cs="Segoe UI Symbol" w:hint="eastAsia"/>
        </w:rPr>
        <w:t>51</w:t>
      </w:r>
      <w:r w:rsidR="0068518F">
        <w:rPr>
          <w:rFonts w:ascii="Segoe UI Symbol" w:hAnsi="Segoe UI Symbol" w:cs="Segoe UI Symbol" w:hint="eastAsia"/>
        </w:rPr>
        <w:t>条の個別的・集団的自衛にもと</w:t>
      </w:r>
      <w:r w:rsidR="006215D0">
        <w:rPr>
          <w:rFonts w:ascii="Segoe UI Symbol" w:hAnsi="Segoe UI Symbol" w:cs="Segoe UI Symbol" w:hint="eastAsia"/>
        </w:rPr>
        <w:t>づいて行うことが</w:t>
      </w:r>
      <w:r w:rsidR="00CF0345">
        <w:rPr>
          <w:rFonts w:ascii="Segoe UI Symbol" w:hAnsi="Segoe UI Symbol" w:cs="Segoe UI Symbol" w:hint="eastAsia"/>
        </w:rPr>
        <w:t>謳われ、国連との整合性を強調し、仮想敵国を明記することもしなかった。そのため、この条約は、従来の軍事同盟とは異なる集団安全保障の組織として位置づけられたのであった</w:t>
      </w:r>
      <w:r w:rsidR="00CF0345">
        <w:rPr>
          <w:rStyle w:val="aa"/>
          <w:rFonts w:ascii="Segoe UI Symbol" w:hAnsi="Segoe UI Symbol" w:cs="Segoe UI Symbol"/>
        </w:rPr>
        <w:footnoteReference w:id="98"/>
      </w:r>
      <w:r w:rsidR="00CF0345">
        <w:rPr>
          <w:rFonts w:ascii="Segoe UI Symbol" w:hAnsi="Segoe UI Symbol" w:cs="Segoe UI Symbol" w:hint="eastAsia"/>
        </w:rPr>
        <w:t>。</w:t>
      </w:r>
      <w:r w:rsidR="00A24A6E">
        <w:rPr>
          <w:rFonts w:ascii="Segoe UI Symbol" w:hAnsi="Segoe UI Symbol" w:cs="Segoe UI Symbol" w:hint="eastAsia"/>
        </w:rPr>
        <w:t>これは、この</w:t>
      </w:r>
      <w:r w:rsidR="00CF0345">
        <w:rPr>
          <w:rFonts w:ascii="Segoe UI Symbol" w:hAnsi="Segoe UI Symbol" w:cs="Segoe UI Symbol" w:hint="eastAsia"/>
        </w:rPr>
        <w:t>条約の締結によりアメリカは西欧諸国に対して軍事的関与を明確化することになるが、欧州から距離を置くというアメリカの孤立主義の立場からは大きく逸脱するものとなる。そのためトルーマン政権は、西欧の伝統的な勢力均衡を守るための伝統的な同盟関係と</w:t>
      </w:r>
      <w:r w:rsidR="00CF0345">
        <w:rPr>
          <w:rFonts w:ascii="Segoe UI Symbol" w:hAnsi="Segoe UI Symbol" w:cs="Segoe UI Symbol" w:hint="eastAsia"/>
        </w:rPr>
        <w:t>NATO</w:t>
      </w:r>
      <w:r w:rsidR="00CF0345">
        <w:rPr>
          <w:rFonts w:ascii="Segoe UI Symbol" w:hAnsi="Segoe UI Symbol" w:cs="Segoe UI Symbol" w:hint="eastAsia"/>
        </w:rPr>
        <w:t>が全く異なっていることを示し、支持を得る必要があった</w:t>
      </w:r>
      <w:r w:rsidR="00A24A6E">
        <w:rPr>
          <w:rFonts w:ascii="Segoe UI Symbol" w:hAnsi="Segoe UI Symbol" w:cs="Segoe UI Symbol" w:hint="eastAsia"/>
        </w:rPr>
        <w:t>ための措置であった</w:t>
      </w:r>
      <w:r w:rsidR="00CF0345">
        <w:rPr>
          <w:rFonts w:ascii="Segoe UI Symbol" w:hAnsi="Segoe UI Symbol" w:cs="Segoe UI Symbol" w:hint="eastAsia"/>
        </w:rPr>
        <w:t>。しかし、この条約が意味するところは、東西の対立が激化し、国連安全保障理事会が麻痺する中で、アメリカをはじ</w:t>
      </w:r>
      <w:r w:rsidR="00A24A6E">
        <w:rPr>
          <w:rFonts w:ascii="Segoe UI Symbol" w:hAnsi="Segoe UI Symbol" w:cs="Segoe UI Symbol" w:hint="eastAsia"/>
        </w:rPr>
        <w:t>め、西側諸国は国連に変わる安全保障措置を同盟条約に求めた</w:t>
      </w:r>
      <w:r w:rsidR="00CF0345">
        <w:rPr>
          <w:rFonts w:ascii="Segoe UI Symbol" w:hAnsi="Segoe UI Symbol" w:cs="Segoe UI Symbol" w:hint="eastAsia"/>
        </w:rPr>
        <w:t>。それは同時に、西側諸国が欧州の東西分割を固定化する道を選んだことでもあった。ドイツ連邦共和国が誕生したのは、この</w:t>
      </w:r>
      <w:r w:rsidR="00CF0345">
        <w:rPr>
          <w:rFonts w:ascii="Segoe UI Symbol" w:hAnsi="Segoe UI Symbol" w:cs="Segoe UI Symbol" w:hint="eastAsia"/>
        </w:rPr>
        <w:t>5</w:t>
      </w:r>
      <w:r w:rsidR="00CF0345">
        <w:rPr>
          <w:rFonts w:ascii="Segoe UI Symbol" w:hAnsi="Segoe UI Symbol" w:cs="Segoe UI Symbol" w:hint="eastAsia"/>
        </w:rPr>
        <w:t>か月後の事であった。</w:t>
      </w:r>
      <w:r w:rsidR="00A24A6E">
        <w:rPr>
          <w:rFonts w:ascii="Segoe UI Symbol" w:hAnsi="Segoe UI Symbol" w:cs="Segoe UI Symbol" w:hint="eastAsia"/>
        </w:rPr>
        <w:t>NATO</w:t>
      </w:r>
      <w:r w:rsidR="00A24A6E">
        <w:rPr>
          <w:rFonts w:ascii="Segoe UI Symbol" w:hAnsi="Segoe UI Symbol" w:cs="Segoe UI Symbol" w:hint="eastAsia"/>
        </w:rPr>
        <w:t>は</w:t>
      </w:r>
      <w:r w:rsidR="00A24A6E">
        <w:rPr>
          <w:rFonts w:ascii="Segoe UI Symbol" w:hAnsi="Segoe UI Symbol" w:cs="Segoe UI Symbol" w:hint="eastAsia"/>
        </w:rPr>
        <w:lastRenderedPageBreak/>
        <w:t>1950</w:t>
      </w:r>
      <w:r w:rsidR="00A24A6E">
        <w:rPr>
          <w:rFonts w:ascii="Segoe UI Symbol" w:hAnsi="Segoe UI Symbol" w:cs="Segoe UI Symbol" w:hint="eastAsia"/>
        </w:rPr>
        <w:t>年</w:t>
      </w:r>
      <w:r w:rsidR="00A24A6E">
        <w:rPr>
          <w:rFonts w:ascii="Segoe UI Symbol" w:hAnsi="Segoe UI Symbol" w:cs="Segoe UI Symbol" w:hint="eastAsia"/>
        </w:rPr>
        <w:t>6</w:t>
      </w:r>
      <w:r w:rsidR="00A24A6E">
        <w:rPr>
          <w:rFonts w:ascii="Segoe UI Symbol" w:hAnsi="Segoe UI Symbol" w:cs="Segoe UI Symbol" w:hint="eastAsia"/>
        </w:rPr>
        <w:t>月に勃発した朝鮮戦争を契機に軍事力の拡充を図ることになる</w:t>
      </w:r>
      <w:r w:rsidR="00A24A6E">
        <w:rPr>
          <w:rStyle w:val="aa"/>
          <w:rFonts w:ascii="Segoe UI Symbol" w:hAnsi="Segoe UI Symbol" w:cs="Segoe UI Symbol"/>
        </w:rPr>
        <w:footnoteReference w:id="99"/>
      </w:r>
      <w:r w:rsidR="00A24A6E">
        <w:rPr>
          <w:rFonts w:ascii="Segoe UI Symbol" w:hAnsi="Segoe UI Symbol" w:cs="Segoe UI Symbol" w:hint="eastAsia"/>
        </w:rPr>
        <w:t>。その過程で、西欧防衛にとって最大の課題とされた西ドイツの経済復興問題と再軍備問題を棚上げにすることができなくなるのである。</w:t>
      </w:r>
    </w:p>
    <w:p w:rsidR="00F91181" w:rsidRPr="004C7C74" w:rsidRDefault="00F91181" w:rsidP="00F91181">
      <w:pPr>
        <w:rPr>
          <w:rFonts w:ascii="Segoe UI Symbol" w:hAnsi="Segoe UI Symbol" w:cs="Segoe UI Symbol"/>
        </w:rPr>
      </w:pPr>
    </w:p>
    <w:p w:rsidR="00F91181" w:rsidRDefault="00F91181" w:rsidP="00F91181">
      <w:pPr>
        <w:rPr>
          <w:rFonts w:ascii="Segoe UI Symbol" w:hAnsi="Segoe UI Symbol" w:cs="Segoe UI Symbol"/>
        </w:rPr>
      </w:pPr>
      <w:r>
        <w:rPr>
          <w:rFonts w:ascii="Segoe UI Symbol" w:hAnsi="Segoe UI Symbol" w:cs="Segoe UI Symbol" w:hint="eastAsia"/>
        </w:rPr>
        <w:t>8.</w:t>
      </w:r>
      <w:r w:rsidR="00A24A6E">
        <w:rPr>
          <w:rFonts w:ascii="Segoe UI Symbol" w:hAnsi="Segoe UI Symbol" w:cs="Segoe UI Symbol" w:hint="eastAsia"/>
        </w:rPr>
        <w:t>西ドイツ</w:t>
      </w:r>
      <w:r w:rsidR="0034069A">
        <w:rPr>
          <w:rFonts w:ascii="Segoe UI Symbol" w:hAnsi="Segoe UI Symbol" w:cs="Segoe UI Symbol" w:hint="eastAsia"/>
        </w:rPr>
        <w:t>の</w:t>
      </w:r>
      <w:r w:rsidR="0034069A">
        <w:rPr>
          <w:rFonts w:ascii="Segoe UI Symbol" w:hAnsi="Segoe UI Symbol" w:cs="Segoe UI Symbol" w:hint="eastAsia"/>
        </w:rPr>
        <w:t>NATO</w:t>
      </w:r>
      <w:r w:rsidR="004A6EAA">
        <w:rPr>
          <w:rFonts w:ascii="Segoe UI Symbol" w:hAnsi="Segoe UI Symbol" w:cs="Segoe UI Symbol" w:hint="eastAsia"/>
        </w:rPr>
        <w:t>加盟</w:t>
      </w:r>
      <w:r w:rsidR="0034069A">
        <w:rPr>
          <w:rFonts w:ascii="Segoe UI Symbol" w:hAnsi="Segoe UI Symbol" w:cs="Segoe UI Symbol" w:hint="eastAsia"/>
        </w:rPr>
        <w:t>とソ連の反応</w:t>
      </w:r>
    </w:p>
    <w:p w:rsidR="00F91181" w:rsidRDefault="006F1EDA" w:rsidP="00A24A6E">
      <w:pPr>
        <w:ind w:firstLineChars="100" w:firstLine="210"/>
        <w:rPr>
          <w:rFonts w:ascii="Segoe UI Symbol" w:hAnsi="Segoe UI Symbol" w:cs="Segoe UI Symbol"/>
        </w:rPr>
      </w:pPr>
      <w:r>
        <w:rPr>
          <w:rFonts w:ascii="Segoe UI Symbol" w:hAnsi="Segoe UI Symbol" w:cs="Segoe UI Symbol" w:hint="eastAsia"/>
        </w:rPr>
        <w:t>西ドイツの復興は、経済的には石炭と鉄鋼を柱とした産業の回復にかかっていた。西ドイツにおける石炭、鉄鋼の生産量は、マーシャル・プランよる援助が開始されて以来、急激な伸びを見せていた</w:t>
      </w:r>
      <w:r>
        <w:rPr>
          <w:rStyle w:val="aa"/>
          <w:rFonts w:ascii="Segoe UI Symbol" w:hAnsi="Segoe UI Symbol" w:cs="Segoe UI Symbol"/>
        </w:rPr>
        <w:footnoteReference w:id="100"/>
      </w:r>
      <w:r>
        <w:rPr>
          <w:rFonts w:ascii="Segoe UI Symbol" w:hAnsi="Segoe UI Symbol" w:cs="Segoe UI Symbol" w:hint="eastAsia"/>
        </w:rPr>
        <w:t>。しかし、西ドイツの急速な経済復興に対して警戒感を抱いたフランスは、回復しつつある西ドイツの経済力を制御するため、西ドイツの</w:t>
      </w:r>
      <w:r w:rsidR="00193F03">
        <w:rPr>
          <w:rFonts w:ascii="Segoe UI Symbol" w:hAnsi="Segoe UI Symbol" w:cs="Segoe UI Symbol" w:hint="eastAsia"/>
        </w:rPr>
        <w:t>石炭、鉄鋼の生産量を欧州規模で管理することを提案した。当時のフランス外務相</w:t>
      </w:r>
      <w:r w:rsidR="00193F03">
        <w:rPr>
          <w:rFonts w:ascii="Segoe UI Symbol" w:hAnsi="Segoe UI Symbol" w:cs="Segoe UI Symbol" w:hint="eastAsia"/>
        </w:rPr>
        <w:t>R</w:t>
      </w:r>
      <w:r w:rsidR="00193F03">
        <w:rPr>
          <w:rFonts w:ascii="Segoe UI Symbol" w:hAnsi="Segoe UI Symbol" w:cs="Segoe UI Symbol" w:hint="eastAsia"/>
        </w:rPr>
        <w:t>・シューマンにちなんでシューマン・プランとして知られるこの提案は、多くの国が感じていた西ドイツ経済の復興に対する不安を、欧州が成長するための新たな契機に変えようとするものであった</w:t>
      </w:r>
      <w:r w:rsidR="00193F03">
        <w:rPr>
          <w:rStyle w:val="aa"/>
          <w:rFonts w:ascii="Segoe UI Symbol" w:hAnsi="Segoe UI Symbol" w:cs="Segoe UI Symbol"/>
        </w:rPr>
        <w:footnoteReference w:id="101"/>
      </w:r>
      <w:r w:rsidR="00193F03">
        <w:rPr>
          <w:rFonts w:ascii="Segoe UI Symbol" w:hAnsi="Segoe UI Symbol" w:cs="Segoe UI Symbol" w:hint="eastAsia"/>
        </w:rPr>
        <w:t>。この提案に、西ドイツはいち早く批准し、さらにイタリアとベネルクス三国が加わり、</w:t>
      </w:r>
      <w:r w:rsidR="00193F03">
        <w:rPr>
          <w:rFonts w:ascii="Segoe UI Symbol" w:hAnsi="Segoe UI Symbol" w:cs="Segoe UI Symbol" w:hint="eastAsia"/>
        </w:rPr>
        <w:t>1951</w:t>
      </w:r>
      <w:r w:rsidR="00193F03">
        <w:rPr>
          <w:rFonts w:ascii="Segoe UI Symbol" w:hAnsi="Segoe UI Symbol" w:cs="Segoe UI Symbol" w:hint="eastAsia"/>
        </w:rPr>
        <w:t>年に欧州石炭鉄鋼共同体設立条約が調印され、</w:t>
      </w:r>
      <w:r w:rsidR="003C483F">
        <w:rPr>
          <w:rFonts w:ascii="Segoe UI Symbol" w:hAnsi="Segoe UI Symbol" w:cs="Segoe UI Symbol" w:hint="eastAsia"/>
        </w:rPr>
        <w:t>欧州石炭鉄鋼共同体</w:t>
      </w:r>
      <w:r w:rsidR="00193F03">
        <w:rPr>
          <w:rFonts w:ascii="Segoe UI Symbol" w:hAnsi="Segoe UI Symbol" w:cs="Segoe UI Symbol" w:hint="eastAsia"/>
        </w:rPr>
        <w:t>（</w:t>
      </w:r>
      <w:r w:rsidR="003C483F">
        <w:rPr>
          <w:rFonts w:ascii="Segoe UI Symbol" w:hAnsi="Segoe UI Symbol" w:cs="Segoe UI Symbol" w:hint="eastAsia"/>
        </w:rPr>
        <w:t>ECSC</w:t>
      </w:r>
      <w:r w:rsidR="00193F03">
        <w:rPr>
          <w:rFonts w:ascii="Segoe UI Symbol" w:hAnsi="Segoe UI Symbol" w:cs="Segoe UI Symbol" w:hint="eastAsia"/>
        </w:rPr>
        <w:t>）が設立された。</w:t>
      </w:r>
      <w:r w:rsidR="00193F03">
        <w:rPr>
          <w:rFonts w:ascii="Segoe UI Symbol" w:hAnsi="Segoe UI Symbol" w:cs="Segoe UI Symbol" w:hint="eastAsia"/>
        </w:rPr>
        <w:t>ECSC</w:t>
      </w:r>
      <w:r w:rsidR="00193F03">
        <w:rPr>
          <w:rFonts w:ascii="Segoe UI Symbol" w:hAnsi="Segoe UI Symbol" w:cs="Segoe UI Symbol" w:hint="eastAsia"/>
        </w:rPr>
        <w:t>は、後に続く欧州統合の基礎となった。</w:t>
      </w:r>
    </w:p>
    <w:p w:rsidR="00193F03" w:rsidRDefault="00193F03" w:rsidP="00F91181">
      <w:pPr>
        <w:rPr>
          <w:rFonts w:ascii="Segoe UI Symbol" w:hAnsi="Segoe UI Symbol" w:cs="Segoe UI Symbol"/>
        </w:rPr>
      </w:pPr>
      <w:r>
        <w:rPr>
          <w:rFonts w:ascii="Segoe UI Symbol" w:hAnsi="Segoe UI Symbol" w:cs="Segoe UI Symbol" w:hint="eastAsia"/>
        </w:rPr>
        <w:t xml:space="preserve">　西ドイツの再軍備問題は</w:t>
      </w:r>
      <w:r w:rsidR="00185B78">
        <w:rPr>
          <w:rFonts w:ascii="Segoe UI Symbol" w:hAnsi="Segoe UI Symbol" w:cs="Segoe UI Symbol" w:hint="eastAsia"/>
        </w:rPr>
        <w:t>、西ドイツの再軍備をどのような枠組みで進め、いかなる方法で国際的な安全保障体制に取り込むかという問題が焦点となった。英米は</w:t>
      </w:r>
      <w:r w:rsidR="00185B78">
        <w:rPr>
          <w:rFonts w:ascii="Segoe UI Symbol" w:hAnsi="Segoe UI Symbol" w:cs="Segoe UI Symbol" w:hint="eastAsia"/>
        </w:rPr>
        <w:t>NATO</w:t>
      </w:r>
      <w:r w:rsidR="00185B78">
        <w:rPr>
          <w:rFonts w:ascii="Segoe UI Symbol" w:hAnsi="Segoe UI Symbol" w:cs="Segoe UI Symbol" w:hint="eastAsia"/>
        </w:rPr>
        <w:t>の枠組みで西ドイツの再軍備を進めることを考えていた。しかし、ドイツの再軍備に断固として反対する姿勢を示すフランスは簡単には同意しなかった。フランスはこの問題で主導権を握るために、欧州防衛共同体の設立と、それと同時に欧州防衛軍の創設を提案したプレヴァン・プランを発表した。</w:t>
      </w:r>
      <w:r w:rsidR="001B6F97">
        <w:rPr>
          <w:rFonts w:ascii="Segoe UI Symbol" w:hAnsi="Segoe UI Symbol" w:cs="Segoe UI Symbol" w:hint="eastAsia"/>
        </w:rPr>
        <w:t>プレヴァン・プランにのっとり、欧州防衛共同体条約が、</w:t>
      </w:r>
      <w:r w:rsidR="001B6F97">
        <w:rPr>
          <w:rFonts w:ascii="Segoe UI Symbol" w:hAnsi="Segoe UI Symbol" w:cs="Segoe UI Symbol" w:hint="eastAsia"/>
        </w:rPr>
        <w:t>1952</w:t>
      </w:r>
      <w:r w:rsidR="001B6F97">
        <w:rPr>
          <w:rFonts w:ascii="Segoe UI Symbol" w:hAnsi="Segoe UI Symbol" w:cs="Segoe UI Symbol" w:hint="eastAsia"/>
        </w:rPr>
        <w:t>年に締結された。しかし、フランス国民議会がこの条約への批准を可決しなかったため、実現には至らず、西ドイツの再軍備はやはり</w:t>
      </w:r>
      <w:r w:rsidR="001B6F97">
        <w:rPr>
          <w:rFonts w:ascii="Segoe UI Symbol" w:hAnsi="Segoe UI Symbol" w:cs="Segoe UI Symbol" w:hint="eastAsia"/>
        </w:rPr>
        <w:t>NATO</w:t>
      </w:r>
      <w:r w:rsidR="001B6F97">
        <w:rPr>
          <w:rFonts w:ascii="Segoe UI Symbol" w:hAnsi="Segoe UI Symbol" w:cs="Segoe UI Symbol" w:hint="eastAsia"/>
        </w:rPr>
        <w:t>の枠組みで進められることとなる</w:t>
      </w:r>
      <w:r w:rsidR="001B6F97">
        <w:rPr>
          <w:rStyle w:val="aa"/>
          <w:rFonts w:ascii="Segoe UI Symbol" w:hAnsi="Segoe UI Symbol" w:cs="Segoe UI Symbol"/>
        </w:rPr>
        <w:footnoteReference w:id="102"/>
      </w:r>
      <w:r w:rsidR="001B6F97">
        <w:rPr>
          <w:rFonts w:ascii="Segoe UI Symbol" w:hAnsi="Segoe UI Symbol" w:cs="Segoe UI Symbol" w:hint="eastAsia"/>
        </w:rPr>
        <w:t>。この際、西欧同盟を通じて西ドイツの軍備管理を実施するとする英国の政策</w:t>
      </w:r>
      <w:r w:rsidR="003B7273">
        <w:rPr>
          <w:rFonts w:ascii="Segoe UI Symbol" w:hAnsi="Segoe UI Symbol" w:cs="Segoe UI Symbol" w:hint="eastAsia"/>
        </w:rPr>
        <w:t>により、まず、西ドイツは西欧同盟に加盟した</w:t>
      </w:r>
      <w:r w:rsidR="003B7273">
        <w:rPr>
          <w:rStyle w:val="aa"/>
          <w:rFonts w:ascii="Segoe UI Symbol" w:hAnsi="Segoe UI Symbol" w:cs="Segoe UI Symbol"/>
        </w:rPr>
        <w:footnoteReference w:id="103"/>
      </w:r>
      <w:r w:rsidR="003B7273">
        <w:rPr>
          <w:rFonts w:ascii="Segoe UI Symbol" w:hAnsi="Segoe UI Symbol" w:cs="Segoe UI Symbol" w:hint="eastAsia"/>
        </w:rPr>
        <w:t>。この時、西ドイツと共に、イタリアも西欧同盟に</w:t>
      </w:r>
      <w:r w:rsidR="001B6F97">
        <w:rPr>
          <w:rFonts w:ascii="Segoe UI Symbol" w:hAnsi="Segoe UI Symbol" w:cs="Segoe UI Symbol" w:hint="eastAsia"/>
        </w:rPr>
        <w:t>加盟し</w:t>
      </w:r>
      <w:r w:rsidR="003B7273">
        <w:rPr>
          <w:rFonts w:ascii="Segoe UI Symbol" w:hAnsi="Segoe UI Symbol" w:cs="Segoe UI Symbol" w:hint="eastAsia"/>
        </w:rPr>
        <w:t>た。</w:t>
      </w:r>
      <w:r w:rsidR="001B6F97">
        <w:rPr>
          <w:rFonts w:ascii="Segoe UI Symbol" w:hAnsi="Segoe UI Symbol" w:cs="Segoe UI Symbol" w:hint="eastAsia"/>
        </w:rPr>
        <w:t>そのうえで、</w:t>
      </w:r>
      <w:r w:rsidR="001B6F97">
        <w:rPr>
          <w:rFonts w:ascii="Segoe UI Symbol" w:hAnsi="Segoe UI Symbol" w:cs="Segoe UI Symbol" w:hint="eastAsia"/>
        </w:rPr>
        <w:t>1954</w:t>
      </w:r>
      <w:r w:rsidR="004A6EAA">
        <w:rPr>
          <w:rFonts w:ascii="Segoe UI Symbol" w:hAnsi="Segoe UI Symbol" w:cs="Segoe UI Symbol" w:hint="eastAsia"/>
        </w:rPr>
        <w:t>年のパリ協定</w:t>
      </w:r>
      <w:r w:rsidR="001B6F97">
        <w:rPr>
          <w:rFonts w:ascii="Segoe UI Symbol" w:hAnsi="Segoe UI Symbol" w:cs="Segoe UI Symbol" w:hint="eastAsia"/>
        </w:rPr>
        <w:t>にのっとり、翌</w:t>
      </w:r>
      <w:r w:rsidR="001B6F97">
        <w:rPr>
          <w:rFonts w:ascii="Segoe UI Symbol" w:hAnsi="Segoe UI Symbol" w:cs="Segoe UI Symbol" w:hint="eastAsia"/>
        </w:rPr>
        <w:t>1955</w:t>
      </w:r>
      <w:r w:rsidR="001B6F97">
        <w:rPr>
          <w:rFonts w:ascii="Segoe UI Symbol" w:hAnsi="Segoe UI Symbol" w:cs="Segoe UI Symbol" w:hint="eastAsia"/>
        </w:rPr>
        <w:t>年</w:t>
      </w:r>
      <w:r w:rsidR="001B6F97">
        <w:rPr>
          <w:rFonts w:ascii="Segoe UI Symbol" w:hAnsi="Segoe UI Symbol" w:cs="Segoe UI Symbol" w:hint="eastAsia"/>
        </w:rPr>
        <w:t>5</w:t>
      </w:r>
      <w:r w:rsidR="001B6F97">
        <w:rPr>
          <w:rFonts w:ascii="Segoe UI Symbol" w:hAnsi="Segoe UI Symbol" w:cs="Segoe UI Symbol" w:hint="eastAsia"/>
        </w:rPr>
        <w:t>月</w:t>
      </w:r>
      <w:r w:rsidR="001B6F97">
        <w:rPr>
          <w:rFonts w:ascii="Segoe UI Symbol" w:hAnsi="Segoe UI Symbol" w:cs="Segoe UI Symbol" w:hint="eastAsia"/>
        </w:rPr>
        <w:t>5</w:t>
      </w:r>
      <w:r w:rsidR="001B6F97">
        <w:rPr>
          <w:rFonts w:ascii="Segoe UI Symbol" w:hAnsi="Segoe UI Symbol" w:cs="Segoe UI Symbol" w:hint="eastAsia"/>
        </w:rPr>
        <w:t>日の主権回復から半年後の</w:t>
      </w:r>
      <w:r w:rsidR="001B6F97">
        <w:rPr>
          <w:rFonts w:ascii="Segoe UI Symbol" w:hAnsi="Segoe UI Symbol" w:cs="Segoe UI Symbol" w:hint="eastAsia"/>
        </w:rPr>
        <w:t>11</w:t>
      </w:r>
      <w:r w:rsidR="001B6F97">
        <w:rPr>
          <w:rFonts w:ascii="Segoe UI Symbol" w:hAnsi="Segoe UI Symbol" w:cs="Segoe UI Symbol" w:hint="eastAsia"/>
        </w:rPr>
        <w:t>月に西ドイツは</w:t>
      </w:r>
      <w:r w:rsidR="001B6F97">
        <w:rPr>
          <w:rFonts w:ascii="Segoe UI Symbol" w:hAnsi="Segoe UI Symbol" w:cs="Segoe UI Symbol" w:hint="eastAsia"/>
        </w:rPr>
        <w:t>NATO</w:t>
      </w:r>
      <w:r w:rsidR="001B6F97">
        <w:rPr>
          <w:rFonts w:ascii="Segoe UI Symbol" w:hAnsi="Segoe UI Symbol" w:cs="Segoe UI Symbol" w:hint="eastAsia"/>
        </w:rPr>
        <w:t>加盟を果たした。</w:t>
      </w:r>
    </w:p>
    <w:p w:rsidR="008D172D" w:rsidRDefault="00591091" w:rsidP="008D172D">
      <w:pPr>
        <w:rPr>
          <w:rFonts w:ascii="Segoe UI Symbol" w:hAnsi="Segoe UI Symbol" w:cs="Segoe UI Symbol"/>
        </w:rPr>
      </w:pPr>
      <w:r>
        <w:rPr>
          <w:rFonts w:ascii="Segoe UI Symbol" w:hAnsi="Segoe UI Symbol" w:cs="Segoe UI Symbol" w:hint="eastAsia"/>
        </w:rPr>
        <w:t xml:space="preserve">　</w:t>
      </w:r>
      <w:r w:rsidR="004A6EAA">
        <w:rPr>
          <w:rFonts w:ascii="Segoe UI Symbol" w:hAnsi="Segoe UI Symbol" w:cs="Segoe UI Symbol" w:hint="eastAsia"/>
        </w:rPr>
        <w:t>西ドイツの</w:t>
      </w:r>
      <w:r w:rsidR="004A6EAA">
        <w:rPr>
          <w:rFonts w:ascii="Segoe UI Symbol" w:hAnsi="Segoe UI Symbol" w:cs="Segoe UI Symbol" w:hint="eastAsia"/>
        </w:rPr>
        <w:t>NATO</w:t>
      </w:r>
      <w:r w:rsidR="004A6EAA">
        <w:rPr>
          <w:rFonts w:ascii="Segoe UI Symbol" w:hAnsi="Segoe UI Symbol" w:cs="Segoe UI Symbol" w:hint="eastAsia"/>
        </w:rPr>
        <w:t>加盟にソ連は過敏に反応した。ソ連は</w:t>
      </w:r>
      <w:r>
        <w:rPr>
          <w:rFonts w:ascii="Segoe UI Symbol" w:hAnsi="Segoe UI Symbol" w:cs="Segoe UI Symbol" w:hint="eastAsia"/>
        </w:rPr>
        <w:t>NATO</w:t>
      </w:r>
      <w:r>
        <w:rPr>
          <w:rFonts w:ascii="Segoe UI Symbol" w:hAnsi="Segoe UI Symbol" w:cs="Segoe UI Symbol" w:hint="eastAsia"/>
        </w:rPr>
        <w:t>設立自体には反発しなかった。しかし、西ドイツの再軍備と</w:t>
      </w:r>
      <w:r>
        <w:rPr>
          <w:rFonts w:ascii="Segoe UI Symbol" w:hAnsi="Segoe UI Symbol" w:cs="Segoe UI Symbol" w:hint="eastAsia"/>
        </w:rPr>
        <w:t>NATO</w:t>
      </w:r>
      <w:r w:rsidR="004C7C74">
        <w:rPr>
          <w:rFonts w:ascii="Segoe UI Symbol" w:hAnsi="Segoe UI Symbol" w:cs="Segoe UI Symbol" w:hint="eastAsia"/>
        </w:rPr>
        <w:t>加盟を弾圧と侵略を行うための帝国主義的行動、ドイツの軍国主義の再生と</w:t>
      </w:r>
      <w:r w:rsidR="00111EA0">
        <w:rPr>
          <w:rFonts w:ascii="Segoe UI Symbol" w:hAnsi="Segoe UI Symbol" w:cs="Segoe UI Symbol" w:hint="eastAsia"/>
        </w:rPr>
        <w:t>非難し、アメリカは世界の支配を目論んでいると批判した</w:t>
      </w:r>
      <w:r w:rsidR="00111EA0">
        <w:rPr>
          <w:rStyle w:val="aa"/>
          <w:rFonts w:ascii="Segoe UI Symbol" w:hAnsi="Segoe UI Symbol" w:cs="Segoe UI Symbol"/>
        </w:rPr>
        <w:footnoteReference w:id="104"/>
      </w:r>
      <w:r w:rsidR="004C7C74">
        <w:rPr>
          <w:rFonts w:ascii="Segoe UI Symbol" w:hAnsi="Segoe UI Symbol" w:cs="Segoe UI Symbol" w:hint="eastAsia"/>
        </w:rPr>
        <w:t>。</w:t>
      </w:r>
      <w:r w:rsidR="00111EA0">
        <w:rPr>
          <w:rFonts w:ascii="Segoe UI Symbol" w:hAnsi="Segoe UI Symbol" w:cs="Segoe UI Symbol" w:hint="eastAsia"/>
        </w:rPr>
        <w:t>そして、その対抗措置として、</w:t>
      </w:r>
      <w:r w:rsidR="004D29FA">
        <w:rPr>
          <w:rFonts w:ascii="Segoe UI Symbol" w:hAnsi="Segoe UI Symbol" w:cs="Segoe UI Symbol" w:hint="eastAsia"/>
        </w:rPr>
        <w:t>1955</w:t>
      </w:r>
      <w:r w:rsidR="004D29FA">
        <w:rPr>
          <w:rFonts w:ascii="Segoe UI Symbol" w:hAnsi="Segoe UI Symbol" w:cs="Segoe UI Symbol" w:hint="eastAsia"/>
        </w:rPr>
        <w:t>年</w:t>
      </w:r>
      <w:r w:rsidR="004D29FA">
        <w:rPr>
          <w:rFonts w:ascii="Segoe UI Symbol" w:hAnsi="Segoe UI Symbol" w:cs="Segoe UI Symbol" w:hint="eastAsia"/>
        </w:rPr>
        <w:t>5</w:t>
      </w:r>
      <w:r w:rsidR="004D29FA">
        <w:rPr>
          <w:rFonts w:ascii="Segoe UI Symbol" w:hAnsi="Segoe UI Symbol" w:cs="Segoe UI Symbol" w:hint="eastAsia"/>
        </w:rPr>
        <w:t>月</w:t>
      </w:r>
      <w:r w:rsidR="004D29FA">
        <w:rPr>
          <w:rFonts w:ascii="Segoe UI Symbol" w:hAnsi="Segoe UI Symbol" w:cs="Segoe UI Symbol" w:hint="eastAsia"/>
        </w:rPr>
        <w:t>14</w:t>
      </w:r>
      <w:r w:rsidR="004D29FA">
        <w:rPr>
          <w:rFonts w:ascii="Segoe UI Symbol" w:hAnsi="Segoe UI Symbol" w:cs="Segoe UI Symbol" w:hint="eastAsia"/>
        </w:rPr>
        <w:t>日</w:t>
      </w:r>
      <w:r w:rsidR="004A6EAA">
        <w:rPr>
          <w:rFonts w:ascii="Segoe UI Symbol" w:hAnsi="Segoe UI Symbol" w:cs="Segoe UI Symbol" w:hint="eastAsia"/>
        </w:rPr>
        <w:t>、</w:t>
      </w:r>
      <w:r w:rsidR="004A6EAA">
        <w:rPr>
          <w:rFonts w:ascii="Segoe UI Symbol" w:hAnsi="Segoe UI Symbol" w:cs="Segoe UI Symbol" w:hint="eastAsia"/>
        </w:rPr>
        <w:t>6</w:t>
      </w:r>
      <w:r w:rsidR="004A6EAA">
        <w:rPr>
          <w:rFonts w:ascii="Segoe UI Symbol" w:hAnsi="Segoe UI Symbol" w:cs="Segoe UI Symbol" w:hint="eastAsia"/>
        </w:rPr>
        <w:t>年前の北大西洋条約締結の時点で</w:t>
      </w:r>
      <w:r w:rsidR="004D29FA">
        <w:rPr>
          <w:rFonts w:ascii="Segoe UI Symbol" w:hAnsi="Segoe UI Symbol" w:cs="Segoe UI Symbol" w:hint="eastAsia"/>
        </w:rPr>
        <w:t>すでに</w:t>
      </w:r>
      <w:r w:rsidR="004A6EAA">
        <w:rPr>
          <w:rFonts w:ascii="Segoe UI Symbol" w:hAnsi="Segoe UI Symbol" w:cs="Segoe UI Symbol" w:hint="eastAsia"/>
        </w:rPr>
        <w:lastRenderedPageBreak/>
        <w:t>「網の目のような二国間協定方式」による友好協力相互援助条約</w:t>
      </w:r>
      <w:r w:rsidR="004D29FA">
        <w:rPr>
          <w:rFonts w:ascii="Segoe UI Symbol" w:hAnsi="Segoe UI Symbol" w:cs="Segoe UI Symbol" w:hint="eastAsia"/>
        </w:rPr>
        <w:t>によって同盟関係にあった東欧諸国との間に集団的自衛に基づくワルシャワ条約機構</w:t>
      </w:r>
      <w:r w:rsidR="003C483F">
        <w:rPr>
          <w:rFonts w:ascii="Segoe UI Symbol" w:hAnsi="Segoe UI Symbol" w:cs="Segoe UI Symbol" w:hint="eastAsia"/>
        </w:rPr>
        <w:t>（</w:t>
      </w:r>
      <w:r w:rsidR="003C483F">
        <w:rPr>
          <w:rFonts w:ascii="Segoe UI Symbol" w:hAnsi="Segoe UI Symbol" w:cs="Segoe UI Symbol" w:hint="eastAsia"/>
        </w:rPr>
        <w:t>WTO</w:t>
      </w:r>
      <w:r w:rsidR="003C483F">
        <w:rPr>
          <w:rFonts w:ascii="Segoe UI Symbol" w:hAnsi="Segoe UI Symbol" w:cs="Segoe UI Symbol" w:hint="eastAsia"/>
        </w:rPr>
        <w:t>）</w:t>
      </w:r>
      <w:r w:rsidR="004D29FA">
        <w:rPr>
          <w:rStyle w:val="aa"/>
          <w:rFonts w:ascii="Segoe UI Symbol" w:hAnsi="Segoe UI Symbol" w:cs="Segoe UI Symbol"/>
        </w:rPr>
        <w:footnoteReference w:id="105"/>
      </w:r>
      <w:r w:rsidR="004D29FA">
        <w:rPr>
          <w:rFonts w:ascii="Segoe UI Symbol" w:hAnsi="Segoe UI Symbol" w:cs="Segoe UI Symbol" w:hint="eastAsia"/>
        </w:rPr>
        <w:t>を発足させた</w:t>
      </w:r>
      <w:r w:rsidR="004D29FA">
        <w:rPr>
          <w:rStyle w:val="aa"/>
          <w:rFonts w:ascii="Segoe UI Symbol" w:hAnsi="Segoe UI Symbol" w:cs="Segoe UI Symbol"/>
        </w:rPr>
        <w:footnoteReference w:id="106"/>
      </w:r>
      <w:r w:rsidR="0034069A">
        <w:rPr>
          <w:rFonts w:ascii="Segoe UI Symbol" w:hAnsi="Segoe UI Symbol" w:cs="Segoe UI Symbol" w:hint="eastAsia"/>
        </w:rPr>
        <w:t>。</w:t>
      </w:r>
      <w:r w:rsidR="006215D0">
        <w:rPr>
          <w:rFonts w:ascii="Segoe UI Symbol" w:hAnsi="Segoe UI Symbol" w:cs="Segoe UI Symbol" w:hint="eastAsia"/>
        </w:rPr>
        <w:t>こうして、西側の</w:t>
      </w:r>
      <w:r w:rsidR="006215D0">
        <w:rPr>
          <w:rFonts w:ascii="Segoe UI Symbol" w:hAnsi="Segoe UI Symbol" w:cs="Segoe UI Symbol" w:hint="eastAsia"/>
        </w:rPr>
        <w:t>NATO</w:t>
      </w:r>
      <w:r w:rsidR="006215D0">
        <w:rPr>
          <w:rFonts w:ascii="Segoe UI Symbol" w:hAnsi="Segoe UI Symbol" w:cs="Segoe UI Symbol" w:hint="eastAsia"/>
        </w:rPr>
        <w:t>に続き、東側でも集団的自衛にもとづいた安全保障体制が成立したことで、冷戦の軍事的対立構造が形成された。</w:t>
      </w:r>
    </w:p>
    <w:p w:rsidR="0073668C" w:rsidRDefault="0073668C" w:rsidP="0073668C">
      <w:pPr>
        <w:rPr>
          <w:rFonts w:ascii="Segoe UI Symbol" w:hAnsi="Segoe UI Symbol" w:cs="Segoe UI Symbol"/>
        </w:rPr>
      </w:pPr>
    </w:p>
    <w:p w:rsidR="0073668C" w:rsidRDefault="008D172D" w:rsidP="0073668C">
      <w:pPr>
        <w:rPr>
          <w:rFonts w:ascii="Segoe UI Symbol" w:hAnsi="Segoe UI Symbol" w:cs="Segoe UI Symbol"/>
        </w:rPr>
      </w:pPr>
      <w:r>
        <w:rPr>
          <w:rFonts w:ascii="Segoe UI Symbol" w:hAnsi="Segoe UI Symbol" w:cs="Segoe UI Symbol" w:hint="eastAsia"/>
        </w:rPr>
        <w:t>おわりに</w:t>
      </w:r>
    </w:p>
    <w:p w:rsidR="008D172D" w:rsidRPr="00645FC5" w:rsidRDefault="00F92448" w:rsidP="00D129AD">
      <w:pPr>
        <w:ind w:firstLineChars="100" w:firstLine="210"/>
        <w:rPr>
          <w:rFonts w:ascii="Segoe UI Symbol" w:hAnsi="Segoe UI Symbol" w:cs="Segoe UI Symbol"/>
        </w:rPr>
      </w:pPr>
      <w:r>
        <w:rPr>
          <w:rFonts w:ascii="Segoe UI Symbol" w:hAnsi="Segoe UI Symbol" w:cs="Segoe UI Symbol" w:hint="eastAsia"/>
        </w:rPr>
        <w:t>1940</w:t>
      </w:r>
      <w:r>
        <w:rPr>
          <w:rFonts w:ascii="Segoe UI Symbol" w:hAnsi="Segoe UI Symbol" w:cs="Segoe UI Symbol" w:hint="eastAsia"/>
        </w:rPr>
        <w:t>年代後半のソ連の軍事力は、米軍が評価した通り、西側諸国にとって直近の軍</w:t>
      </w:r>
      <w:r w:rsidR="006215D0">
        <w:rPr>
          <w:rFonts w:ascii="Segoe UI Symbol" w:hAnsi="Segoe UI Symbol" w:cs="Segoe UI Symbol" w:hint="eastAsia"/>
        </w:rPr>
        <w:t>事的な脅威にはならなかったように思われる。しかし、ソ連の膨張と非</w:t>
      </w:r>
      <w:r>
        <w:rPr>
          <w:rFonts w:ascii="Segoe UI Symbol" w:hAnsi="Segoe UI Symbol" w:cs="Segoe UI Symbol" w:hint="eastAsia"/>
        </w:rPr>
        <w:t>妥協的な外交姿勢がアメリカと</w:t>
      </w:r>
      <w:r w:rsidR="00880D8D">
        <w:rPr>
          <w:rFonts w:ascii="Segoe UI Symbol" w:hAnsi="Segoe UI Symbol" w:cs="Segoe UI Symbol" w:hint="eastAsia"/>
        </w:rPr>
        <w:t>第二次世界大戦で疲弊した西欧諸国に危機感を与え、ソ連の脅威を過大に評価させた。</w:t>
      </w:r>
      <w:r w:rsidR="006215D0">
        <w:rPr>
          <w:rFonts w:ascii="Segoe UI Symbol" w:hAnsi="Segoe UI Symbol" w:cs="Segoe UI Symbol" w:hint="eastAsia"/>
        </w:rPr>
        <w:t>1948</w:t>
      </w:r>
      <w:r w:rsidR="006215D0">
        <w:rPr>
          <w:rFonts w:ascii="Segoe UI Symbol" w:hAnsi="Segoe UI Symbol" w:cs="Segoe UI Symbol" w:hint="eastAsia"/>
        </w:rPr>
        <w:t>年の</w:t>
      </w:r>
      <w:r w:rsidR="004E569F">
        <w:rPr>
          <w:rFonts w:ascii="Segoe UI Symbol" w:hAnsi="Segoe UI Symbol" w:cs="Segoe UI Symbol" w:hint="eastAsia"/>
        </w:rPr>
        <w:t>チェコスロヴァキア政変や</w:t>
      </w:r>
      <w:r w:rsidR="006215D0">
        <w:rPr>
          <w:rFonts w:ascii="Segoe UI Symbol" w:hAnsi="Segoe UI Symbol" w:cs="Segoe UI Symbol" w:hint="eastAsia"/>
        </w:rPr>
        <w:t>、翌</w:t>
      </w:r>
      <w:r w:rsidR="006215D0">
        <w:rPr>
          <w:rFonts w:ascii="Segoe UI Symbol" w:hAnsi="Segoe UI Symbol" w:cs="Segoe UI Symbol" w:hint="eastAsia"/>
        </w:rPr>
        <w:t>1949</w:t>
      </w:r>
      <w:r w:rsidR="006215D0">
        <w:rPr>
          <w:rFonts w:ascii="Segoe UI Symbol" w:hAnsi="Segoe UI Symbol" w:cs="Segoe UI Symbol" w:hint="eastAsia"/>
        </w:rPr>
        <w:t>年の</w:t>
      </w:r>
      <w:r w:rsidR="004E569F">
        <w:rPr>
          <w:rFonts w:ascii="Segoe UI Symbol" w:hAnsi="Segoe UI Symbol" w:cs="Segoe UI Symbol" w:hint="eastAsia"/>
        </w:rPr>
        <w:t>ベルリン封鎖といった重大な事件が、西欧諸国に</w:t>
      </w:r>
      <w:r w:rsidR="0044205F">
        <w:rPr>
          <w:rFonts w:ascii="Segoe UI Symbol" w:hAnsi="Segoe UI Symbol" w:cs="Segoe UI Symbol" w:hint="eastAsia"/>
        </w:rPr>
        <w:t>チェコスロヴァキアと同じように、</w:t>
      </w:r>
      <w:r w:rsidR="004E569F">
        <w:rPr>
          <w:rFonts w:ascii="Segoe UI Symbol" w:hAnsi="Segoe UI Symbol" w:cs="Segoe UI Symbol" w:hint="eastAsia"/>
        </w:rPr>
        <w:t>ソ連が指導する</w:t>
      </w:r>
      <w:r w:rsidR="0044205F">
        <w:rPr>
          <w:rFonts w:ascii="Segoe UI Symbol" w:hAnsi="Segoe UI Symbol" w:cs="Segoe UI Symbol" w:hint="eastAsia"/>
        </w:rPr>
        <w:t>共産主義勢力の破壊活動によって共産化されるのではないかという危機感を煽り、対ソ防衛を主眼とした安全保障体制の確立を急がせた。西欧諸国との安全保障条約の締結に消極的であったアメリカ</w:t>
      </w:r>
      <w:r w:rsidR="0009745A">
        <w:rPr>
          <w:rFonts w:ascii="Segoe UI Symbol" w:hAnsi="Segoe UI Symbol" w:cs="Segoe UI Symbol" w:hint="eastAsia"/>
        </w:rPr>
        <w:t>で</w:t>
      </w:r>
      <w:r w:rsidR="0044205F">
        <w:rPr>
          <w:rFonts w:ascii="Segoe UI Symbol" w:hAnsi="Segoe UI Symbol" w:cs="Segoe UI Symbol" w:hint="eastAsia"/>
        </w:rPr>
        <w:t>も、</w:t>
      </w:r>
      <w:r w:rsidR="0009745A">
        <w:rPr>
          <w:rFonts w:ascii="Segoe UI Symbol" w:hAnsi="Segoe UI Symbol" w:cs="Segoe UI Symbol" w:hint="eastAsia"/>
        </w:rPr>
        <w:t>チェコスロヴァキア</w:t>
      </w:r>
      <w:r w:rsidR="0044205F">
        <w:rPr>
          <w:rFonts w:ascii="Segoe UI Symbol" w:hAnsi="Segoe UI Symbol" w:cs="Segoe UI Symbol" w:hint="eastAsia"/>
        </w:rPr>
        <w:t>政変</w:t>
      </w:r>
      <w:r w:rsidR="0009745A">
        <w:rPr>
          <w:rFonts w:ascii="Segoe UI Symbol" w:hAnsi="Segoe UI Symbol" w:cs="Segoe UI Symbol" w:hint="eastAsia"/>
        </w:rPr>
        <w:t>は</w:t>
      </w:r>
      <w:r w:rsidR="00485FA6">
        <w:rPr>
          <w:rFonts w:ascii="Segoe UI Symbol" w:hAnsi="Segoe UI Symbol" w:cs="Segoe UI Symbol" w:hint="eastAsia"/>
        </w:rPr>
        <w:t>軍事的な衝突に発展する</w:t>
      </w:r>
      <w:r w:rsidR="0009745A">
        <w:rPr>
          <w:rFonts w:ascii="Segoe UI Symbol" w:hAnsi="Segoe UI Symbol" w:cs="Segoe UI Symbol" w:hint="eastAsia"/>
        </w:rPr>
        <w:t>のではないかという危機感を生</w:t>
      </w:r>
      <w:r w:rsidR="000C7F4E">
        <w:rPr>
          <w:rFonts w:ascii="Segoe UI Symbol" w:hAnsi="Segoe UI Symbol" w:cs="Segoe UI Symbol" w:hint="eastAsia"/>
        </w:rPr>
        <w:t>み、ペンタゴン会談やヴァンデンバーグ決議の可決に至らしめた。続くベルリン封鎖では、ケナンの抗議により上がり始めた、同盟推進に否定的なムードを払拭した。このように、ケナンが提唱した「欧州の経済復興と政治的結束による封じ込め」は、ソ連の脅威に対する危機感の高まりから、アメリカが西欧諸国の安全保障の確立に軍事的な関与をするとする「軍事的な封じ込め」へと変容し</w:t>
      </w:r>
      <w:r w:rsidR="00C84DDC">
        <w:rPr>
          <w:rFonts w:ascii="Segoe UI Symbol" w:hAnsi="Segoe UI Symbol" w:cs="Segoe UI Symbol" w:hint="eastAsia"/>
        </w:rPr>
        <w:t>、北大西洋条約の締結と</w:t>
      </w:r>
      <w:r w:rsidR="00C84DDC">
        <w:rPr>
          <w:rFonts w:ascii="Segoe UI Symbol" w:hAnsi="Segoe UI Symbol" w:cs="Segoe UI Symbol" w:hint="eastAsia"/>
        </w:rPr>
        <w:t>NATO</w:t>
      </w:r>
      <w:r w:rsidR="00C84DDC">
        <w:rPr>
          <w:rFonts w:ascii="Segoe UI Symbol" w:hAnsi="Segoe UI Symbol" w:cs="Segoe UI Symbol" w:hint="eastAsia"/>
        </w:rPr>
        <w:t>の結成という西側安全保障体制の</w:t>
      </w:r>
      <w:r w:rsidR="005B6D0E">
        <w:rPr>
          <w:rFonts w:ascii="Segoe UI Symbol" w:hAnsi="Segoe UI Symbol" w:cs="Segoe UI Symbol" w:hint="eastAsia"/>
        </w:rPr>
        <w:t>確立へと繋がったのである。</w:t>
      </w:r>
    </w:p>
    <w:sectPr w:rsidR="008D172D" w:rsidRPr="00645FC5" w:rsidSect="009C51A7">
      <w:headerReference w:type="default" r:id="rId8"/>
      <w:footerReference w:type="default" r:id="rId9"/>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C01" w:rsidRDefault="00062C01" w:rsidP="00031673">
      <w:r>
        <w:separator/>
      </w:r>
    </w:p>
  </w:endnote>
  <w:endnote w:type="continuationSeparator" w:id="0">
    <w:p w:rsidR="00062C01" w:rsidRDefault="00062C01" w:rsidP="00031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597372"/>
      <w:docPartObj>
        <w:docPartGallery w:val="Page Numbers (Bottom of Page)"/>
        <w:docPartUnique/>
      </w:docPartObj>
    </w:sdtPr>
    <w:sdtEndPr/>
    <w:sdtContent>
      <w:p w:rsidR="009C51A7" w:rsidRDefault="009C51A7">
        <w:pPr>
          <w:pStyle w:val="a5"/>
          <w:jc w:val="center"/>
        </w:pPr>
        <w:r>
          <w:fldChar w:fldCharType="begin"/>
        </w:r>
        <w:r>
          <w:instrText>PAGE   \* MERGEFORMAT</w:instrText>
        </w:r>
        <w:r>
          <w:fldChar w:fldCharType="separate"/>
        </w:r>
        <w:r w:rsidR="00687A76" w:rsidRPr="00687A76">
          <w:rPr>
            <w:noProof/>
            <w:lang w:val="ja-JP"/>
          </w:rPr>
          <w:t>20</w:t>
        </w:r>
        <w:r>
          <w:fldChar w:fldCharType="end"/>
        </w:r>
      </w:p>
    </w:sdtContent>
  </w:sdt>
  <w:p w:rsidR="009C51A7" w:rsidRDefault="009C51A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C01" w:rsidRDefault="00062C01" w:rsidP="00031673">
      <w:r>
        <w:separator/>
      </w:r>
    </w:p>
  </w:footnote>
  <w:footnote w:type="continuationSeparator" w:id="0">
    <w:p w:rsidR="00062C01" w:rsidRDefault="00062C01" w:rsidP="00031673">
      <w:r>
        <w:continuationSeparator/>
      </w:r>
    </w:p>
  </w:footnote>
  <w:footnote w:id="1">
    <w:p w:rsidR="004467E2" w:rsidRDefault="004467E2">
      <w:pPr>
        <w:pStyle w:val="a8"/>
      </w:pPr>
      <w:r>
        <w:rPr>
          <w:rStyle w:val="aa"/>
        </w:rPr>
        <w:footnoteRef/>
      </w:r>
      <w:r>
        <w:rPr>
          <w:rFonts w:hint="eastAsia"/>
        </w:rPr>
        <w:t>松岡完、広瀬佳一、竹中佳彦編著『冷戦史―その起源・展開・終焉と日本―』同文舘、</w:t>
      </w:r>
      <w:r>
        <w:rPr>
          <w:rFonts w:hint="eastAsia"/>
        </w:rPr>
        <w:t>2003</w:t>
      </w:r>
      <w:r>
        <w:rPr>
          <w:rFonts w:hint="eastAsia"/>
        </w:rPr>
        <w:t>年、</w:t>
      </w:r>
      <w:r>
        <w:rPr>
          <w:rFonts w:hint="eastAsia"/>
        </w:rPr>
        <w:t>p.4</w:t>
      </w:r>
      <w:r>
        <w:rPr>
          <w:rFonts w:hint="eastAsia"/>
        </w:rPr>
        <w:t>。</w:t>
      </w:r>
    </w:p>
  </w:footnote>
  <w:footnote w:id="2">
    <w:p w:rsidR="004467E2" w:rsidRPr="00D51647" w:rsidRDefault="004467E2">
      <w:pPr>
        <w:pStyle w:val="a8"/>
      </w:pPr>
      <w:r>
        <w:rPr>
          <w:rStyle w:val="aa"/>
        </w:rPr>
        <w:footnoteRef/>
      </w:r>
      <w:r>
        <w:rPr>
          <w:rFonts w:hint="eastAsia"/>
        </w:rPr>
        <w:t>「カティンの森」事件とは、</w:t>
      </w:r>
      <w:r>
        <w:rPr>
          <w:rFonts w:hint="eastAsia"/>
        </w:rPr>
        <w:t>1943</w:t>
      </w:r>
      <w:r>
        <w:rPr>
          <w:rFonts w:hint="eastAsia"/>
        </w:rPr>
        <w:t>年</w:t>
      </w:r>
      <w:r>
        <w:rPr>
          <w:rFonts w:hint="eastAsia"/>
        </w:rPr>
        <w:t>4</w:t>
      </w:r>
      <w:r>
        <w:rPr>
          <w:rFonts w:hint="eastAsia"/>
        </w:rPr>
        <w:t>月に、ポーランド領スモレンスク近郊のカティンの森で、多数のポーランド軍将校の虐殺死体をドイツが発見した。この多数の虐殺死体は、</w:t>
      </w:r>
      <w:r>
        <w:rPr>
          <w:rFonts w:hint="eastAsia"/>
        </w:rPr>
        <w:t>1939</w:t>
      </w:r>
      <w:r>
        <w:rPr>
          <w:rFonts w:hint="eastAsia"/>
        </w:rPr>
        <w:t>年</w:t>
      </w:r>
      <w:r>
        <w:rPr>
          <w:rFonts w:hint="eastAsia"/>
        </w:rPr>
        <w:t>9</w:t>
      </w:r>
      <w:r>
        <w:rPr>
          <w:rFonts w:hint="eastAsia"/>
        </w:rPr>
        <w:t>月の独ソ両軍がポーランドに侵攻したとき、ソ連の捕虜となった後に行方不明となっていた約</w:t>
      </w:r>
      <w:r>
        <w:rPr>
          <w:rFonts w:hint="eastAsia"/>
        </w:rPr>
        <w:t>15000</w:t>
      </w:r>
      <w:r>
        <w:rPr>
          <w:rFonts w:hint="eastAsia"/>
        </w:rPr>
        <w:t>人にポーランド軍将校の一部であった。村山高康「ソ連側から見た冷戦史の背景」『桃山学院大学社会学論集』第</w:t>
      </w:r>
      <w:r>
        <w:rPr>
          <w:rFonts w:hint="eastAsia"/>
        </w:rPr>
        <w:t>33</w:t>
      </w:r>
      <w:r>
        <w:rPr>
          <w:rFonts w:hint="eastAsia"/>
        </w:rPr>
        <w:t>巻第</w:t>
      </w:r>
      <w:r>
        <w:rPr>
          <w:rFonts w:hint="eastAsia"/>
        </w:rPr>
        <w:t>2</w:t>
      </w:r>
      <w:r>
        <w:rPr>
          <w:rFonts w:hint="eastAsia"/>
        </w:rPr>
        <w:t>号、桃山学院大学社会学会、</w:t>
      </w:r>
      <w:r>
        <w:rPr>
          <w:rFonts w:hint="eastAsia"/>
        </w:rPr>
        <w:t>2000</w:t>
      </w:r>
      <w:r>
        <w:rPr>
          <w:rFonts w:hint="eastAsia"/>
        </w:rPr>
        <w:t>年、</w:t>
      </w:r>
      <w:r>
        <w:rPr>
          <w:rFonts w:hint="eastAsia"/>
        </w:rPr>
        <w:t>p.85</w:t>
      </w:r>
      <w:r>
        <w:rPr>
          <w:rFonts w:hint="eastAsia"/>
        </w:rPr>
        <w:t>～</w:t>
      </w:r>
      <w:r>
        <w:rPr>
          <w:rFonts w:hint="eastAsia"/>
        </w:rPr>
        <w:t>106</w:t>
      </w:r>
      <w:r>
        <w:rPr>
          <w:rFonts w:hint="eastAsia"/>
        </w:rPr>
        <w:t>、</w:t>
      </w:r>
      <w:r>
        <w:rPr>
          <w:rFonts w:hint="eastAsia"/>
        </w:rPr>
        <w:t>p.90</w:t>
      </w:r>
      <w:r>
        <w:rPr>
          <w:rFonts w:hint="eastAsia"/>
        </w:rPr>
        <w:t>。</w:t>
      </w:r>
    </w:p>
  </w:footnote>
  <w:footnote w:id="3">
    <w:p w:rsidR="004467E2" w:rsidRDefault="004467E2">
      <w:pPr>
        <w:pStyle w:val="a8"/>
        <w:rPr>
          <w:lang w:eastAsia="zh-TW"/>
        </w:rPr>
      </w:pPr>
      <w:r>
        <w:rPr>
          <w:rStyle w:val="aa"/>
        </w:rPr>
        <w:footnoteRef/>
      </w:r>
      <w:r>
        <w:rPr>
          <w:rFonts w:hint="eastAsia"/>
          <w:lang w:eastAsia="zh-TW"/>
        </w:rPr>
        <w:t>松岡他前掲書（注</w:t>
      </w:r>
      <w:r>
        <w:rPr>
          <w:rFonts w:hint="eastAsia"/>
          <w:lang w:eastAsia="zh-TW"/>
        </w:rPr>
        <w:t>1</w:t>
      </w:r>
      <w:r>
        <w:rPr>
          <w:rFonts w:hint="eastAsia"/>
          <w:lang w:eastAsia="zh-TW"/>
        </w:rPr>
        <w:t>）同書、</w:t>
      </w:r>
      <w:r>
        <w:rPr>
          <w:rFonts w:hint="eastAsia"/>
          <w:lang w:eastAsia="zh-TW"/>
        </w:rPr>
        <w:t>p.5</w:t>
      </w:r>
      <w:r>
        <w:rPr>
          <w:rFonts w:hint="eastAsia"/>
          <w:lang w:eastAsia="zh-TW"/>
        </w:rPr>
        <w:t>。</w:t>
      </w:r>
    </w:p>
  </w:footnote>
  <w:footnote w:id="4">
    <w:p w:rsidR="004467E2" w:rsidRDefault="004467E2" w:rsidP="00E907D3">
      <w:pPr>
        <w:pStyle w:val="a8"/>
        <w:rPr>
          <w:lang w:eastAsia="zh-TW"/>
        </w:rPr>
      </w:pPr>
      <w:r>
        <w:rPr>
          <w:rStyle w:val="aa"/>
        </w:rPr>
        <w:footnoteRef/>
      </w:r>
      <w:r>
        <w:rPr>
          <w:rFonts w:hint="eastAsia"/>
          <w:lang w:eastAsia="zh-TW"/>
        </w:rPr>
        <w:t>同書、</w:t>
      </w:r>
      <w:r>
        <w:rPr>
          <w:rFonts w:hint="eastAsia"/>
          <w:lang w:eastAsia="zh-TW"/>
        </w:rPr>
        <w:t>p.7</w:t>
      </w:r>
      <w:r>
        <w:rPr>
          <w:rFonts w:hint="eastAsia"/>
          <w:lang w:eastAsia="zh-TW"/>
        </w:rPr>
        <w:t>。</w:t>
      </w:r>
    </w:p>
  </w:footnote>
  <w:footnote w:id="5">
    <w:p w:rsidR="004467E2" w:rsidRDefault="004467E2" w:rsidP="007A4DEB">
      <w:pPr>
        <w:pStyle w:val="a8"/>
        <w:rPr>
          <w:lang w:eastAsia="zh-TW"/>
        </w:rPr>
      </w:pPr>
      <w:r>
        <w:rPr>
          <w:rStyle w:val="aa"/>
        </w:rPr>
        <w:footnoteRef/>
      </w:r>
      <w:r>
        <w:rPr>
          <w:rFonts w:hint="eastAsia"/>
          <w:lang w:eastAsia="zh-TW"/>
        </w:rPr>
        <w:t>村山前掲論文（注</w:t>
      </w:r>
      <w:r>
        <w:rPr>
          <w:rFonts w:hint="eastAsia"/>
          <w:lang w:eastAsia="zh-TW"/>
        </w:rPr>
        <w:t>2</w:t>
      </w:r>
      <w:r>
        <w:rPr>
          <w:rFonts w:hint="eastAsia"/>
          <w:lang w:eastAsia="zh-TW"/>
        </w:rPr>
        <w:t>）、</w:t>
      </w:r>
      <w:r>
        <w:rPr>
          <w:rFonts w:hint="eastAsia"/>
        </w:rPr>
        <w:t>p</w:t>
      </w:r>
      <w:r>
        <w:rPr>
          <w:rFonts w:hint="eastAsia"/>
          <w:lang w:eastAsia="zh-TW"/>
        </w:rPr>
        <w:t>.91</w:t>
      </w:r>
      <w:r>
        <w:rPr>
          <w:rFonts w:hint="eastAsia"/>
          <w:lang w:eastAsia="zh-TW"/>
        </w:rPr>
        <w:t>。</w:t>
      </w:r>
    </w:p>
  </w:footnote>
  <w:footnote w:id="6">
    <w:p w:rsidR="004467E2" w:rsidRDefault="004467E2" w:rsidP="00602EA5">
      <w:pPr>
        <w:pStyle w:val="a8"/>
        <w:rPr>
          <w:lang w:eastAsia="zh-TW"/>
        </w:rPr>
      </w:pPr>
      <w:r>
        <w:rPr>
          <w:rStyle w:val="aa"/>
        </w:rPr>
        <w:footnoteRef/>
      </w:r>
      <w:r>
        <w:rPr>
          <w:rFonts w:hint="eastAsia"/>
          <w:lang w:eastAsia="zh-TW"/>
        </w:rPr>
        <w:t>松岡他前掲書（注</w:t>
      </w:r>
      <w:r>
        <w:rPr>
          <w:rFonts w:hint="eastAsia"/>
          <w:lang w:eastAsia="zh-TW"/>
        </w:rPr>
        <w:t>1</w:t>
      </w:r>
      <w:r>
        <w:rPr>
          <w:rFonts w:hint="eastAsia"/>
          <w:lang w:eastAsia="zh-TW"/>
        </w:rPr>
        <w:t>）、</w:t>
      </w:r>
      <w:r>
        <w:rPr>
          <w:rFonts w:hint="eastAsia"/>
        </w:rPr>
        <w:t>p</w:t>
      </w:r>
      <w:r>
        <w:rPr>
          <w:rFonts w:hint="eastAsia"/>
          <w:lang w:eastAsia="zh-TW"/>
        </w:rPr>
        <w:t>.8</w:t>
      </w:r>
      <w:r>
        <w:rPr>
          <w:rFonts w:hint="eastAsia"/>
          <w:lang w:eastAsia="zh-TW"/>
        </w:rPr>
        <w:t>。</w:t>
      </w:r>
    </w:p>
  </w:footnote>
  <w:footnote w:id="7">
    <w:p w:rsidR="004467E2" w:rsidRDefault="004467E2" w:rsidP="007A4DEB">
      <w:pPr>
        <w:pStyle w:val="a8"/>
        <w:rPr>
          <w:lang w:eastAsia="zh-TW"/>
        </w:rPr>
      </w:pPr>
      <w:r>
        <w:rPr>
          <w:rStyle w:val="aa"/>
        </w:rPr>
        <w:footnoteRef/>
      </w:r>
      <w:r>
        <w:rPr>
          <w:rFonts w:hint="eastAsia"/>
          <w:lang w:eastAsia="zh-TW"/>
        </w:rPr>
        <w:t>同書、（注１）、</w:t>
      </w:r>
      <w:r>
        <w:rPr>
          <w:rFonts w:hint="eastAsia"/>
          <w:lang w:eastAsia="zh-TW"/>
        </w:rPr>
        <w:t>p.</w:t>
      </w:r>
      <w:r>
        <w:rPr>
          <w:rFonts w:hint="eastAsia"/>
        </w:rPr>
        <w:t>5</w:t>
      </w:r>
      <w:r>
        <w:rPr>
          <w:rFonts w:hint="eastAsia"/>
          <w:lang w:eastAsia="zh-TW"/>
        </w:rPr>
        <w:t>。</w:t>
      </w:r>
    </w:p>
  </w:footnote>
  <w:footnote w:id="8">
    <w:p w:rsidR="004467E2" w:rsidRDefault="004467E2">
      <w:pPr>
        <w:pStyle w:val="a8"/>
        <w:rPr>
          <w:lang w:eastAsia="zh-TW"/>
        </w:rPr>
      </w:pPr>
      <w:r>
        <w:rPr>
          <w:rStyle w:val="aa"/>
        </w:rPr>
        <w:footnoteRef/>
      </w:r>
      <w:r>
        <w:rPr>
          <w:rFonts w:hint="eastAsia"/>
          <w:lang w:eastAsia="zh-TW"/>
        </w:rPr>
        <w:t>同書、</w:t>
      </w:r>
      <w:r>
        <w:rPr>
          <w:rFonts w:hint="eastAsia"/>
          <w:lang w:eastAsia="zh-TW"/>
        </w:rPr>
        <w:t>p.5</w:t>
      </w:r>
      <w:r>
        <w:rPr>
          <w:rFonts w:hint="eastAsia"/>
          <w:lang w:eastAsia="zh-TW"/>
        </w:rPr>
        <w:t>～</w:t>
      </w:r>
      <w:r>
        <w:rPr>
          <w:rFonts w:hint="eastAsia"/>
          <w:lang w:eastAsia="zh-TW"/>
        </w:rPr>
        <w:t>7</w:t>
      </w:r>
      <w:r>
        <w:rPr>
          <w:rFonts w:hint="eastAsia"/>
          <w:lang w:eastAsia="zh-TW"/>
        </w:rPr>
        <w:t>。</w:t>
      </w:r>
    </w:p>
  </w:footnote>
  <w:footnote w:id="9">
    <w:p w:rsidR="004467E2" w:rsidRDefault="004467E2">
      <w:pPr>
        <w:pStyle w:val="a8"/>
      </w:pPr>
      <w:r>
        <w:rPr>
          <w:rStyle w:val="aa"/>
        </w:rPr>
        <w:footnoteRef/>
      </w:r>
      <w:r>
        <w:rPr>
          <w:rFonts w:hint="eastAsia"/>
        </w:rPr>
        <w:t>同書、</w:t>
      </w:r>
      <w:r>
        <w:rPr>
          <w:rFonts w:hint="eastAsia"/>
        </w:rPr>
        <w:t>p.8</w:t>
      </w:r>
      <w:r>
        <w:rPr>
          <w:rFonts w:hint="eastAsia"/>
        </w:rPr>
        <w:t>。</w:t>
      </w:r>
    </w:p>
  </w:footnote>
  <w:footnote w:id="10">
    <w:p w:rsidR="004467E2" w:rsidRDefault="004467E2">
      <w:pPr>
        <w:pStyle w:val="a8"/>
      </w:pPr>
      <w:r>
        <w:rPr>
          <w:rStyle w:val="aa"/>
        </w:rPr>
        <w:footnoteRef/>
      </w:r>
      <w:r>
        <w:rPr>
          <w:rFonts w:hint="eastAsia"/>
        </w:rPr>
        <w:t>佐々木卓也編『戦後アメリカ外交史』〔第３版〕有斐閣、</w:t>
      </w:r>
      <w:r>
        <w:rPr>
          <w:rFonts w:hint="eastAsia"/>
        </w:rPr>
        <w:t>2017</w:t>
      </w:r>
      <w:r>
        <w:rPr>
          <w:rFonts w:hint="eastAsia"/>
        </w:rPr>
        <w:t>年、</w:t>
      </w:r>
      <w:r>
        <w:rPr>
          <w:rFonts w:hint="eastAsia"/>
        </w:rPr>
        <w:t>p.35</w:t>
      </w:r>
      <w:r>
        <w:rPr>
          <w:rFonts w:hint="eastAsia"/>
        </w:rPr>
        <w:t>～</w:t>
      </w:r>
      <w:r>
        <w:rPr>
          <w:rFonts w:hint="eastAsia"/>
        </w:rPr>
        <w:t>36</w:t>
      </w:r>
      <w:r>
        <w:rPr>
          <w:rFonts w:hint="eastAsia"/>
        </w:rPr>
        <w:t>。</w:t>
      </w:r>
    </w:p>
  </w:footnote>
  <w:footnote w:id="11">
    <w:p w:rsidR="004467E2" w:rsidRPr="00E41097" w:rsidRDefault="004467E2">
      <w:pPr>
        <w:pStyle w:val="a8"/>
      </w:pPr>
      <w:r>
        <w:rPr>
          <w:rStyle w:val="aa"/>
        </w:rPr>
        <w:footnoteRef/>
      </w:r>
      <w:r>
        <w:rPr>
          <w:rFonts w:hint="eastAsia"/>
        </w:rPr>
        <w:t>松岡他前掲書（注</w:t>
      </w:r>
      <w:r>
        <w:rPr>
          <w:rFonts w:hint="eastAsia"/>
        </w:rPr>
        <w:t>1</w:t>
      </w:r>
      <w:r>
        <w:rPr>
          <w:rFonts w:hint="eastAsia"/>
        </w:rPr>
        <w:t>）、</w:t>
      </w:r>
      <w:r>
        <w:rPr>
          <w:rFonts w:hint="eastAsia"/>
        </w:rPr>
        <w:t>p.5</w:t>
      </w:r>
      <w:r>
        <w:rPr>
          <w:rFonts w:hint="eastAsia"/>
        </w:rPr>
        <w:t>。</w:t>
      </w:r>
    </w:p>
  </w:footnote>
  <w:footnote w:id="12">
    <w:p w:rsidR="004467E2" w:rsidRPr="00A77DD4" w:rsidRDefault="004467E2">
      <w:pPr>
        <w:pStyle w:val="a8"/>
      </w:pPr>
      <w:r>
        <w:rPr>
          <w:rStyle w:val="aa"/>
        </w:rPr>
        <w:footnoteRef/>
      </w:r>
      <w:r>
        <w:rPr>
          <w:rFonts w:hint="eastAsia"/>
        </w:rPr>
        <w:t>佐々木前掲書（注</w:t>
      </w:r>
      <w:r>
        <w:rPr>
          <w:rFonts w:hint="eastAsia"/>
        </w:rPr>
        <w:t>10</w:t>
      </w:r>
      <w:r>
        <w:rPr>
          <w:rFonts w:hint="eastAsia"/>
        </w:rPr>
        <w:t>）、</w:t>
      </w:r>
      <w:r>
        <w:rPr>
          <w:rFonts w:hint="eastAsia"/>
        </w:rPr>
        <w:t>p.36</w:t>
      </w:r>
      <w:r>
        <w:rPr>
          <w:rFonts w:hint="eastAsia"/>
        </w:rPr>
        <w:t>。</w:t>
      </w:r>
    </w:p>
  </w:footnote>
  <w:footnote w:id="13">
    <w:p w:rsidR="004467E2" w:rsidRDefault="004467E2">
      <w:pPr>
        <w:pStyle w:val="a8"/>
      </w:pPr>
      <w:r>
        <w:rPr>
          <w:rStyle w:val="aa"/>
        </w:rPr>
        <w:footnoteRef/>
      </w:r>
      <w:r>
        <w:rPr>
          <w:rFonts w:hint="eastAsia"/>
        </w:rPr>
        <w:t>松岡他前掲書（注</w:t>
      </w:r>
      <w:r>
        <w:rPr>
          <w:rFonts w:hint="eastAsia"/>
        </w:rPr>
        <w:t>1</w:t>
      </w:r>
      <w:r>
        <w:rPr>
          <w:rFonts w:hint="eastAsia"/>
        </w:rPr>
        <w:t>）、</w:t>
      </w:r>
      <w:r>
        <w:rPr>
          <w:rFonts w:hint="eastAsia"/>
        </w:rPr>
        <w:t>p.9</w:t>
      </w:r>
      <w:r>
        <w:rPr>
          <w:rFonts w:hint="eastAsia"/>
        </w:rPr>
        <w:t>。</w:t>
      </w:r>
    </w:p>
  </w:footnote>
  <w:footnote w:id="14">
    <w:p w:rsidR="004467E2" w:rsidRDefault="004467E2" w:rsidP="002C1FA6">
      <w:pPr>
        <w:pStyle w:val="a8"/>
      </w:pPr>
      <w:r>
        <w:rPr>
          <w:rStyle w:val="aa"/>
        </w:rPr>
        <w:footnoteRef/>
      </w:r>
      <w:r w:rsidR="00643B5C" w:rsidRPr="00643B5C">
        <w:rPr>
          <w:rFonts w:hint="eastAsia"/>
        </w:rPr>
        <w:t>第一次世界大戦終結後、労働者の激しい闘争とストライキの頻発、投資家の</w:t>
      </w:r>
      <w:r w:rsidR="002A6222">
        <w:rPr>
          <w:rFonts w:hint="eastAsia"/>
        </w:rPr>
        <w:t>容赦のない弾圧が広がり階級闘争が鋭くなった。こうしたなか、ロシア</w:t>
      </w:r>
      <w:r w:rsidR="00643B5C" w:rsidRPr="00643B5C">
        <w:rPr>
          <w:rFonts w:hint="eastAsia"/>
        </w:rPr>
        <w:t>革命とボリシェヴィキの世界革命運動</w:t>
      </w:r>
      <w:r w:rsidR="00BD5DF1">
        <w:rPr>
          <w:rFonts w:hint="eastAsia"/>
        </w:rPr>
        <w:t>がアメリカにも衝撃を与え、「レッド・スケア」が広がった。司法長官</w:t>
      </w:r>
      <w:r w:rsidR="00BD5DF1">
        <w:rPr>
          <w:rFonts w:hint="eastAsia"/>
        </w:rPr>
        <w:t>A</w:t>
      </w:r>
      <w:r w:rsidR="00BD5DF1">
        <w:rPr>
          <w:rFonts w:hint="eastAsia"/>
        </w:rPr>
        <w:t>・Ⅿ・パーマーの「赤狩り」は、アメリカの左翼政党であった社会党を分裂と衰退の道に追いやるなどの影響を与えた。</w:t>
      </w:r>
      <w:r w:rsidR="00643B5C" w:rsidRPr="00643B5C">
        <w:rPr>
          <w:rFonts w:hint="eastAsia"/>
        </w:rPr>
        <w:t>野村達郎編著『アメリカ合衆国の歴史』ミネルヴァ書房、</w:t>
      </w:r>
      <w:r w:rsidR="00643B5C" w:rsidRPr="00643B5C">
        <w:rPr>
          <w:rFonts w:hint="eastAsia"/>
        </w:rPr>
        <w:t>1998</w:t>
      </w:r>
      <w:r w:rsidR="00643B5C" w:rsidRPr="00643B5C">
        <w:rPr>
          <w:rFonts w:hint="eastAsia"/>
        </w:rPr>
        <w:t>年、</w:t>
      </w:r>
      <w:r w:rsidR="00643B5C" w:rsidRPr="00643B5C">
        <w:rPr>
          <w:rFonts w:hint="eastAsia"/>
        </w:rPr>
        <w:t>p.164</w:t>
      </w:r>
      <w:r w:rsidR="00BD5DF1">
        <w:rPr>
          <w:rFonts w:hint="eastAsia"/>
        </w:rPr>
        <w:t>、</w:t>
      </w:r>
      <w:r w:rsidR="00BD5DF1">
        <w:rPr>
          <w:rFonts w:hint="eastAsia"/>
        </w:rPr>
        <w:t>p.220</w:t>
      </w:r>
      <w:r w:rsidR="00BD5DF1">
        <w:rPr>
          <w:rFonts w:hint="eastAsia"/>
        </w:rPr>
        <w:t>。</w:t>
      </w:r>
    </w:p>
  </w:footnote>
  <w:footnote w:id="15">
    <w:p w:rsidR="004467E2" w:rsidRPr="002C1FA6" w:rsidRDefault="004467E2">
      <w:pPr>
        <w:pStyle w:val="a8"/>
      </w:pPr>
      <w:r>
        <w:rPr>
          <w:rStyle w:val="aa"/>
        </w:rPr>
        <w:footnoteRef/>
      </w:r>
      <w:r w:rsidR="003C483F">
        <w:rPr>
          <w:rFonts w:hint="eastAsia"/>
        </w:rPr>
        <w:t>小澤卓也、田中聡、水野博子編著『教養のための現代史入門』ミネルヴァ書房、</w:t>
      </w:r>
      <w:r w:rsidR="003C483F">
        <w:rPr>
          <w:rFonts w:hint="eastAsia"/>
        </w:rPr>
        <w:t>2015</w:t>
      </w:r>
      <w:r w:rsidR="003C483F">
        <w:rPr>
          <w:rFonts w:hint="eastAsia"/>
        </w:rPr>
        <w:t>年、</w:t>
      </w:r>
      <w:r w:rsidR="003C483F">
        <w:rPr>
          <w:rFonts w:hint="eastAsia"/>
        </w:rPr>
        <w:t>p.46</w:t>
      </w:r>
      <w:r w:rsidR="003C483F">
        <w:rPr>
          <w:rFonts w:hint="eastAsia"/>
        </w:rPr>
        <w:t>。</w:t>
      </w:r>
    </w:p>
  </w:footnote>
  <w:footnote w:id="16">
    <w:p w:rsidR="004467E2" w:rsidRDefault="004467E2" w:rsidP="0057625A">
      <w:pPr>
        <w:pStyle w:val="a8"/>
        <w:rPr>
          <w:lang w:eastAsia="zh-TW"/>
        </w:rPr>
      </w:pPr>
      <w:r>
        <w:rPr>
          <w:rStyle w:val="aa"/>
        </w:rPr>
        <w:footnoteRef/>
      </w:r>
      <w:r>
        <w:rPr>
          <w:rFonts w:hint="eastAsia"/>
          <w:lang w:eastAsia="zh-TW"/>
        </w:rPr>
        <w:t>松岡他前掲書（注１）、同書、</w:t>
      </w:r>
      <w:r>
        <w:rPr>
          <w:rFonts w:hint="eastAsia"/>
          <w:lang w:eastAsia="zh-TW"/>
        </w:rPr>
        <w:t>p.9</w:t>
      </w:r>
      <w:r>
        <w:rPr>
          <w:rFonts w:hint="eastAsia"/>
          <w:lang w:eastAsia="zh-TW"/>
        </w:rPr>
        <w:t>。</w:t>
      </w:r>
    </w:p>
  </w:footnote>
  <w:footnote w:id="17">
    <w:p w:rsidR="004467E2" w:rsidRDefault="004467E2">
      <w:pPr>
        <w:pStyle w:val="a8"/>
      </w:pPr>
      <w:r>
        <w:rPr>
          <w:rStyle w:val="aa"/>
        </w:rPr>
        <w:footnoteRef/>
      </w:r>
      <w:r>
        <w:rPr>
          <w:rFonts w:hint="eastAsia"/>
        </w:rPr>
        <w:t>同書、</w:t>
      </w:r>
      <w:r>
        <w:rPr>
          <w:rFonts w:hint="eastAsia"/>
        </w:rPr>
        <w:t>p.9</w:t>
      </w:r>
      <w:r>
        <w:rPr>
          <w:rFonts w:hint="eastAsia"/>
        </w:rPr>
        <w:t>～</w:t>
      </w:r>
      <w:r>
        <w:rPr>
          <w:rFonts w:hint="eastAsia"/>
        </w:rPr>
        <w:t>10</w:t>
      </w:r>
      <w:r>
        <w:rPr>
          <w:rFonts w:hint="eastAsia"/>
        </w:rPr>
        <w:t>。</w:t>
      </w:r>
    </w:p>
  </w:footnote>
  <w:footnote w:id="18">
    <w:p w:rsidR="004467E2" w:rsidRPr="00D51647" w:rsidRDefault="004467E2">
      <w:pPr>
        <w:pStyle w:val="a8"/>
      </w:pPr>
      <w:r>
        <w:rPr>
          <w:rStyle w:val="aa"/>
        </w:rPr>
        <w:footnoteRef/>
      </w:r>
      <w:r>
        <w:rPr>
          <w:rFonts w:hint="eastAsia"/>
        </w:rPr>
        <w:t>「鉄のカーテン」演説とは、</w:t>
      </w:r>
      <w:r>
        <w:rPr>
          <w:rFonts w:hint="eastAsia"/>
        </w:rPr>
        <w:t>1946</w:t>
      </w:r>
      <w:r>
        <w:rPr>
          <w:rFonts w:hint="eastAsia"/>
        </w:rPr>
        <w:t>年に英国前首相チャーチルが、アメリカ、ミズーリ州フルトンを訪問した際の演説で、ドイツ領シュテッテンからイタリア領トリエステまで鉄のカーテンが大陸を覆っているとして、東欧全域に親共産主義政権を押し付けているとソ連を非難し、ソ連の膨張主義的で共産主義への改宗を強要する傾向には限りがないと警告し、「ソ連にとって力ほど賞賛するものは何もなく、弱さほど軽蔑するべきものは何もないと確信している」と宣言した。ポール・ゴードン・ローレン、ゴードン・</w:t>
      </w:r>
      <w:r>
        <w:rPr>
          <w:rFonts w:hint="eastAsia"/>
        </w:rPr>
        <w:t>A</w:t>
      </w:r>
      <w:r>
        <w:rPr>
          <w:rFonts w:hint="eastAsia"/>
        </w:rPr>
        <w:t>・クレイグ、アレキサンダー・Ⅼ・ジョージ著、木村修三、滝田賢治、五味俊樹、髙杉忠明、村田晃嗣訳『軍事力と現代外交―現代における外交的課題―』有斐閣、</w:t>
      </w:r>
      <w:r>
        <w:rPr>
          <w:rFonts w:hint="eastAsia"/>
        </w:rPr>
        <w:t>1997</w:t>
      </w:r>
      <w:r>
        <w:rPr>
          <w:rFonts w:hint="eastAsia"/>
        </w:rPr>
        <w:t>年、</w:t>
      </w:r>
      <w:r>
        <w:rPr>
          <w:rFonts w:hint="eastAsia"/>
        </w:rPr>
        <w:t>p.109</w:t>
      </w:r>
      <w:r>
        <w:rPr>
          <w:rFonts w:hint="eastAsia"/>
        </w:rPr>
        <w:t>～</w:t>
      </w:r>
      <w:r>
        <w:rPr>
          <w:rFonts w:hint="eastAsia"/>
        </w:rPr>
        <w:t>110</w:t>
      </w:r>
      <w:r>
        <w:rPr>
          <w:rFonts w:hint="eastAsia"/>
        </w:rPr>
        <w:t>。</w:t>
      </w:r>
    </w:p>
  </w:footnote>
  <w:footnote w:id="19">
    <w:p w:rsidR="004467E2" w:rsidRDefault="004467E2">
      <w:pPr>
        <w:pStyle w:val="a8"/>
        <w:rPr>
          <w:rFonts w:eastAsia="PMingLiU"/>
          <w:lang w:eastAsia="zh-TW"/>
        </w:rPr>
      </w:pPr>
      <w:r>
        <w:rPr>
          <w:rStyle w:val="aa"/>
        </w:rPr>
        <w:footnoteRef/>
      </w:r>
      <w:r>
        <w:t xml:space="preserve"> </w:t>
      </w:r>
      <w:r>
        <w:rPr>
          <w:rFonts w:hint="eastAsia"/>
        </w:rPr>
        <w:t>イラン問題とは、イランは、第二次世界大戦中は英国の対ソ支援のための南ルートとして重要な戦略的位置にあった。そこで、ドイツの侵入を防ぐため、イラン、英国、ソ連の三ヵ国協定により北部にソ連軍が、南部に英軍が進駐した。この進駐は、戦争終了後六か月以内の撤退を条件とし、</w:t>
      </w:r>
      <w:r>
        <w:rPr>
          <w:rFonts w:hint="eastAsia"/>
        </w:rPr>
        <w:t>1946</w:t>
      </w:r>
      <w:r>
        <w:rPr>
          <w:rFonts w:hint="eastAsia"/>
        </w:rPr>
        <w:t>年</w:t>
      </w:r>
      <w:r>
        <w:rPr>
          <w:rFonts w:hint="eastAsia"/>
        </w:rPr>
        <w:t>3</w:t>
      </w:r>
      <w:r>
        <w:rPr>
          <w:rFonts w:hint="eastAsia"/>
        </w:rPr>
        <w:t>月</w:t>
      </w:r>
      <w:r>
        <w:rPr>
          <w:rFonts w:hint="eastAsia"/>
        </w:rPr>
        <w:t>2</w:t>
      </w:r>
      <w:r>
        <w:rPr>
          <w:rFonts w:hint="eastAsia"/>
        </w:rPr>
        <w:t>日を撤退の最終期限としていたのだが、この取り決めにもかかわらず、ソ連軍は</w:t>
      </w:r>
      <w:r>
        <w:rPr>
          <w:rFonts w:hint="eastAsia"/>
        </w:rPr>
        <w:t>1945</w:t>
      </w:r>
      <w:r>
        <w:rPr>
          <w:rFonts w:hint="eastAsia"/>
        </w:rPr>
        <w:t>年になってソ連軍は、イランの石油資源を狙って居座りをはかる気配が見られ、さらに、同年</w:t>
      </w:r>
      <w:r>
        <w:rPr>
          <w:rFonts w:hint="eastAsia"/>
        </w:rPr>
        <w:t>12</w:t>
      </w:r>
      <w:r>
        <w:rPr>
          <w:rFonts w:hint="eastAsia"/>
        </w:rPr>
        <w:t>月にソ連はイラン北西部にアゼルバイジャン自治共和国とクルド人民共和国を樹立させ、両共和国の樹立に対するイラン政府の介入を阻止した。そのうえで、ソ連はイラン政府に対して、英国と同様の石油採掘権を主張した。その後、国連や外相会議での英米の強硬な態度の結果、ソ連軍は</w:t>
      </w:r>
      <w:r>
        <w:rPr>
          <w:rFonts w:hint="eastAsia"/>
        </w:rPr>
        <w:t>5</w:t>
      </w:r>
      <w:r>
        <w:rPr>
          <w:rFonts w:hint="eastAsia"/>
        </w:rPr>
        <w:t>月</w:t>
      </w:r>
      <w:r>
        <w:rPr>
          <w:rFonts w:hint="eastAsia"/>
        </w:rPr>
        <w:t>20</w:t>
      </w:r>
      <w:r>
        <w:rPr>
          <w:rFonts w:hint="eastAsia"/>
        </w:rPr>
        <w:t>日までにすべて撤収した。</w:t>
      </w:r>
      <w:r>
        <w:rPr>
          <w:rFonts w:hint="eastAsia"/>
          <w:lang w:eastAsia="zh-TW"/>
        </w:rPr>
        <w:t>松岡他前掲書（注１）</w:t>
      </w:r>
      <w:r>
        <w:rPr>
          <w:rFonts w:hint="eastAsia"/>
          <w:lang w:eastAsia="zh-TW"/>
        </w:rPr>
        <w:t>p.15</w:t>
      </w:r>
      <w:r>
        <w:rPr>
          <w:rFonts w:hint="eastAsia"/>
          <w:lang w:eastAsia="zh-TW"/>
        </w:rPr>
        <w:t>～</w:t>
      </w:r>
      <w:r>
        <w:rPr>
          <w:rFonts w:hint="eastAsia"/>
          <w:lang w:eastAsia="zh-TW"/>
        </w:rPr>
        <w:t>16</w:t>
      </w:r>
      <w:r>
        <w:rPr>
          <w:rFonts w:hint="eastAsia"/>
          <w:lang w:eastAsia="zh-TW"/>
        </w:rPr>
        <w:t>。</w:t>
      </w:r>
    </w:p>
    <w:p w:rsidR="004467E2" w:rsidRPr="006B0EEC" w:rsidRDefault="004467E2">
      <w:pPr>
        <w:pStyle w:val="a8"/>
        <w:rPr>
          <w:rFonts w:eastAsia="PMingLiU"/>
        </w:rPr>
      </w:pPr>
      <w:r>
        <w:rPr>
          <w:rFonts w:asciiTheme="minorEastAsia" w:hAnsiTheme="minorEastAsia" w:hint="eastAsia"/>
        </w:rPr>
        <w:t>撤退の際に、ソ連はイランとの共同出資による石油会社の設立とアゼルバイジャンでの親ソ勢力の温存を撤退の条件とした。しかし、ソ連軍撤退の後、石油会社の創設はイラン議会で拒否され、アゼルバイジャンの反乱に対してもイラン政府が強硬な姿勢を取ったことによって、ソ連はイランにおける影響力を喪失した。佐々木前掲書（注10）、p.55。</w:t>
      </w:r>
    </w:p>
  </w:footnote>
  <w:footnote w:id="20">
    <w:p w:rsidR="004467E2" w:rsidRPr="00243054" w:rsidRDefault="004467E2">
      <w:pPr>
        <w:pStyle w:val="a8"/>
        <w:rPr>
          <w:lang w:eastAsia="zh-TW"/>
        </w:rPr>
      </w:pPr>
      <w:r>
        <w:rPr>
          <w:rStyle w:val="aa"/>
        </w:rPr>
        <w:footnoteRef/>
      </w:r>
      <w:r>
        <w:rPr>
          <w:rFonts w:hint="eastAsia"/>
          <w:lang w:eastAsia="zh-TW"/>
        </w:rPr>
        <w:t>同書、</w:t>
      </w:r>
      <w:r>
        <w:rPr>
          <w:rFonts w:hint="eastAsia"/>
          <w:lang w:eastAsia="zh-TW"/>
        </w:rPr>
        <w:t>p.18</w:t>
      </w:r>
      <w:r>
        <w:rPr>
          <w:rFonts w:hint="eastAsia"/>
          <w:lang w:eastAsia="zh-TW"/>
        </w:rPr>
        <w:t>。</w:t>
      </w:r>
    </w:p>
  </w:footnote>
  <w:footnote w:id="21">
    <w:p w:rsidR="004467E2" w:rsidRPr="008B08DC" w:rsidRDefault="004467E2">
      <w:pPr>
        <w:pStyle w:val="a8"/>
        <w:rPr>
          <w:lang w:eastAsia="zh-TW"/>
        </w:rPr>
      </w:pPr>
      <w:r>
        <w:rPr>
          <w:rStyle w:val="aa"/>
        </w:rPr>
        <w:footnoteRef/>
      </w:r>
      <w:r>
        <w:rPr>
          <w:rFonts w:hint="eastAsia"/>
          <w:lang w:eastAsia="zh-TW"/>
        </w:rPr>
        <w:t>同書、</w:t>
      </w:r>
      <w:r>
        <w:rPr>
          <w:rFonts w:hint="eastAsia"/>
          <w:lang w:eastAsia="zh-TW"/>
        </w:rPr>
        <w:t>p.13</w:t>
      </w:r>
      <w:r>
        <w:rPr>
          <w:rFonts w:hint="eastAsia"/>
          <w:lang w:eastAsia="zh-TW"/>
        </w:rPr>
        <w:t>～</w:t>
      </w:r>
      <w:r>
        <w:rPr>
          <w:rFonts w:hint="eastAsia"/>
          <w:lang w:eastAsia="zh-TW"/>
        </w:rPr>
        <w:t>14</w:t>
      </w:r>
      <w:r>
        <w:rPr>
          <w:rFonts w:hint="eastAsia"/>
          <w:lang w:eastAsia="zh-TW"/>
        </w:rPr>
        <w:t>。</w:t>
      </w:r>
    </w:p>
  </w:footnote>
  <w:footnote w:id="22">
    <w:p w:rsidR="004467E2" w:rsidRDefault="004467E2">
      <w:pPr>
        <w:pStyle w:val="a8"/>
        <w:rPr>
          <w:lang w:eastAsia="zh-TW"/>
        </w:rPr>
      </w:pPr>
      <w:r>
        <w:rPr>
          <w:rStyle w:val="aa"/>
        </w:rPr>
        <w:footnoteRef/>
      </w:r>
      <w:r>
        <w:rPr>
          <w:rFonts w:hint="eastAsia"/>
          <w:lang w:eastAsia="zh-TW"/>
        </w:rPr>
        <w:t>小澤他前掲書（注</w:t>
      </w:r>
      <w:r>
        <w:rPr>
          <w:rFonts w:hint="eastAsia"/>
          <w:lang w:eastAsia="zh-TW"/>
        </w:rPr>
        <w:t>1</w:t>
      </w:r>
      <w:r w:rsidR="00643B5C">
        <w:rPr>
          <w:rFonts w:hint="eastAsia"/>
        </w:rPr>
        <w:t>5</w:t>
      </w:r>
      <w:r>
        <w:rPr>
          <w:rFonts w:hint="eastAsia"/>
          <w:lang w:eastAsia="zh-TW"/>
        </w:rPr>
        <w:t>）、</w:t>
      </w:r>
      <w:r>
        <w:rPr>
          <w:rFonts w:hint="eastAsia"/>
          <w:lang w:eastAsia="zh-TW"/>
        </w:rPr>
        <w:t>p.46</w:t>
      </w:r>
      <w:r>
        <w:rPr>
          <w:rFonts w:hint="eastAsia"/>
          <w:lang w:eastAsia="zh-TW"/>
        </w:rPr>
        <w:t>。</w:t>
      </w:r>
    </w:p>
  </w:footnote>
  <w:footnote w:id="23">
    <w:p w:rsidR="004467E2" w:rsidRDefault="004467E2">
      <w:pPr>
        <w:pStyle w:val="a8"/>
        <w:rPr>
          <w:lang w:eastAsia="zh-TW"/>
        </w:rPr>
      </w:pPr>
      <w:r>
        <w:rPr>
          <w:rStyle w:val="aa"/>
        </w:rPr>
        <w:footnoteRef/>
      </w:r>
      <w:r>
        <w:rPr>
          <w:rFonts w:hint="eastAsia"/>
          <w:lang w:eastAsia="zh-TW"/>
        </w:rPr>
        <w:t>村山前掲論文（注</w:t>
      </w:r>
      <w:r>
        <w:rPr>
          <w:rFonts w:hint="eastAsia"/>
          <w:lang w:eastAsia="zh-TW"/>
        </w:rPr>
        <w:t>4</w:t>
      </w:r>
      <w:r>
        <w:rPr>
          <w:rFonts w:hint="eastAsia"/>
          <w:lang w:eastAsia="zh-TW"/>
        </w:rPr>
        <w:t>）</w:t>
      </w:r>
      <w:r>
        <w:rPr>
          <w:rFonts w:hint="eastAsia"/>
          <w:lang w:eastAsia="zh-TW"/>
        </w:rPr>
        <w:t>p.86</w:t>
      </w:r>
      <w:r>
        <w:rPr>
          <w:rFonts w:hint="eastAsia"/>
          <w:lang w:eastAsia="zh-TW"/>
        </w:rPr>
        <w:t>。</w:t>
      </w:r>
    </w:p>
  </w:footnote>
  <w:footnote w:id="24">
    <w:p w:rsidR="004467E2" w:rsidRDefault="004467E2">
      <w:pPr>
        <w:pStyle w:val="a8"/>
        <w:rPr>
          <w:lang w:eastAsia="zh-TW"/>
        </w:rPr>
      </w:pPr>
      <w:r>
        <w:rPr>
          <w:rStyle w:val="aa"/>
        </w:rPr>
        <w:footnoteRef/>
      </w:r>
      <w:r>
        <w:rPr>
          <w:rFonts w:hint="eastAsia"/>
        </w:rPr>
        <w:t>1938</w:t>
      </w:r>
      <w:r>
        <w:rPr>
          <w:rFonts w:hint="eastAsia"/>
        </w:rPr>
        <w:t>年の冬戦争のとき、英仏両国がフィンランド救援のためにソ連のバクー油田攻撃を計画していたので、ソ連はバクー油田の安全を考慮して、カルスとアダルハン地方の割譲をトルコに要求した。</w:t>
      </w:r>
      <w:r>
        <w:rPr>
          <w:rFonts w:hint="eastAsia"/>
          <w:lang w:eastAsia="zh-TW"/>
        </w:rPr>
        <w:t>同論文</w:t>
      </w:r>
      <w:r>
        <w:rPr>
          <w:rFonts w:hint="eastAsia"/>
          <w:lang w:eastAsia="zh-TW"/>
        </w:rPr>
        <w:t>p.87</w:t>
      </w:r>
      <w:r>
        <w:rPr>
          <w:rFonts w:hint="eastAsia"/>
          <w:lang w:eastAsia="zh-TW"/>
        </w:rPr>
        <w:t>。</w:t>
      </w:r>
    </w:p>
  </w:footnote>
  <w:footnote w:id="25">
    <w:p w:rsidR="004467E2" w:rsidRDefault="004467E2">
      <w:pPr>
        <w:pStyle w:val="a8"/>
        <w:rPr>
          <w:lang w:eastAsia="zh-TW"/>
        </w:rPr>
      </w:pPr>
      <w:r>
        <w:rPr>
          <w:rStyle w:val="aa"/>
        </w:rPr>
        <w:footnoteRef/>
      </w:r>
      <w:r>
        <w:rPr>
          <w:rFonts w:hint="eastAsia"/>
          <w:lang w:eastAsia="zh-TW"/>
        </w:rPr>
        <w:t>同論文、</w:t>
      </w:r>
      <w:r>
        <w:rPr>
          <w:rFonts w:hint="eastAsia"/>
          <w:lang w:eastAsia="zh-TW"/>
        </w:rPr>
        <w:t>p.87</w:t>
      </w:r>
      <w:r>
        <w:rPr>
          <w:rFonts w:hint="eastAsia"/>
          <w:lang w:eastAsia="zh-TW"/>
        </w:rPr>
        <w:t>。</w:t>
      </w:r>
    </w:p>
  </w:footnote>
  <w:footnote w:id="26">
    <w:p w:rsidR="004467E2" w:rsidRDefault="004467E2">
      <w:pPr>
        <w:pStyle w:val="a8"/>
        <w:rPr>
          <w:lang w:eastAsia="zh-TW"/>
        </w:rPr>
      </w:pPr>
      <w:r>
        <w:rPr>
          <w:rStyle w:val="aa"/>
        </w:rPr>
        <w:footnoteRef/>
      </w:r>
      <w:r>
        <w:rPr>
          <w:rFonts w:hint="eastAsia"/>
          <w:lang w:eastAsia="zh-TW"/>
        </w:rPr>
        <w:t>松岡他前掲書（注１）、</w:t>
      </w:r>
      <w:r>
        <w:rPr>
          <w:rFonts w:hint="eastAsia"/>
          <w:lang w:eastAsia="zh-TW"/>
        </w:rPr>
        <w:t>p.26</w:t>
      </w:r>
      <w:r>
        <w:rPr>
          <w:rFonts w:hint="eastAsia"/>
          <w:lang w:eastAsia="zh-TW"/>
        </w:rPr>
        <w:t>。</w:t>
      </w:r>
    </w:p>
  </w:footnote>
  <w:footnote w:id="27">
    <w:p w:rsidR="004467E2" w:rsidRDefault="004467E2">
      <w:pPr>
        <w:pStyle w:val="a8"/>
        <w:rPr>
          <w:lang w:eastAsia="zh-TW"/>
        </w:rPr>
      </w:pPr>
      <w:r>
        <w:rPr>
          <w:rStyle w:val="aa"/>
        </w:rPr>
        <w:footnoteRef/>
      </w:r>
      <w:r>
        <w:rPr>
          <w:rFonts w:hint="eastAsia"/>
          <w:lang w:eastAsia="zh-TW"/>
        </w:rPr>
        <w:t>同書、</w:t>
      </w:r>
      <w:r>
        <w:rPr>
          <w:rFonts w:hint="eastAsia"/>
          <w:lang w:eastAsia="zh-TW"/>
        </w:rPr>
        <w:t>p.19</w:t>
      </w:r>
      <w:r>
        <w:rPr>
          <w:rFonts w:hint="eastAsia"/>
          <w:lang w:eastAsia="zh-TW"/>
        </w:rPr>
        <w:t>。</w:t>
      </w:r>
    </w:p>
  </w:footnote>
  <w:footnote w:id="28">
    <w:p w:rsidR="004467E2" w:rsidRDefault="004467E2">
      <w:pPr>
        <w:pStyle w:val="a8"/>
        <w:rPr>
          <w:lang w:eastAsia="zh-TW"/>
        </w:rPr>
      </w:pPr>
      <w:r>
        <w:rPr>
          <w:rStyle w:val="aa"/>
        </w:rPr>
        <w:footnoteRef/>
      </w:r>
      <w:r>
        <w:rPr>
          <w:rFonts w:hint="eastAsia"/>
          <w:lang w:eastAsia="zh-TW"/>
        </w:rPr>
        <w:t>同書、</w:t>
      </w:r>
      <w:r>
        <w:rPr>
          <w:rFonts w:hint="eastAsia"/>
          <w:lang w:eastAsia="zh-TW"/>
        </w:rPr>
        <w:t>p.20</w:t>
      </w:r>
      <w:r>
        <w:rPr>
          <w:rFonts w:hint="eastAsia"/>
          <w:lang w:eastAsia="zh-TW"/>
        </w:rPr>
        <w:t>。</w:t>
      </w:r>
    </w:p>
  </w:footnote>
  <w:footnote w:id="29">
    <w:p w:rsidR="004467E2" w:rsidRDefault="004467E2">
      <w:pPr>
        <w:pStyle w:val="a8"/>
      </w:pPr>
      <w:r>
        <w:rPr>
          <w:rStyle w:val="aa"/>
        </w:rPr>
        <w:footnoteRef/>
      </w:r>
      <w:r>
        <w:rPr>
          <w:rFonts w:hint="eastAsia"/>
        </w:rPr>
        <w:t>ローレン他前掲書（注</w:t>
      </w:r>
      <w:r>
        <w:rPr>
          <w:rFonts w:hint="eastAsia"/>
        </w:rPr>
        <w:t>17</w:t>
      </w:r>
      <w:r>
        <w:rPr>
          <w:rFonts w:hint="eastAsia"/>
        </w:rPr>
        <w:t>）、</w:t>
      </w:r>
      <w:r>
        <w:rPr>
          <w:rFonts w:hint="eastAsia"/>
        </w:rPr>
        <w:t>p.110</w:t>
      </w:r>
      <w:r>
        <w:rPr>
          <w:rFonts w:hint="eastAsia"/>
        </w:rPr>
        <w:t>。</w:t>
      </w:r>
    </w:p>
  </w:footnote>
  <w:footnote w:id="30">
    <w:p w:rsidR="004467E2" w:rsidRPr="003D1233" w:rsidRDefault="004467E2">
      <w:pPr>
        <w:pStyle w:val="a8"/>
      </w:pPr>
      <w:r>
        <w:rPr>
          <w:rStyle w:val="aa"/>
        </w:rPr>
        <w:footnoteRef/>
      </w:r>
      <w:r>
        <w:rPr>
          <w:rFonts w:hint="eastAsia"/>
        </w:rPr>
        <w:t>松岡他前掲書（注</w:t>
      </w:r>
      <w:r>
        <w:rPr>
          <w:rFonts w:hint="eastAsia"/>
        </w:rPr>
        <w:t>1</w:t>
      </w:r>
      <w:r>
        <w:rPr>
          <w:rFonts w:hint="eastAsia"/>
        </w:rPr>
        <w:t>）、</w:t>
      </w:r>
      <w:r>
        <w:rPr>
          <w:rFonts w:hint="eastAsia"/>
        </w:rPr>
        <w:t>p.20</w:t>
      </w:r>
      <w:r>
        <w:rPr>
          <w:rFonts w:hint="eastAsia"/>
        </w:rPr>
        <w:t>。</w:t>
      </w:r>
    </w:p>
  </w:footnote>
  <w:footnote w:id="31">
    <w:p w:rsidR="004467E2" w:rsidRDefault="004467E2">
      <w:pPr>
        <w:pStyle w:val="a8"/>
        <w:rPr>
          <w:lang w:eastAsia="zh-TW"/>
        </w:rPr>
      </w:pPr>
      <w:r>
        <w:rPr>
          <w:rStyle w:val="aa"/>
        </w:rPr>
        <w:footnoteRef/>
      </w:r>
      <w:r>
        <w:rPr>
          <w:rFonts w:hint="eastAsia"/>
        </w:rPr>
        <w:t>同書</w:t>
      </w:r>
      <w:r>
        <w:rPr>
          <w:rFonts w:hint="eastAsia"/>
          <w:lang w:eastAsia="zh-TW"/>
        </w:rPr>
        <w:t>、</w:t>
      </w:r>
      <w:r>
        <w:rPr>
          <w:rFonts w:hint="eastAsia"/>
          <w:lang w:eastAsia="zh-TW"/>
        </w:rPr>
        <w:t>p.20</w:t>
      </w:r>
      <w:r>
        <w:rPr>
          <w:rFonts w:hint="eastAsia"/>
          <w:lang w:eastAsia="zh-TW"/>
        </w:rPr>
        <w:t>。</w:t>
      </w:r>
    </w:p>
  </w:footnote>
  <w:footnote w:id="32">
    <w:p w:rsidR="004467E2" w:rsidRPr="00A21A03" w:rsidRDefault="004467E2">
      <w:pPr>
        <w:pStyle w:val="a8"/>
      </w:pPr>
      <w:r>
        <w:rPr>
          <w:rStyle w:val="aa"/>
        </w:rPr>
        <w:footnoteRef/>
      </w:r>
      <w:r>
        <w:rPr>
          <w:rFonts w:hint="eastAsia"/>
        </w:rPr>
        <w:t>佐々木前掲書（注</w:t>
      </w:r>
      <w:r>
        <w:rPr>
          <w:rFonts w:hint="eastAsia"/>
        </w:rPr>
        <w:t>10</w:t>
      </w:r>
      <w:r>
        <w:rPr>
          <w:rFonts w:hint="eastAsia"/>
        </w:rPr>
        <w:t>）、</w:t>
      </w:r>
      <w:r>
        <w:rPr>
          <w:rFonts w:hint="eastAsia"/>
        </w:rPr>
        <w:t>p.46</w:t>
      </w:r>
      <w:r>
        <w:rPr>
          <w:rFonts w:hint="eastAsia"/>
        </w:rPr>
        <w:t>。</w:t>
      </w:r>
    </w:p>
  </w:footnote>
  <w:footnote w:id="33">
    <w:p w:rsidR="004467E2" w:rsidRPr="00EA5EC0" w:rsidRDefault="004467E2">
      <w:pPr>
        <w:pStyle w:val="a8"/>
      </w:pPr>
      <w:r>
        <w:rPr>
          <w:rStyle w:val="aa"/>
        </w:rPr>
        <w:footnoteRef/>
      </w:r>
      <w:r>
        <w:rPr>
          <w:rFonts w:hint="eastAsia"/>
        </w:rPr>
        <w:t>元々は、</w:t>
      </w:r>
      <w:r>
        <w:rPr>
          <w:rFonts w:hint="eastAsia"/>
        </w:rPr>
        <w:t>1947</w:t>
      </w:r>
      <w:r>
        <w:rPr>
          <w:rFonts w:hint="eastAsia"/>
        </w:rPr>
        <w:t>年</w:t>
      </w:r>
      <w:r>
        <w:rPr>
          <w:rFonts w:hint="eastAsia"/>
        </w:rPr>
        <w:t>5</w:t>
      </w:r>
      <w:r>
        <w:rPr>
          <w:rFonts w:hint="eastAsia"/>
        </w:rPr>
        <w:t>月</w:t>
      </w:r>
      <w:r>
        <w:rPr>
          <w:rFonts w:hint="eastAsia"/>
        </w:rPr>
        <w:t>8</w:t>
      </w:r>
      <w:r>
        <w:rPr>
          <w:rFonts w:hint="eastAsia"/>
        </w:rPr>
        <w:t>日に当時の国務副長官Ⅾ・アチソンがミシシッピ州クリーブランドでトルーマンに代わって読み上げたものであったが、国務長官であるマーシャルが繰り返し、アメリカの基本的な対外政策になったものである。松本典久「グローバリズムの研究―戦後の世界体制を中心に―」『人文科学』</w:t>
      </w:r>
      <w:r>
        <w:rPr>
          <w:rFonts w:hint="eastAsia"/>
        </w:rPr>
        <w:t>22</w:t>
      </w:r>
      <w:r>
        <w:rPr>
          <w:rFonts w:hint="eastAsia"/>
        </w:rPr>
        <w:t>巻、慶應義塾大学日吉紀要刊行委員会、</w:t>
      </w:r>
      <w:r>
        <w:rPr>
          <w:rFonts w:hint="eastAsia"/>
        </w:rPr>
        <w:t>p.83</w:t>
      </w:r>
      <w:r>
        <w:rPr>
          <w:rFonts w:hint="eastAsia"/>
        </w:rPr>
        <w:t>～</w:t>
      </w:r>
      <w:r>
        <w:rPr>
          <w:rFonts w:hint="eastAsia"/>
        </w:rPr>
        <w:t>116</w:t>
      </w:r>
      <w:r>
        <w:rPr>
          <w:rFonts w:hint="eastAsia"/>
        </w:rPr>
        <w:t>、</w:t>
      </w:r>
      <w:r>
        <w:rPr>
          <w:rFonts w:hint="eastAsia"/>
        </w:rPr>
        <w:t>2007</w:t>
      </w:r>
      <w:r>
        <w:rPr>
          <w:rFonts w:hint="eastAsia"/>
        </w:rPr>
        <w:t>年、</w:t>
      </w:r>
      <w:r>
        <w:rPr>
          <w:rFonts w:hint="eastAsia"/>
        </w:rPr>
        <w:t>p.83</w:t>
      </w:r>
      <w:r>
        <w:rPr>
          <w:rFonts w:hint="eastAsia"/>
        </w:rPr>
        <w:t>。</w:t>
      </w:r>
    </w:p>
  </w:footnote>
  <w:footnote w:id="34">
    <w:p w:rsidR="004467E2" w:rsidRPr="003F20CE" w:rsidRDefault="004467E2">
      <w:pPr>
        <w:pStyle w:val="a8"/>
      </w:pPr>
      <w:r>
        <w:rPr>
          <w:rStyle w:val="aa"/>
        </w:rPr>
        <w:footnoteRef/>
      </w:r>
      <w:r>
        <w:rPr>
          <w:rFonts w:hint="eastAsia"/>
        </w:rPr>
        <w:t>参加国は、オーストリア、ベルギー、デンマーク、フランス、アイスランド、アイルランド、イタリア、ルクセンブルク、オランダ、ノルウェー、ポルトガル、スウェーデン、スイス、英国、ドイツ（英国・アメリカ占領域とフランス占領域が二か国として参加、ソ連占領域は不参加）、ギリシャ、トルコの合計</w:t>
      </w:r>
      <w:r>
        <w:rPr>
          <w:rFonts w:hint="eastAsia"/>
        </w:rPr>
        <w:t>18</w:t>
      </w:r>
      <w:r>
        <w:rPr>
          <w:rFonts w:hint="eastAsia"/>
        </w:rPr>
        <w:t>か国。</w:t>
      </w:r>
    </w:p>
  </w:footnote>
  <w:footnote w:id="35">
    <w:p w:rsidR="004467E2" w:rsidRDefault="004467E2">
      <w:pPr>
        <w:pStyle w:val="a8"/>
        <w:rPr>
          <w:rFonts w:eastAsia="PMingLiU"/>
          <w:lang w:eastAsia="zh-TW"/>
        </w:rPr>
      </w:pPr>
      <w:r>
        <w:rPr>
          <w:rStyle w:val="aa"/>
        </w:rPr>
        <w:footnoteRef/>
      </w:r>
      <w:r>
        <w:rPr>
          <w:rFonts w:hint="eastAsia"/>
          <w:lang w:eastAsia="zh-TW"/>
        </w:rPr>
        <w:t>松本前掲論文（注</w:t>
      </w:r>
      <w:r>
        <w:rPr>
          <w:rFonts w:hint="eastAsia"/>
          <w:lang w:eastAsia="zh-TW"/>
        </w:rPr>
        <w:t>28</w:t>
      </w:r>
      <w:r>
        <w:rPr>
          <w:rFonts w:hint="eastAsia"/>
          <w:lang w:eastAsia="zh-TW"/>
        </w:rPr>
        <w:t>）</w:t>
      </w:r>
      <w:r>
        <w:rPr>
          <w:rFonts w:hint="eastAsia"/>
          <w:lang w:eastAsia="zh-TW"/>
        </w:rPr>
        <w:t>p.84</w:t>
      </w:r>
      <w:r>
        <w:rPr>
          <w:rFonts w:hint="eastAsia"/>
          <w:lang w:eastAsia="zh-TW"/>
        </w:rPr>
        <w:t>。</w:t>
      </w:r>
    </w:p>
    <w:p w:rsidR="004467E2" w:rsidRDefault="004467E2">
      <w:pPr>
        <w:pStyle w:val="a8"/>
      </w:pPr>
      <w:r>
        <w:rPr>
          <w:rFonts w:hint="eastAsia"/>
        </w:rPr>
        <w:t>トルーマンの議会への要請額は</w:t>
      </w:r>
      <w:r>
        <w:rPr>
          <w:rFonts w:hint="eastAsia"/>
        </w:rPr>
        <w:t>4</w:t>
      </w:r>
      <w:r>
        <w:rPr>
          <w:rFonts w:hint="eastAsia"/>
        </w:rPr>
        <w:t>年間で</w:t>
      </w:r>
      <w:r>
        <w:rPr>
          <w:rFonts w:hint="eastAsia"/>
        </w:rPr>
        <w:t>170</w:t>
      </w:r>
      <w:r>
        <w:rPr>
          <w:rFonts w:hint="eastAsia"/>
        </w:rPr>
        <w:t>億ドル、年平均</w:t>
      </w:r>
      <w:r>
        <w:rPr>
          <w:rFonts w:hint="eastAsia"/>
        </w:rPr>
        <w:t>42</w:t>
      </w:r>
      <w:r>
        <w:rPr>
          <w:rFonts w:hint="eastAsia"/>
        </w:rPr>
        <w:t>億</w:t>
      </w:r>
      <w:r>
        <w:rPr>
          <w:rFonts w:hint="eastAsia"/>
        </w:rPr>
        <w:t>5000</w:t>
      </w:r>
      <w:r>
        <w:rPr>
          <w:rFonts w:hint="eastAsia"/>
        </w:rPr>
        <w:t>万ドルであった。同論文、</w:t>
      </w:r>
      <w:r>
        <w:rPr>
          <w:rFonts w:hint="eastAsia"/>
        </w:rPr>
        <w:t>p.85</w:t>
      </w:r>
      <w:r>
        <w:rPr>
          <w:rFonts w:hint="eastAsia"/>
        </w:rPr>
        <w:t>。</w:t>
      </w:r>
    </w:p>
    <w:p w:rsidR="004467E2" w:rsidRPr="00A21A03" w:rsidRDefault="004467E2">
      <w:pPr>
        <w:pStyle w:val="a8"/>
        <w:rPr>
          <w:rFonts w:eastAsia="PMingLiU"/>
          <w:lang w:eastAsia="zh-TW"/>
        </w:rPr>
      </w:pPr>
      <w:r>
        <w:rPr>
          <w:rFonts w:hint="eastAsia"/>
        </w:rPr>
        <w:t>もっとも、第二次世界大戦終結以来、マーシャル・プラン以前にもアメリカは世界各国に資金援助をしていた。ただし、初めのうちは「供与」ではなく「借款」が中心であったが、</w:t>
      </w:r>
      <w:r>
        <w:rPr>
          <w:rFonts w:hint="eastAsia"/>
        </w:rPr>
        <w:t>1945</w:t>
      </w:r>
      <w:r>
        <w:rPr>
          <w:rFonts w:hint="eastAsia"/>
        </w:rPr>
        <w:t>年</w:t>
      </w:r>
      <w:r>
        <w:rPr>
          <w:rFonts w:hint="eastAsia"/>
        </w:rPr>
        <w:t>7</w:t>
      </w:r>
      <w:r>
        <w:rPr>
          <w:rFonts w:hint="eastAsia"/>
        </w:rPr>
        <w:t>月から</w:t>
      </w:r>
      <w:r>
        <w:rPr>
          <w:rFonts w:hint="eastAsia"/>
        </w:rPr>
        <w:t>1947</w:t>
      </w:r>
      <w:r>
        <w:rPr>
          <w:rFonts w:hint="eastAsia"/>
        </w:rPr>
        <w:t>年末までに西欧諸国だけでも</w:t>
      </w:r>
      <w:r>
        <w:rPr>
          <w:rFonts w:hint="eastAsia"/>
        </w:rPr>
        <w:t>83</w:t>
      </w:r>
      <w:r>
        <w:rPr>
          <w:rFonts w:hint="eastAsia"/>
        </w:rPr>
        <w:t>億</w:t>
      </w:r>
      <w:r>
        <w:rPr>
          <w:rFonts w:hint="eastAsia"/>
        </w:rPr>
        <w:t>1300</w:t>
      </w:r>
      <w:r>
        <w:rPr>
          <w:rFonts w:hint="eastAsia"/>
        </w:rPr>
        <w:t>万ドル、東欧諸国、アジア、その他の地域を含めた援助額は、合計</w:t>
      </w:r>
      <w:r>
        <w:rPr>
          <w:rFonts w:hint="eastAsia"/>
        </w:rPr>
        <w:t>131</w:t>
      </w:r>
      <w:r>
        <w:rPr>
          <w:rFonts w:hint="eastAsia"/>
        </w:rPr>
        <w:t>億</w:t>
      </w:r>
      <w:r>
        <w:rPr>
          <w:rFonts w:hint="eastAsia"/>
        </w:rPr>
        <w:t>8700</w:t>
      </w:r>
      <w:r>
        <w:rPr>
          <w:rFonts w:hint="eastAsia"/>
        </w:rPr>
        <w:t>万ドル、年平均</w:t>
      </w:r>
      <w:r>
        <w:rPr>
          <w:rFonts w:hint="eastAsia"/>
        </w:rPr>
        <w:t>52</w:t>
      </w:r>
      <w:r>
        <w:rPr>
          <w:rFonts w:hint="eastAsia"/>
        </w:rPr>
        <w:t>億</w:t>
      </w:r>
      <w:r>
        <w:rPr>
          <w:rFonts w:hint="eastAsia"/>
        </w:rPr>
        <w:t>7480</w:t>
      </w:r>
      <w:r>
        <w:rPr>
          <w:rFonts w:hint="eastAsia"/>
        </w:rPr>
        <w:t>万ドルに上り、</w:t>
      </w:r>
      <w:r>
        <w:rPr>
          <w:rFonts w:hint="eastAsia"/>
        </w:rPr>
        <w:t>1947</w:t>
      </w:r>
      <w:r>
        <w:rPr>
          <w:rFonts w:hint="eastAsia"/>
        </w:rPr>
        <w:t>年におけるアメリカの</w:t>
      </w:r>
      <w:r>
        <w:rPr>
          <w:rFonts w:hint="eastAsia"/>
        </w:rPr>
        <w:t>GNP</w:t>
      </w:r>
      <w:r>
        <w:rPr>
          <w:rFonts w:hint="eastAsia"/>
        </w:rPr>
        <w:t>の</w:t>
      </w:r>
      <w:r>
        <w:rPr>
          <w:rFonts w:hint="eastAsia"/>
        </w:rPr>
        <w:t>2.26</w:t>
      </w:r>
      <w:r>
        <w:rPr>
          <w:rFonts w:hint="eastAsia"/>
        </w:rPr>
        <w:t>％、国家予算の</w:t>
      </w:r>
      <w:r>
        <w:rPr>
          <w:rFonts w:hint="eastAsia"/>
        </w:rPr>
        <w:t>15.29</w:t>
      </w:r>
      <w:r>
        <w:rPr>
          <w:rFonts w:hint="eastAsia"/>
        </w:rPr>
        <w:t>％にあたる。このうち、南アフリカからは</w:t>
      </w:r>
      <w:r>
        <w:rPr>
          <w:rFonts w:hint="eastAsia"/>
        </w:rPr>
        <w:t>9200</w:t>
      </w:r>
      <w:r>
        <w:rPr>
          <w:rFonts w:hint="eastAsia"/>
        </w:rPr>
        <w:t>万ドルの返済を受けていた。さらに、</w:t>
      </w:r>
      <w:r>
        <w:rPr>
          <w:rFonts w:hint="eastAsia"/>
        </w:rPr>
        <w:t>1941</w:t>
      </w:r>
      <w:r>
        <w:rPr>
          <w:rFonts w:hint="eastAsia"/>
        </w:rPr>
        <w:t>年</w:t>
      </w:r>
      <w:r>
        <w:rPr>
          <w:rFonts w:hint="eastAsia"/>
        </w:rPr>
        <w:t>3</w:t>
      </w:r>
      <w:r>
        <w:rPr>
          <w:rFonts w:hint="eastAsia"/>
        </w:rPr>
        <w:t>月に制定された「レンド・リース法」に基づく同盟国への武器援助は、</w:t>
      </w:r>
      <w:r>
        <w:rPr>
          <w:rFonts w:hint="eastAsia"/>
        </w:rPr>
        <w:t>1947</w:t>
      </w:r>
      <w:r>
        <w:rPr>
          <w:rFonts w:hint="eastAsia"/>
        </w:rPr>
        <w:t>年</w:t>
      </w:r>
      <w:r>
        <w:rPr>
          <w:rFonts w:hint="eastAsia"/>
        </w:rPr>
        <w:t>4</w:t>
      </w:r>
      <w:r>
        <w:rPr>
          <w:rFonts w:hint="eastAsia"/>
        </w:rPr>
        <w:t>月までの援助額は</w:t>
      </w:r>
      <w:r>
        <w:rPr>
          <w:rFonts w:hint="eastAsia"/>
        </w:rPr>
        <w:t>506</w:t>
      </w:r>
      <w:r>
        <w:rPr>
          <w:rFonts w:hint="eastAsia"/>
        </w:rPr>
        <w:t>億ドルに上り、返済</w:t>
      </w:r>
      <w:r>
        <w:rPr>
          <w:rFonts w:hint="eastAsia"/>
        </w:rPr>
        <w:t>78</w:t>
      </w:r>
      <w:r>
        <w:rPr>
          <w:rFonts w:hint="eastAsia"/>
        </w:rPr>
        <w:t>億ドルであった。</w:t>
      </w:r>
      <w:r>
        <w:rPr>
          <w:rFonts w:hint="eastAsia"/>
          <w:lang w:eastAsia="zh-TW"/>
        </w:rPr>
        <w:t>同論文</w:t>
      </w:r>
      <w:r>
        <w:rPr>
          <w:rFonts w:hint="eastAsia"/>
          <w:lang w:eastAsia="zh-TW"/>
        </w:rPr>
        <w:t>p.85</w:t>
      </w:r>
      <w:r>
        <w:rPr>
          <w:rFonts w:hint="eastAsia"/>
          <w:lang w:eastAsia="zh-TW"/>
        </w:rPr>
        <w:t>。</w:t>
      </w:r>
    </w:p>
  </w:footnote>
  <w:footnote w:id="36">
    <w:p w:rsidR="004467E2" w:rsidRDefault="004467E2">
      <w:pPr>
        <w:pStyle w:val="a8"/>
        <w:rPr>
          <w:lang w:eastAsia="zh-TW"/>
        </w:rPr>
      </w:pPr>
      <w:r>
        <w:rPr>
          <w:rStyle w:val="aa"/>
        </w:rPr>
        <w:footnoteRef/>
      </w:r>
      <w:r>
        <w:rPr>
          <w:rFonts w:hint="eastAsia"/>
          <w:lang w:eastAsia="zh-TW"/>
        </w:rPr>
        <w:t>小澤他前掲書（注</w:t>
      </w:r>
      <w:r>
        <w:rPr>
          <w:rFonts w:hint="eastAsia"/>
          <w:lang w:eastAsia="zh-TW"/>
        </w:rPr>
        <w:t>1</w:t>
      </w:r>
      <w:r w:rsidR="00643B5C">
        <w:rPr>
          <w:rFonts w:hint="eastAsia"/>
        </w:rPr>
        <w:t>5</w:t>
      </w:r>
      <w:r>
        <w:rPr>
          <w:rFonts w:hint="eastAsia"/>
          <w:lang w:eastAsia="zh-TW"/>
        </w:rPr>
        <w:t>）、</w:t>
      </w:r>
      <w:r>
        <w:rPr>
          <w:rFonts w:hint="eastAsia"/>
          <w:lang w:eastAsia="zh-TW"/>
        </w:rPr>
        <w:t>p.69</w:t>
      </w:r>
      <w:r>
        <w:rPr>
          <w:rFonts w:hint="eastAsia"/>
          <w:lang w:eastAsia="zh-TW"/>
        </w:rPr>
        <w:t>。</w:t>
      </w:r>
    </w:p>
  </w:footnote>
  <w:footnote w:id="37">
    <w:p w:rsidR="004467E2" w:rsidRDefault="004467E2">
      <w:pPr>
        <w:pStyle w:val="a8"/>
        <w:rPr>
          <w:lang w:eastAsia="zh-TW"/>
        </w:rPr>
      </w:pPr>
      <w:r>
        <w:rPr>
          <w:rStyle w:val="aa"/>
        </w:rPr>
        <w:footnoteRef/>
      </w:r>
      <w:r>
        <w:rPr>
          <w:rFonts w:hint="eastAsia"/>
          <w:lang w:eastAsia="zh-TW"/>
        </w:rPr>
        <w:t>松岡他前掲書（注</w:t>
      </w:r>
      <w:r>
        <w:rPr>
          <w:rFonts w:hint="eastAsia"/>
          <w:lang w:eastAsia="zh-TW"/>
        </w:rPr>
        <w:t>1</w:t>
      </w:r>
      <w:r>
        <w:rPr>
          <w:rFonts w:hint="eastAsia"/>
          <w:lang w:eastAsia="zh-TW"/>
        </w:rPr>
        <w:t>）、</w:t>
      </w:r>
      <w:r>
        <w:rPr>
          <w:rFonts w:hint="eastAsia"/>
          <w:lang w:eastAsia="zh-TW"/>
        </w:rPr>
        <w:t>p.21</w:t>
      </w:r>
      <w:r>
        <w:rPr>
          <w:rFonts w:hint="eastAsia"/>
          <w:lang w:eastAsia="zh-TW"/>
        </w:rPr>
        <w:t>。</w:t>
      </w:r>
    </w:p>
  </w:footnote>
  <w:footnote w:id="38">
    <w:p w:rsidR="004467E2" w:rsidRDefault="004467E2" w:rsidP="002C5324">
      <w:pPr>
        <w:pStyle w:val="a8"/>
      </w:pPr>
      <w:r>
        <w:rPr>
          <w:rStyle w:val="aa"/>
        </w:rPr>
        <w:footnoteRef/>
      </w:r>
      <w:r>
        <w:rPr>
          <w:rFonts w:hint="eastAsia"/>
        </w:rPr>
        <w:t>援助を受けた国は、先述の</w:t>
      </w:r>
      <w:r>
        <w:rPr>
          <w:rFonts w:hint="eastAsia"/>
        </w:rPr>
        <w:t>OEEC</w:t>
      </w:r>
      <w:r>
        <w:rPr>
          <w:rFonts w:hint="eastAsia"/>
        </w:rPr>
        <w:t>の参加国で、英国・アメリカ占領域とフランス占領域の</w:t>
      </w:r>
      <w:r>
        <w:rPr>
          <w:rFonts w:hint="eastAsia"/>
        </w:rPr>
        <w:t>2</w:t>
      </w:r>
      <w:r>
        <w:rPr>
          <w:rFonts w:hint="eastAsia"/>
        </w:rPr>
        <w:t>か国として参加していたドイツは、</w:t>
      </w:r>
      <w:r>
        <w:rPr>
          <w:rFonts w:hint="eastAsia"/>
        </w:rPr>
        <w:t>1949</w:t>
      </w:r>
      <w:r>
        <w:rPr>
          <w:rFonts w:hint="eastAsia"/>
        </w:rPr>
        <w:t>年</w:t>
      </w:r>
      <w:r>
        <w:rPr>
          <w:rFonts w:hint="eastAsia"/>
        </w:rPr>
        <w:t>4</w:t>
      </w:r>
      <w:r>
        <w:rPr>
          <w:rFonts w:hint="eastAsia"/>
        </w:rPr>
        <w:t>月に英国・アメリカ・フランスの占領域が統一され、マーシャル・プランの援助を受けた。</w:t>
      </w:r>
    </w:p>
  </w:footnote>
  <w:footnote w:id="39">
    <w:p w:rsidR="004467E2" w:rsidRDefault="004467E2">
      <w:pPr>
        <w:pStyle w:val="a8"/>
      </w:pPr>
      <w:r>
        <w:rPr>
          <w:rStyle w:val="aa"/>
        </w:rPr>
        <w:footnoteRef/>
      </w:r>
      <w:r>
        <w:rPr>
          <w:rFonts w:hint="eastAsia"/>
        </w:rPr>
        <w:t>この中には、マーシャル・プランには参加していないユーゴスラビアへの経済援助</w:t>
      </w:r>
      <w:r>
        <w:rPr>
          <w:rFonts w:hint="eastAsia"/>
        </w:rPr>
        <w:t>1</w:t>
      </w:r>
      <w:r>
        <w:rPr>
          <w:rFonts w:hint="eastAsia"/>
        </w:rPr>
        <w:t>憶</w:t>
      </w:r>
      <w:r>
        <w:rPr>
          <w:rFonts w:hint="eastAsia"/>
        </w:rPr>
        <w:t>5600</w:t>
      </w:r>
      <w:r>
        <w:rPr>
          <w:rFonts w:hint="eastAsia"/>
        </w:rPr>
        <w:t>万ドルも含まれる。</w:t>
      </w:r>
    </w:p>
  </w:footnote>
  <w:footnote w:id="40">
    <w:p w:rsidR="004467E2" w:rsidRDefault="004467E2">
      <w:pPr>
        <w:pStyle w:val="a8"/>
        <w:rPr>
          <w:lang w:eastAsia="zh-TW"/>
        </w:rPr>
      </w:pPr>
      <w:r>
        <w:rPr>
          <w:rStyle w:val="aa"/>
        </w:rPr>
        <w:footnoteRef/>
      </w:r>
      <w:r>
        <w:rPr>
          <w:rFonts w:hint="eastAsia"/>
          <w:lang w:eastAsia="zh-TW"/>
        </w:rPr>
        <w:t>松本前掲論文（注</w:t>
      </w:r>
      <w:r>
        <w:rPr>
          <w:rFonts w:hint="eastAsia"/>
          <w:lang w:eastAsia="zh-TW"/>
        </w:rPr>
        <w:t>28</w:t>
      </w:r>
      <w:r>
        <w:rPr>
          <w:rFonts w:hint="eastAsia"/>
          <w:lang w:eastAsia="zh-TW"/>
        </w:rPr>
        <w:t>）、</w:t>
      </w:r>
      <w:r>
        <w:rPr>
          <w:rFonts w:hint="eastAsia"/>
          <w:lang w:eastAsia="zh-TW"/>
        </w:rPr>
        <w:t>p.87</w:t>
      </w:r>
      <w:r>
        <w:rPr>
          <w:rFonts w:hint="eastAsia"/>
          <w:lang w:eastAsia="zh-TW"/>
        </w:rPr>
        <w:t>。</w:t>
      </w:r>
    </w:p>
  </w:footnote>
  <w:footnote w:id="41">
    <w:p w:rsidR="004467E2" w:rsidRDefault="004467E2">
      <w:pPr>
        <w:pStyle w:val="a8"/>
        <w:rPr>
          <w:lang w:eastAsia="zh-TW"/>
        </w:rPr>
      </w:pPr>
      <w:r>
        <w:rPr>
          <w:rStyle w:val="aa"/>
        </w:rPr>
        <w:footnoteRef/>
      </w:r>
      <w:r>
        <w:rPr>
          <w:rFonts w:hint="eastAsia"/>
          <w:lang w:eastAsia="zh-TW"/>
        </w:rPr>
        <w:t>小澤他前掲書（注</w:t>
      </w:r>
      <w:r>
        <w:rPr>
          <w:rFonts w:hint="eastAsia"/>
          <w:lang w:eastAsia="zh-TW"/>
        </w:rPr>
        <w:t>1</w:t>
      </w:r>
      <w:r w:rsidR="00643B5C">
        <w:rPr>
          <w:rFonts w:hint="eastAsia"/>
        </w:rPr>
        <w:t>5</w:t>
      </w:r>
      <w:r>
        <w:rPr>
          <w:rFonts w:hint="eastAsia"/>
          <w:lang w:eastAsia="zh-TW"/>
        </w:rPr>
        <w:t>）、</w:t>
      </w:r>
      <w:r>
        <w:rPr>
          <w:rFonts w:hint="eastAsia"/>
          <w:lang w:eastAsia="zh-TW"/>
        </w:rPr>
        <w:t>p.69</w:t>
      </w:r>
      <w:r>
        <w:rPr>
          <w:rFonts w:hint="eastAsia"/>
          <w:lang w:eastAsia="zh-TW"/>
        </w:rPr>
        <w:t>～</w:t>
      </w:r>
      <w:r>
        <w:rPr>
          <w:rFonts w:hint="eastAsia"/>
          <w:lang w:eastAsia="zh-TW"/>
        </w:rPr>
        <w:t>70</w:t>
      </w:r>
      <w:r>
        <w:rPr>
          <w:rFonts w:hint="eastAsia"/>
          <w:lang w:eastAsia="zh-TW"/>
        </w:rPr>
        <w:t>。</w:t>
      </w:r>
    </w:p>
  </w:footnote>
  <w:footnote w:id="42">
    <w:p w:rsidR="004467E2" w:rsidRDefault="004467E2">
      <w:pPr>
        <w:pStyle w:val="a8"/>
        <w:rPr>
          <w:lang w:eastAsia="zh-TW"/>
        </w:rPr>
      </w:pPr>
      <w:r>
        <w:rPr>
          <w:rStyle w:val="aa"/>
        </w:rPr>
        <w:footnoteRef/>
      </w:r>
      <w:r>
        <w:rPr>
          <w:rFonts w:hint="eastAsia"/>
          <w:lang w:eastAsia="zh-TW"/>
        </w:rPr>
        <w:t>同書、</w:t>
      </w:r>
      <w:r>
        <w:rPr>
          <w:rFonts w:hint="eastAsia"/>
          <w:lang w:eastAsia="zh-TW"/>
        </w:rPr>
        <w:t>p.66</w:t>
      </w:r>
      <w:r>
        <w:rPr>
          <w:rFonts w:hint="eastAsia"/>
          <w:lang w:eastAsia="zh-TW"/>
        </w:rPr>
        <w:t>。</w:t>
      </w:r>
    </w:p>
  </w:footnote>
  <w:footnote w:id="43">
    <w:p w:rsidR="004467E2" w:rsidRDefault="004467E2" w:rsidP="00FD7334">
      <w:pPr>
        <w:pStyle w:val="a8"/>
        <w:rPr>
          <w:lang w:eastAsia="zh-TW"/>
        </w:rPr>
      </w:pPr>
      <w:r>
        <w:rPr>
          <w:rStyle w:val="aa"/>
        </w:rPr>
        <w:footnoteRef/>
      </w:r>
      <w:r>
        <w:rPr>
          <w:rFonts w:hint="eastAsia"/>
          <w:lang w:eastAsia="zh-TW"/>
        </w:rPr>
        <w:t>同書、</w:t>
      </w:r>
      <w:r>
        <w:rPr>
          <w:rFonts w:hint="eastAsia"/>
          <w:lang w:eastAsia="zh-TW"/>
        </w:rPr>
        <w:t>p.67</w:t>
      </w:r>
      <w:r>
        <w:rPr>
          <w:rFonts w:hint="eastAsia"/>
          <w:lang w:eastAsia="zh-TW"/>
        </w:rPr>
        <w:t>。</w:t>
      </w:r>
    </w:p>
  </w:footnote>
  <w:footnote w:id="44">
    <w:p w:rsidR="004467E2" w:rsidRDefault="004467E2">
      <w:pPr>
        <w:pStyle w:val="a8"/>
        <w:rPr>
          <w:lang w:eastAsia="zh-TW"/>
        </w:rPr>
      </w:pPr>
      <w:r>
        <w:rPr>
          <w:rStyle w:val="aa"/>
        </w:rPr>
        <w:footnoteRef/>
      </w:r>
      <w:r>
        <w:rPr>
          <w:rFonts w:hint="eastAsia"/>
          <w:lang w:eastAsia="zh-TW"/>
        </w:rPr>
        <w:t>同書、</w:t>
      </w:r>
      <w:r>
        <w:rPr>
          <w:rFonts w:hint="eastAsia"/>
          <w:lang w:eastAsia="zh-TW"/>
        </w:rPr>
        <w:t>p.69</w:t>
      </w:r>
      <w:r>
        <w:rPr>
          <w:rFonts w:hint="eastAsia"/>
          <w:lang w:eastAsia="zh-TW"/>
        </w:rPr>
        <w:t>～</w:t>
      </w:r>
      <w:r>
        <w:rPr>
          <w:rFonts w:hint="eastAsia"/>
          <w:lang w:eastAsia="zh-TW"/>
        </w:rPr>
        <w:t>70</w:t>
      </w:r>
      <w:r>
        <w:rPr>
          <w:rFonts w:hint="eastAsia"/>
          <w:lang w:eastAsia="zh-TW"/>
        </w:rPr>
        <w:t>。</w:t>
      </w:r>
    </w:p>
  </w:footnote>
  <w:footnote w:id="45">
    <w:p w:rsidR="004467E2" w:rsidRDefault="004467E2">
      <w:pPr>
        <w:pStyle w:val="a8"/>
        <w:rPr>
          <w:lang w:eastAsia="zh-TW"/>
        </w:rPr>
      </w:pPr>
      <w:r>
        <w:rPr>
          <w:rStyle w:val="aa"/>
        </w:rPr>
        <w:footnoteRef/>
      </w:r>
      <w:r>
        <w:rPr>
          <w:rFonts w:hint="eastAsia"/>
          <w:lang w:eastAsia="zh-TW"/>
        </w:rPr>
        <w:t>松岡他前掲書（注</w:t>
      </w:r>
      <w:r>
        <w:rPr>
          <w:rFonts w:hint="eastAsia"/>
          <w:lang w:eastAsia="zh-TW"/>
        </w:rPr>
        <w:t>1</w:t>
      </w:r>
      <w:r>
        <w:rPr>
          <w:rFonts w:hint="eastAsia"/>
          <w:lang w:eastAsia="zh-TW"/>
        </w:rPr>
        <w:t>）、</w:t>
      </w:r>
      <w:r>
        <w:rPr>
          <w:rFonts w:hint="eastAsia"/>
          <w:lang w:eastAsia="zh-TW"/>
        </w:rPr>
        <w:t>p.23</w:t>
      </w:r>
      <w:r>
        <w:rPr>
          <w:rFonts w:hint="eastAsia"/>
          <w:lang w:eastAsia="zh-TW"/>
        </w:rPr>
        <w:t>。</w:t>
      </w:r>
    </w:p>
  </w:footnote>
  <w:footnote w:id="46">
    <w:p w:rsidR="004467E2" w:rsidRDefault="004467E2">
      <w:pPr>
        <w:pStyle w:val="a8"/>
        <w:rPr>
          <w:lang w:eastAsia="zh-TW"/>
        </w:rPr>
      </w:pPr>
      <w:r>
        <w:rPr>
          <w:rStyle w:val="aa"/>
        </w:rPr>
        <w:footnoteRef/>
      </w:r>
      <w:r>
        <w:rPr>
          <w:rFonts w:hint="eastAsia"/>
          <w:lang w:eastAsia="zh-TW"/>
        </w:rPr>
        <w:t>同書、</w:t>
      </w:r>
      <w:r>
        <w:rPr>
          <w:rFonts w:hint="eastAsia"/>
          <w:lang w:eastAsia="zh-TW"/>
        </w:rPr>
        <w:t>p.32</w:t>
      </w:r>
      <w:r>
        <w:rPr>
          <w:rFonts w:hint="eastAsia"/>
          <w:lang w:eastAsia="zh-TW"/>
        </w:rPr>
        <w:t>。</w:t>
      </w:r>
    </w:p>
  </w:footnote>
  <w:footnote w:id="47">
    <w:p w:rsidR="004467E2" w:rsidRDefault="004467E2">
      <w:pPr>
        <w:pStyle w:val="a8"/>
        <w:rPr>
          <w:rFonts w:eastAsia="PMingLiU"/>
          <w:lang w:eastAsia="zh-TW"/>
        </w:rPr>
      </w:pPr>
      <w:r>
        <w:rPr>
          <w:rStyle w:val="aa"/>
        </w:rPr>
        <w:footnoteRef/>
      </w:r>
      <w:r>
        <w:rPr>
          <w:rFonts w:hint="eastAsia"/>
          <w:lang w:eastAsia="zh-TW"/>
        </w:rPr>
        <w:t>小澤他前掲書（注</w:t>
      </w:r>
      <w:r>
        <w:rPr>
          <w:rFonts w:hint="eastAsia"/>
          <w:lang w:eastAsia="zh-TW"/>
        </w:rPr>
        <w:t>1</w:t>
      </w:r>
      <w:r w:rsidR="00643B5C">
        <w:rPr>
          <w:rFonts w:hint="eastAsia"/>
        </w:rPr>
        <w:t>5</w:t>
      </w:r>
      <w:r>
        <w:rPr>
          <w:rFonts w:hint="eastAsia"/>
          <w:lang w:eastAsia="zh-TW"/>
        </w:rPr>
        <w:t>）、</w:t>
      </w:r>
      <w:r>
        <w:rPr>
          <w:rFonts w:hint="eastAsia"/>
          <w:lang w:eastAsia="zh-TW"/>
        </w:rPr>
        <w:t>p.71</w:t>
      </w:r>
      <w:r>
        <w:rPr>
          <w:rFonts w:hint="eastAsia"/>
          <w:lang w:eastAsia="zh-TW"/>
        </w:rPr>
        <w:t>。</w:t>
      </w:r>
    </w:p>
    <w:p w:rsidR="004467E2" w:rsidRPr="00CB5530" w:rsidRDefault="004467E2">
      <w:pPr>
        <w:pStyle w:val="a8"/>
        <w:rPr>
          <w:rFonts w:eastAsia="PMingLiU"/>
          <w:lang w:eastAsia="zh-TW"/>
        </w:rPr>
      </w:pPr>
      <w:r>
        <w:rPr>
          <w:rFonts w:asciiTheme="minorEastAsia" w:hAnsiTheme="minorEastAsia" w:hint="eastAsia"/>
        </w:rPr>
        <w:t>こうした重工業偏重の産業構造は、東欧諸国で深刻な消費財の不足を招き、1953年にスターリンが死ぬと、チェコスロヴァキアと東ドイツで大規模なストライキが発生することとなり、また、戦後直後の土地改革で、一度は与えられた土地を農民の多くが集団農場へ供出しなければならなかった。同書、ｐ.71。</w:t>
      </w:r>
    </w:p>
  </w:footnote>
  <w:footnote w:id="48">
    <w:p w:rsidR="004467E2" w:rsidRDefault="004467E2" w:rsidP="00250051">
      <w:pPr>
        <w:pStyle w:val="a8"/>
      </w:pPr>
      <w:r>
        <w:rPr>
          <w:rStyle w:val="aa"/>
        </w:rPr>
        <w:footnoteRef/>
      </w:r>
      <w:r>
        <w:rPr>
          <w:rFonts w:hint="eastAsia"/>
        </w:rPr>
        <w:t>細谷雄一著『戦後国際秩序とイギリス外交』創文社、</w:t>
      </w:r>
      <w:r>
        <w:rPr>
          <w:rFonts w:hint="eastAsia"/>
        </w:rPr>
        <w:t>2001</w:t>
      </w:r>
      <w:r>
        <w:rPr>
          <w:rFonts w:hint="eastAsia"/>
        </w:rPr>
        <w:t>年、</w:t>
      </w:r>
      <w:r>
        <w:rPr>
          <w:rFonts w:hint="eastAsia"/>
        </w:rPr>
        <w:t>p.24</w:t>
      </w:r>
      <w:r>
        <w:rPr>
          <w:rFonts w:hint="eastAsia"/>
        </w:rPr>
        <w:t>～</w:t>
      </w:r>
      <w:r>
        <w:rPr>
          <w:rFonts w:hint="eastAsia"/>
        </w:rPr>
        <w:t>25</w:t>
      </w:r>
      <w:r>
        <w:rPr>
          <w:rFonts w:hint="eastAsia"/>
        </w:rPr>
        <w:t>。</w:t>
      </w:r>
    </w:p>
  </w:footnote>
  <w:footnote w:id="49">
    <w:p w:rsidR="004467E2" w:rsidRDefault="004467E2" w:rsidP="00250051">
      <w:pPr>
        <w:pStyle w:val="a8"/>
      </w:pPr>
      <w:r>
        <w:rPr>
          <w:rStyle w:val="aa"/>
        </w:rPr>
        <w:footnoteRef/>
      </w:r>
      <w:r>
        <w:rPr>
          <w:rFonts w:hint="eastAsia"/>
        </w:rPr>
        <w:t>細谷前掲書（注</w:t>
      </w:r>
      <w:r>
        <w:rPr>
          <w:rFonts w:hint="eastAsia"/>
        </w:rPr>
        <w:t>49</w:t>
      </w:r>
      <w:r>
        <w:rPr>
          <w:rFonts w:hint="eastAsia"/>
        </w:rPr>
        <w:t>）、</w:t>
      </w:r>
      <w:r>
        <w:rPr>
          <w:rFonts w:hint="eastAsia"/>
        </w:rPr>
        <w:t>p.76</w:t>
      </w:r>
      <w:r>
        <w:rPr>
          <w:rFonts w:hint="eastAsia"/>
        </w:rPr>
        <w:t>。</w:t>
      </w:r>
    </w:p>
  </w:footnote>
  <w:footnote w:id="50">
    <w:p w:rsidR="004467E2" w:rsidRDefault="004467E2" w:rsidP="00250051">
      <w:pPr>
        <w:pStyle w:val="a8"/>
      </w:pPr>
      <w:r>
        <w:rPr>
          <w:rStyle w:val="aa"/>
        </w:rPr>
        <w:footnoteRef/>
      </w:r>
      <w:r>
        <w:rPr>
          <w:rFonts w:hint="eastAsia"/>
        </w:rPr>
        <w:t>同書、</w:t>
      </w:r>
      <w:r>
        <w:rPr>
          <w:rFonts w:hint="eastAsia"/>
        </w:rPr>
        <w:t>p.84</w:t>
      </w:r>
      <w:r>
        <w:rPr>
          <w:rFonts w:hint="eastAsia"/>
        </w:rPr>
        <w:t>。</w:t>
      </w:r>
    </w:p>
  </w:footnote>
  <w:footnote w:id="51">
    <w:p w:rsidR="004467E2" w:rsidRDefault="004467E2" w:rsidP="00250051">
      <w:pPr>
        <w:pStyle w:val="a8"/>
      </w:pPr>
      <w:r>
        <w:rPr>
          <w:rStyle w:val="aa"/>
        </w:rPr>
        <w:footnoteRef/>
      </w:r>
      <w:r>
        <w:rPr>
          <w:rFonts w:hint="eastAsia"/>
        </w:rPr>
        <w:t>同書、</w:t>
      </w:r>
      <w:r>
        <w:rPr>
          <w:rFonts w:hint="eastAsia"/>
        </w:rPr>
        <w:t>p.85</w:t>
      </w:r>
      <w:r>
        <w:rPr>
          <w:rFonts w:hint="eastAsia"/>
        </w:rPr>
        <w:t>。</w:t>
      </w:r>
    </w:p>
  </w:footnote>
  <w:footnote w:id="52">
    <w:p w:rsidR="004467E2" w:rsidRDefault="004467E2" w:rsidP="00250051">
      <w:pPr>
        <w:pStyle w:val="a8"/>
      </w:pPr>
      <w:r>
        <w:rPr>
          <w:rStyle w:val="aa"/>
        </w:rPr>
        <w:footnoteRef/>
      </w:r>
      <w:r>
        <w:rPr>
          <w:rFonts w:hint="eastAsia"/>
        </w:rPr>
        <w:t>同書、</w:t>
      </w:r>
      <w:r>
        <w:rPr>
          <w:rFonts w:hint="eastAsia"/>
        </w:rPr>
        <w:t>p.86</w:t>
      </w:r>
      <w:r>
        <w:rPr>
          <w:rFonts w:hint="eastAsia"/>
        </w:rPr>
        <w:t>。</w:t>
      </w:r>
    </w:p>
  </w:footnote>
  <w:footnote w:id="53">
    <w:p w:rsidR="004467E2" w:rsidRDefault="004467E2" w:rsidP="00250051">
      <w:pPr>
        <w:pStyle w:val="a8"/>
      </w:pPr>
      <w:r>
        <w:rPr>
          <w:rStyle w:val="aa"/>
        </w:rPr>
        <w:footnoteRef/>
      </w:r>
      <w:r>
        <w:rPr>
          <w:rFonts w:hint="eastAsia"/>
        </w:rPr>
        <w:t>同書、</w:t>
      </w:r>
      <w:r>
        <w:rPr>
          <w:rFonts w:hint="eastAsia"/>
        </w:rPr>
        <w:t>p.87</w:t>
      </w:r>
      <w:r>
        <w:rPr>
          <w:rFonts w:hint="eastAsia"/>
        </w:rPr>
        <w:t>。</w:t>
      </w:r>
    </w:p>
  </w:footnote>
  <w:footnote w:id="54">
    <w:p w:rsidR="004467E2" w:rsidRDefault="004467E2" w:rsidP="00250051">
      <w:pPr>
        <w:pStyle w:val="a8"/>
      </w:pPr>
      <w:r>
        <w:rPr>
          <w:rStyle w:val="aa"/>
        </w:rPr>
        <w:footnoteRef/>
      </w:r>
      <w:r>
        <w:rPr>
          <w:rFonts w:hint="eastAsia"/>
        </w:rPr>
        <w:t>同書、</w:t>
      </w:r>
      <w:r>
        <w:rPr>
          <w:rFonts w:hint="eastAsia"/>
        </w:rPr>
        <w:t>p.91</w:t>
      </w:r>
      <w:r>
        <w:rPr>
          <w:rFonts w:hint="eastAsia"/>
        </w:rPr>
        <w:t>。</w:t>
      </w:r>
    </w:p>
  </w:footnote>
  <w:footnote w:id="55">
    <w:p w:rsidR="004467E2" w:rsidRDefault="004467E2">
      <w:pPr>
        <w:pStyle w:val="a8"/>
        <w:rPr>
          <w:lang w:eastAsia="zh-TW"/>
        </w:rPr>
      </w:pPr>
      <w:r>
        <w:rPr>
          <w:rStyle w:val="aa"/>
        </w:rPr>
        <w:footnoteRef/>
      </w:r>
      <w:r>
        <w:rPr>
          <w:rFonts w:hint="eastAsia"/>
          <w:lang w:eastAsia="zh-TW"/>
        </w:rPr>
        <w:t>松岡他前掲書（注</w:t>
      </w:r>
      <w:r>
        <w:rPr>
          <w:rFonts w:hint="eastAsia"/>
          <w:lang w:eastAsia="zh-TW"/>
        </w:rPr>
        <w:t>1</w:t>
      </w:r>
      <w:r>
        <w:rPr>
          <w:rFonts w:hint="eastAsia"/>
          <w:lang w:eastAsia="zh-TW"/>
        </w:rPr>
        <w:t>）、</w:t>
      </w:r>
      <w:r>
        <w:rPr>
          <w:rFonts w:hint="eastAsia"/>
          <w:lang w:eastAsia="zh-TW"/>
        </w:rPr>
        <w:t>p.24</w:t>
      </w:r>
      <w:r>
        <w:rPr>
          <w:rFonts w:hint="eastAsia"/>
          <w:lang w:eastAsia="zh-TW"/>
        </w:rPr>
        <w:t>。</w:t>
      </w:r>
    </w:p>
  </w:footnote>
  <w:footnote w:id="56">
    <w:p w:rsidR="004467E2" w:rsidRPr="006C042E" w:rsidRDefault="004467E2">
      <w:pPr>
        <w:pStyle w:val="a8"/>
      </w:pPr>
      <w:r>
        <w:rPr>
          <w:rStyle w:val="aa"/>
        </w:rPr>
        <w:footnoteRef/>
      </w:r>
      <w:r>
        <w:rPr>
          <w:rFonts w:hint="eastAsia"/>
        </w:rPr>
        <w:t>佐々木前掲書（注</w:t>
      </w:r>
      <w:r>
        <w:rPr>
          <w:rFonts w:hint="eastAsia"/>
        </w:rPr>
        <w:t>10</w:t>
      </w:r>
      <w:r>
        <w:rPr>
          <w:rFonts w:hint="eastAsia"/>
        </w:rPr>
        <w:t>）、</w:t>
      </w:r>
      <w:r>
        <w:rPr>
          <w:rFonts w:hint="eastAsia"/>
        </w:rPr>
        <w:t>p.50</w:t>
      </w:r>
      <w:r>
        <w:rPr>
          <w:rFonts w:hint="eastAsia"/>
        </w:rPr>
        <w:t>。</w:t>
      </w:r>
    </w:p>
  </w:footnote>
  <w:footnote w:id="57">
    <w:p w:rsidR="004467E2" w:rsidRPr="00B345D4" w:rsidRDefault="004467E2">
      <w:pPr>
        <w:pStyle w:val="a8"/>
      </w:pPr>
      <w:r>
        <w:rPr>
          <w:rStyle w:val="aa"/>
        </w:rPr>
        <w:footnoteRef/>
      </w:r>
      <w:r>
        <w:rPr>
          <w:rFonts w:hint="eastAsia"/>
        </w:rPr>
        <w:t>この時の政府代表団の一員としてソ連に赴いたヤン・マサリク外相は、「我々は主権国家の代表としてモスクワに赴き、奴隷として帰国した」と述べている。松岡他前掲書（注</w:t>
      </w:r>
      <w:r>
        <w:rPr>
          <w:rFonts w:hint="eastAsia"/>
        </w:rPr>
        <w:t>1</w:t>
      </w:r>
      <w:r>
        <w:rPr>
          <w:rFonts w:hint="eastAsia"/>
        </w:rPr>
        <w:t>）、</w:t>
      </w:r>
      <w:r>
        <w:rPr>
          <w:rFonts w:hint="eastAsia"/>
        </w:rPr>
        <w:t>p.22</w:t>
      </w:r>
      <w:r>
        <w:rPr>
          <w:rFonts w:hint="eastAsia"/>
        </w:rPr>
        <w:t>。</w:t>
      </w:r>
    </w:p>
  </w:footnote>
  <w:footnote w:id="58">
    <w:p w:rsidR="004467E2" w:rsidRPr="00C457B1" w:rsidRDefault="004467E2">
      <w:pPr>
        <w:pStyle w:val="a8"/>
      </w:pPr>
      <w:r>
        <w:rPr>
          <w:rStyle w:val="aa"/>
        </w:rPr>
        <w:footnoteRef/>
      </w:r>
      <w:r>
        <w:rPr>
          <w:rFonts w:hint="eastAsia"/>
        </w:rPr>
        <w:t>佐々木前掲書（注</w:t>
      </w:r>
      <w:r>
        <w:rPr>
          <w:rFonts w:hint="eastAsia"/>
        </w:rPr>
        <w:t>10</w:t>
      </w:r>
      <w:r>
        <w:rPr>
          <w:rFonts w:hint="eastAsia"/>
        </w:rPr>
        <w:t>）、</w:t>
      </w:r>
      <w:r>
        <w:rPr>
          <w:rFonts w:hint="eastAsia"/>
        </w:rPr>
        <w:t>p.51</w:t>
      </w:r>
      <w:r>
        <w:rPr>
          <w:rFonts w:hint="eastAsia"/>
        </w:rPr>
        <w:t>。</w:t>
      </w:r>
    </w:p>
  </w:footnote>
  <w:footnote w:id="59">
    <w:p w:rsidR="004467E2" w:rsidRPr="00EF256B" w:rsidRDefault="004467E2">
      <w:pPr>
        <w:pStyle w:val="a8"/>
      </w:pPr>
      <w:r>
        <w:rPr>
          <w:rStyle w:val="aa"/>
        </w:rPr>
        <w:footnoteRef/>
      </w:r>
      <w:r>
        <w:rPr>
          <w:rFonts w:hint="eastAsia"/>
        </w:rPr>
        <w:t>細谷雄一著『戦後国際秩序とイギリス外交』創文社、</w:t>
      </w:r>
      <w:r>
        <w:rPr>
          <w:rFonts w:hint="eastAsia"/>
        </w:rPr>
        <w:t>2001</w:t>
      </w:r>
      <w:r>
        <w:rPr>
          <w:rFonts w:hint="eastAsia"/>
        </w:rPr>
        <w:t>年、</w:t>
      </w:r>
      <w:r>
        <w:rPr>
          <w:rFonts w:hint="eastAsia"/>
        </w:rPr>
        <w:t>p.92</w:t>
      </w:r>
      <w:r>
        <w:rPr>
          <w:rFonts w:hint="eastAsia"/>
        </w:rPr>
        <w:t>。</w:t>
      </w:r>
    </w:p>
  </w:footnote>
  <w:footnote w:id="60">
    <w:p w:rsidR="004467E2" w:rsidRPr="0037687F" w:rsidRDefault="004467E2">
      <w:pPr>
        <w:pStyle w:val="a8"/>
      </w:pPr>
      <w:r>
        <w:rPr>
          <w:rStyle w:val="aa"/>
        </w:rPr>
        <w:footnoteRef/>
      </w:r>
      <w:r>
        <w:rPr>
          <w:rFonts w:hint="eastAsia"/>
        </w:rPr>
        <w:t>同論文、</w:t>
      </w:r>
      <w:r>
        <w:rPr>
          <w:rFonts w:hint="eastAsia"/>
        </w:rPr>
        <w:t>p.308</w:t>
      </w:r>
      <w:r>
        <w:rPr>
          <w:rFonts w:hint="eastAsia"/>
        </w:rPr>
        <w:t>。</w:t>
      </w:r>
    </w:p>
  </w:footnote>
  <w:footnote w:id="61">
    <w:p w:rsidR="004467E2" w:rsidRPr="000D3CDE" w:rsidRDefault="004467E2" w:rsidP="001C3E84">
      <w:pPr>
        <w:pStyle w:val="a8"/>
      </w:pPr>
      <w:r>
        <w:rPr>
          <w:rStyle w:val="aa"/>
        </w:rPr>
        <w:footnoteRef/>
      </w:r>
      <w:r>
        <w:rPr>
          <w:rFonts w:hint="eastAsia"/>
        </w:rPr>
        <w:t>太田歌子「北大西洋条約の形成と米国の軍事コミットメントの成立」『北大法学研究科ジュニア・リサーチ・ジャーナル』</w:t>
      </w:r>
      <w:r>
        <w:rPr>
          <w:rFonts w:hint="eastAsia"/>
        </w:rPr>
        <w:t>No,8</w:t>
      </w:r>
      <w:r>
        <w:rPr>
          <w:rFonts w:hint="eastAsia"/>
        </w:rPr>
        <w:t>、</w:t>
      </w:r>
      <w:r>
        <w:rPr>
          <w:rFonts w:hint="eastAsia"/>
        </w:rPr>
        <w:t>2001</w:t>
      </w:r>
      <w:r>
        <w:rPr>
          <w:rFonts w:hint="eastAsia"/>
        </w:rPr>
        <w:t>年、</w:t>
      </w:r>
      <w:r>
        <w:rPr>
          <w:rFonts w:hint="eastAsia"/>
        </w:rPr>
        <w:t>p.303</w:t>
      </w:r>
      <w:r>
        <w:rPr>
          <w:rFonts w:hint="eastAsia"/>
        </w:rPr>
        <w:t>～</w:t>
      </w:r>
      <w:r>
        <w:rPr>
          <w:rFonts w:hint="eastAsia"/>
        </w:rPr>
        <w:t>327</w:t>
      </w:r>
      <w:r>
        <w:rPr>
          <w:rFonts w:hint="eastAsia"/>
        </w:rPr>
        <w:t>、</w:t>
      </w:r>
      <w:r>
        <w:rPr>
          <w:rFonts w:hint="eastAsia"/>
        </w:rPr>
        <w:t>p.307</w:t>
      </w:r>
      <w:r>
        <w:rPr>
          <w:rFonts w:hint="eastAsia"/>
        </w:rPr>
        <w:t>。</w:t>
      </w:r>
    </w:p>
  </w:footnote>
  <w:footnote w:id="62">
    <w:p w:rsidR="004467E2" w:rsidRDefault="004467E2">
      <w:pPr>
        <w:pStyle w:val="a8"/>
        <w:rPr>
          <w:lang w:eastAsia="zh-TW"/>
        </w:rPr>
      </w:pPr>
      <w:r>
        <w:rPr>
          <w:rStyle w:val="aa"/>
        </w:rPr>
        <w:footnoteRef/>
      </w:r>
      <w:r>
        <w:rPr>
          <w:rFonts w:hint="eastAsia"/>
          <w:lang w:eastAsia="zh-TW"/>
        </w:rPr>
        <w:t>小澤他前掲書（注</w:t>
      </w:r>
      <w:r>
        <w:rPr>
          <w:rFonts w:hint="eastAsia"/>
          <w:lang w:eastAsia="zh-TW"/>
        </w:rPr>
        <w:t>1</w:t>
      </w:r>
      <w:r w:rsidR="00643B5C">
        <w:rPr>
          <w:rFonts w:hint="eastAsia"/>
        </w:rPr>
        <w:t>5</w:t>
      </w:r>
      <w:r>
        <w:rPr>
          <w:rFonts w:hint="eastAsia"/>
          <w:lang w:eastAsia="zh-TW"/>
        </w:rPr>
        <w:t>）、</w:t>
      </w:r>
      <w:r>
        <w:rPr>
          <w:rFonts w:hint="eastAsia"/>
          <w:lang w:eastAsia="zh-TW"/>
        </w:rPr>
        <w:t>p.71</w:t>
      </w:r>
      <w:r>
        <w:rPr>
          <w:rFonts w:hint="eastAsia"/>
          <w:lang w:eastAsia="zh-TW"/>
        </w:rPr>
        <w:t>。</w:t>
      </w:r>
    </w:p>
  </w:footnote>
  <w:footnote w:id="63">
    <w:p w:rsidR="004467E2" w:rsidRDefault="004467E2">
      <w:pPr>
        <w:pStyle w:val="a8"/>
        <w:rPr>
          <w:lang w:eastAsia="zh-TW"/>
        </w:rPr>
      </w:pPr>
      <w:r>
        <w:rPr>
          <w:rStyle w:val="aa"/>
        </w:rPr>
        <w:footnoteRef/>
      </w:r>
      <w:r>
        <w:rPr>
          <w:rFonts w:hint="eastAsia"/>
          <w:lang w:eastAsia="zh-TW"/>
        </w:rPr>
        <w:t>松岡他前掲書（注</w:t>
      </w:r>
      <w:r>
        <w:rPr>
          <w:rFonts w:hint="eastAsia"/>
          <w:lang w:eastAsia="zh-TW"/>
        </w:rPr>
        <w:t>1</w:t>
      </w:r>
      <w:r>
        <w:rPr>
          <w:rFonts w:hint="eastAsia"/>
          <w:lang w:eastAsia="zh-TW"/>
        </w:rPr>
        <w:t>）、</w:t>
      </w:r>
      <w:r>
        <w:rPr>
          <w:rFonts w:hint="eastAsia"/>
          <w:lang w:eastAsia="zh-TW"/>
        </w:rPr>
        <w:t>p.29</w:t>
      </w:r>
      <w:r>
        <w:rPr>
          <w:rFonts w:hint="eastAsia"/>
          <w:lang w:eastAsia="zh-TW"/>
        </w:rPr>
        <w:t>。</w:t>
      </w:r>
    </w:p>
  </w:footnote>
  <w:footnote w:id="64">
    <w:p w:rsidR="004467E2" w:rsidRDefault="004467E2">
      <w:pPr>
        <w:pStyle w:val="a8"/>
        <w:rPr>
          <w:lang w:eastAsia="zh-TW"/>
        </w:rPr>
      </w:pPr>
      <w:r>
        <w:rPr>
          <w:rStyle w:val="aa"/>
        </w:rPr>
        <w:footnoteRef/>
      </w:r>
      <w:r>
        <w:rPr>
          <w:rFonts w:hint="eastAsia"/>
          <w:lang w:eastAsia="zh-TW"/>
        </w:rPr>
        <w:t>小澤他前掲書（注</w:t>
      </w:r>
      <w:r>
        <w:rPr>
          <w:rFonts w:hint="eastAsia"/>
          <w:lang w:eastAsia="zh-TW"/>
        </w:rPr>
        <w:t>1</w:t>
      </w:r>
      <w:r w:rsidR="00643B5C">
        <w:rPr>
          <w:rFonts w:hint="eastAsia"/>
        </w:rPr>
        <w:t>5</w:t>
      </w:r>
      <w:r>
        <w:rPr>
          <w:rFonts w:hint="eastAsia"/>
          <w:lang w:eastAsia="zh-TW"/>
        </w:rPr>
        <w:t>）、</w:t>
      </w:r>
      <w:r>
        <w:rPr>
          <w:rFonts w:hint="eastAsia"/>
          <w:lang w:eastAsia="zh-TW"/>
        </w:rPr>
        <w:t>p.72</w:t>
      </w:r>
      <w:r>
        <w:rPr>
          <w:rFonts w:hint="eastAsia"/>
          <w:lang w:eastAsia="zh-TW"/>
        </w:rPr>
        <w:t>。</w:t>
      </w:r>
    </w:p>
  </w:footnote>
  <w:footnote w:id="65">
    <w:p w:rsidR="004467E2" w:rsidRDefault="004467E2">
      <w:pPr>
        <w:pStyle w:val="a8"/>
        <w:rPr>
          <w:lang w:eastAsia="zh-TW"/>
        </w:rPr>
      </w:pPr>
      <w:r>
        <w:rPr>
          <w:rStyle w:val="aa"/>
        </w:rPr>
        <w:footnoteRef/>
      </w:r>
      <w:r>
        <w:rPr>
          <w:rFonts w:hint="eastAsia"/>
          <w:lang w:eastAsia="zh-TW"/>
        </w:rPr>
        <w:t>松岡他前掲書（注</w:t>
      </w:r>
      <w:r>
        <w:rPr>
          <w:rFonts w:hint="eastAsia"/>
          <w:lang w:eastAsia="zh-TW"/>
        </w:rPr>
        <w:t>1</w:t>
      </w:r>
      <w:r>
        <w:rPr>
          <w:rFonts w:hint="eastAsia"/>
          <w:lang w:eastAsia="zh-TW"/>
        </w:rPr>
        <w:t>）、</w:t>
      </w:r>
      <w:r>
        <w:rPr>
          <w:rFonts w:hint="eastAsia"/>
          <w:lang w:eastAsia="zh-TW"/>
        </w:rPr>
        <w:t>p.30</w:t>
      </w:r>
      <w:r>
        <w:rPr>
          <w:rFonts w:hint="eastAsia"/>
          <w:lang w:eastAsia="zh-TW"/>
        </w:rPr>
        <w:t>。</w:t>
      </w:r>
    </w:p>
  </w:footnote>
  <w:footnote w:id="66">
    <w:p w:rsidR="004467E2" w:rsidRDefault="004467E2">
      <w:pPr>
        <w:pStyle w:val="a8"/>
        <w:rPr>
          <w:lang w:eastAsia="zh-TW"/>
        </w:rPr>
      </w:pPr>
      <w:r>
        <w:rPr>
          <w:rStyle w:val="aa"/>
        </w:rPr>
        <w:footnoteRef/>
      </w:r>
      <w:r>
        <w:rPr>
          <w:rFonts w:hint="eastAsia"/>
          <w:lang w:eastAsia="zh-TW"/>
        </w:rPr>
        <w:t>小澤他前掲書（注</w:t>
      </w:r>
      <w:r>
        <w:rPr>
          <w:rFonts w:hint="eastAsia"/>
          <w:lang w:eastAsia="zh-TW"/>
        </w:rPr>
        <w:t>1</w:t>
      </w:r>
      <w:r w:rsidR="00643B5C">
        <w:rPr>
          <w:rFonts w:hint="eastAsia"/>
        </w:rPr>
        <w:t>5</w:t>
      </w:r>
      <w:r>
        <w:rPr>
          <w:rFonts w:hint="eastAsia"/>
          <w:lang w:eastAsia="zh-TW"/>
        </w:rPr>
        <w:t>）、</w:t>
      </w:r>
      <w:r>
        <w:rPr>
          <w:rFonts w:hint="eastAsia"/>
          <w:lang w:eastAsia="zh-TW"/>
        </w:rPr>
        <w:t>p.72</w:t>
      </w:r>
      <w:r>
        <w:rPr>
          <w:rFonts w:hint="eastAsia"/>
          <w:lang w:eastAsia="zh-TW"/>
        </w:rPr>
        <w:t>。</w:t>
      </w:r>
    </w:p>
  </w:footnote>
  <w:footnote w:id="67">
    <w:p w:rsidR="004467E2" w:rsidRPr="00A107AB" w:rsidRDefault="004467E2">
      <w:pPr>
        <w:pStyle w:val="a8"/>
      </w:pPr>
      <w:r>
        <w:rPr>
          <w:rStyle w:val="aa"/>
        </w:rPr>
        <w:footnoteRef/>
      </w:r>
      <w:r>
        <w:rPr>
          <w:rFonts w:hint="eastAsia"/>
        </w:rPr>
        <w:t>1948</w:t>
      </w:r>
      <w:r>
        <w:rPr>
          <w:rFonts w:hint="eastAsia"/>
        </w:rPr>
        <w:t>年頃よりソ連の地上戦力が「</w:t>
      </w:r>
      <w:r>
        <w:rPr>
          <w:rFonts w:hint="eastAsia"/>
        </w:rPr>
        <w:t>250</w:t>
      </w:r>
      <w:r>
        <w:rPr>
          <w:rFonts w:hint="eastAsia"/>
        </w:rPr>
        <w:t>万人</w:t>
      </w:r>
      <w:r>
        <w:rPr>
          <w:rFonts w:hint="eastAsia"/>
        </w:rPr>
        <w:t>175</w:t>
      </w:r>
      <w:r>
        <w:rPr>
          <w:rFonts w:hint="eastAsia"/>
        </w:rPr>
        <w:t>個師団」であると宣伝されてきた。この数値は、第二次世界大戦中のドイツ国防軍の情報機関が利用していたソ連軍の各部隊の野戦郵便番号を通信傍受などで照合、確認するシステムをそのまま用いて算出されたものであった。しかし、ここには、師団の定員充足率、装備の充足率等の情報が加味されておらず、実態を反映してはいなかった。「スターリン批判」の後の</w:t>
      </w:r>
      <w:r>
        <w:rPr>
          <w:rFonts w:hint="eastAsia"/>
        </w:rPr>
        <w:t>1960</w:t>
      </w:r>
      <w:r>
        <w:rPr>
          <w:rFonts w:hint="eastAsia"/>
        </w:rPr>
        <w:t>年に、フルシチョフが</w:t>
      </w:r>
      <w:r>
        <w:rPr>
          <w:rFonts w:hint="eastAsia"/>
        </w:rPr>
        <w:t>1940</w:t>
      </w:r>
      <w:r>
        <w:rPr>
          <w:rFonts w:hint="eastAsia"/>
        </w:rPr>
        <w:t>年代から</w:t>
      </w:r>
      <w:r>
        <w:rPr>
          <w:rFonts w:hint="eastAsia"/>
        </w:rPr>
        <w:t>1950</w:t>
      </w:r>
      <w:r>
        <w:rPr>
          <w:rFonts w:hint="eastAsia"/>
        </w:rPr>
        <w:t>年代の軍事力を公表した。西側の情報機関もその信憑性を確認したフルシチョフの公表によると、</w:t>
      </w:r>
      <w:r>
        <w:rPr>
          <w:rFonts w:hint="eastAsia"/>
        </w:rPr>
        <w:t>1948</w:t>
      </w:r>
      <w:r>
        <w:rPr>
          <w:rFonts w:hint="eastAsia"/>
        </w:rPr>
        <w:t>年時点でのソ連軍の地上戦力は、</w:t>
      </w:r>
      <w:r>
        <w:rPr>
          <w:rFonts w:hint="eastAsia"/>
        </w:rPr>
        <w:t>180</w:t>
      </w:r>
      <w:r>
        <w:rPr>
          <w:rFonts w:hint="eastAsia"/>
        </w:rPr>
        <w:t>万人であったことが判明している。松岡他前掲書（注</w:t>
      </w:r>
      <w:r>
        <w:rPr>
          <w:rFonts w:hint="eastAsia"/>
        </w:rPr>
        <w:t>1</w:t>
      </w:r>
      <w:r>
        <w:rPr>
          <w:rFonts w:hint="eastAsia"/>
        </w:rPr>
        <w:t>）、</w:t>
      </w:r>
      <w:r>
        <w:rPr>
          <w:rFonts w:hint="eastAsia"/>
        </w:rPr>
        <w:t>p.25</w:t>
      </w:r>
      <w:r>
        <w:rPr>
          <w:rFonts w:hint="eastAsia"/>
        </w:rPr>
        <w:t>。</w:t>
      </w:r>
    </w:p>
  </w:footnote>
  <w:footnote w:id="68">
    <w:p w:rsidR="004467E2" w:rsidRDefault="004467E2">
      <w:pPr>
        <w:pStyle w:val="a8"/>
      </w:pPr>
      <w:r>
        <w:rPr>
          <w:rStyle w:val="aa"/>
        </w:rPr>
        <w:footnoteRef/>
      </w:r>
      <w:r>
        <w:rPr>
          <w:rFonts w:hint="eastAsia"/>
        </w:rPr>
        <w:t>同書、</w:t>
      </w:r>
      <w:r>
        <w:rPr>
          <w:rFonts w:hint="eastAsia"/>
        </w:rPr>
        <w:t>p.26</w:t>
      </w:r>
      <w:r>
        <w:rPr>
          <w:rFonts w:hint="eastAsia"/>
        </w:rPr>
        <w:t>。</w:t>
      </w:r>
    </w:p>
  </w:footnote>
  <w:footnote w:id="69">
    <w:p w:rsidR="004467E2" w:rsidRDefault="004467E2">
      <w:pPr>
        <w:pStyle w:val="a8"/>
      </w:pPr>
      <w:r>
        <w:rPr>
          <w:rStyle w:val="aa"/>
        </w:rPr>
        <w:footnoteRef/>
      </w:r>
      <w:r>
        <w:rPr>
          <w:rFonts w:hint="eastAsia"/>
        </w:rPr>
        <w:t>鈴木健人「冷戦初期米英世界戦略の形成</w:t>
      </w:r>
      <w:r>
        <w:rPr>
          <w:rFonts w:hint="eastAsia"/>
        </w:rPr>
        <w:t>;NSC</w:t>
      </w:r>
      <w:r>
        <w:rPr>
          <w:rFonts w:hint="eastAsia"/>
        </w:rPr>
        <w:t>－</w:t>
      </w:r>
      <w:r>
        <w:rPr>
          <w:rFonts w:hint="eastAsia"/>
        </w:rPr>
        <w:t>68</w:t>
      </w:r>
      <w:r>
        <w:rPr>
          <w:rFonts w:hint="eastAsia"/>
        </w:rPr>
        <w:t>と</w:t>
      </w:r>
      <w:r>
        <w:rPr>
          <w:rFonts w:hint="eastAsia"/>
        </w:rPr>
        <w:t>GPS</w:t>
      </w:r>
      <w:r>
        <w:rPr>
          <w:rFonts w:hint="eastAsia"/>
        </w:rPr>
        <w:t>－</w:t>
      </w:r>
      <w:r>
        <w:rPr>
          <w:rFonts w:hint="eastAsia"/>
        </w:rPr>
        <w:t>1950</w:t>
      </w:r>
      <w:r>
        <w:rPr>
          <w:rFonts w:hint="eastAsia"/>
        </w:rPr>
        <w:t>に関する比較研究」『情報コミュニケーション学研究』第</w:t>
      </w:r>
      <w:r>
        <w:rPr>
          <w:rFonts w:hint="eastAsia"/>
        </w:rPr>
        <w:t>15</w:t>
      </w:r>
      <w:r>
        <w:rPr>
          <w:rFonts w:hint="eastAsia"/>
        </w:rPr>
        <w:t>号、明治大学情報コミュニケーション学研究所、</w:t>
      </w:r>
      <w:r>
        <w:rPr>
          <w:rFonts w:hint="eastAsia"/>
        </w:rPr>
        <w:t>2015</w:t>
      </w:r>
      <w:r>
        <w:rPr>
          <w:rFonts w:hint="eastAsia"/>
        </w:rPr>
        <w:t>年、</w:t>
      </w:r>
      <w:r>
        <w:rPr>
          <w:rFonts w:hint="eastAsia"/>
        </w:rPr>
        <w:t>p.11</w:t>
      </w:r>
      <w:r>
        <w:rPr>
          <w:rFonts w:hint="eastAsia"/>
        </w:rPr>
        <w:t>～</w:t>
      </w:r>
      <w:r>
        <w:rPr>
          <w:rFonts w:hint="eastAsia"/>
        </w:rPr>
        <w:t>32</w:t>
      </w:r>
      <w:r>
        <w:rPr>
          <w:rFonts w:hint="eastAsia"/>
        </w:rPr>
        <w:t>、</w:t>
      </w:r>
      <w:r>
        <w:rPr>
          <w:rFonts w:hint="eastAsia"/>
        </w:rPr>
        <w:t>p.15</w:t>
      </w:r>
      <w:r>
        <w:rPr>
          <w:rFonts w:hint="eastAsia"/>
        </w:rPr>
        <w:t>。</w:t>
      </w:r>
    </w:p>
  </w:footnote>
  <w:footnote w:id="70">
    <w:p w:rsidR="004467E2" w:rsidRDefault="004467E2">
      <w:pPr>
        <w:pStyle w:val="a8"/>
      </w:pPr>
      <w:r>
        <w:rPr>
          <w:rStyle w:val="aa"/>
        </w:rPr>
        <w:footnoteRef/>
      </w:r>
      <w:r>
        <w:rPr>
          <w:rFonts w:hint="eastAsia"/>
        </w:rPr>
        <w:t>同論文、</w:t>
      </w:r>
      <w:r>
        <w:rPr>
          <w:rFonts w:hint="eastAsia"/>
        </w:rPr>
        <w:t>p.16</w:t>
      </w:r>
    </w:p>
  </w:footnote>
  <w:footnote w:id="71">
    <w:p w:rsidR="004467E2" w:rsidRDefault="004467E2">
      <w:pPr>
        <w:pStyle w:val="a8"/>
      </w:pPr>
      <w:r>
        <w:rPr>
          <w:rStyle w:val="aa"/>
        </w:rPr>
        <w:footnoteRef/>
      </w:r>
      <w:r>
        <w:rPr>
          <w:rFonts w:hint="eastAsia"/>
        </w:rPr>
        <w:t>同論文、</w:t>
      </w:r>
      <w:r>
        <w:rPr>
          <w:rFonts w:hint="eastAsia"/>
        </w:rPr>
        <w:t>p.16</w:t>
      </w:r>
      <w:r>
        <w:rPr>
          <w:rFonts w:hint="eastAsia"/>
        </w:rPr>
        <w:t>～</w:t>
      </w:r>
      <w:r>
        <w:rPr>
          <w:rFonts w:hint="eastAsia"/>
        </w:rPr>
        <w:t>17</w:t>
      </w:r>
      <w:r>
        <w:rPr>
          <w:rFonts w:hint="eastAsia"/>
        </w:rPr>
        <w:t>。</w:t>
      </w:r>
    </w:p>
  </w:footnote>
  <w:footnote w:id="72">
    <w:p w:rsidR="004467E2" w:rsidRDefault="004467E2">
      <w:pPr>
        <w:pStyle w:val="a8"/>
      </w:pPr>
      <w:r>
        <w:rPr>
          <w:rStyle w:val="aa"/>
        </w:rPr>
        <w:footnoteRef/>
      </w:r>
      <w:r>
        <w:rPr>
          <w:rFonts w:hint="eastAsia"/>
        </w:rPr>
        <w:t>松岡他前掲書（注</w:t>
      </w:r>
      <w:r>
        <w:rPr>
          <w:rFonts w:hint="eastAsia"/>
        </w:rPr>
        <w:t>1</w:t>
      </w:r>
      <w:r>
        <w:rPr>
          <w:rFonts w:hint="eastAsia"/>
        </w:rPr>
        <w:t>）、</w:t>
      </w:r>
      <w:r>
        <w:rPr>
          <w:rFonts w:hint="eastAsia"/>
        </w:rPr>
        <w:t>p.26</w:t>
      </w:r>
      <w:r>
        <w:rPr>
          <w:rFonts w:hint="eastAsia"/>
        </w:rPr>
        <w:t>～</w:t>
      </w:r>
      <w:r>
        <w:rPr>
          <w:rFonts w:hint="eastAsia"/>
        </w:rPr>
        <w:t>27</w:t>
      </w:r>
      <w:r>
        <w:rPr>
          <w:rFonts w:hint="eastAsia"/>
        </w:rPr>
        <w:t>。</w:t>
      </w:r>
    </w:p>
  </w:footnote>
  <w:footnote w:id="73">
    <w:p w:rsidR="004467E2" w:rsidRDefault="004467E2">
      <w:pPr>
        <w:pStyle w:val="a8"/>
      </w:pPr>
      <w:r>
        <w:rPr>
          <w:rStyle w:val="aa"/>
        </w:rPr>
        <w:footnoteRef/>
      </w:r>
      <w:r>
        <w:rPr>
          <w:rFonts w:hint="eastAsia"/>
        </w:rPr>
        <w:t>鈴木前掲論文（注</w:t>
      </w:r>
      <w:r>
        <w:rPr>
          <w:rFonts w:hint="eastAsia"/>
        </w:rPr>
        <w:t>71</w:t>
      </w:r>
      <w:r>
        <w:rPr>
          <w:rFonts w:hint="eastAsia"/>
        </w:rPr>
        <w:t>）、</w:t>
      </w:r>
      <w:r>
        <w:rPr>
          <w:rFonts w:hint="eastAsia"/>
        </w:rPr>
        <w:t>p.15</w:t>
      </w:r>
      <w:r>
        <w:rPr>
          <w:rFonts w:hint="eastAsia"/>
        </w:rPr>
        <w:t>。</w:t>
      </w:r>
    </w:p>
  </w:footnote>
  <w:footnote w:id="74">
    <w:p w:rsidR="004467E2" w:rsidRPr="006465B6" w:rsidRDefault="004467E2">
      <w:pPr>
        <w:pStyle w:val="a8"/>
      </w:pPr>
      <w:r>
        <w:rPr>
          <w:rStyle w:val="aa"/>
        </w:rPr>
        <w:footnoteRef/>
      </w:r>
      <w:r>
        <w:rPr>
          <w:rFonts w:hint="eastAsia"/>
        </w:rPr>
        <w:t>佐々木前掲書（注</w:t>
      </w:r>
      <w:r>
        <w:rPr>
          <w:rFonts w:hint="eastAsia"/>
        </w:rPr>
        <w:t>10</w:t>
      </w:r>
      <w:r>
        <w:rPr>
          <w:rFonts w:hint="eastAsia"/>
        </w:rPr>
        <w:t>）</w:t>
      </w:r>
    </w:p>
  </w:footnote>
  <w:footnote w:id="75">
    <w:p w:rsidR="004467E2" w:rsidRDefault="004467E2" w:rsidP="005C4223">
      <w:pPr>
        <w:pStyle w:val="a8"/>
      </w:pPr>
      <w:r>
        <w:rPr>
          <w:rStyle w:val="aa"/>
        </w:rPr>
        <w:footnoteRef/>
      </w:r>
      <w:r>
        <w:rPr>
          <w:rFonts w:hint="eastAsia"/>
        </w:rPr>
        <w:t>太田前掲論文（注</w:t>
      </w:r>
      <w:r>
        <w:rPr>
          <w:rFonts w:hint="eastAsia"/>
        </w:rPr>
        <w:t>61</w:t>
      </w:r>
      <w:r>
        <w:rPr>
          <w:rFonts w:hint="eastAsia"/>
        </w:rPr>
        <w:t>）、</w:t>
      </w:r>
      <w:r>
        <w:rPr>
          <w:rFonts w:hint="eastAsia"/>
        </w:rPr>
        <w:t>p.305</w:t>
      </w:r>
      <w:r>
        <w:rPr>
          <w:rFonts w:hint="eastAsia"/>
        </w:rPr>
        <w:t>。</w:t>
      </w:r>
    </w:p>
  </w:footnote>
  <w:footnote w:id="76">
    <w:p w:rsidR="004467E2" w:rsidRDefault="004467E2">
      <w:pPr>
        <w:pStyle w:val="a8"/>
      </w:pPr>
      <w:r>
        <w:rPr>
          <w:rStyle w:val="aa"/>
        </w:rPr>
        <w:footnoteRef/>
      </w:r>
      <w:r>
        <w:rPr>
          <w:rFonts w:hint="eastAsia"/>
        </w:rPr>
        <w:t>同論文、</w:t>
      </w:r>
      <w:r>
        <w:rPr>
          <w:rFonts w:hint="eastAsia"/>
        </w:rPr>
        <w:t>p.306</w:t>
      </w:r>
      <w:r>
        <w:rPr>
          <w:rFonts w:hint="eastAsia"/>
        </w:rPr>
        <w:t>。</w:t>
      </w:r>
    </w:p>
  </w:footnote>
  <w:footnote w:id="77">
    <w:p w:rsidR="004467E2" w:rsidRDefault="004467E2">
      <w:pPr>
        <w:pStyle w:val="a8"/>
      </w:pPr>
      <w:r>
        <w:rPr>
          <w:rStyle w:val="aa"/>
        </w:rPr>
        <w:footnoteRef/>
      </w:r>
      <w:r>
        <w:rPr>
          <w:rFonts w:hint="eastAsia"/>
        </w:rPr>
        <w:t>同論文、</w:t>
      </w:r>
      <w:r>
        <w:rPr>
          <w:rFonts w:hint="eastAsia"/>
        </w:rPr>
        <w:t>p.306</w:t>
      </w:r>
      <w:r>
        <w:rPr>
          <w:rFonts w:hint="eastAsia"/>
        </w:rPr>
        <w:t>。</w:t>
      </w:r>
    </w:p>
  </w:footnote>
  <w:footnote w:id="78">
    <w:p w:rsidR="004467E2" w:rsidRDefault="004467E2">
      <w:pPr>
        <w:pStyle w:val="a8"/>
      </w:pPr>
      <w:r>
        <w:rPr>
          <w:rStyle w:val="aa"/>
        </w:rPr>
        <w:footnoteRef/>
      </w:r>
      <w:r>
        <w:rPr>
          <w:rFonts w:hint="eastAsia"/>
        </w:rPr>
        <w:t>同論文、</w:t>
      </w:r>
      <w:r>
        <w:rPr>
          <w:rFonts w:hint="eastAsia"/>
        </w:rPr>
        <w:t>p.307</w:t>
      </w:r>
      <w:r>
        <w:rPr>
          <w:rFonts w:hint="eastAsia"/>
        </w:rPr>
        <w:t>。</w:t>
      </w:r>
    </w:p>
  </w:footnote>
  <w:footnote w:id="79">
    <w:p w:rsidR="004467E2" w:rsidRDefault="004467E2">
      <w:pPr>
        <w:pStyle w:val="a8"/>
      </w:pPr>
      <w:r>
        <w:rPr>
          <w:rStyle w:val="aa"/>
        </w:rPr>
        <w:footnoteRef/>
      </w:r>
      <w:r>
        <w:rPr>
          <w:rFonts w:hint="eastAsia"/>
        </w:rPr>
        <w:t>同論文、</w:t>
      </w:r>
      <w:r>
        <w:rPr>
          <w:rFonts w:hint="eastAsia"/>
        </w:rPr>
        <w:t>p.308</w:t>
      </w:r>
      <w:r>
        <w:rPr>
          <w:rFonts w:hint="eastAsia"/>
        </w:rPr>
        <w:t>～</w:t>
      </w:r>
      <w:r>
        <w:rPr>
          <w:rFonts w:hint="eastAsia"/>
        </w:rPr>
        <w:t>309</w:t>
      </w:r>
      <w:r>
        <w:rPr>
          <w:rFonts w:hint="eastAsia"/>
        </w:rPr>
        <w:t>。</w:t>
      </w:r>
    </w:p>
  </w:footnote>
  <w:footnote w:id="80">
    <w:p w:rsidR="004467E2" w:rsidRDefault="004467E2">
      <w:pPr>
        <w:pStyle w:val="a8"/>
      </w:pPr>
      <w:r>
        <w:rPr>
          <w:rStyle w:val="aa"/>
        </w:rPr>
        <w:footnoteRef/>
      </w:r>
      <w:r>
        <w:rPr>
          <w:rFonts w:hint="eastAsia"/>
        </w:rPr>
        <w:t>リオ・デ・ジャネイロ条約（正式名称は米州相互援助条約）とは、</w:t>
      </w:r>
      <w:r>
        <w:rPr>
          <w:rFonts w:hint="eastAsia"/>
        </w:rPr>
        <w:t>1947</w:t>
      </w:r>
      <w:r>
        <w:rPr>
          <w:rFonts w:hint="eastAsia"/>
        </w:rPr>
        <w:t>年</w:t>
      </w:r>
      <w:r>
        <w:rPr>
          <w:rFonts w:hint="eastAsia"/>
        </w:rPr>
        <w:t>9</w:t>
      </w:r>
      <w:r>
        <w:rPr>
          <w:rFonts w:hint="eastAsia"/>
        </w:rPr>
        <w:t>月</w:t>
      </w:r>
      <w:r>
        <w:rPr>
          <w:rFonts w:hint="eastAsia"/>
        </w:rPr>
        <w:t>2</w:t>
      </w:r>
      <w:r>
        <w:rPr>
          <w:rFonts w:hint="eastAsia"/>
        </w:rPr>
        <w:t>日にアメリカとラテンアメリカ</w:t>
      </w:r>
      <w:r>
        <w:rPr>
          <w:rFonts w:hint="eastAsia"/>
        </w:rPr>
        <w:t>20</w:t>
      </w:r>
      <w:r>
        <w:rPr>
          <w:rFonts w:hint="eastAsia"/>
        </w:rPr>
        <w:t>ヵ国の間で締結され、国連憲章第</w:t>
      </w:r>
      <w:r>
        <w:rPr>
          <w:rFonts w:hint="eastAsia"/>
        </w:rPr>
        <w:t>51</w:t>
      </w:r>
      <w:r>
        <w:rPr>
          <w:rFonts w:hint="eastAsia"/>
        </w:rPr>
        <w:t>条を援用した最初の地域防衛条約であった。</w:t>
      </w:r>
    </w:p>
  </w:footnote>
  <w:footnote w:id="81">
    <w:p w:rsidR="004467E2" w:rsidRDefault="004467E2">
      <w:pPr>
        <w:pStyle w:val="a8"/>
      </w:pPr>
      <w:r>
        <w:rPr>
          <w:rStyle w:val="aa"/>
        </w:rPr>
        <w:footnoteRef/>
      </w:r>
      <w:r>
        <w:rPr>
          <w:rFonts w:hint="eastAsia"/>
        </w:rPr>
        <w:t>太田前掲論文（注</w:t>
      </w:r>
      <w:r>
        <w:rPr>
          <w:rFonts w:hint="eastAsia"/>
        </w:rPr>
        <w:t>61</w:t>
      </w:r>
      <w:r>
        <w:rPr>
          <w:rFonts w:hint="eastAsia"/>
        </w:rPr>
        <w:t>）、</w:t>
      </w:r>
      <w:r>
        <w:rPr>
          <w:rFonts w:hint="eastAsia"/>
        </w:rPr>
        <w:t>p.309</w:t>
      </w:r>
      <w:r>
        <w:rPr>
          <w:rFonts w:hint="eastAsia"/>
        </w:rPr>
        <w:t>。</w:t>
      </w:r>
    </w:p>
  </w:footnote>
  <w:footnote w:id="82">
    <w:p w:rsidR="004467E2" w:rsidRDefault="004467E2">
      <w:pPr>
        <w:pStyle w:val="a8"/>
      </w:pPr>
      <w:r>
        <w:rPr>
          <w:rStyle w:val="aa"/>
        </w:rPr>
        <w:footnoteRef/>
      </w:r>
      <w:r>
        <w:rPr>
          <w:rFonts w:hint="eastAsia"/>
        </w:rPr>
        <w:t>ソ連は、チェコスロヴァキア政変の後に、フィンランドとノルウェーに、ソ連との友好条約を締結するように強要されていた。同論文、</w:t>
      </w:r>
      <w:r>
        <w:rPr>
          <w:rFonts w:hint="eastAsia"/>
        </w:rPr>
        <w:t>p.308</w:t>
      </w:r>
      <w:r>
        <w:rPr>
          <w:rFonts w:hint="eastAsia"/>
        </w:rPr>
        <w:t>。</w:t>
      </w:r>
    </w:p>
    <w:p w:rsidR="004467E2" w:rsidRPr="006F3CF3" w:rsidRDefault="004467E2">
      <w:pPr>
        <w:pStyle w:val="a8"/>
      </w:pPr>
      <w:r>
        <w:rPr>
          <w:rFonts w:hint="eastAsia"/>
        </w:rPr>
        <w:t>アメリカは、ペンタゴン・トークで、スカンジナヴィア諸国やデンマーク、アイスランドなど大西洋に面した国々、つまり、「布石（</w:t>
      </w:r>
      <w:r>
        <w:rPr>
          <w:rFonts w:hint="eastAsia"/>
        </w:rPr>
        <w:t>Stepping</w:t>
      </w:r>
      <w:r>
        <w:rPr>
          <w:rFonts w:hint="eastAsia"/>
        </w:rPr>
        <w:t xml:space="preserve">　</w:t>
      </w:r>
      <w:r>
        <w:rPr>
          <w:rFonts w:hint="eastAsia"/>
        </w:rPr>
        <w:t>Stone</w:t>
      </w:r>
      <w:r>
        <w:rPr>
          <w:rFonts w:hint="eastAsia"/>
        </w:rPr>
        <w:t>）」国家を戦略上重要な国家であるとして加盟を要請し、これらの国々に関して、外交ルートを通じて早急な働きかけが必要だとペンタゴン文書の中に加えられた。同論文、</w:t>
      </w:r>
      <w:r>
        <w:rPr>
          <w:rFonts w:hint="eastAsia"/>
        </w:rPr>
        <w:t>p.310</w:t>
      </w:r>
      <w:r>
        <w:rPr>
          <w:rFonts w:hint="eastAsia"/>
        </w:rPr>
        <w:t>。</w:t>
      </w:r>
    </w:p>
  </w:footnote>
  <w:footnote w:id="83">
    <w:p w:rsidR="004467E2" w:rsidRDefault="004467E2">
      <w:pPr>
        <w:pStyle w:val="a8"/>
      </w:pPr>
      <w:r>
        <w:rPr>
          <w:rStyle w:val="aa"/>
        </w:rPr>
        <w:footnoteRef/>
      </w:r>
      <w:r>
        <w:rPr>
          <w:rFonts w:hint="eastAsia"/>
        </w:rPr>
        <w:t>松岡他前掲書（注</w:t>
      </w:r>
      <w:r>
        <w:rPr>
          <w:rFonts w:hint="eastAsia"/>
        </w:rPr>
        <w:t>1</w:t>
      </w:r>
      <w:r>
        <w:rPr>
          <w:rFonts w:hint="eastAsia"/>
        </w:rPr>
        <w:t>）、</w:t>
      </w:r>
      <w:r>
        <w:rPr>
          <w:rFonts w:hint="eastAsia"/>
        </w:rPr>
        <w:t>p.31</w:t>
      </w:r>
      <w:r>
        <w:rPr>
          <w:rFonts w:hint="eastAsia"/>
        </w:rPr>
        <w:t>。</w:t>
      </w:r>
    </w:p>
  </w:footnote>
  <w:footnote w:id="84">
    <w:p w:rsidR="004467E2" w:rsidRDefault="004467E2">
      <w:pPr>
        <w:pStyle w:val="a8"/>
      </w:pPr>
      <w:r>
        <w:rPr>
          <w:rStyle w:val="aa"/>
        </w:rPr>
        <w:footnoteRef/>
      </w:r>
      <w:r>
        <w:rPr>
          <w:rFonts w:hint="eastAsia"/>
        </w:rPr>
        <w:t>太田前掲論文（注</w:t>
      </w:r>
      <w:r>
        <w:rPr>
          <w:rFonts w:hint="eastAsia"/>
        </w:rPr>
        <w:t>61</w:t>
      </w:r>
      <w:r>
        <w:rPr>
          <w:rFonts w:hint="eastAsia"/>
        </w:rPr>
        <w:t>）、</w:t>
      </w:r>
      <w:r>
        <w:rPr>
          <w:rFonts w:hint="eastAsia"/>
        </w:rPr>
        <w:t>p.309</w:t>
      </w:r>
      <w:r>
        <w:rPr>
          <w:rFonts w:hint="eastAsia"/>
        </w:rPr>
        <w:t>。</w:t>
      </w:r>
    </w:p>
  </w:footnote>
  <w:footnote w:id="85">
    <w:p w:rsidR="004467E2" w:rsidRDefault="004467E2">
      <w:pPr>
        <w:pStyle w:val="a8"/>
      </w:pPr>
      <w:r>
        <w:rPr>
          <w:rStyle w:val="aa"/>
        </w:rPr>
        <w:footnoteRef/>
      </w:r>
      <w:r>
        <w:rPr>
          <w:rFonts w:hint="eastAsia"/>
        </w:rPr>
        <w:t>松岡他前掲書（注</w:t>
      </w:r>
      <w:r>
        <w:rPr>
          <w:rFonts w:hint="eastAsia"/>
        </w:rPr>
        <w:t>1</w:t>
      </w:r>
      <w:r>
        <w:rPr>
          <w:rFonts w:hint="eastAsia"/>
        </w:rPr>
        <w:t>）、</w:t>
      </w:r>
      <w:r>
        <w:rPr>
          <w:rFonts w:hint="eastAsia"/>
        </w:rPr>
        <w:t>p.31</w:t>
      </w:r>
      <w:r>
        <w:rPr>
          <w:rFonts w:hint="eastAsia"/>
        </w:rPr>
        <w:t>。</w:t>
      </w:r>
    </w:p>
  </w:footnote>
  <w:footnote w:id="86">
    <w:p w:rsidR="004467E2" w:rsidRDefault="004467E2">
      <w:pPr>
        <w:pStyle w:val="a8"/>
      </w:pPr>
      <w:r>
        <w:rPr>
          <w:rStyle w:val="aa"/>
        </w:rPr>
        <w:footnoteRef/>
      </w:r>
      <w:r>
        <w:rPr>
          <w:rFonts w:hint="eastAsia"/>
        </w:rPr>
        <w:t>太田前掲論文（注</w:t>
      </w:r>
      <w:r>
        <w:rPr>
          <w:rFonts w:hint="eastAsia"/>
        </w:rPr>
        <w:t>61</w:t>
      </w:r>
      <w:r>
        <w:rPr>
          <w:rFonts w:hint="eastAsia"/>
        </w:rPr>
        <w:t>）、</w:t>
      </w:r>
      <w:r>
        <w:rPr>
          <w:rFonts w:hint="eastAsia"/>
        </w:rPr>
        <w:t>p.311</w:t>
      </w:r>
      <w:r>
        <w:rPr>
          <w:rFonts w:hint="eastAsia"/>
        </w:rPr>
        <w:t>。</w:t>
      </w:r>
    </w:p>
  </w:footnote>
  <w:footnote w:id="87">
    <w:p w:rsidR="004467E2" w:rsidRDefault="004467E2">
      <w:pPr>
        <w:pStyle w:val="a8"/>
      </w:pPr>
      <w:r>
        <w:rPr>
          <w:rStyle w:val="aa"/>
        </w:rPr>
        <w:footnoteRef/>
      </w:r>
      <w:r>
        <w:rPr>
          <w:rFonts w:hint="eastAsia"/>
        </w:rPr>
        <w:t>同論文、</w:t>
      </w:r>
      <w:r>
        <w:rPr>
          <w:rFonts w:hint="eastAsia"/>
        </w:rPr>
        <w:t>p.311</w:t>
      </w:r>
      <w:r>
        <w:rPr>
          <w:rFonts w:hint="eastAsia"/>
        </w:rPr>
        <w:t>～</w:t>
      </w:r>
      <w:r>
        <w:rPr>
          <w:rFonts w:hint="eastAsia"/>
        </w:rPr>
        <w:t>312</w:t>
      </w:r>
      <w:r>
        <w:rPr>
          <w:rFonts w:hint="eastAsia"/>
        </w:rPr>
        <w:t>。</w:t>
      </w:r>
    </w:p>
  </w:footnote>
  <w:footnote w:id="88">
    <w:p w:rsidR="004467E2" w:rsidRDefault="004467E2">
      <w:pPr>
        <w:pStyle w:val="a8"/>
      </w:pPr>
      <w:r>
        <w:rPr>
          <w:rStyle w:val="aa"/>
        </w:rPr>
        <w:footnoteRef/>
      </w:r>
      <w:r>
        <w:rPr>
          <w:rFonts w:hint="eastAsia"/>
        </w:rPr>
        <w:t>同論文、</w:t>
      </w:r>
      <w:r>
        <w:rPr>
          <w:rFonts w:hint="eastAsia"/>
        </w:rPr>
        <w:t>p.312</w:t>
      </w:r>
      <w:r>
        <w:rPr>
          <w:rFonts w:hint="eastAsia"/>
        </w:rPr>
        <w:t>。</w:t>
      </w:r>
    </w:p>
  </w:footnote>
  <w:footnote w:id="89">
    <w:p w:rsidR="004467E2" w:rsidRDefault="004467E2">
      <w:pPr>
        <w:pStyle w:val="a8"/>
      </w:pPr>
      <w:r>
        <w:rPr>
          <w:rStyle w:val="aa"/>
        </w:rPr>
        <w:footnoteRef/>
      </w:r>
      <w:r>
        <w:rPr>
          <w:rFonts w:hint="eastAsia"/>
        </w:rPr>
        <w:t>1946</w:t>
      </w:r>
      <w:r>
        <w:rPr>
          <w:rFonts w:hint="eastAsia"/>
        </w:rPr>
        <w:t>年のイラン問題での拒否権発動以来、</w:t>
      </w:r>
      <w:r>
        <w:rPr>
          <w:rFonts w:hint="eastAsia"/>
        </w:rPr>
        <w:t>20</w:t>
      </w:r>
      <w:r>
        <w:rPr>
          <w:rFonts w:hint="eastAsia"/>
        </w:rPr>
        <w:t>回以上行使していた。松岡他前掲同書（注</w:t>
      </w:r>
      <w:r>
        <w:rPr>
          <w:rFonts w:hint="eastAsia"/>
        </w:rPr>
        <w:t>1</w:t>
      </w:r>
      <w:r>
        <w:rPr>
          <w:rFonts w:hint="eastAsia"/>
        </w:rPr>
        <w:t>）、</w:t>
      </w:r>
      <w:r>
        <w:rPr>
          <w:rFonts w:hint="eastAsia"/>
        </w:rPr>
        <w:t>p.31</w:t>
      </w:r>
      <w:r>
        <w:rPr>
          <w:rFonts w:hint="eastAsia"/>
        </w:rPr>
        <w:t>。</w:t>
      </w:r>
    </w:p>
  </w:footnote>
  <w:footnote w:id="90">
    <w:p w:rsidR="004467E2" w:rsidRDefault="004467E2">
      <w:pPr>
        <w:pStyle w:val="a8"/>
      </w:pPr>
      <w:r>
        <w:rPr>
          <w:rStyle w:val="aa"/>
        </w:rPr>
        <w:footnoteRef/>
      </w:r>
      <w:r>
        <w:rPr>
          <w:rFonts w:hint="eastAsia"/>
        </w:rPr>
        <w:t>同書、</w:t>
      </w:r>
      <w:r>
        <w:rPr>
          <w:rFonts w:hint="eastAsia"/>
        </w:rPr>
        <w:t>p.31</w:t>
      </w:r>
      <w:r>
        <w:rPr>
          <w:rFonts w:hint="eastAsia"/>
        </w:rPr>
        <w:t>。</w:t>
      </w:r>
    </w:p>
  </w:footnote>
  <w:footnote w:id="91">
    <w:p w:rsidR="004467E2" w:rsidRDefault="004467E2">
      <w:pPr>
        <w:pStyle w:val="a8"/>
      </w:pPr>
      <w:r>
        <w:rPr>
          <w:rStyle w:val="aa"/>
        </w:rPr>
        <w:footnoteRef/>
      </w:r>
      <w:r>
        <w:rPr>
          <w:rFonts w:hint="eastAsia"/>
        </w:rPr>
        <w:t>太田前掲論文（</w:t>
      </w:r>
      <w:r>
        <w:rPr>
          <w:rFonts w:hint="eastAsia"/>
        </w:rPr>
        <w:t>61</w:t>
      </w:r>
      <w:r>
        <w:rPr>
          <w:rFonts w:hint="eastAsia"/>
        </w:rPr>
        <w:t>）、</w:t>
      </w:r>
      <w:r>
        <w:rPr>
          <w:rFonts w:hint="eastAsia"/>
        </w:rPr>
        <w:t>p.312</w:t>
      </w:r>
      <w:r>
        <w:rPr>
          <w:rFonts w:hint="eastAsia"/>
        </w:rPr>
        <w:t>。</w:t>
      </w:r>
    </w:p>
  </w:footnote>
  <w:footnote w:id="92">
    <w:p w:rsidR="004467E2" w:rsidRDefault="004467E2">
      <w:pPr>
        <w:pStyle w:val="a8"/>
      </w:pPr>
      <w:r>
        <w:rPr>
          <w:rStyle w:val="aa"/>
        </w:rPr>
        <w:footnoteRef/>
      </w:r>
      <w:r>
        <w:rPr>
          <w:rFonts w:hint="eastAsia"/>
        </w:rPr>
        <w:t>同論文、</w:t>
      </w:r>
      <w:r>
        <w:rPr>
          <w:rFonts w:hint="eastAsia"/>
        </w:rPr>
        <w:t>p.312</w:t>
      </w:r>
      <w:r>
        <w:rPr>
          <w:rFonts w:hint="eastAsia"/>
        </w:rPr>
        <w:t>。</w:t>
      </w:r>
    </w:p>
  </w:footnote>
  <w:footnote w:id="93">
    <w:p w:rsidR="004467E2" w:rsidRDefault="004467E2">
      <w:pPr>
        <w:pStyle w:val="a8"/>
      </w:pPr>
      <w:r>
        <w:rPr>
          <w:rStyle w:val="aa"/>
        </w:rPr>
        <w:footnoteRef/>
      </w:r>
      <w:r>
        <w:rPr>
          <w:rFonts w:hint="eastAsia"/>
        </w:rPr>
        <w:t>同論文、</w:t>
      </w:r>
      <w:r>
        <w:rPr>
          <w:rFonts w:hint="eastAsia"/>
        </w:rPr>
        <w:t>p.312</w:t>
      </w:r>
      <w:r>
        <w:rPr>
          <w:rFonts w:hint="eastAsia"/>
        </w:rPr>
        <w:t>。</w:t>
      </w:r>
    </w:p>
  </w:footnote>
  <w:footnote w:id="94">
    <w:p w:rsidR="004467E2" w:rsidRDefault="004467E2">
      <w:pPr>
        <w:pStyle w:val="a8"/>
      </w:pPr>
      <w:r>
        <w:rPr>
          <w:rStyle w:val="aa"/>
        </w:rPr>
        <w:footnoteRef/>
      </w:r>
      <w:r>
        <w:rPr>
          <w:rFonts w:hint="eastAsia"/>
        </w:rPr>
        <w:t>同論文、</w:t>
      </w:r>
      <w:r>
        <w:rPr>
          <w:rFonts w:hint="eastAsia"/>
        </w:rPr>
        <w:t>p.312</w:t>
      </w:r>
      <w:r>
        <w:rPr>
          <w:rFonts w:hint="eastAsia"/>
        </w:rPr>
        <w:t>。</w:t>
      </w:r>
    </w:p>
  </w:footnote>
  <w:footnote w:id="95">
    <w:p w:rsidR="004467E2" w:rsidRDefault="004467E2">
      <w:pPr>
        <w:pStyle w:val="a8"/>
      </w:pPr>
      <w:r>
        <w:rPr>
          <w:rStyle w:val="aa"/>
        </w:rPr>
        <w:footnoteRef/>
      </w:r>
      <w:r>
        <w:rPr>
          <w:rFonts w:hint="eastAsia"/>
        </w:rPr>
        <w:t>同論文、</w:t>
      </w:r>
      <w:r>
        <w:rPr>
          <w:rFonts w:hint="eastAsia"/>
        </w:rPr>
        <w:t>p.312</w:t>
      </w:r>
      <w:r>
        <w:rPr>
          <w:rFonts w:hint="eastAsia"/>
        </w:rPr>
        <w:t>。</w:t>
      </w:r>
    </w:p>
  </w:footnote>
  <w:footnote w:id="96">
    <w:p w:rsidR="004467E2" w:rsidRDefault="004467E2">
      <w:pPr>
        <w:pStyle w:val="a8"/>
      </w:pPr>
      <w:r>
        <w:rPr>
          <w:rStyle w:val="aa"/>
        </w:rPr>
        <w:footnoteRef/>
      </w:r>
      <w:r>
        <w:rPr>
          <w:rFonts w:hint="eastAsia"/>
        </w:rPr>
        <w:t>加盟国は、アメリカ、英国、フランス、ベルギー、オランダ、ルクセンブルク、カナダ、ノルウェー、デンマーク、ポルトガル、アイスランド、イタリアの</w:t>
      </w:r>
      <w:r>
        <w:rPr>
          <w:rFonts w:hint="eastAsia"/>
        </w:rPr>
        <w:t>12</w:t>
      </w:r>
      <w:r>
        <w:rPr>
          <w:rFonts w:hint="eastAsia"/>
        </w:rPr>
        <w:t>ヵ国。松岡他前掲（注</w:t>
      </w:r>
      <w:r>
        <w:rPr>
          <w:rFonts w:hint="eastAsia"/>
        </w:rPr>
        <w:t>1</w:t>
      </w:r>
      <w:r>
        <w:rPr>
          <w:rFonts w:hint="eastAsia"/>
        </w:rPr>
        <w:t>）、</w:t>
      </w:r>
      <w:r>
        <w:rPr>
          <w:rFonts w:hint="eastAsia"/>
        </w:rPr>
        <w:t>p.32</w:t>
      </w:r>
      <w:r>
        <w:rPr>
          <w:rFonts w:hint="eastAsia"/>
        </w:rPr>
        <w:t>。</w:t>
      </w:r>
    </w:p>
  </w:footnote>
  <w:footnote w:id="97">
    <w:p w:rsidR="004467E2" w:rsidRDefault="004467E2" w:rsidP="00111EA0">
      <w:pPr>
        <w:pStyle w:val="a8"/>
      </w:pPr>
      <w:r>
        <w:rPr>
          <w:rStyle w:val="aa"/>
        </w:rPr>
        <w:footnoteRef/>
      </w:r>
      <w:r>
        <w:rPr>
          <w:rFonts w:hint="eastAsia"/>
        </w:rPr>
        <w:t>初代司令官は、第二次世界大戦の英雄Ⅾ・Ⅾ・アイゼンハワーが</w:t>
      </w:r>
      <w:r>
        <w:rPr>
          <w:rFonts w:hint="eastAsia"/>
        </w:rPr>
        <w:t>1950</w:t>
      </w:r>
      <w:r>
        <w:rPr>
          <w:rFonts w:hint="eastAsia"/>
        </w:rPr>
        <w:t>年</w:t>
      </w:r>
      <w:r>
        <w:rPr>
          <w:rFonts w:hint="eastAsia"/>
        </w:rPr>
        <w:t>12</w:t>
      </w:r>
      <w:r>
        <w:rPr>
          <w:rFonts w:hint="eastAsia"/>
        </w:rPr>
        <w:t>月に、初代事務総長には、英国の欧州安全保障への関与を早くから唱えていたⅬ・イズメイ卿が</w:t>
      </w:r>
      <w:r>
        <w:rPr>
          <w:rFonts w:hint="eastAsia"/>
        </w:rPr>
        <w:t>1952</w:t>
      </w:r>
      <w:r>
        <w:rPr>
          <w:rFonts w:hint="eastAsia"/>
        </w:rPr>
        <w:t>年</w:t>
      </w:r>
      <w:r>
        <w:rPr>
          <w:rFonts w:hint="eastAsia"/>
        </w:rPr>
        <w:t>3</w:t>
      </w:r>
      <w:r>
        <w:rPr>
          <w:rFonts w:hint="eastAsia"/>
        </w:rPr>
        <w:t>月にそれぞれ就任した。同書、</w:t>
      </w:r>
      <w:r>
        <w:rPr>
          <w:rFonts w:hint="eastAsia"/>
        </w:rPr>
        <w:t>p.34</w:t>
      </w:r>
      <w:r>
        <w:rPr>
          <w:rFonts w:hint="eastAsia"/>
        </w:rPr>
        <w:t>。</w:t>
      </w:r>
    </w:p>
  </w:footnote>
  <w:footnote w:id="98">
    <w:p w:rsidR="004467E2" w:rsidRPr="00750240" w:rsidRDefault="004467E2" w:rsidP="00CF0345">
      <w:pPr>
        <w:pStyle w:val="a8"/>
      </w:pPr>
      <w:r>
        <w:rPr>
          <w:rStyle w:val="aa"/>
        </w:rPr>
        <w:footnoteRef/>
      </w:r>
      <w:r>
        <w:rPr>
          <w:rFonts w:hint="eastAsia"/>
        </w:rPr>
        <w:t>佐々木前掲書（注</w:t>
      </w:r>
      <w:r>
        <w:rPr>
          <w:rFonts w:hint="eastAsia"/>
        </w:rPr>
        <w:t>10</w:t>
      </w:r>
      <w:r>
        <w:rPr>
          <w:rFonts w:hint="eastAsia"/>
        </w:rPr>
        <w:t>）、</w:t>
      </w:r>
      <w:r>
        <w:rPr>
          <w:rFonts w:hint="eastAsia"/>
        </w:rPr>
        <w:t>p.54</w:t>
      </w:r>
      <w:r>
        <w:rPr>
          <w:rFonts w:hint="eastAsia"/>
        </w:rPr>
        <w:t>。</w:t>
      </w:r>
    </w:p>
  </w:footnote>
  <w:footnote w:id="99">
    <w:p w:rsidR="004467E2" w:rsidRDefault="004467E2" w:rsidP="00A24A6E">
      <w:pPr>
        <w:pStyle w:val="a8"/>
      </w:pPr>
      <w:r>
        <w:rPr>
          <w:rStyle w:val="aa"/>
        </w:rPr>
        <w:footnoteRef/>
      </w:r>
      <w:r>
        <w:rPr>
          <w:rFonts w:hint="eastAsia"/>
        </w:rPr>
        <w:t>小澤他前掲同書（注</w:t>
      </w:r>
      <w:r w:rsidR="00643B5C">
        <w:rPr>
          <w:rFonts w:hint="eastAsia"/>
        </w:rPr>
        <w:t>15</w:t>
      </w:r>
      <w:r>
        <w:rPr>
          <w:rFonts w:hint="eastAsia"/>
        </w:rPr>
        <w:t>）、</w:t>
      </w:r>
      <w:r>
        <w:rPr>
          <w:rFonts w:hint="eastAsia"/>
        </w:rPr>
        <w:t>p.72</w:t>
      </w:r>
      <w:r>
        <w:rPr>
          <w:rFonts w:hint="eastAsia"/>
        </w:rPr>
        <w:t>。</w:t>
      </w:r>
    </w:p>
  </w:footnote>
  <w:footnote w:id="100">
    <w:p w:rsidR="004467E2" w:rsidRDefault="004467E2">
      <w:pPr>
        <w:pStyle w:val="a8"/>
      </w:pPr>
      <w:r>
        <w:rPr>
          <w:rStyle w:val="aa"/>
        </w:rPr>
        <w:footnoteRef/>
      </w:r>
      <w:r>
        <w:rPr>
          <w:rFonts w:hint="eastAsia"/>
        </w:rPr>
        <w:t>同書、</w:t>
      </w:r>
      <w:r>
        <w:rPr>
          <w:rFonts w:hint="eastAsia"/>
        </w:rPr>
        <w:t>p.73</w:t>
      </w:r>
      <w:r>
        <w:rPr>
          <w:rFonts w:hint="eastAsia"/>
        </w:rPr>
        <w:t>。</w:t>
      </w:r>
    </w:p>
  </w:footnote>
  <w:footnote w:id="101">
    <w:p w:rsidR="004467E2" w:rsidRDefault="004467E2">
      <w:pPr>
        <w:pStyle w:val="a8"/>
      </w:pPr>
      <w:r>
        <w:rPr>
          <w:rStyle w:val="aa"/>
        </w:rPr>
        <w:footnoteRef/>
      </w:r>
      <w:r>
        <w:rPr>
          <w:rFonts w:hint="eastAsia"/>
        </w:rPr>
        <w:t>同書、ｐ</w:t>
      </w:r>
      <w:r>
        <w:rPr>
          <w:rFonts w:hint="eastAsia"/>
        </w:rPr>
        <w:t>.73</w:t>
      </w:r>
      <w:r>
        <w:rPr>
          <w:rFonts w:hint="eastAsia"/>
        </w:rPr>
        <w:t>。</w:t>
      </w:r>
    </w:p>
  </w:footnote>
  <w:footnote w:id="102">
    <w:p w:rsidR="004467E2" w:rsidRDefault="004467E2">
      <w:pPr>
        <w:pStyle w:val="a8"/>
      </w:pPr>
      <w:r>
        <w:rPr>
          <w:rStyle w:val="aa"/>
        </w:rPr>
        <w:footnoteRef/>
      </w:r>
      <w:r>
        <w:rPr>
          <w:rFonts w:hint="eastAsia"/>
        </w:rPr>
        <w:t>同書、</w:t>
      </w:r>
      <w:r>
        <w:rPr>
          <w:rFonts w:hint="eastAsia"/>
        </w:rPr>
        <w:t>p.73</w:t>
      </w:r>
      <w:r>
        <w:rPr>
          <w:rFonts w:hint="eastAsia"/>
        </w:rPr>
        <w:t>～</w:t>
      </w:r>
      <w:r>
        <w:rPr>
          <w:rFonts w:hint="eastAsia"/>
        </w:rPr>
        <w:t>74</w:t>
      </w:r>
      <w:r>
        <w:rPr>
          <w:rFonts w:hint="eastAsia"/>
        </w:rPr>
        <w:t>。</w:t>
      </w:r>
    </w:p>
  </w:footnote>
  <w:footnote w:id="103">
    <w:p w:rsidR="004467E2" w:rsidRDefault="004467E2">
      <w:pPr>
        <w:pStyle w:val="a8"/>
      </w:pPr>
      <w:r>
        <w:rPr>
          <w:rStyle w:val="aa"/>
        </w:rPr>
        <w:footnoteRef/>
      </w:r>
      <w:r>
        <w:rPr>
          <w:rFonts w:hint="eastAsia"/>
        </w:rPr>
        <w:t>松岡他前掲同書（注</w:t>
      </w:r>
      <w:r>
        <w:rPr>
          <w:rFonts w:hint="eastAsia"/>
        </w:rPr>
        <w:t>1</w:t>
      </w:r>
      <w:r>
        <w:rPr>
          <w:rFonts w:hint="eastAsia"/>
        </w:rPr>
        <w:t>）、</w:t>
      </w:r>
      <w:r>
        <w:rPr>
          <w:rFonts w:hint="eastAsia"/>
        </w:rPr>
        <w:t>p.34</w:t>
      </w:r>
      <w:r>
        <w:rPr>
          <w:rFonts w:hint="eastAsia"/>
        </w:rPr>
        <w:t>。</w:t>
      </w:r>
    </w:p>
  </w:footnote>
  <w:footnote w:id="104">
    <w:p w:rsidR="004467E2" w:rsidRPr="00111EA0" w:rsidRDefault="004467E2">
      <w:pPr>
        <w:pStyle w:val="a8"/>
      </w:pPr>
      <w:r>
        <w:rPr>
          <w:rStyle w:val="aa"/>
        </w:rPr>
        <w:footnoteRef/>
      </w:r>
      <w:r>
        <w:rPr>
          <w:rFonts w:hint="eastAsia"/>
        </w:rPr>
        <w:t>ローレン他前掲同書（注</w:t>
      </w:r>
      <w:r>
        <w:rPr>
          <w:rFonts w:hint="eastAsia"/>
        </w:rPr>
        <w:t>18</w:t>
      </w:r>
      <w:r>
        <w:rPr>
          <w:rFonts w:hint="eastAsia"/>
        </w:rPr>
        <w:t>）、</w:t>
      </w:r>
      <w:r>
        <w:rPr>
          <w:rFonts w:hint="eastAsia"/>
        </w:rPr>
        <w:t>p.113</w:t>
      </w:r>
      <w:r>
        <w:rPr>
          <w:rFonts w:hint="eastAsia"/>
        </w:rPr>
        <w:t>。</w:t>
      </w:r>
    </w:p>
  </w:footnote>
  <w:footnote w:id="105">
    <w:p w:rsidR="004467E2" w:rsidRDefault="004467E2">
      <w:pPr>
        <w:pStyle w:val="a8"/>
      </w:pPr>
      <w:r>
        <w:rPr>
          <w:rStyle w:val="aa"/>
        </w:rPr>
        <w:footnoteRef/>
      </w:r>
      <w:r>
        <w:rPr>
          <w:rFonts w:hint="eastAsia"/>
        </w:rPr>
        <w:t>加盟国は、ソ連、アルバニア、チェコスロヴァキア、ブルガリア、ハンガリー、ポーランド、ルーマニアの</w:t>
      </w:r>
      <w:r>
        <w:rPr>
          <w:rFonts w:hint="eastAsia"/>
        </w:rPr>
        <w:t>7</w:t>
      </w:r>
      <w:r>
        <w:rPr>
          <w:rFonts w:hint="eastAsia"/>
        </w:rPr>
        <w:t>ヵ国。小澤他前掲同書（注</w:t>
      </w:r>
      <w:r w:rsidR="00643B5C">
        <w:rPr>
          <w:rFonts w:hint="eastAsia"/>
        </w:rPr>
        <w:t>15</w:t>
      </w:r>
      <w:r>
        <w:rPr>
          <w:rFonts w:hint="eastAsia"/>
        </w:rPr>
        <w:t>）</w:t>
      </w:r>
      <w:r>
        <w:rPr>
          <w:rFonts w:hint="eastAsia"/>
        </w:rPr>
        <w:t>p.74</w:t>
      </w:r>
      <w:r>
        <w:rPr>
          <w:rFonts w:hint="eastAsia"/>
        </w:rPr>
        <w:t>。</w:t>
      </w:r>
    </w:p>
  </w:footnote>
  <w:footnote w:id="106">
    <w:p w:rsidR="004467E2" w:rsidRDefault="004467E2">
      <w:pPr>
        <w:pStyle w:val="a8"/>
      </w:pPr>
      <w:r>
        <w:rPr>
          <w:rStyle w:val="aa"/>
        </w:rPr>
        <w:footnoteRef/>
      </w:r>
      <w:r>
        <w:rPr>
          <w:rFonts w:hint="eastAsia"/>
        </w:rPr>
        <w:t>松岡他前掲同書（注</w:t>
      </w:r>
      <w:r>
        <w:rPr>
          <w:rFonts w:hint="eastAsia"/>
        </w:rPr>
        <w:t>1</w:t>
      </w:r>
      <w:r>
        <w:rPr>
          <w:rFonts w:hint="eastAsia"/>
        </w:rPr>
        <w:t>）、</w:t>
      </w:r>
      <w:r>
        <w:rPr>
          <w:rFonts w:hint="eastAsia"/>
        </w:rPr>
        <w:t>p.34</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7E2" w:rsidRDefault="004467E2">
    <w:pPr>
      <w:pStyle w:val="a3"/>
    </w:pPr>
    <w:r>
      <w:rPr>
        <w:rFonts w:hint="eastAsia"/>
      </w:rPr>
      <w:t>別府大学文学部史学・文化財学科</w:t>
    </w:r>
    <w:r>
      <w:rPr>
        <w:rFonts w:hint="eastAsia"/>
      </w:rPr>
      <w:t>4</w:t>
    </w:r>
    <w:r>
      <w:rPr>
        <w:rFonts w:hint="eastAsia"/>
      </w:rPr>
      <w:t>年</w:t>
    </w:r>
  </w:p>
  <w:p w:rsidR="004467E2" w:rsidRDefault="004467E2">
    <w:pPr>
      <w:pStyle w:val="a3"/>
    </w:pPr>
    <w:r>
      <w:rPr>
        <w:rFonts w:hint="eastAsia"/>
      </w:rPr>
      <w:t>学籍番号ː</w:t>
    </w:r>
    <w:r>
      <w:rPr>
        <w:rFonts w:hint="eastAsia"/>
      </w:rPr>
      <w:t>1412086</w:t>
    </w:r>
  </w:p>
  <w:p w:rsidR="004467E2" w:rsidRDefault="004467E2">
    <w:pPr>
      <w:pStyle w:val="a3"/>
    </w:pPr>
    <w:r>
      <w:rPr>
        <w:rFonts w:hint="eastAsia"/>
      </w:rPr>
      <w:t>渡邊諒一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730CF"/>
    <w:multiLevelType w:val="hybridMultilevel"/>
    <w:tmpl w:val="6AE8E672"/>
    <w:lvl w:ilvl="0" w:tplc="64E6609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FB83D46"/>
    <w:multiLevelType w:val="hybridMultilevel"/>
    <w:tmpl w:val="AFC00AC2"/>
    <w:lvl w:ilvl="0" w:tplc="C3B2FFD2">
      <w:start w:val="1"/>
      <w:numFmt w:val="japaneseCounting"/>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92E7905"/>
    <w:multiLevelType w:val="hybridMultilevel"/>
    <w:tmpl w:val="ACEC5E62"/>
    <w:lvl w:ilvl="0" w:tplc="8856B89C">
      <w:start w:val="4"/>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B7B458F"/>
    <w:multiLevelType w:val="hybridMultilevel"/>
    <w:tmpl w:val="75C8E25E"/>
    <w:lvl w:ilvl="0" w:tplc="BDAE344A">
      <w:start w:val="2"/>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4613844"/>
    <w:multiLevelType w:val="hybridMultilevel"/>
    <w:tmpl w:val="942C03A4"/>
    <w:lvl w:ilvl="0" w:tplc="10B2DD2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FF42B03"/>
    <w:multiLevelType w:val="hybridMultilevel"/>
    <w:tmpl w:val="2A2C4FE6"/>
    <w:lvl w:ilvl="0" w:tplc="2AFEDBC2">
      <w:start w:val="4"/>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5F20D4D"/>
    <w:multiLevelType w:val="hybridMultilevel"/>
    <w:tmpl w:val="FFF625C2"/>
    <w:lvl w:ilvl="0" w:tplc="D624CB0C">
      <w:start w:val="4"/>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3"/>
  </w:num>
  <w:num w:numId="3">
    <w:abstractNumId w:val="4"/>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673"/>
    <w:rsid w:val="000004F6"/>
    <w:rsid w:val="00012836"/>
    <w:rsid w:val="00027CF4"/>
    <w:rsid w:val="00027F40"/>
    <w:rsid w:val="00030397"/>
    <w:rsid w:val="00031673"/>
    <w:rsid w:val="00036168"/>
    <w:rsid w:val="00050601"/>
    <w:rsid w:val="00057F36"/>
    <w:rsid w:val="000621FE"/>
    <w:rsid w:val="00062AD4"/>
    <w:rsid w:val="00062C01"/>
    <w:rsid w:val="000670A9"/>
    <w:rsid w:val="00076E65"/>
    <w:rsid w:val="00081CFD"/>
    <w:rsid w:val="00084425"/>
    <w:rsid w:val="00093CE7"/>
    <w:rsid w:val="0009745A"/>
    <w:rsid w:val="00097CF9"/>
    <w:rsid w:val="000A47A9"/>
    <w:rsid w:val="000C0A08"/>
    <w:rsid w:val="000C7F4E"/>
    <w:rsid w:val="000D0DF1"/>
    <w:rsid w:val="000D3CDE"/>
    <w:rsid w:val="000D4087"/>
    <w:rsid w:val="000E68EB"/>
    <w:rsid w:val="000F1876"/>
    <w:rsid w:val="000F6373"/>
    <w:rsid w:val="00105679"/>
    <w:rsid w:val="00111EA0"/>
    <w:rsid w:val="00113FFB"/>
    <w:rsid w:val="00131B79"/>
    <w:rsid w:val="00136065"/>
    <w:rsid w:val="0014493A"/>
    <w:rsid w:val="00153AE2"/>
    <w:rsid w:val="001552C7"/>
    <w:rsid w:val="001573D2"/>
    <w:rsid w:val="00164F3A"/>
    <w:rsid w:val="00165EFC"/>
    <w:rsid w:val="00183F89"/>
    <w:rsid w:val="00185B78"/>
    <w:rsid w:val="00191DDB"/>
    <w:rsid w:val="00193F03"/>
    <w:rsid w:val="0019527D"/>
    <w:rsid w:val="0019575C"/>
    <w:rsid w:val="001A17A7"/>
    <w:rsid w:val="001A3D80"/>
    <w:rsid w:val="001B6F97"/>
    <w:rsid w:val="001C3E84"/>
    <w:rsid w:val="001D031D"/>
    <w:rsid w:val="001F07E3"/>
    <w:rsid w:val="00201A88"/>
    <w:rsid w:val="002075AD"/>
    <w:rsid w:val="00225103"/>
    <w:rsid w:val="0023104B"/>
    <w:rsid w:val="00231E30"/>
    <w:rsid w:val="0023389C"/>
    <w:rsid w:val="002409BA"/>
    <w:rsid w:val="00240BC2"/>
    <w:rsid w:val="002415E5"/>
    <w:rsid w:val="00243054"/>
    <w:rsid w:val="00245C2B"/>
    <w:rsid w:val="00250051"/>
    <w:rsid w:val="002657BC"/>
    <w:rsid w:val="00277914"/>
    <w:rsid w:val="0028498C"/>
    <w:rsid w:val="00290523"/>
    <w:rsid w:val="002A4D69"/>
    <w:rsid w:val="002A537E"/>
    <w:rsid w:val="002A6222"/>
    <w:rsid w:val="002A7ECF"/>
    <w:rsid w:val="002C06BD"/>
    <w:rsid w:val="002C1356"/>
    <w:rsid w:val="002C1FA6"/>
    <w:rsid w:val="002C5324"/>
    <w:rsid w:val="002C763C"/>
    <w:rsid w:val="002C77E3"/>
    <w:rsid w:val="002D2E32"/>
    <w:rsid w:val="003106CF"/>
    <w:rsid w:val="00311B54"/>
    <w:rsid w:val="003235E6"/>
    <w:rsid w:val="0034069A"/>
    <w:rsid w:val="00362D2B"/>
    <w:rsid w:val="00370EA8"/>
    <w:rsid w:val="0037687F"/>
    <w:rsid w:val="003779BB"/>
    <w:rsid w:val="003A3ED6"/>
    <w:rsid w:val="003A3F53"/>
    <w:rsid w:val="003B39A2"/>
    <w:rsid w:val="003B54D5"/>
    <w:rsid w:val="003B7273"/>
    <w:rsid w:val="003C483F"/>
    <w:rsid w:val="003C54CE"/>
    <w:rsid w:val="003C75D5"/>
    <w:rsid w:val="003D1233"/>
    <w:rsid w:val="003D283A"/>
    <w:rsid w:val="003D3828"/>
    <w:rsid w:val="003F0914"/>
    <w:rsid w:val="003F20CE"/>
    <w:rsid w:val="00412DD5"/>
    <w:rsid w:val="004138F3"/>
    <w:rsid w:val="004213B4"/>
    <w:rsid w:val="00440B69"/>
    <w:rsid w:val="0044205F"/>
    <w:rsid w:val="00442C4C"/>
    <w:rsid w:val="004447E5"/>
    <w:rsid w:val="00444861"/>
    <w:rsid w:val="004467E2"/>
    <w:rsid w:val="00454990"/>
    <w:rsid w:val="004661DD"/>
    <w:rsid w:val="00467CAB"/>
    <w:rsid w:val="00482E1C"/>
    <w:rsid w:val="0048370D"/>
    <w:rsid w:val="00485FA6"/>
    <w:rsid w:val="004A1262"/>
    <w:rsid w:val="004A14A5"/>
    <w:rsid w:val="004A2534"/>
    <w:rsid w:val="004A6EAA"/>
    <w:rsid w:val="004B515B"/>
    <w:rsid w:val="004B6341"/>
    <w:rsid w:val="004C23C2"/>
    <w:rsid w:val="004C7C74"/>
    <w:rsid w:val="004D29FA"/>
    <w:rsid w:val="004D2BB6"/>
    <w:rsid w:val="004E2662"/>
    <w:rsid w:val="004E569F"/>
    <w:rsid w:val="004F2482"/>
    <w:rsid w:val="004F47E4"/>
    <w:rsid w:val="005107A8"/>
    <w:rsid w:val="005118CB"/>
    <w:rsid w:val="005137FC"/>
    <w:rsid w:val="00515907"/>
    <w:rsid w:val="005223E0"/>
    <w:rsid w:val="005248E7"/>
    <w:rsid w:val="00534458"/>
    <w:rsid w:val="00546CFE"/>
    <w:rsid w:val="00567C96"/>
    <w:rsid w:val="0057625A"/>
    <w:rsid w:val="00591091"/>
    <w:rsid w:val="005A20CB"/>
    <w:rsid w:val="005B6D0E"/>
    <w:rsid w:val="005B7E9E"/>
    <w:rsid w:val="005C4223"/>
    <w:rsid w:val="005F189D"/>
    <w:rsid w:val="005F33DB"/>
    <w:rsid w:val="00602EA5"/>
    <w:rsid w:val="00604674"/>
    <w:rsid w:val="006137F9"/>
    <w:rsid w:val="006215D0"/>
    <w:rsid w:val="0062161C"/>
    <w:rsid w:val="00622A6E"/>
    <w:rsid w:val="0062675A"/>
    <w:rsid w:val="006416FB"/>
    <w:rsid w:val="00642446"/>
    <w:rsid w:val="00643B5C"/>
    <w:rsid w:val="00643DDF"/>
    <w:rsid w:val="00645FC5"/>
    <w:rsid w:val="006465B6"/>
    <w:rsid w:val="00651FFC"/>
    <w:rsid w:val="00664FCB"/>
    <w:rsid w:val="00682C71"/>
    <w:rsid w:val="0068518F"/>
    <w:rsid w:val="00687A76"/>
    <w:rsid w:val="006914EE"/>
    <w:rsid w:val="006947B0"/>
    <w:rsid w:val="006B0EEC"/>
    <w:rsid w:val="006B1772"/>
    <w:rsid w:val="006B6E7E"/>
    <w:rsid w:val="006C042E"/>
    <w:rsid w:val="006D7C53"/>
    <w:rsid w:val="006F1EDA"/>
    <w:rsid w:val="006F3CF3"/>
    <w:rsid w:val="0070045D"/>
    <w:rsid w:val="00715DF6"/>
    <w:rsid w:val="00716C1B"/>
    <w:rsid w:val="0073668C"/>
    <w:rsid w:val="00737A36"/>
    <w:rsid w:val="00750240"/>
    <w:rsid w:val="00750FD4"/>
    <w:rsid w:val="007550BC"/>
    <w:rsid w:val="007562F8"/>
    <w:rsid w:val="00762560"/>
    <w:rsid w:val="00765DB6"/>
    <w:rsid w:val="00787C56"/>
    <w:rsid w:val="00793EA7"/>
    <w:rsid w:val="0079651F"/>
    <w:rsid w:val="007A4DEB"/>
    <w:rsid w:val="007C0EFD"/>
    <w:rsid w:val="007C66E7"/>
    <w:rsid w:val="007F0741"/>
    <w:rsid w:val="007F5476"/>
    <w:rsid w:val="00805330"/>
    <w:rsid w:val="008311B5"/>
    <w:rsid w:val="00834BD0"/>
    <w:rsid w:val="00834C4D"/>
    <w:rsid w:val="0084297E"/>
    <w:rsid w:val="008731A1"/>
    <w:rsid w:val="00880D8D"/>
    <w:rsid w:val="0088363E"/>
    <w:rsid w:val="00883910"/>
    <w:rsid w:val="008A33B9"/>
    <w:rsid w:val="008B08DC"/>
    <w:rsid w:val="008C5DB1"/>
    <w:rsid w:val="008D1340"/>
    <w:rsid w:val="008D172D"/>
    <w:rsid w:val="008E4FB9"/>
    <w:rsid w:val="008F0CE9"/>
    <w:rsid w:val="008F7ACE"/>
    <w:rsid w:val="00904014"/>
    <w:rsid w:val="009050C7"/>
    <w:rsid w:val="0090613F"/>
    <w:rsid w:val="009212FA"/>
    <w:rsid w:val="009274D1"/>
    <w:rsid w:val="00941EEE"/>
    <w:rsid w:val="009538C0"/>
    <w:rsid w:val="00956080"/>
    <w:rsid w:val="00962061"/>
    <w:rsid w:val="009B0B30"/>
    <w:rsid w:val="009C263C"/>
    <w:rsid w:val="009C51A7"/>
    <w:rsid w:val="009D5BD8"/>
    <w:rsid w:val="009D7C2D"/>
    <w:rsid w:val="009E4B7A"/>
    <w:rsid w:val="00A014E7"/>
    <w:rsid w:val="00A0708E"/>
    <w:rsid w:val="00A107AB"/>
    <w:rsid w:val="00A125E9"/>
    <w:rsid w:val="00A16EFA"/>
    <w:rsid w:val="00A17F22"/>
    <w:rsid w:val="00A21A03"/>
    <w:rsid w:val="00A2495C"/>
    <w:rsid w:val="00A24A6E"/>
    <w:rsid w:val="00A42471"/>
    <w:rsid w:val="00A4415D"/>
    <w:rsid w:val="00A57E26"/>
    <w:rsid w:val="00A75DD6"/>
    <w:rsid w:val="00A77DD4"/>
    <w:rsid w:val="00A80962"/>
    <w:rsid w:val="00A80E3F"/>
    <w:rsid w:val="00A919F7"/>
    <w:rsid w:val="00A95962"/>
    <w:rsid w:val="00AA33EA"/>
    <w:rsid w:val="00AA6B7A"/>
    <w:rsid w:val="00AB0567"/>
    <w:rsid w:val="00AB5B5B"/>
    <w:rsid w:val="00AC2C6E"/>
    <w:rsid w:val="00AD0A05"/>
    <w:rsid w:val="00AD0F94"/>
    <w:rsid w:val="00AD5C81"/>
    <w:rsid w:val="00AE14ED"/>
    <w:rsid w:val="00B01561"/>
    <w:rsid w:val="00B301F2"/>
    <w:rsid w:val="00B344B5"/>
    <w:rsid w:val="00B345D4"/>
    <w:rsid w:val="00B35A5E"/>
    <w:rsid w:val="00B40FC6"/>
    <w:rsid w:val="00B55A7F"/>
    <w:rsid w:val="00B800E1"/>
    <w:rsid w:val="00B9367E"/>
    <w:rsid w:val="00BA6273"/>
    <w:rsid w:val="00BA6775"/>
    <w:rsid w:val="00BB4D38"/>
    <w:rsid w:val="00BB7A63"/>
    <w:rsid w:val="00BC1C15"/>
    <w:rsid w:val="00BC28DB"/>
    <w:rsid w:val="00BC5CA4"/>
    <w:rsid w:val="00BD5DF1"/>
    <w:rsid w:val="00BD6BE9"/>
    <w:rsid w:val="00BD7CA6"/>
    <w:rsid w:val="00BE00BB"/>
    <w:rsid w:val="00BE0B2C"/>
    <w:rsid w:val="00BF0E0C"/>
    <w:rsid w:val="00BF43D7"/>
    <w:rsid w:val="00C002DB"/>
    <w:rsid w:val="00C2283B"/>
    <w:rsid w:val="00C334AA"/>
    <w:rsid w:val="00C4402D"/>
    <w:rsid w:val="00C457B1"/>
    <w:rsid w:val="00C6558B"/>
    <w:rsid w:val="00C83DAF"/>
    <w:rsid w:val="00C84DDC"/>
    <w:rsid w:val="00C870B2"/>
    <w:rsid w:val="00C876A0"/>
    <w:rsid w:val="00C92E70"/>
    <w:rsid w:val="00CB5530"/>
    <w:rsid w:val="00CD5578"/>
    <w:rsid w:val="00CE49CD"/>
    <w:rsid w:val="00CF0345"/>
    <w:rsid w:val="00CF0B30"/>
    <w:rsid w:val="00D051F3"/>
    <w:rsid w:val="00D129AD"/>
    <w:rsid w:val="00D303CF"/>
    <w:rsid w:val="00D30B03"/>
    <w:rsid w:val="00D3649A"/>
    <w:rsid w:val="00D40BB2"/>
    <w:rsid w:val="00D51647"/>
    <w:rsid w:val="00D617DA"/>
    <w:rsid w:val="00D65129"/>
    <w:rsid w:val="00D70C74"/>
    <w:rsid w:val="00D7641A"/>
    <w:rsid w:val="00D873E6"/>
    <w:rsid w:val="00DB35E6"/>
    <w:rsid w:val="00DB52BE"/>
    <w:rsid w:val="00DF13D1"/>
    <w:rsid w:val="00E0464D"/>
    <w:rsid w:val="00E14DC0"/>
    <w:rsid w:val="00E26977"/>
    <w:rsid w:val="00E309B0"/>
    <w:rsid w:val="00E34901"/>
    <w:rsid w:val="00E37E3F"/>
    <w:rsid w:val="00E41097"/>
    <w:rsid w:val="00E50A95"/>
    <w:rsid w:val="00E60CD3"/>
    <w:rsid w:val="00E611FC"/>
    <w:rsid w:val="00E701E0"/>
    <w:rsid w:val="00E83D3F"/>
    <w:rsid w:val="00E87379"/>
    <w:rsid w:val="00E907D3"/>
    <w:rsid w:val="00E92766"/>
    <w:rsid w:val="00EA08BE"/>
    <w:rsid w:val="00EA2BDE"/>
    <w:rsid w:val="00EA5EC0"/>
    <w:rsid w:val="00EB32D0"/>
    <w:rsid w:val="00EC7B94"/>
    <w:rsid w:val="00EE6DCB"/>
    <w:rsid w:val="00EF0524"/>
    <w:rsid w:val="00EF256B"/>
    <w:rsid w:val="00F13D81"/>
    <w:rsid w:val="00F22BBD"/>
    <w:rsid w:val="00F30849"/>
    <w:rsid w:val="00F448A6"/>
    <w:rsid w:val="00F64C29"/>
    <w:rsid w:val="00F73EFD"/>
    <w:rsid w:val="00F85D28"/>
    <w:rsid w:val="00F85EB0"/>
    <w:rsid w:val="00F91181"/>
    <w:rsid w:val="00F92448"/>
    <w:rsid w:val="00FA48F9"/>
    <w:rsid w:val="00FC59E8"/>
    <w:rsid w:val="00FC70A8"/>
    <w:rsid w:val="00FD5852"/>
    <w:rsid w:val="00FD7334"/>
    <w:rsid w:val="00FD7E5B"/>
    <w:rsid w:val="00FF1771"/>
    <w:rsid w:val="00FF600E"/>
    <w:rsid w:val="00FF75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0173A4DF-9661-42DB-A4B1-65BDC3B7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1673"/>
    <w:pPr>
      <w:tabs>
        <w:tab w:val="center" w:pos="4252"/>
        <w:tab w:val="right" w:pos="8504"/>
      </w:tabs>
      <w:snapToGrid w:val="0"/>
    </w:pPr>
  </w:style>
  <w:style w:type="character" w:customStyle="1" w:styleId="a4">
    <w:name w:val="ヘッダー (文字)"/>
    <w:basedOn w:val="a0"/>
    <w:link w:val="a3"/>
    <w:uiPriority w:val="99"/>
    <w:rsid w:val="00031673"/>
  </w:style>
  <w:style w:type="paragraph" w:styleId="a5">
    <w:name w:val="footer"/>
    <w:basedOn w:val="a"/>
    <w:link w:val="a6"/>
    <w:uiPriority w:val="99"/>
    <w:unhideWhenUsed/>
    <w:rsid w:val="00031673"/>
    <w:pPr>
      <w:tabs>
        <w:tab w:val="center" w:pos="4252"/>
        <w:tab w:val="right" w:pos="8504"/>
      </w:tabs>
      <w:snapToGrid w:val="0"/>
    </w:pPr>
  </w:style>
  <w:style w:type="character" w:customStyle="1" w:styleId="a6">
    <w:name w:val="フッター (文字)"/>
    <w:basedOn w:val="a0"/>
    <w:link w:val="a5"/>
    <w:uiPriority w:val="99"/>
    <w:rsid w:val="00031673"/>
  </w:style>
  <w:style w:type="paragraph" w:styleId="a7">
    <w:name w:val="List Paragraph"/>
    <w:basedOn w:val="a"/>
    <w:uiPriority w:val="34"/>
    <w:qFormat/>
    <w:rsid w:val="00031673"/>
    <w:pPr>
      <w:ind w:leftChars="400" w:left="840"/>
    </w:pPr>
  </w:style>
  <w:style w:type="paragraph" w:styleId="a8">
    <w:name w:val="footnote text"/>
    <w:basedOn w:val="a"/>
    <w:link w:val="a9"/>
    <w:uiPriority w:val="99"/>
    <w:semiHidden/>
    <w:unhideWhenUsed/>
    <w:rsid w:val="002075AD"/>
    <w:pPr>
      <w:snapToGrid w:val="0"/>
      <w:jc w:val="left"/>
    </w:pPr>
  </w:style>
  <w:style w:type="character" w:customStyle="1" w:styleId="a9">
    <w:name w:val="脚注文字列 (文字)"/>
    <w:basedOn w:val="a0"/>
    <w:link w:val="a8"/>
    <w:uiPriority w:val="99"/>
    <w:semiHidden/>
    <w:rsid w:val="002075AD"/>
  </w:style>
  <w:style w:type="character" w:styleId="aa">
    <w:name w:val="footnote reference"/>
    <w:basedOn w:val="a0"/>
    <w:uiPriority w:val="99"/>
    <w:semiHidden/>
    <w:unhideWhenUsed/>
    <w:rsid w:val="002075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E79F4-0157-4050-A09C-D16BFA544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3459</Words>
  <Characters>19717</Characters>
  <Application>Microsoft Office Word</Application>
  <DocSecurity>0</DocSecurity>
  <Lines>164</Lines>
  <Paragraphs>46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渡邊諒一</dc:creator>
  <cp:keywords/>
  <dc:description/>
  <cp:lastModifiedBy>渡邊諒一</cp:lastModifiedBy>
  <cp:revision>2</cp:revision>
  <dcterms:created xsi:type="dcterms:W3CDTF">2018-01-17T02:34:00Z</dcterms:created>
  <dcterms:modified xsi:type="dcterms:W3CDTF">2018-01-17T02:34:00Z</dcterms:modified>
</cp:coreProperties>
</file>