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5BA7E">
      <w:pPr>
        <w:pStyle w:val="2"/>
        <w:bidi w:val="0"/>
      </w:pPr>
      <w:r>
        <w:t>登录注册模块的设计</w:t>
      </w:r>
    </w:p>
    <w:p w14:paraId="20A0F9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用户类 (User)：</w:t>
      </w:r>
    </w:p>
    <w:p w14:paraId="34D682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属性：用户名、密码（加密后）、性别、手机号码等。</w:t>
      </w:r>
    </w:p>
    <w:p w14:paraId="1A46B2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方法：获取和设置属性值、验证密码等。</w:t>
      </w:r>
    </w:p>
    <w:p w14:paraId="0C89A12B">
      <w:pPr>
        <w:rPr>
          <w:rFonts w:hint="eastAsia"/>
          <w:lang w:eastAsia="zh-CN"/>
        </w:rPr>
      </w:pPr>
    </w:p>
    <w:p w14:paraId="1E5888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注册表单页面类 (RegistrationFormPage)：</w:t>
      </w:r>
    </w:p>
    <w:p w14:paraId="183A0F5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功能：展示注册表单，接收用户输入的注册信息。</w:t>
      </w:r>
    </w:p>
    <w:p w14:paraId="5B81E8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方法：处理用户提交的注册信息，调用用户类进行注册处理。</w:t>
      </w:r>
    </w:p>
    <w:p w14:paraId="1FEC8EBC">
      <w:pPr>
        <w:rPr>
          <w:rFonts w:hint="eastAsia"/>
          <w:lang w:eastAsia="zh-CN"/>
        </w:rPr>
      </w:pPr>
    </w:p>
    <w:p w14:paraId="7DD66C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登录表单页面类 (LoginFormPage)：</w:t>
      </w:r>
    </w:p>
    <w:p w14:paraId="202889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功能：展示登录表单，接收用户输入的登录信息。</w:t>
      </w:r>
    </w:p>
    <w:p w14:paraId="3B6F78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方法：处理用户提交的登录信息，调用用户类进行身份验证。</w:t>
      </w:r>
    </w:p>
    <w:p w14:paraId="2320209A">
      <w:pPr>
        <w:rPr>
          <w:rFonts w:hint="eastAsia"/>
          <w:lang w:eastAsia="zh-CN"/>
        </w:rPr>
      </w:pPr>
    </w:p>
    <w:p w14:paraId="2571CF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用户服务类 (UserService)：</w:t>
      </w:r>
    </w:p>
    <w:p w14:paraId="37C700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功能：处理用户相关的业务逻辑，如注册、登录、身份验证等。</w:t>
      </w:r>
    </w:p>
    <w:p w14:paraId="3BBFBF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方法：注册用户、验证用户身份、获取用户信息等。</w:t>
      </w:r>
    </w:p>
    <w:p w14:paraId="7ECD514D">
      <w:pPr>
        <w:rPr>
          <w:rFonts w:hint="eastAsia"/>
          <w:lang w:eastAsia="zh-CN"/>
        </w:rPr>
      </w:pPr>
    </w:p>
    <w:p w14:paraId="67FBD511">
      <w:pPr>
        <w:rPr>
          <w:rFonts w:hint="eastAsia"/>
          <w:lang w:eastAsia="zh-CN"/>
        </w:rPr>
      </w:pPr>
    </w:p>
    <w:p w14:paraId="487EE91D">
      <w:pPr>
        <w:pStyle w:val="2"/>
        <w:bidi w:val="0"/>
      </w:pPr>
      <w:r>
        <w:t>个人信息模块设计的核心类接口(页面、面)及其相互关系</w:t>
      </w:r>
    </w:p>
    <w:p w14:paraId="6C527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用户类 (User)：</w:t>
      </w:r>
    </w:p>
    <w:p w14:paraId="12893E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属性：用户名、密码（加密后）、性别、手机号码等。</w:t>
      </w:r>
    </w:p>
    <w:p w14:paraId="03162C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方法：获取和设置属性值、验证密码等。</w:t>
      </w:r>
    </w:p>
    <w:p w14:paraId="2FA97297"/>
    <w:p w14:paraId="37A4C9EE">
      <w:pPr>
        <w:rPr>
          <w:rFonts w:hint="eastAsia"/>
          <w:lang w:eastAsia="zh-CN"/>
        </w:rPr>
      </w:pPr>
    </w:p>
    <w:p w14:paraId="3782FC22">
      <w:pPr>
        <w:pStyle w:val="2"/>
        <w:bidi w:val="0"/>
      </w:pPr>
      <w:r>
        <w:t>预约挂号模块设计</w:t>
      </w:r>
    </w:p>
    <w:p w14:paraId="6F039F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科室类 (Department)：</w:t>
      </w:r>
    </w:p>
    <w:p w14:paraId="3A206C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属性：科室名称、科室描述等。</w:t>
      </w:r>
    </w:p>
    <w:p w14:paraId="77D505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方法：获取和设置属性值。</w:t>
      </w:r>
    </w:p>
    <w:p w14:paraId="43CD65EB">
      <w:pPr>
        <w:rPr>
          <w:rFonts w:hint="eastAsia"/>
          <w:lang w:eastAsia="zh-CN"/>
        </w:rPr>
      </w:pPr>
    </w:p>
    <w:p w14:paraId="7BB32A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诊室类 (ConsultationRoom)：</w:t>
      </w:r>
    </w:p>
    <w:p w14:paraId="77F0FE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属性：诊室编号、所属科室、医生列表等。</w:t>
      </w:r>
    </w:p>
    <w:p w14:paraId="0F16DC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方法：获取和设置属性值。</w:t>
      </w:r>
    </w:p>
    <w:p w14:paraId="3049DC0C">
      <w:pPr>
        <w:rPr>
          <w:rFonts w:hint="eastAsia"/>
          <w:lang w:eastAsia="zh-CN"/>
        </w:rPr>
      </w:pPr>
    </w:p>
    <w:p w14:paraId="7880E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医生类 (Doctor)：</w:t>
      </w:r>
    </w:p>
    <w:p w14:paraId="6F899A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属性：医生姓名、所属科室、就诊时间表等。</w:t>
      </w:r>
    </w:p>
    <w:p w14:paraId="02B0C8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方法：获取和设置属性值。</w:t>
      </w:r>
    </w:p>
    <w:p w14:paraId="3B40DAD9">
      <w:pPr>
        <w:rPr>
          <w:rFonts w:hint="eastAsia"/>
          <w:lang w:eastAsia="zh-CN"/>
        </w:rPr>
      </w:pPr>
    </w:p>
    <w:p w14:paraId="73BDEC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挂号订单类 (RegistrationOrder)：</w:t>
      </w:r>
    </w:p>
    <w:p w14:paraId="614DF0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属性：用户信息、挂号科室、挂号医生、预约时间、支付状态等。</w:t>
      </w:r>
    </w:p>
    <w:p w14:paraId="59B39F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方法：获取和设置属性值、生成订单、支付订单等。</w:t>
      </w:r>
    </w:p>
    <w:p w14:paraId="61208A0F">
      <w:pPr>
        <w:rPr>
          <w:rFonts w:hint="eastAsia"/>
          <w:lang w:eastAsia="zh-CN"/>
        </w:rPr>
      </w:pPr>
    </w:p>
    <w:p w14:paraId="4DF650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挂号页面类 (RegistrationPage)：</w:t>
      </w:r>
    </w:p>
    <w:p w14:paraId="0BA364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功能：展示挂号页面，允许用户选择科室、诊室、医生，预约时间，并进行在线支付。</w:t>
      </w:r>
    </w:p>
    <w:p w14:paraId="7127E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方法：处理用户提交的挂号订单信息，生成订单并进行支付。</w:t>
      </w:r>
    </w:p>
    <w:p w14:paraId="70F32B06">
      <w:pPr>
        <w:rPr>
          <w:rFonts w:hint="eastAsia"/>
          <w:lang w:eastAsia="zh-CN"/>
        </w:rPr>
      </w:pPr>
    </w:p>
    <w:p w14:paraId="7458EE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挂号服务类 (RegistrationService)：</w:t>
      </w:r>
    </w:p>
    <w:p w14:paraId="10D9E8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功能：处理挂号相关的业务逻辑，如获取科室列表、诊室列表、医生列表，生成挂号订单，处理订单支付等。</w:t>
      </w:r>
    </w:p>
    <w:p w14:paraId="5F4A5F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方法：获取科室列表、诊室列表、医生列表，生成挂号订单，处理订单支付等。</w:t>
      </w:r>
    </w:p>
    <w:p w14:paraId="52FA3564">
      <w:pPr>
        <w:rPr>
          <w:rFonts w:hint="eastAsia"/>
          <w:lang w:eastAsia="zh-CN"/>
        </w:rPr>
      </w:pPr>
    </w:p>
    <w:p w14:paraId="472368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支付服务类 (PaymentService)：</w:t>
      </w:r>
    </w:p>
    <w:p w14:paraId="12A7FE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功能：处理订单支付相关的业务逻辑，如调用支付接口进行支付、处理支付回调等。</w:t>
      </w:r>
    </w:p>
    <w:p w14:paraId="3AEFF7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方法：发起支付、处理支付回调等。</w:t>
      </w:r>
    </w:p>
    <w:p w14:paraId="55B38E5C">
      <w:pPr>
        <w:rPr>
          <w:rFonts w:hint="eastAsia"/>
          <w:lang w:eastAsia="zh-CN"/>
        </w:rPr>
      </w:pPr>
    </w:p>
    <w:p w14:paraId="78C5AC38">
      <w:pPr>
        <w:rPr>
          <w:rFonts w:hint="eastAsia"/>
          <w:lang w:eastAsia="zh-CN"/>
        </w:rPr>
      </w:pPr>
    </w:p>
    <w:p w14:paraId="757DE586">
      <w:pPr>
        <w:pStyle w:val="2"/>
        <w:bidi w:val="0"/>
      </w:pPr>
      <w:r>
        <w:t>健康百科模块设计</w:t>
      </w:r>
    </w:p>
    <w:p w14:paraId="59C5E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健康百科页面类 (HealthEncyclopediaPage)：</w:t>
      </w:r>
    </w:p>
    <w:p w14:paraId="64E6DB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功能：展示健康百科页面，允许用户浏览和选择想看的文章内容。</w:t>
      </w:r>
    </w:p>
    <w:p w14:paraId="72A4ED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方法：展示健康百科文章列表，并处理用户选择的文章内容。</w:t>
      </w:r>
    </w:p>
    <w:p w14:paraId="7F52BEAE">
      <w:pPr>
        <w:rPr>
          <w:rFonts w:hint="eastAsia"/>
          <w:lang w:eastAsia="zh-CN"/>
        </w:rPr>
      </w:pPr>
    </w:p>
    <w:p w14:paraId="23F1D7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健康百科服务类 (HealthEncyclopediaService)：</w:t>
      </w:r>
    </w:p>
    <w:p w14:paraId="54A421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功能：处理健康百科相关的业务逻辑，如获取文章列表，获取文章详情等。</w:t>
      </w:r>
    </w:p>
    <w:p w14:paraId="6909B1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方法：获取健康百科文章列表，获取文章详情等。</w:t>
      </w:r>
    </w:p>
    <w:p w14:paraId="0F101F93">
      <w:pPr>
        <w:rPr>
          <w:rFonts w:hint="eastAsia"/>
          <w:lang w:eastAsia="zh-CN"/>
        </w:rPr>
      </w:pPr>
    </w:p>
    <w:p w14:paraId="4BF69B4F">
      <w:pPr>
        <w:pStyle w:val="2"/>
        <w:bidi w:val="0"/>
      </w:pPr>
      <w:r>
        <w:t>电子处方模块设计</w:t>
      </w:r>
    </w:p>
    <w:p w14:paraId="57DC35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处方类 (Prescription)：</w:t>
      </w:r>
    </w:p>
    <w:p w14:paraId="00F712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属性：处方编号、患者信息、医生信息、药品清单、开具时间等。</w:t>
      </w:r>
    </w:p>
    <w:p w14:paraId="42929E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方法：获取和设置属性值。</w:t>
      </w:r>
    </w:p>
    <w:p w14:paraId="38F07244">
      <w:pPr>
        <w:rPr>
          <w:rFonts w:hint="eastAsia"/>
          <w:lang w:eastAsia="zh-CN"/>
        </w:rPr>
      </w:pPr>
    </w:p>
    <w:p w14:paraId="22FECC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电子处方页面类 (ElectronicPrescriptionPage)：</w:t>
      </w:r>
    </w:p>
    <w:p w14:paraId="71C4E6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功能：展示电子处方页面，允许用户查看医生反馈的处方信息。</w:t>
      </w:r>
    </w:p>
    <w:p w14:paraId="397E93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方法：展示电子处方内容，并提供下载或打印等操作。</w:t>
      </w:r>
    </w:p>
    <w:p w14:paraId="4724114B">
      <w:pPr>
        <w:rPr>
          <w:rFonts w:hint="eastAsia"/>
          <w:lang w:eastAsia="zh-CN"/>
        </w:rPr>
      </w:pPr>
    </w:p>
    <w:p w14:paraId="75CF73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电子处方服务类 (ElectronicPrescriptionService)：</w:t>
      </w:r>
    </w:p>
    <w:p w14:paraId="74909D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功能：处理电子处方相关的业务逻辑，如获取患者的处方信息，生成电子处方等。</w:t>
      </w:r>
    </w:p>
    <w:p w14:paraId="1FF5B5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方法：获取患者的处方信息，生成电子处方等。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WZlNmI3NDJjZTIxNmVmY2E3NmNhNmZiZjQxYjAifQ=="/>
  </w:docVars>
  <w:rsids>
    <w:rsidRoot w:val="00000000"/>
    <w:rsid w:val="013B5008"/>
    <w:rsid w:val="090E6DE2"/>
    <w:rsid w:val="17F4397A"/>
    <w:rsid w:val="33CA19D4"/>
    <w:rsid w:val="6C3A079D"/>
    <w:rsid w:val="6DC37FC8"/>
    <w:rsid w:val="7DE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1914</Words>
  <Characters>2326</Characters>
  <Lines>0</Lines>
  <Paragraphs>0</Paragraphs>
  <TotalTime>11</TotalTime>
  <ScaleCrop>false</ScaleCrop>
  <LinksUpToDate>false</LinksUpToDate>
  <CharactersWithSpaces>2350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2024-02-25T23:46:00Z</dcterms:created>
  <dc:creator>网抑云</dc:creator>
  <cp:lastModifiedBy>LtAo</cp:lastModifiedBy>
  <dcterms:modified xsi:type="dcterms:W3CDTF">2025-01-07T04:37:44Z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3D72E51731BE4081A53B031A697A2C19_12</vt:lpwstr>
  </property>
  <property fmtid="{D5CDD505-2E9C-101B-9397-08002B2CF9AE}" pid="4" name="KSOTemplateDocerSaveRecord">
    <vt:lpwstr>eyJoZGlkIjoiYzI0NDA3OGVmNzExZWNmYWQ3NjA0NGNlMDRmNTkzOTAiLCJ1c2VySWQiOiI2MzMzODI5NzYifQ==</vt:lpwstr>
  </property>
</Properties>
</file>