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BACKEND API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Tracking OTD · Grupo Kaufmann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NestJS 10 + TypeORM 0.3 — Referencia de Endpoints y Servicios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· 13/3/2026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Módulos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50+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 Servicios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Referencia de Endpoints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Todos los endpoints están bajo el prefijo /api/v1/. Autenticación JWT requerida excepto donde se indica @Public.</w:t>
      </w:r>
    </w:p>
    <w:p>
      <w:pPr>
        <w:spacing w:after="200"/>
      </w:pPr>
    </w:p>
    <w:p>
      <w:pPr>
        <w:pStyle w:val="Heading2"/>
      </w:pPr>
      <w:r>
        <w:t xml:space="preserve">1.1 Auth (/v1/auth)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/microsoft/login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URL de login Microsoft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/microsoft/callback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Intercambia code por tokens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/microsoft/logout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URL de logout Microsoft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del usuario autenticado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usuario desde claims JWT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Tracking (/v1/tracking)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0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Jerarquía Cliente→Ficha→VIN con stages. Query: empresaId, estado, tipoVehiculoId, busqueda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/vin/:vinId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completo de un VIN con hitos y subetapas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/vin/:vinId/hito/:hitoId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fechas del hito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/vin/:vinId/subetapa/:subetapaId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fechas subetapa (incluyendo GAPs manuales)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/vin/:vinId/sync-staging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 fechas de staging a tracking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Hitos (/v1/hitos)</w:t>
      </w:r>
    </w:p>
    <w:p>
      <w:pPr>
        <w:pStyle w:val="Heading3"/>
      </w:pPr>
      <w:r>
        <w:t xml:space="preserve">Catálogo Maestro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hitos con subetapas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un hito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hito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hito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/:hitoId/subetapas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subetapa en hito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/subetapas/:id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subetapa (nombre, categoría)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Config por Tipo de Vehículo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0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/config/:tipoVehiculoId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 hitos para un tipo de vehículo (auto-crea faltantes)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/config/:tipoVehiculoId/hito/:hitoId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orden, activo, grupoParaleloId, carril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/config/:tipoVehiculoId/subetapa/:subetapaId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orden, activo de subetapa para el tipo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Grupos Paralelos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0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/grupos-paralelos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los grupos paralelos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/grupos-paralelos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grupo paralelo (retorna { id 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/grupos-paralelos/:id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grupo paralelo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/grupos-paralelos/:id?tipoVehiculo=X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grupo para tipo (reasigna hitos al grupo previo)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Empresas, Clientes, Fichas, VINs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CRUD estándar para las entidades core del negocio.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 /  (list)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 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(filtros: empresaId, isVic, busqueda)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/v1/ficha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(filtros: clienteId, empresaId, formaPago)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(+ VINs)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/v1/vin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(filtros: tipoVehiculoId, empresaId, busqueda)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(+ estadoGeneral)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1.5 SLA (/v1/sla)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reglas SLA (incluye diasCritico calculado)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regla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regla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regla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regla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/resolve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SLA más específico para contexto (empresaId, subetapaId, tipoVehiculoId)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1.6 Alertas (/v1/alertas)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alertas (filtros: nivel, estadoAlerta, vinId)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alerta con historial de acciones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/:id/estado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estado (action_required → read → resolved)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/:id/accion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acción sobre la alerta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1.7 Chat (/v1/chat)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chat (fichaId XOR vinId)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/ficha/:fichaId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chat de una ficha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/vin/:vinId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chat de un VIN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/:id/mensajes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mensajes paginados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/:id/mensajes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mensaje con menciones @usuario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1.8 Staging (/v1/staging)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/upload/proped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Excel PROPED → parse + upsert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/upload/sap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Excel SAP Reporte_fichas → parse + upsert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/vin/:vinId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staging para un VIN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uploads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1.9 Usuarios (/v1/usuario)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usuarios con empresas asignadas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perfil/estado del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/:id/empresas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 empresas al usuario (reemplaza)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1.10 Tipo Vehículo (/v1/tipo-vehiculo)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tipos activos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(incluye inactivos)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tipo de vehículo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tipo de vehículo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1.11 Health (/v1/health)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para Docker/K8s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Servicios — Métodos Principales</w:t>
      </w:r>
    </w:p>
    <w:p>
      <w:pPr>
        <w:spacing w:after="200"/>
      </w:pPr>
    </w:p>
    <w:p>
      <w:pPr>
        <w:pStyle w:val="Heading2"/>
      </w:pPr>
      <w:r>
        <w:t xml:space="preserve">2.1 TrackingService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Servicio central que construye la jerarquía de tracking con stages calculados.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getClientesHierarchy()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filters: {empresaId, estado, tipoVehiculoId, busqueda}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Construye jerarquía completa Cliente→Ficha→VIN→[Hitos→Subetapas] con estados derivados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getTrackingVin()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vinId: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completo de un VIN con diferenciaDias calculada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updateHitoTracking()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vinId, hitoId, dto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Crea/actualiza registro de tracking de hito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updateSubetapaTracking()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vinId, subetapaId, dto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Crea/actualiza registro de tracking de subetapa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syncFromStaging()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vinId, staging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 fechas de staging a subetapa tracking (excluye GAP_MANUALES)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buildStages()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configs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Helper: construye árbol de 9 hitos con subetapas y estados derivados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deriveEstadoGeneral()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hitos[]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Helper: deriva estado general del VIN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deriveCumplimiento()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hitos[]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Helper: calcula porcentaje de cumplimiento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HitosService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Gestión del catálogo maestro y configuración por tipo de vehículo.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getConfigByTipoVehiculo()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completa de hitos/subetapas para un tipo (auto-crea faltantes)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upsertHitoConfig()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tipoVehiculoId, hitoId, 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config hito (orden, activo, grupoParaleloId, carril)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upsertSubetapaConfig()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tipoVehiculoId, subetapaId, 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config subetapa (orden, activo)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createGrupo()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grupo paralelo on-demand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deleteGrupoForTipo()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grupoId, tipoVehiculoId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Reasigna hitos huérfanos al grupo previo por orden, luego elimina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SlaService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ctx: {empresaId, subetapaId, tipoVehiculoId}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Resuelve la regla SLA más específica por score dimensional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getStatus()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dias: number, sla: SlaConfig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estado: ok | warning | critico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StagingService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parseProped()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fileBuffer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Parsea Excel PROPED a registros de staging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parseSap()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fileBuffer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Parsea Excel SAP Reporte_fichas a registros de staging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records[], fuente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por VIN. SAP no sobrescribe campos PROPED protegidos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AuthService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getMicrosoftLoginUrl()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URL de Microsoft OAuth con scopes configurados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exchangeMicrosoftCode()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Intercambia code por tokens. En bypass mode: retorna token mock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syncUser()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jwtUser claims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o actualiza usuario en BD desde claims JWT de Azure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AlertasService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detectarSlaVencidos()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SLAs excedidos y genera alertas (@Cron cada 6h)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updateEstado()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alertaId, 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estado de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createAccion()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alertaId, dto, usuarioId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acción de auditoría sobre la alerta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Validación y DTOs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Todos los endpoints validan input con class-validator via ValidationPipe global (whitelist + forbidNonWhitelisted + transform).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@IsString()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codigo,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@IsNumber()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numéricos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orden, diasObjetivo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@IsOptional()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opcionales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empresaId?, subetapaId?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@IsBoolean()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booleanos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@IsEnum()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perfil, formaPago, carril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@IsDateString()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ISO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fechaPlan, fechaReal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Manejo de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NotFoundException: cuando un recurso no existe (404)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BadRequestException: cuando los datos de entrada son inválidos (400)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UnauthorizedException: cuando no hay token JWT válido (401)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ForbiddenException: cuando el perfil no tiene acceso (403)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ConflictException: cuando hay duplicados (409)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Logging con Winston: niveles error, warn, info, debug. Log rotation configurado.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2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2026-03-13T22:47:07.440Z</dcterms:created>
  <dcterms:modified xsi:type="dcterms:W3CDTF">2026-03-13T22:47:07.440Z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