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 — РОЗДІЛ «ВІЙСЬКОВИМ»</w:t>
      </w:r>
    </w:p>
    <w:p>
      <w:pPr>
        <w:pStyle w:val="BodyText"/>
      </w:pPr>
      <w:r>
        <w:rPr>
          <w:iCs/>
          <w:i/>
        </w:rPr>
        <w:t xml:space="preserve">Це зразок позовної заяви для самостійного заповнення. Поля у [квадратних дужках] заповнюються вашими даними. Зразок розрахований на розірвання договору оренди нерухомого майна (приміщення, що використовувалося для підприємницької діяльності) та повернення сплачених коштів у зв’язку з призовом орендаря на військову службу та неможливістю подальшого виконання договору.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суду — за зареєстрованим місцем проживання/знаходження відповідача, ст. 27 ЦПК України / ст. 27 ГПК України — залежно від суб’єктного складу сторін]</w:t>
      </w:r>
    </w:p>
    <w:p>
      <w:pPr>
        <w:pStyle w:val="BodyText"/>
      </w:pPr>
      <w:r>
        <w:rPr>
          <w:bCs/>
          <w:b/>
        </w:rPr>
        <w:t xml:space="preserve">Позивач:</w:t>
      </w:r>
      <w:r>
        <w:t xml:space="preserve"> </w:t>
      </w:r>
      <w:r>
        <w:t xml:space="preserve">[ПІБ повністю / найменування ФОП], РНОКПП/ЄДРПОУ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Відповідач:</w:t>
      </w:r>
      <w:r>
        <w:t xml:space="preserve"> </w:t>
      </w:r>
      <w:r>
        <w:t xml:space="preserve">[ПІБ / найменування орендодавця], адреса: [______]</w:t>
      </w:r>
    </w:p>
    <w:p>
      <w:pPr>
        <w:pStyle w:val="BodyText"/>
      </w:pPr>
      <w:r>
        <w:rPr>
          <w:bCs/>
          <w:b/>
        </w:rPr>
        <w:t xml:space="preserve">Ціна позову:</w:t>
      </w:r>
      <w:r>
        <w:t xml:space="preserve"> </w:t>
      </w:r>
      <w:r>
        <w:t xml:space="preserve">немайнова вимога про розірвання договору; майнова вимога про повернення коштів — [сума] грн (за наявності)</w:t>
      </w:r>
    </w:p>
    <w:bookmarkStart w:id="22" w:name="позовна-заява"/>
    <w:p>
      <w:pPr>
        <w:pStyle w:val="Heading1"/>
      </w:pPr>
      <w:r>
        <w:t xml:space="preserve">ПОЗОВНА ЗАЯВА</w:t>
      </w:r>
    </w:p>
    <w:bookmarkStart w:id="20" w:name="X3b2f91a31dcd4546069cc95fc25e00b11e8a247"/>
    <w:p>
      <w:pPr>
        <w:pStyle w:val="Heading2"/>
      </w:pPr>
      <w:r>
        <w:t xml:space="preserve">про розірвання договору оренди та повернення сплачених коштів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між Позивачем (орендар) та Відповідачем (орендодавець) укладено договір оренди № [______] (далі — Договір), за умовами якого Позивач прийняв у строкове платне користування нерухоме майно за адресою: [______], загальною площею [___] кв. м, для використання у [мета використання — підприємницька діяльність, із зазначенням виду].</w:t>
      </w:r>
    </w:p>
    <w:p>
      <w:pPr>
        <w:pStyle w:val="BodyText"/>
      </w:pPr>
      <w:r>
        <w:t xml:space="preserve">[___] [дата] Позивача [призвано на військову службу за мобілізацією / Позивач уклав контракт про військову службу], що підтверджується [військово-обліковим документом / повідомленням про мобілізацію / витягом з наказу — без зазначення відомостей, що становлять державну таємницю].</w:t>
      </w:r>
    </w:p>
    <w:p>
      <w:pPr>
        <w:pStyle w:val="BodyText"/>
      </w:pPr>
      <w:r>
        <w:t xml:space="preserve">У зв’язку із зазначеним Позивач не має можливості здійснювати підприємницьку діяльність за адресою орендованого приміщення, внаслідок чого подальше використання орендованого майна за призначенням, визначеним Договором, стало неможливим.</w:t>
      </w:r>
    </w:p>
    <w:p>
      <w:pPr>
        <w:pStyle w:val="BodyText"/>
      </w:pPr>
      <w:r>
        <w:t xml:space="preserve">[___] [дата] Позивач звернувся до Відповідача з пропозицією про розірвання Договору за згодою сторін та повернення авансованої орендної плати за період, протягом якого майно фактично не використовувалося, у розмірі [сума] грн, проте Відповідач [відмовив / залишив звернення без відповіді], що підтверджується [копією звернення та доказом його направлення].</w:t>
      </w:r>
    </w:p>
    <w:p>
      <w:pPr>
        <w:pStyle w:val="BodyText"/>
      </w:pPr>
      <w:r>
        <w:t xml:space="preserve">[Якщо Договором передбачено заставну/гарантійну суму, депозит — додати: відповідно до п. [___] Договору Позивачем внесено гарантійний платіж у розмірі [сума] грн, який підлягає поверненню за відсутності заборгованості та збитків з боку орендаря].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ч. 2 ст. 651 Цивільного кодексу України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випадках, встановлених договором або законом.</w:t>
      </w:r>
    </w:p>
    <w:p>
      <w:pPr>
        <w:pStyle w:val="BodyText"/>
      </w:pPr>
      <w:r>
        <w:t xml:space="preserve">Згідно з ч. 1 ст. 652 ЦК України у разі істотної зміни обставин, якими сторони керувалися при укладенні договору, договір може бути змінений або розірваний за згодою сторін, якщо інше не встановлено договором або не випливає із суті зобов’язання; зміна обставин є істотною, якщо вони змінилися настільки, що, якби сторони могли це передбачити, вони не уклали б договір або уклали б його на інших умовах.</w:t>
      </w:r>
    </w:p>
    <w:p>
      <w:pPr>
        <w:pStyle w:val="BodyText"/>
      </w:pPr>
      <w:r>
        <w:t xml:space="preserve">Частиною 2 ст. 652 ЦК України визначено, що якщо сторони не досягли згоди щодо приведення договору у відповідність з обставинами, які істотно змінились, або щодо його розірвання, договір може бути розірваний, а з підстав, встановлених частиною четвертою цієї статті, — змінений за рішенням суду на вимогу заінтересованої сторони за наявності одночасно умов, передбачених пунктами 1–4 цієї частини, зокрема: в момент укладення договору сторони виходили з того, що така зміна обставин не настане; зміна обставин зумовлена причинами, які заінтересована сторона не могла усунути після їх виникнення при всій турботливості та обачності, які від неї вимагалися; виконання договору порушило б співвідношення майнових інтересів сторін і позбавило б заінтересовану сторону того, на що вона розраховувала при укладенні договору; із суті договору або звичаїв ділового обороту не випливає, що ризик зміни обставин несе заінтересована сторона.</w:t>
      </w:r>
    </w:p>
    <w:p>
      <w:pPr>
        <w:pStyle w:val="BodyText"/>
      </w:pPr>
      <w:r>
        <w:t xml:space="preserve">Призов Позивача на військову службу за мобілізацією є обставиною, яка не залежить від волі Позивача, не могла бути передбачена сторонами при укладенні Договору та об’єктивно унеможливлює подальше виконання Договору відповідно до його мети — використання приміщення для провадження підприємницької діяльності Позивачем особисто.</w:t>
      </w:r>
    </w:p>
    <w:p>
      <w:pPr>
        <w:pStyle w:val="BodyText"/>
      </w:pPr>
      <w:r>
        <w:t xml:space="preserve">[Якщо застосовується — додати: відповідно до ч. 1 ст. 218 Господарського кодексу України / ст. 617 Цивільного кодексу України особа, яка порушила зобов’язання, звільняється від відповідальності за порушення зобов’язання, якщо вона доведе, що це порушення сталося внаслідок випадку або форс-мажорних обставин (обставин непереборної сили); водночас наявність форс-мажорних обставин сама по собі не припиняє договір, а є підставою для розірвання договору в судовому порядку у разі недосягнення згоди сторін, відповідно до ст. 652 ЦК України].</w:t>
      </w:r>
    </w:p>
    <w:p>
      <w:pPr>
        <w:pStyle w:val="BodyText"/>
      </w:pPr>
      <w:r>
        <w:t xml:space="preserve">Враховуючи викладене, у зв’язку з істотною зміною обставин — призовом Позивача на військову службу — та недосягненням згоди сторін щодо розірвання Договору, Договір підлягає розірванню в судовому порядку, а сплачені та невикористані кошти підлягають поверненню Позивачу.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526, 617, 651, 652 Цивільного кодексу України, ст. ст. 4, 12, 13, 175 Цивільного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Розірвати договір оренди № [______] від [дата], укладений між [ПІБ/найменування Позивача] та [ПІБ/найменування Відповідача].</w:t>
      </w:r>
    </w:p>
    <w:p>
      <w:pPr>
        <w:numPr>
          <w:ilvl w:val="0"/>
          <w:numId w:val="1001"/>
        </w:numPr>
        <w:pStyle w:val="Compact"/>
      </w:pPr>
      <w:r>
        <w:t xml:space="preserve">Стягнути з Відповідача на користь Позивача сплачені та невикористані кошти у розмірі</w:t>
      </w:r>
      <w:r>
        <w:t xml:space="preserve"> </w:t>
      </w:r>
      <w:r>
        <w:rPr>
          <w:bCs/>
          <w:b/>
        </w:rPr>
        <w:t xml:space="preserve">[сума]</w:t>
      </w:r>
      <w:r>
        <w:t xml:space="preserve"> </w:t>
      </w:r>
      <w:r>
        <w:t xml:space="preserve">грн.</w:t>
      </w:r>
    </w:p>
    <w:p>
      <w:pPr>
        <w:numPr>
          <w:ilvl w:val="0"/>
          <w:numId w:val="1001"/>
        </w:numPr>
        <w:pStyle w:val="Compact"/>
      </w:pPr>
      <w:r>
        <w:t xml:space="preserve">Стягнути з Відповідача на користь Позивача сплачений судовий збір.</w:t>
      </w:r>
    </w:p>
    <w:p>
      <w:pPr>
        <w:pStyle w:val="FirstParagraph"/>
      </w:pPr>
      <w:r>
        <w:rPr>
          <w:bCs/>
          <w:b/>
        </w:rPr>
        <w:t xml:space="preserve">Повідомлення відповідно до ст. 175 ЦПК України:</w:t>
      </w:r>
      <w:r>
        <w:t xml:space="preserve"> </w:t>
      </w:r>
      <w:r>
        <w:t xml:space="preserve">копія позовної заяви з додатками надсилається Відповідачу одночасно з поданням позову до суду — додати доказ направлення.</w:t>
      </w:r>
    </w:p>
    <w:p>
      <w:pPr>
        <w:pStyle w:val="BodyText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позовної заяви (для відповідача);</w:t>
      </w:r>
      <w:r>
        <w:t xml:space="preserve"> </w:t>
      </w:r>
      <w:r>
        <w:t xml:space="preserve">- Копія паспорта/витягу з ЄДР Позивача;</w:t>
      </w:r>
      <w:r>
        <w:t xml:space="preserve"> </w:t>
      </w:r>
      <w:r>
        <w:t xml:space="preserve">- Договір оренди № [______] (копія);</w:t>
      </w:r>
      <w:r>
        <w:t xml:space="preserve"> </w:t>
      </w:r>
      <w:r>
        <w:t xml:space="preserve">- Документ, що підтверджує призов на військову службу (без відомостей, що становлять державну таємницю);</w:t>
      </w:r>
      <w:r>
        <w:t xml:space="preserve"> </w:t>
      </w:r>
      <w:r>
        <w:t xml:space="preserve">- Звернення до Відповідача про розірвання договору та повернення коштів, доказ його направлення;</w:t>
      </w:r>
      <w:r>
        <w:t xml:space="preserve"> </w:t>
      </w:r>
      <w:r>
        <w:t xml:space="preserve">- Платіжні документи, що підтверджують сплату коштів за Договором (за наявності вимоги про повернення коштів);</w:t>
      </w:r>
      <w:r>
        <w:t xml:space="preserve"> </w:t>
      </w:r>
      <w:r>
        <w:t xml:space="preserve">- Розрахунок суми, що підлягає поверненню;</w:t>
      </w:r>
      <w:r>
        <w:t xml:space="preserve"> </w:t>
      </w:r>
      <w:r>
        <w:t xml:space="preserve">- Квитанція про сплату судового збору;</w:t>
      </w:r>
      <w:r>
        <w:t xml:space="preserve"> </w:t>
      </w:r>
      <w:r>
        <w:t xml:space="preserve">- Опис вкладення/підтвердження направлення копії позову відповідачу.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rPr>
          <w:bCs/>
          <w:b/>
        </w:rPr>
        <w:t xml:space="preserve">Вимога про розірвання договору</w:t>
      </w:r>
      <w:r>
        <w:t xml:space="preserve"> </w:t>
      </w:r>
      <w:r>
        <w:t xml:space="preserve">має немайновий характер.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збір»):</w:t>
      </w:r>
      <w:r>
        <w:t xml:space="preserve"> </w:t>
      </w:r>
      <w:r>
        <w:t xml:space="preserve">0,4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1 331,20 грн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Якщо одночасно заявляється майнова вимога</w:t>
      </w:r>
      <w:r>
        <w:t xml:space="preserve"> </w:t>
      </w:r>
      <w:r>
        <w:t xml:space="preserve">про повернення коштів — за неї судовий збір сплачується додатково, у розмірі 1% ціни позову (мін. 1 331,20 грн, макс. 16 640,00 грн відповідно до ч. 1 ст. 4 Закону).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 (ч. 3 ст. 4 Закону).</w:t>
      </w:r>
    </w:p>
    <w:p>
      <w:pPr>
        <w:pStyle w:val="BodyText"/>
      </w:pPr>
      <w:r>
        <w:rPr>
          <w:iCs/>
          <w:i/>
        </w:rPr>
        <w:t xml:space="preserve">Якщо стороною Договору є юридична особа і спір підпадає під юрисдикцію господарського суду — судовий збір розраховується за ставками для господарських спорів (1,5% ціни позову, мін. 1 розмір прожиткового мінімуму — див. розділ «Корпоративне право» цього магазину шаблонів).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Завчасно направити Відповідачу письмову пропозицію про розірвання Договору за згодою сторін з обґрунтуванням обставин (призов на військову службу) — це підтверджує спробу досудового врегулювання.</w:t>
      </w:r>
      <w:r>
        <w:t xml:space="preserve"> </w:t>
      </w:r>
      <w:r>
        <w:t xml:space="preserve">2. Сплатити судовий збір за реквізитами відповідного суду.</w:t>
      </w:r>
      <w:r>
        <w:t xml:space="preserve"> </w:t>
      </w:r>
      <w:r>
        <w:t xml:space="preserve">3. Подати позовну заяву з додатками та квитанцією про сплату збору — особисто, поштою або через Електронний кабінет підсистеми «Електронний суд».</w:t>
      </w:r>
      <w:r>
        <w:t xml:space="preserve"> </w:t>
      </w:r>
      <w:r>
        <w:t xml:space="preserve">4. Завчасно або одночасно надіслати копію позову відповідачу (ст. 175 ЦПК України) і зберегти доказ направлення.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2026-06-12T15:13:32Z</dcterms:created>
  <dcterms:modified xsi:type="dcterms:W3CDTF">2026-06-12T15:13:32Z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