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605B3D">
      <w:pPr>
        <w:pStyle w:val="11"/>
        <w:jc w:val="center"/>
        <w:rPr>
          <w:rFonts w:hint="default" w:ascii="Times New Roman" w:hAnsi="Times New Roman" w:cs="Times New Roman"/>
          <w:lang w:val="en-US" w:eastAsia="en-US"/>
        </w:rPr>
      </w:pPr>
      <w:r>
        <w:rPr>
          <w:rFonts w:hint="default" w:ascii="Times New Roman" w:hAnsi="Times New Roman" w:cs="Times New Roman"/>
          <w:lang w:val="en-US" w:eastAsia="en-US"/>
        </w:rPr>
        <w:t>Công ty TNHH công nghệ phần mềm phúc lam phương</w:t>
      </w:r>
    </w:p>
    <w:p w14:paraId="00E5ED55">
      <w:pPr>
        <w:rPr>
          <w:rFonts w:hint="default" w:ascii="Times New Roman" w:hAnsi="Times New Roman" w:cs="Times New Roman"/>
          <w:lang w:val="en-US"/>
        </w:rPr>
      </w:pPr>
    </w:p>
    <w:p w14:paraId="128BD041">
      <w:pPr>
        <w:rPr>
          <w:rFonts w:hint="default" w:ascii="Times New Roman" w:hAnsi="Times New Roman" w:cs="Times New Roman"/>
          <w:lang w:val="en-US"/>
        </w:rPr>
      </w:pPr>
    </w:p>
    <w:p w14:paraId="7D47505C">
      <w:pPr>
        <w:rPr>
          <w:rFonts w:hint="default" w:ascii="Times New Roman" w:hAnsi="Times New Roman" w:cs="Times New Roman"/>
          <w:lang w:val="en-US"/>
        </w:rPr>
      </w:pPr>
    </w:p>
    <w:p w14:paraId="0290B892">
      <w:pPr>
        <w:rPr>
          <w:rFonts w:hint="default" w:ascii="Times New Roman" w:hAnsi="Times New Roman" w:cs="Times New Roman"/>
          <w:lang w:val="en-US"/>
        </w:rPr>
      </w:pPr>
    </w:p>
    <w:p w14:paraId="17986698">
      <w:pPr>
        <w:rPr>
          <w:rFonts w:hint="default" w:ascii="Times New Roman" w:hAnsi="Times New Roman" w:cs="Times New Roman"/>
          <w:lang w:val="en-US"/>
        </w:rPr>
      </w:pPr>
    </w:p>
    <w:p w14:paraId="6399DB7C">
      <w:pPr>
        <w:rPr>
          <w:rFonts w:hint="default" w:ascii="Times New Roman" w:hAnsi="Times New Roman" w:cs="Times New Roman"/>
          <w:lang w:val="en-US"/>
        </w:rPr>
      </w:pPr>
    </w:p>
    <w:p w14:paraId="6857D5EC">
      <w:pPr>
        <w:rPr>
          <w:rFonts w:hint="default" w:ascii="Times New Roman" w:hAnsi="Times New Roman" w:cs="Times New Roman"/>
          <w:lang w:val="en-US"/>
        </w:rPr>
      </w:pPr>
    </w:p>
    <w:p w14:paraId="4D0441D7">
      <w:pPr>
        <w:rPr>
          <w:rFonts w:hint="default" w:ascii="Times New Roman" w:hAnsi="Times New Roman" w:cs="Times New Roman"/>
          <w:lang w:val="en-US"/>
        </w:rPr>
      </w:pPr>
    </w:p>
    <w:p w14:paraId="3D2F3F40">
      <w:pPr>
        <w:rPr>
          <w:rFonts w:hint="default" w:ascii="Times New Roman" w:hAnsi="Times New Roman" w:cs="Times New Roman"/>
          <w:lang w:val="en-US"/>
        </w:rPr>
      </w:pPr>
    </w:p>
    <w:p w14:paraId="41612775">
      <w:pPr>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2156460" cy="394970"/>
            <wp:effectExtent l="0" t="0" r="7620" b="1270"/>
            <wp:docPr id="119035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8414" name="Picture 2"/>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2205097" cy="403854"/>
                    </a:xfrm>
                    <a:prstGeom prst="rect">
                      <a:avLst/>
                    </a:prstGeom>
                  </pic:spPr>
                </pic:pic>
              </a:graphicData>
            </a:graphic>
          </wp:inline>
        </w:drawing>
      </w:r>
    </w:p>
    <w:p w14:paraId="3985D4B8">
      <w:pPr>
        <w:jc w:val="center"/>
        <w:rPr>
          <w:rFonts w:hint="default" w:ascii="Times New Roman" w:hAnsi="Times New Roman" w:cs="Times New Roman"/>
          <w:lang w:val="en-US"/>
        </w:rPr>
      </w:pPr>
    </w:p>
    <w:p w14:paraId="76D07BE2">
      <w:pPr>
        <w:jc w:val="center"/>
        <w:rPr>
          <w:rFonts w:hint="default" w:ascii="Times New Roman" w:hAnsi="Times New Roman" w:cs="Times New Roman"/>
          <w:lang w:val="en-US"/>
        </w:rPr>
      </w:pPr>
    </w:p>
    <w:p w14:paraId="0C1E84B4">
      <w:pPr>
        <w:jc w:val="center"/>
        <w:rPr>
          <w:rFonts w:hint="default" w:ascii="Times New Roman" w:hAnsi="Times New Roman" w:cs="Times New Roman"/>
          <w:lang w:val="en-US"/>
        </w:rPr>
      </w:pPr>
    </w:p>
    <w:p w14:paraId="5FB6BD9B">
      <w:pPr>
        <w:rPr>
          <w:rFonts w:hint="default" w:ascii="Times New Roman" w:hAnsi="Times New Roman" w:cs="Times New Roman"/>
          <w:lang w:val="en-US"/>
        </w:rPr>
      </w:pPr>
    </w:p>
    <w:p w14:paraId="3981E7B6">
      <w:pPr>
        <w:rPr>
          <w:rFonts w:hint="default" w:ascii="Times New Roman" w:hAnsi="Times New Roman" w:cs="Times New Roman"/>
          <w:lang w:val="en-US"/>
        </w:rPr>
      </w:pPr>
    </w:p>
    <w:p w14:paraId="4F1AE7BD">
      <w:pPr>
        <w:rPr>
          <w:rFonts w:hint="default" w:ascii="Times New Roman" w:hAnsi="Times New Roman" w:cs="Times New Roman"/>
          <w:lang w:val="en-US"/>
        </w:rPr>
      </w:pPr>
    </w:p>
    <w:p w14:paraId="2018A331">
      <w:pPr>
        <w:rPr>
          <w:rFonts w:hint="default" w:ascii="Times New Roman" w:hAnsi="Times New Roman" w:cs="Times New Roman"/>
          <w:lang w:val="en-US"/>
        </w:rPr>
      </w:pPr>
    </w:p>
    <w:p w14:paraId="02C9B7EC">
      <w:pPr>
        <w:pStyle w:val="11"/>
        <w:rPr>
          <w:rFonts w:hint="default" w:ascii="Times New Roman" w:hAnsi="Times New Roman" w:cs="Times New Roman"/>
          <w:sz w:val="40"/>
          <w:szCs w:val="40"/>
          <w:lang w:val="en-US"/>
        </w:rPr>
      </w:pPr>
      <w:r>
        <w:rPr>
          <w:rFonts w:hint="default" w:ascii="Times New Roman" w:hAnsi="Times New Roman" w:cs="Times New Roman"/>
          <w:sz w:val="40"/>
          <w:szCs w:val="40"/>
          <w:lang w:val="en-US"/>
        </w:rPr>
        <w:t>PHẦN MỀM QUẢN LÝ NHÂN SỰ HRMS</w:t>
      </w:r>
    </w:p>
    <w:p w14:paraId="58B347FA">
      <w:pPr>
        <w:rPr>
          <w:rFonts w:hint="default" w:ascii="Times New Roman" w:hAnsi="Times New Roman" w:cs="Times New Roman"/>
          <w:lang w:val="en-US"/>
        </w:rPr>
      </w:pPr>
    </w:p>
    <w:p w14:paraId="341C75D6">
      <w:pPr>
        <w:ind w:firstLine="0"/>
        <w:jc w:val="center"/>
        <w:rPr>
          <w:rFonts w:hint="default" w:ascii="Times New Roman" w:hAnsi="Times New Roman" w:cs="Times New Roman" w:eastAsiaTheme="majorEastAsia"/>
          <w:b/>
          <w:caps/>
          <w:color w:val="EE0000"/>
          <w:spacing w:val="-10"/>
          <w:kern w:val="28"/>
          <w:sz w:val="30"/>
          <w:szCs w:val="56"/>
          <w:lang w:val="en-US"/>
        </w:rPr>
      </w:pPr>
      <w:r>
        <w:rPr>
          <w:rFonts w:hint="default" w:ascii="Times New Roman" w:hAnsi="Times New Roman" w:cs="Times New Roman" w:eastAsiaTheme="majorEastAsia"/>
          <w:b/>
          <w:caps/>
          <w:color w:val="EE0000"/>
          <w:spacing w:val="-10"/>
          <w:kern w:val="28"/>
          <w:sz w:val="30"/>
          <w:szCs w:val="56"/>
          <w:lang w:val="en-US"/>
        </w:rPr>
        <w:t>MA TRẬN TRUY XUẤT NGUỒN GỐC YÊU CẦU</w:t>
      </w:r>
    </w:p>
    <w:p w14:paraId="695942F4">
      <w:pPr>
        <w:ind w:firstLine="0"/>
        <w:jc w:val="center"/>
        <w:rPr>
          <w:rFonts w:hint="default" w:ascii="Times New Roman" w:hAnsi="Times New Roman" w:cs="Times New Roman" w:eastAsiaTheme="majorEastAsia"/>
          <w:b/>
          <w:caps/>
          <w:color w:val="EE0000"/>
          <w:spacing w:val="-10"/>
          <w:kern w:val="28"/>
          <w:sz w:val="30"/>
          <w:szCs w:val="56"/>
          <w:lang w:val="en-US"/>
        </w:rPr>
      </w:pPr>
      <w:r>
        <w:rPr>
          <w:rFonts w:hint="default" w:ascii="Times New Roman" w:hAnsi="Times New Roman" w:cs="Times New Roman" w:eastAsiaTheme="majorEastAsia"/>
          <w:b/>
          <w:caps/>
          <w:color w:val="EE0000"/>
          <w:spacing w:val="-10"/>
          <w:kern w:val="28"/>
          <w:sz w:val="30"/>
          <w:szCs w:val="56"/>
          <w:lang w:val="en-US"/>
        </w:rPr>
        <w:t>(RTM)</w:t>
      </w:r>
    </w:p>
    <w:p w14:paraId="68500EAA">
      <w:pPr>
        <w:ind w:firstLine="0"/>
        <w:jc w:val="both"/>
        <w:rPr>
          <w:rFonts w:hint="default" w:ascii="Times New Roman" w:hAnsi="Times New Roman" w:cs="Times New Roman" w:eastAsiaTheme="majorEastAsia"/>
          <w:b/>
          <w:caps/>
          <w:color w:val="EE0000"/>
          <w:spacing w:val="-10"/>
          <w:kern w:val="28"/>
          <w:sz w:val="30"/>
          <w:szCs w:val="56"/>
          <w:lang w:val="en-US"/>
        </w:rPr>
      </w:pPr>
    </w:p>
    <w:p w14:paraId="7451A52F">
      <w:pPr>
        <w:ind w:firstLine="0"/>
        <w:jc w:val="both"/>
        <w:rPr>
          <w:rFonts w:hint="default" w:ascii="Times New Roman" w:hAnsi="Times New Roman" w:cs="Times New Roman" w:eastAsiaTheme="majorEastAsia"/>
          <w:b/>
          <w:caps/>
          <w:color w:val="EE0000"/>
          <w:spacing w:val="-10"/>
          <w:kern w:val="28"/>
          <w:sz w:val="30"/>
          <w:szCs w:val="56"/>
          <w:lang w:val="en-US"/>
        </w:rPr>
      </w:pPr>
    </w:p>
    <w:p w14:paraId="52455998">
      <w:pPr>
        <w:ind w:firstLine="0"/>
        <w:jc w:val="both"/>
        <w:rPr>
          <w:rFonts w:hint="default" w:ascii="Times New Roman" w:hAnsi="Times New Roman" w:cs="Times New Roman" w:eastAsiaTheme="majorEastAsia"/>
          <w:b/>
          <w:caps/>
          <w:color w:val="EE0000"/>
          <w:spacing w:val="-10"/>
          <w:kern w:val="28"/>
          <w:sz w:val="30"/>
          <w:szCs w:val="56"/>
          <w:lang w:val="en-US"/>
        </w:rPr>
      </w:pPr>
    </w:p>
    <w:p w14:paraId="3187224C">
      <w:pPr>
        <w:ind w:firstLine="0"/>
        <w:jc w:val="both"/>
        <w:rPr>
          <w:rFonts w:hint="default" w:ascii="Times New Roman" w:hAnsi="Times New Roman" w:cs="Times New Roman" w:eastAsiaTheme="majorEastAsia"/>
          <w:b/>
          <w:caps/>
          <w:color w:val="EE0000"/>
          <w:spacing w:val="-10"/>
          <w:kern w:val="28"/>
          <w:sz w:val="30"/>
          <w:szCs w:val="56"/>
          <w:lang w:val="en-US"/>
        </w:rPr>
      </w:pPr>
    </w:p>
    <w:p w14:paraId="3A86555F">
      <w:pPr>
        <w:ind w:firstLine="0"/>
        <w:jc w:val="both"/>
        <w:rPr>
          <w:rFonts w:hint="default" w:ascii="Times New Roman" w:hAnsi="Times New Roman" w:cs="Times New Roman" w:eastAsiaTheme="majorEastAsia"/>
          <w:b/>
          <w:caps/>
          <w:color w:val="EE0000"/>
          <w:spacing w:val="-10"/>
          <w:kern w:val="28"/>
          <w:sz w:val="30"/>
          <w:szCs w:val="56"/>
          <w:lang w:val="en-US"/>
        </w:rPr>
      </w:pPr>
    </w:p>
    <w:p w14:paraId="7E241B74">
      <w:pPr>
        <w:ind w:firstLine="0"/>
        <w:jc w:val="center"/>
        <w:rPr>
          <w:rFonts w:hint="default" w:ascii="Times New Roman" w:hAnsi="Times New Roman" w:cs="Times New Roman" w:eastAsiaTheme="majorEastAsia"/>
          <w:b/>
          <w:caps/>
          <w:color w:val="EE0000"/>
          <w:spacing w:val="-10"/>
          <w:kern w:val="28"/>
          <w:sz w:val="30"/>
          <w:szCs w:val="56"/>
          <w:lang w:val="en-US"/>
        </w:rPr>
      </w:pPr>
    </w:p>
    <w:tbl>
      <w:tblPr>
        <w:tblStyle w:val="10"/>
        <w:tblW w:w="499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47"/>
        <w:gridCol w:w="5660"/>
      </w:tblGrid>
      <w:tr w14:paraId="0E51C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16C3C8AB">
            <w:pPr>
              <w:widowControl w:val="0"/>
              <w:jc w:val="both"/>
              <w:rPr>
                <w:rStyle w:val="9"/>
                <w:rFonts w:hint="default" w:ascii="Times New Roman" w:hAnsi="Times New Roman" w:cs="Times New Roman"/>
              </w:rPr>
            </w:pPr>
            <w:r>
              <w:rPr>
                <w:rFonts w:hint="default" w:ascii="Times New Roman" w:hAnsi="Times New Roman" w:cs="Times New Roman"/>
                <w:b/>
                <w:bCs/>
                <w:sz w:val="32"/>
                <w:szCs w:val="32"/>
              </w:rPr>
              <w:t>Người</w:t>
            </w:r>
            <w:r>
              <w:rPr>
                <w:rStyle w:val="9"/>
                <w:rFonts w:hint="default" w:ascii="Times New Roman" w:hAnsi="Times New Roman" w:cs="Times New Roman"/>
                <w:sz w:val="36"/>
                <w:szCs w:val="32"/>
              </w:rPr>
              <w:t xml:space="preserve"> </w:t>
            </w:r>
            <w:r>
              <w:rPr>
                <w:rStyle w:val="9"/>
                <w:rFonts w:hint="default" w:ascii="Times New Roman" w:hAnsi="Times New Roman" w:cs="Times New Roman"/>
              </w:rPr>
              <w:t>biên soạn:</w:t>
            </w:r>
          </w:p>
        </w:tc>
        <w:tc>
          <w:tcPr>
            <w:tcW w:w="3142" w:type="pct"/>
            <w:vAlign w:val="center"/>
          </w:tcPr>
          <w:p w14:paraId="5EE3269D">
            <w:pPr>
              <w:widowControl w:val="0"/>
              <w:jc w:val="both"/>
              <w:rPr>
                <w:rStyle w:val="9"/>
                <w:rFonts w:hint="default" w:ascii="Times New Roman" w:hAnsi="Times New Roman" w:cs="Times New Roman"/>
                <w:lang w:val="en-US"/>
              </w:rPr>
            </w:pPr>
            <w:r>
              <w:rPr>
                <w:rStyle w:val="9"/>
                <w:rFonts w:hint="default" w:ascii="Times New Roman" w:hAnsi="Times New Roman" w:cs="Times New Roman"/>
                <w:lang w:val="en-US"/>
              </w:rPr>
              <w:t>Lê Thị Tú Mi</w:t>
            </w:r>
          </w:p>
        </w:tc>
      </w:tr>
      <w:tr w14:paraId="10CB2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54AC915F">
            <w:pPr>
              <w:widowControl w:val="0"/>
              <w:jc w:val="both"/>
              <w:rPr>
                <w:rStyle w:val="9"/>
                <w:rFonts w:hint="default" w:ascii="Times New Roman" w:hAnsi="Times New Roman" w:cs="Times New Roman"/>
              </w:rPr>
            </w:pPr>
            <w:r>
              <w:rPr>
                <w:rStyle w:val="9"/>
                <w:rFonts w:hint="default" w:ascii="Times New Roman" w:hAnsi="Times New Roman" w:cs="Times New Roman"/>
              </w:rPr>
              <w:t xml:space="preserve">Người phê duyệt: </w:t>
            </w:r>
          </w:p>
        </w:tc>
        <w:tc>
          <w:tcPr>
            <w:tcW w:w="3142" w:type="pct"/>
            <w:vAlign w:val="center"/>
          </w:tcPr>
          <w:p w14:paraId="2B3A463C">
            <w:pPr>
              <w:widowControl w:val="0"/>
              <w:jc w:val="both"/>
              <w:rPr>
                <w:rStyle w:val="9"/>
                <w:rFonts w:hint="default" w:ascii="Times New Roman" w:hAnsi="Times New Roman" w:cs="Times New Roman"/>
                <w:lang w:val="en-US"/>
              </w:rPr>
            </w:pPr>
          </w:p>
        </w:tc>
      </w:tr>
      <w:tr w14:paraId="035E1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48723B8B">
            <w:pPr>
              <w:widowControl w:val="0"/>
              <w:jc w:val="both"/>
              <w:rPr>
                <w:rStyle w:val="9"/>
                <w:rFonts w:hint="default" w:ascii="Times New Roman" w:hAnsi="Times New Roman" w:cs="Times New Roman"/>
              </w:rPr>
            </w:pPr>
            <w:r>
              <w:rPr>
                <w:rStyle w:val="9"/>
                <w:rFonts w:hint="default" w:ascii="Times New Roman" w:hAnsi="Times New Roman" w:cs="Times New Roman"/>
              </w:rPr>
              <w:t>Mã tài liệu:</w:t>
            </w:r>
          </w:p>
        </w:tc>
        <w:tc>
          <w:tcPr>
            <w:tcW w:w="3142" w:type="pct"/>
            <w:vAlign w:val="center"/>
          </w:tcPr>
          <w:p w14:paraId="7EC09985">
            <w:pPr>
              <w:widowControl w:val="0"/>
              <w:jc w:val="both"/>
              <w:rPr>
                <w:rStyle w:val="9"/>
                <w:rFonts w:hint="default" w:ascii="Times New Roman" w:hAnsi="Times New Roman" w:cs="Times New Roman"/>
                <w:lang w:val="en-US"/>
              </w:rPr>
            </w:pPr>
            <w:r>
              <w:rPr>
                <w:rStyle w:val="9"/>
                <w:rFonts w:hint="default" w:ascii="Times New Roman" w:hAnsi="Times New Roman" w:cs="Times New Roman"/>
                <w:lang w:val="en-US"/>
              </w:rPr>
              <w:t>HRMS_RTM_v2.0_20260503</w:t>
            </w:r>
          </w:p>
        </w:tc>
      </w:tr>
    </w:tbl>
    <w:p w14:paraId="37316BC5">
      <w:pPr>
        <w:rPr>
          <w:rFonts w:hint="default" w:ascii="Times New Roman" w:hAnsi="Times New Roman" w:cs="Times New Roman"/>
          <w:lang w:val="en-US"/>
        </w:rPr>
      </w:pPr>
    </w:p>
    <w:p w14:paraId="4F260E1E">
      <w:pPr>
        <w:rPr>
          <w:rFonts w:hint="default" w:ascii="Times New Roman" w:hAnsi="Times New Roman" w:cs="Times New Roman"/>
        </w:rPr>
      </w:pPr>
    </w:p>
    <w:p w14:paraId="6B2DC8E3">
      <w:pPr>
        <w:rPr>
          <w:rFonts w:hint="default" w:ascii="Times New Roman" w:hAnsi="Times New Roman" w:cs="Times New Roman"/>
        </w:rPr>
      </w:pPr>
    </w:p>
    <w:p w14:paraId="07F4657E">
      <w:pPr>
        <w:rPr>
          <w:rFonts w:hint="default" w:ascii="Times New Roman" w:hAnsi="Times New Roman" w:cs="Times New Roman"/>
        </w:rPr>
      </w:pPr>
    </w:p>
    <w:p w14:paraId="094A1915">
      <w:pPr>
        <w:rPr>
          <w:rFonts w:hint="default" w:ascii="Times New Roman" w:hAnsi="Times New Roman" w:cs="Times New Roman"/>
        </w:rPr>
      </w:pPr>
    </w:p>
    <w:p w14:paraId="1CD98F25">
      <w:pPr>
        <w:rPr>
          <w:rFonts w:hint="default" w:ascii="Times New Roman" w:hAnsi="Times New Roman" w:cs="Times New Roman"/>
        </w:rPr>
      </w:pPr>
    </w:p>
    <w:p w14:paraId="4428F262">
      <w:pPr>
        <w:rPr>
          <w:rFonts w:hint="default" w:ascii="Times New Roman" w:hAnsi="Times New Roman" w:cs="Times New Roman"/>
        </w:rPr>
      </w:pPr>
    </w:p>
    <w:p w14:paraId="0525F794">
      <w:pPr>
        <w:rPr>
          <w:rFonts w:hint="default" w:ascii="Times New Roman" w:hAnsi="Times New Roman" w:cs="Times New Roman"/>
        </w:rPr>
      </w:pPr>
    </w:p>
    <w:p w14:paraId="6BBC71F7">
      <w:pPr>
        <w:rPr>
          <w:rFonts w:hint="default" w:ascii="Times New Roman" w:hAnsi="Times New Roman" w:cs="Times New Roman"/>
        </w:rPr>
      </w:pPr>
    </w:p>
    <w:p w14:paraId="0DE5E98B">
      <w:pPr>
        <w:rPr>
          <w:rFonts w:hint="default" w:ascii="Times New Roman" w:hAnsi="Times New Roman" w:cs="Times New Roman"/>
        </w:rPr>
      </w:pPr>
    </w:p>
    <w:p w14:paraId="39CBF8B5">
      <w:pPr>
        <w:rPr>
          <w:rFonts w:hint="default" w:ascii="Times New Roman" w:hAnsi="Times New Roman" w:cs="Times New Roman"/>
        </w:rPr>
      </w:pPr>
    </w:p>
    <w:p w14:paraId="7C9AA3F7">
      <w:pPr>
        <w:rPr>
          <w:rFonts w:hint="default" w:ascii="Times New Roman" w:hAnsi="Times New Roman" w:cs="Times New Roman"/>
        </w:rPr>
      </w:pPr>
    </w:p>
    <w:p w14:paraId="2AB6D862">
      <w:pPr>
        <w:rPr>
          <w:rFonts w:hint="default" w:ascii="Times New Roman" w:hAnsi="Times New Roman" w:cs="Times New Roman"/>
        </w:rPr>
      </w:pPr>
    </w:p>
    <w:p w14:paraId="2C37CDB4">
      <w:pPr>
        <w:rPr>
          <w:rFonts w:hint="default" w:ascii="Times New Roman" w:hAnsi="Times New Roman" w:cs="Times New Roman"/>
        </w:rPr>
      </w:pPr>
    </w:p>
    <w:p w14:paraId="15451B12">
      <w:pPr>
        <w:rPr>
          <w:rFonts w:hint="default" w:ascii="Times New Roman" w:hAnsi="Times New Roman" w:cs="Times New Roman"/>
        </w:rPr>
      </w:pPr>
    </w:p>
    <w:p w14:paraId="680283EB">
      <w:pPr>
        <w:jc w:val="center"/>
        <w:rPr>
          <w:rStyle w:val="9"/>
          <w:rFonts w:hint="default" w:ascii="Times New Roman" w:hAnsi="Times New Roman" w:eastAsia="SimSun" w:cs="Times New Roman"/>
          <w:b/>
          <w:bCs/>
        </w:rPr>
      </w:pPr>
    </w:p>
    <w:p w14:paraId="48D87DC7">
      <w:pPr>
        <w:jc w:val="center"/>
        <w:rPr>
          <w:rStyle w:val="9"/>
          <w:rFonts w:hint="default" w:ascii="Times New Roman" w:hAnsi="Times New Roman" w:eastAsia="SimSun" w:cs="Times New Roman"/>
          <w:b/>
          <w:bCs/>
        </w:rPr>
      </w:pPr>
      <w:r>
        <w:rPr>
          <w:rStyle w:val="9"/>
          <w:rFonts w:hint="default" w:ascii="Times New Roman" w:hAnsi="Times New Roman" w:eastAsia="SimSun" w:cs="Times New Roman"/>
          <w:b/>
          <w:bCs/>
        </w:rPr>
        <w:t>THỰC TẬP 2026</w:t>
      </w:r>
    </w:p>
    <w:p w14:paraId="583873D9">
      <w:pPr>
        <w:rPr>
          <w:rStyle w:val="9"/>
          <w:rFonts w:hint="default" w:ascii="Times New Roman" w:hAnsi="Times New Roman" w:cs="Times New Roman"/>
          <w:b/>
          <w:bCs/>
        </w:rPr>
      </w:pPr>
      <w:r>
        <w:rPr>
          <w:rStyle w:val="9"/>
          <w:rFonts w:hint="default" w:ascii="Times New Roman" w:hAnsi="Times New Roman" w:cs="Times New Roman"/>
          <w:b/>
          <w:bCs/>
        </w:rPr>
        <w:br w:type="page"/>
      </w:r>
    </w:p>
    <w:sdt>
      <w:sdtPr>
        <w:rPr>
          <w:rFonts w:hint="default" w:ascii="Times New Roman" w:hAnsi="Times New Roman" w:cs="Times New Roman" w:eastAsiaTheme="minorHAnsi"/>
          <w:b w:val="0"/>
          <w:caps w:val="0"/>
          <w:spacing w:val="0"/>
          <w:kern w:val="2"/>
          <w:sz w:val="26"/>
          <w:szCs w:val="24"/>
        </w:rPr>
        <w:id w:val="-39985110"/>
        <w:docPartObj>
          <w:docPartGallery w:val="Table of Contents"/>
          <w:docPartUnique/>
        </w:docPartObj>
      </w:sdtPr>
      <w:sdtEndPr>
        <w:rPr>
          <w:rFonts w:hint="default" w:ascii="Times New Roman" w:hAnsi="Times New Roman" w:cs="Times New Roman" w:eastAsiaTheme="minorHAnsi"/>
          <w:b w:val="0"/>
          <w:bCs w:val="0"/>
          <w:caps w:val="0"/>
          <w:spacing w:val="0"/>
          <w:kern w:val="2"/>
          <w:sz w:val="26"/>
          <w:szCs w:val="26"/>
        </w:rPr>
      </w:sdtEndPr>
      <w:sdtContent>
        <w:p w14:paraId="0208C471">
          <w:pPr>
            <w:pStyle w:val="11"/>
            <w:rPr>
              <w:rFonts w:hint="default" w:ascii="Times New Roman" w:hAnsi="Times New Roman" w:cs="Times New Roman"/>
            </w:rPr>
          </w:pPr>
          <w:r>
            <w:rPr>
              <w:rFonts w:hint="default" w:ascii="Times New Roman" w:hAnsi="Times New Roman" w:cs="Times New Roman"/>
            </w:rPr>
            <w:t>MỤC LỤC</w:t>
          </w:r>
        </w:p>
        <w:p w14:paraId="0AFE56D9">
          <w:pPr>
            <w:pStyle w:val="13"/>
            <w:tabs>
              <w:tab w:val="right" w:leader="dot" w:pos="8807"/>
            </w:tabs>
            <w:rPr>
              <w:rFonts w:hint="default" w:ascii="Times New Roman" w:hAnsi="Times New Roman" w:cs="Times New Roman"/>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TOC \o "1-3" \h \z \u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_Toc14264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sz w:val="26"/>
              <w:szCs w:val="26"/>
            </w:rPr>
            <w:t xml:space="preserve">1. Yêu cầu chức năng (Functional Requirements - </w:t>
          </w:r>
          <w:r>
            <w:rPr>
              <w:rFonts w:hint="default" w:ascii="Times New Roman" w:hAnsi="Times New Roman" w:cs="Times New Roman"/>
              <w:sz w:val="26"/>
              <w:szCs w:val="26"/>
              <w:lang w:val="en-US"/>
            </w:rPr>
            <w:t>FR</w:t>
          </w:r>
          <w:r>
            <w:rPr>
              <w:rFonts w:hint="default" w:ascii="Times New Roman" w:hAnsi="Times New Roman" w:cs="Times New Roman"/>
              <w:sz w:val="26"/>
              <w:szCs w:val="26"/>
            </w:rPr>
            <w: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_Toc14264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bCs w:val="0"/>
              <w:i w:val="0"/>
              <w:iCs w:val="0"/>
              <w:sz w:val="26"/>
              <w:szCs w:val="26"/>
            </w:rPr>
            <w:fldChar w:fldCharType="end"/>
          </w:r>
        </w:p>
        <w:p w14:paraId="3B532227">
          <w:pPr>
            <w:pStyle w:val="13"/>
            <w:tabs>
              <w:tab w:val="right" w:leader="dot" w:pos="8807"/>
            </w:tabs>
            <w:rPr>
              <w:rFonts w:hint="default" w:ascii="Times New Roman" w:hAnsi="Times New Roman" w:cs="Times New Roman"/>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_Toc22650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sz w:val="26"/>
              <w:szCs w:val="26"/>
            </w:rPr>
            <w:t>2. Yêu cầu phi chức năng (Non-Functional Requirements - N</w:t>
          </w:r>
          <w:r>
            <w:rPr>
              <w:rFonts w:hint="default" w:ascii="Times New Roman" w:hAnsi="Times New Roman" w:cs="Times New Roman"/>
              <w:sz w:val="26"/>
              <w:szCs w:val="26"/>
              <w:lang w:val="en-US"/>
            </w:rPr>
            <w:t>FR</w:t>
          </w:r>
          <w:r>
            <w:rPr>
              <w:rFonts w:hint="default" w:ascii="Times New Roman" w:hAnsi="Times New Roman" w:cs="Times New Roman"/>
              <w:sz w:val="26"/>
              <w:szCs w:val="26"/>
            </w:rPr>
            <w: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_Toc22650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bCs w:val="0"/>
              <w:i w:val="0"/>
              <w:iCs w:val="0"/>
              <w:sz w:val="26"/>
              <w:szCs w:val="26"/>
            </w:rPr>
            <w:fldChar w:fldCharType="end"/>
          </w:r>
        </w:p>
        <w:p w14:paraId="58764386">
          <w:pPr>
            <w:rPr>
              <w:rFonts w:hint="default" w:ascii="Times New Roman" w:hAnsi="Times New Roman" w:cs="Times New Roman" w:eastAsiaTheme="minorHAnsi"/>
              <w:b w:val="0"/>
              <w:bCs w:val="0"/>
              <w:caps w:val="0"/>
              <w:spacing w:val="0"/>
              <w:kern w:val="2"/>
              <w:sz w:val="26"/>
              <w:szCs w:val="26"/>
            </w:rPr>
          </w:pPr>
          <w:r>
            <w:rPr>
              <w:rFonts w:hint="default" w:ascii="Times New Roman" w:hAnsi="Times New Roman" w:cs="Times New Roman"/>
              <w:bCs w:val="0"/>
              <w:i w:val="0"/>
              <w:iCs w:val="0"/>
              <w:sz w:val="26"/>
              <w:szCs w:val="26"/>
            </w:rPr>
            <w:fldChar w:fldCharType="end"/>
          </w:r>
        </w:p>
      </w:sdtContent>
    </w:sdt>
    <w:p w14:paraId="61F32645">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25422174">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Mục đích: Tài liệu này cung cấp một ma trận truy xuất toàn diện, ánh xạ từng yêu cầu chức năng và phi chức năng của Hệ thống Quản lý Nhân sự (HRMS) tới nguồn gốc, độ ưu tiên, trạng thái, các tài liệu thiết kế liên quan và các trường hợp kiểm thử tương ứng. Mục tiêu là đảm bảo mọi yêu cầu đều được xem xét, thiết kế và kiểm thử đầy đủ trong suốt vòng đời dự án.</w:t>
      </w:r>
    </w:p>
    <w:p w14:paraId="4A767A25">
      <w:pPr>
        <w:pStyle w:val="2"/>
        <w:bidi w:val="0"/>
        <w:spacing w:line="240" w:lineRule="auto"/>
        <w:rPr>
          <w:rFonts w:hint="default"/>
        </w:rPr>
      </w:pPr>
      <w:bookmarkStart w:id="0" w:name="_Toc14264"/>
      <w:r>
        <w:rPr>
          <w:rFonts w:hint="default"/>
        </w:rPr>
        <w:t>1. Yêu cầu chức năng</w:t>
      </w:r>
      <w:bookmarkStart w:id="2" w:name="_GoBack"/>
      <w:bookmarkEnd w:id="2"/>
      <w:r>
        <w:rPr>
          <w:rFonts w:hint="default"/>
        </w:rPr>
        <w:t xml:space="preserve"> (Functional Requirements - </w:t>
      </w:r>
      <w:r>
        <w:rPr>
          <w:rFonts w:hint="default"/>
          <w:lang w:val="en-US"/>
        </w:rPr>
        <w:t>FR</w:t>
      </w:r>
      <w:r>
        <w:rPr>
          <w:rFonts w:hint="default"/>
        </w:rPr>
        <w:t>)</w:t>
      </w:r>
      <w:bookmarkEnd w:id="0"/>
    </w:p>
    <w:p w14:paraId="73173336">
      <w:pPr>
        <w:pStyle w:val="2"/>
        <w:bidi w:val="0"/>
        <w:spacing w:line="240" w:lineRule="auto"/>
        <w:rPr>
          <w:rFonts w:hint="default"/>
        </w:rPr>
        <w:sectPr>
          <w:pgSz w:w="11906" w:h="16838"/>
          <w:pgMar w:top="1138" w:right="1138" w:bottom="1138" w:left="1961" w:header="720" w:footer="720" w:gutter="0"/>
          <w:cols w:space="720" w:num="1"/>
          <w:docGrid w:linePitch="360" w:charSpace="0"/>
        </w:sectPr>
      </w:pPr>
    </w:p>
    <w:p w14:paraId="4F658E94">
      <w:pPr>
        <w:pStyle w:val="7"/>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Bảng 1: Yêu cầu chức năng (</w:t>
      </w:r>
      <w:r>
        <w:rPr>
          <w:rFonts w:hint="default" w:ascii="Times New Roman" w:hAnsi="Times New Roman" w:cs="Times New Roman"/>
          <w:b/>
          <w:bCs/>
          <w:lang w:val="en-US"/>
        </w:rPr>
        <w:t>FR</w:t>
      </w:r>
      <w:r>
        <w:rPr>
          <w:rFonts w:hint="default" w:ascii="Times New Roman" w:hAnsi="Times New Roman" w:cs="Times New Roman"/>
          <w:b/>
          <w:bCs/>
        </w:rPr>
        <w:t>)</w:t>
      </w:r>
    </w:p>
    <w:p w14:paraId="7E530DAD">
      <w:pPr>
        <w:pStyle w:val="7"/>
        <w:keepNext w:val="0"/>
        <w:keepLines w:val="0"/>
        <w:widowControl/>
        <w:suppressLineNumbers w:val="0"/>
        <w:rPr>
          <w:rFonts w:hint="default" w:ascii="Times New Roman" w:hAnsi="Times New Roman" w:cs="Times New Roman"/>
          <w:b/>
          <w:bC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3"/>
        <w:gridCol w:w="1886"/>
        <w:gridCol w:w="3067"/>
        <w:gridCol w:w="1459"/>
        <w:gridCol w:w="1210"/>
        <w:gridCol w:w="1210"/>
        <w:gridCol w:w="2452"/>
        <w:gridCol w:w="1857"/>
      </w:tblGrid>
      <w:tr w14:paraId="304B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4EEDEE3D">
            <w:pPr>
              <w:widowControl w:val="0"/>
              <w:jc w:val="both"/>
              <w:rPr>
                <w:rFonts w:hint="default" w:ascii="Times New Roman" w:hAnsi="Times New Roman" w:eastAsia="SimSun" w:cs="Times New Roman"/>
                <w:b/>
                <w:bCs/>
                <w:color w:val="000000"/>
                <w:sz w:val="26"/>
                <w:szCs w:val="26"/>
                <w:lang w:val="en-US" w:eastAsia="zh-CN"/>
              </w:rPr>
            </w:pPr>
            <w:r>
              <w:rPr>
                <w:rFonts w:hint="default" w:ascii="Times New Roman" w:hAnsi="Times New Roman" w:eastAsia="SimSun" w:cs="Times New Roman"/>
                <w:b/>
                <w:bCs/>
                <w:color w:val="000000"/>
                <w:sz w:val="26"/>
                <w:szCs w:val="26"/>
                <w:lang w:val="en-US" w:eastAsia="zh-CN"/>
              </w:rPr>
              <w:t>ID</w:t>
            </w:r>
          </w:p>
        </w:tc>
        <w:tc>
          <w:tcPr>
            <w:tcW w:w="1886" w:type="dxa"/>
            <w:vAlign w:val="center"/>
          </w:tcPr>
          <w:p w14:paraId="3F2209CF">
            <w:pPr>
              <w:widowControl w:val="0"/>
              <w:jc w:val="both"/>
              <w:rPr>
                <w:rFonts w:hint="default" w:ascii="Times New Roman" w:hAnsi="Times New Roman" w:eastAsia="SimSun" w:cs="Times New Roman"/>
                <w:b/>
                <w:bCs/>
                <w:color w:val="000000"/>
                <w:sz w:val="26"/>
                <w:szCs w:val="26"/>
                <w:lang w:val="en-US" w:eastAsia="zh-CN"/>
              </w:rPr>
            </w:pPr>
            <w:r>
              <w:rPr>
                <w:rFonts w:hint="default" w:ascii="Times New Roman" w:hAnsi="Times New Roman" w:eastAsia="SimSun" w:cs="Times New Roman"/>
                <w:b/>
                <w:bCs/>
                <w:color w:val="000000"/>
                <w:sz w:val="26"/>
                <w:szCs w:val="26"/>
                <w:lang w:val="en-US" w:eastAsia="zh-CN"/>
              </w:rPr>
              <w:t>Tên yêu cầu</w:t>
            </w:r>
          </w:p>
        </w:tc>
        <w:tc>
          <w:tcPr>
            <w:tcW w:w="3067" w:type="dxa"/>
            <w:vAlign w:val="center"/>
          </w:tcPr>
          <w:p w14:paraId="46CCD512">
            <w:pPr>
              <w:widowControl w:val="0"/>
              <w:jc w:val="both"/>
              <w:rPr>
                <w:rFonts w:hint="default" w:ascii="Times New Roman" w:hAnsi="Times New Roman" w:eastAsia="SimSun" w:cs="Times New Roman"/>
                <w:b/>
                <w:bCs/>
                <w:color w:val="000000"/>
                <w:sz w:val="26"/>
                <w:szCs w:val="26"/>
                <w:lang w:val="en-US" w:eastAsia="zh-CN"/>
              </w:rPr>
            </w:pPr>
            <w:r>
              <w:rPr>
                <w:rFonts w:hint="default" w:ascii="Times New Roman" w:hAnsi="Times New Roman" w:eastAsia="SimSun" w:cs="Times New Roman"/>
                <w:b/>
                <w:bCs/>
                <w:color w:val="000000"/>
                <w:sz w:val="26"/>
                <w:szCs w:val="26"/>
                <w:lang w:val="en-US" w:eastAsia="zh-CN"/>
              </w:rPr>
              <w:t>Mô tả ngắn</w:t>
            </w:r>
          </w:p>
        </w:tc>
        <w:tc>
          <w:tcPr>
            <w:tcW w:w="1459" w:type="dxa"/>
            <w:vAlign w:val="center"/>
          </w:tcPr>
          <w:p w14:paraId="1F07196F">
            <w:pPr>
              <w:widowControl w:val="0"/>
              <w:jc w:val="both"/>
              <w:rPr>
                <w:rFonts w:hint="default" w:ascii="Times New Roman" w:hAnsi="Times New Roman" w:eastAsia="SimSun" w:cs="Times New Roman"/>
                <w:b/>
                <w:bCs/>
                <w:color w:val="000000"/>
                <w:sz w:val="26"/>
                <w:szCs w:val="26"/>
                <w:lang w:val="en-US" w:eastAsia="zh-CN"/>
              </w:rPr>
            </w:pPr>
            <w:r>
              <w:rPr>
                <w:rFonts w:hint="default" w:ascii="Times New Roman" w:hAnsi="Times New Roman" w:eastAsia="SimSun" w:cs="Times New Roman"/>
                <w:b/>
                <w:bCs/>
                <w:color w:val="000000"/>
                <w:sz w:val="26"/>
                <w:szCs w:val="26"/>
                <w:lang w:val="en-US" w:eastAsia="zh-CN"/>
              </w:rPr>
              <w:t>Nguồn gốc</w:t>
            </w:r>
          </w:p>
        </w:tc>
        <w:tc>
          <w:tcPr>
            <w:tcW w:w="1210" w:type="dxa"/>
            <w:vAlign w:val="center"/>
          </w:tcPr>
          <w:p w14:paraId="0FA840F0">
            <w:pPr>
              <w:widowControl w:val="0"/>
              <w:jc w:val="both"/>
              <w:rPr>
                <w:rFonts w:hint="default" w:ascii="Times New Roman" w:hAnsi="Times New Roman" w:eastAsia="SimSun" w:cs="Times New Roman"/>
                <w:b/>
                <w:bCs/>
                <w:color w:val="000000"/>
                <w:sz w:val="26"/>
                <w:szCs w:val="26"/>
                <w:lang w:val="en-US" w:eastAsia="zh-CN"/>
              </w:rPr>
            </w:pPr>
            <w:r>
              <w:rPr>
                <w:rFonts w:hint="default" w:ascii="Times New Roman" w:hAnsi="Times New Roman" w:eastAsia="SimSun" w:cs="Times New Roman"/>
                <w:b/>
                <w:bCs/>
                <w:color w:val="000000"/>
                <w:sz w:val="26"/>
                <w:szCs w:val="26"/>
                <w:lang w:val="en-US" w:eastAsia="zh-CN"/>
              </w:rPr>
              <w:t>Độ ưu tiên</w:t>
            </w:r>
          </w:p>
        </w:tc>
        <w:tc>
          <w:tcPr>
            <w:tcW w:w="1210" w:type="dxa"/>
            <w:vAlign w:val="center"/>
          </w:tcPr>
          <w:p w14:paraId="363F78DD">
            <w:pPr>
              <w:widowControl w:val="0"/>
              <w:jc w:val="both"/>
              <w:rPr>
                <w:rFonts w:hint="default" w:ascii="Times New Roman" w:hAnsi="Times New Roman" w:eastAsia="SimSun" w:cs="Times New Roman"/>
                <w:b/>
                <w:bCs/>
                <w:color w:val="000000"/>
                <w:sz w:val="26"/>
                <w:szCs w:val="26"/>
                <w:lang w:val="en-US" w:eastAsia="zh-CN"/>
              </w:rPr>
            </w:pPr>
            <w:r>
              <w:rPr>
                <w:rFonts w:hint="default" w:ascii="Times New Roman" w:hAnsi="Times New Roman" w:eastAsia="SimSun" w:cs="Times New Roman"/>
                <w:b/>
                <w:bCs/>
                <w:color w:val="000000"/>
                <w:sz w:val="26"/>
                <w:szCs w:val="26"/>
                <w:lang w:val="en-US" w:eastAsia="zh-CN"/>
              </w:rPr>
              <w:t>Trạng thái</w:t>
            </w:r>
          </w:p>
        </w:tc>
        <w:tc>
          <w:tcPr>
            <w:tcW w:w="2452" w:type="dxa"/>
            <w:vAlign w:val="center"/>
          </w:tcPr>
          <w:p w14:paraId="14245C4F">
            <w:pPr>
              <w:widowControl w:val="0"/>
              <w:jc w:val="both"/>
              <w:rPr>
                <w:rFonts w:hint="default" w:ascii="Times New Roman" w:hAnsi="Times New Roman" w:eastAsia="SimSun" w:cs="Times New Roman"/>
                <w:b/>
                <w:bCs/>
                <w:color w:val="000000"/>
                <w:sz w:val="26"/>
                <w:szCs w:val="26"/>
                <w:lang w:val="en-US" w:eastAsia="zh-CN"/>
              </w:rPr>
            </w:pPr>
            <w:r>
              <w:rPr>
                <w:rFonts w:hint="default" w:ascii="Times New Roman" w:hAnsi="Times New Roman" w:eastAsia="SimSun" w:cs="Times New Roman"/>
                <w:b/>
                <w:bCs/>
                <w:color w:val="000000"/>
                <w:sz w:val="26"/>
                <w:szCs w:val="26"/>
                <w:lang w:val="en-US" w:eastAsia="zh-CN"/>
              </w:rPr>
              <w:t>Tài liệu liên quan (SRS &amp; SDD)</w:t>
            </w:r>
          </w:p>
        </w:tc>
        <w:tc>
          <w:tcPr>
            <w:tcW w:w="1857" w:type="dxa"/>
            <w:vAlign w:val="center"/>
          </w:tcPr>
          <w:p w14:paraId="1D997EE3">
            <w:pPr>
              <w:widowControl w:val="0"/>
              <w:jc w:val="both"/>
              <w:rPr>
                <w:rFonts w:hint="default" w:ascii="Times New Roman" w:hAnsi="Times New Roman" w:eastAsia="SimSun" w:cs="Times New Roman"/>
                <w:b/>
                <w:bCs/>
                <w:color w:val="000000"/>
                <w:sz w:val="26"/>
                <w:szCs w:val="26"/>
                <w:lang w:val="en-US" w:eastAsia="zh-CN"/>
              </w:rPr>
            </w:pPr>
            <w:r>
              <w:rPr>
                <w:rFonts w:hint="default" w:ascii="Times New Roman" w:hAnsi="Times New Roman" w:eastAsia="SimSun" w:cs="Times New Roman"/>
                <w:b/>
                <w:bCs/>
                <w:color w:val="000000"/>
                <w:sz w:val="26"/>
                <w:szCs w:val="26"/>
                <w:lang w:val="en-US" w:eastAsia="zh-CN"/>
              </w:rPr>
              <w:t>Mã Test Case</w:t>
            </w:r>
          </w:p>
        </w:tc>
      </w:tr>
      <w:tr w14:paraId="3314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72709DAA">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FR01.1</w:t>
            </w:r>
          </w:p>
        </w:tc>
        <w:tc>
          <w:tcPr>
            <w:tcW w:w="1886" w:type="dxa"/>
            <w:vAlign w:val="center"/>
          </w:tcPr>
          <w:p w14:paraId="11989C39">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Đăng nhập &amp; Phân quyền</w:t>
            </w:r>
          </w:p>
        </w:tc>
        <w:tc>
          <w:tcPr>
            <w:tcW w:w="3067" w:type="dxa"/>
            <w:vAlign w:val="center"/>
          </w:tcPr>
          <w:p w14:paraId="1F219416">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Đăng nhập email công ty, JWT token, RBAC, ẩn/hiện menu theo vai trò</w:t>
            </w:r>
          </w:p>
        </w:tc>
        <w:tc>
          <w:tcPr>
            <w:tcW w:w="1459" w:type="dxa"/>
            <w:vAlign w:val="center"/>
          </w:tcPr>
          <w:p w14:paraId="783BAEDE">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SRS</w:t>
            </w:r>
          </w:p>
        </w:tc>
        <w:tc>
          <w:tcPr>
            <w:tcW w:w="1210" w:type="dxa"/>
            <w:vAlign w:val="center"/>
          </w:tcPr>
          <w:p w14:paraId="7A3D9460">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Must</w:t>
            </w:r>
          </w:p>
        </w:tc>
        <w:tc>
          <w:tcPr>
            <w:tcW w:w="1210" w:type="dxa"/>
            <w:vAlign w:val="center"/>
          </w:tcPr>
          <w:p w14:paraId="493AFD19">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071D0AC2">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3.1, Bảng 3.1; SDD 5.1, SDD 3.3.1</w:t>
            </w:r>
          </w:p>
        </w:tc>
        <w:tc>
          <w:tcPr>
            <w:tcW w:w="1857" w:type="dxa"/>
            <w:vAlign w:val="center"/>
          </w:tcPr>
          <w:p w14:paraId="39551C09">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TC-01, TC-02, TC-13</w:t>
            </w:r>
          </w:p>
        </w:tc>
      </w:tr>
      <w:tr w14:paraId="6B96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58E2DC62">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FR01.2</w:t>
            </w:r>
          </w:p>
        </w:tc>
        <w:tc>
          <w:tcPr>
            <w:tcW w:w="1886" w:type="dxa"/>
            <w:vAlign w:val="center"/>
          </w:tcPr>
          <w:p w14:paraId="34F0F2B1">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Quản lý hồ sơ cá nhân</w:t>
            </w:r>
          </w:p>
        </w:tc>
        <w:tc>
          <w:tcPr>
            <w:tcW w:w="3067" w:type="dxa"/>
            <w:vAlign w:val="center"/>
          </w:tcPr>
          <w:p w14:paraId="144BC5E0">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Xem và cập nhật thông tin định danh, kinh nghiệm, bằng cấp</w:t>
            </w:r>
          </w:p>
        </w:tc>
        <w:tc>
          <w:tcPr>
            <w:tcW w:w="1459" w:type="dxa"/>
            <w:vAlign w:val="center"/>
          </w:tcPr>
          <w:p w14:paraId="7CC2B919">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SRS</w:t>
            </w:r>
          </w:p>
        </w:tc>
        <w:tc>
          <w:tcPr>
            <w:tcW w:w="1210" w:type="dxa"/>
            <w:vAlign w:val="center"/>
          </w:tcPr>
          <w:p w14:paraId="67CDC0F2">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Must</w:t>
            </w:r>
          </w:p>
        </w:tc>
        <w:tc>
          <w:tcPr>
            <w:tcW w:w="1210" w:type="dxa"/>
            <w:vAlign w:val="center"/>
          </w:tcPr>
          <w:p w14:paraId="33148FA3">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6D46A356">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3.1, Hình 6.1; SDD 1.3, SDD 2.3 (Bảng NhanVien)</w:t>
            </w:r>
          </w:p>
        </w:tc>
        <w:tc>
          <w:tcPr>
            <w:tcW w:w="1857" w:type="dxa"/>
            <w:vAlign w:val="center"/>
          </w:tcPr>
          <w:p w14:paraId="437E11F2">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TC-03</w:t>
            </w:r>
          </w:p>
        </w:tc>
      </w:tr>
      <w:tr w14:paraId="13EBD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5E0855E0">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FR01.3</w:t>
            </w:r>
          </w:p>
        </w:tc>
        <w:tc>
          <w:tcPr>
            <w:tcW w:w="1886" w:type="dxa"/>
            <w:vAlign w:val="center"/>
          </w:tcPr>
          <w:p w14:paraId="4551B930">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Cập nhật kỹ năng cá nhân</w:t>
            </w:r>
          </w:p>
        </w:tc>
        <w:tc>
          <w:tcPr>
            <w:tcW w:w="3067" w:type="dxa"/>
            <w:vAlign w:val="center"/>
          </w:tcPr>
          <w:p w14:paraId="341BCFA5">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Tự đánh giá kỹ năng, cấp độ thành thạo, lưu trữ lịch sử</w:t>
            </w:r>
          </w:p>
        </w:tc>
        <w:tc>
          <w:tcPr>
            <w:tcW w:w="1459" w:type="dxa"/>
            <w:vAlign w:val="center"/>
          </w:tcPr>
          <w:p w14:paraId="2F545BE3">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SRS</w:t>
            </w:r>
          </w:p>
        </w:tc>
        <w:tc>
          <w:tcPr>
            <w:tcW w:w="1210" w:type="dxa"/>
            <w:vAlign w:val="center"/>
          </w:tcPr>
          <w:p w14:paraId="17B67468">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Should</w:t>
            </w:r>
          </w:p>
        </w:tc>
        <w:tc>
          <w:tcPr>
            <w:tcW w:w="1210" w:type="dxa"/>
            <w:vAlign w:val="center"/>
          </w:tcPr>
          <w:p w14:paraId="7B66E847">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46D04503">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3.1, Bảng 5.7; SDD 2.3 (Bảng KyNang_NhanVien)</w:t>
            </w:r>
          </w:p>
        </w:tc>
        <w:tc>
          <w:tcPr>
            <w:tcW w:w="1857" w:type="dxa"/>
            <w:vAlign w:val="center"/>
          </w:tcPr>
          <w:p w14:paraId="2FEDB83C">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TC-04</w:t>
            </w:r>
          </w:p>
        </w:tc>
      </w:tr>
      <w:tr w14:paraId="1371A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504885C9">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FR02</w:t>
            </w:r>
          </w:p>
        </w:tc>
        <w:tc>
          <w:tcPr>
            <w:tcW w:w="1886" w:type="dxa"/>
            <w:vAlign w:val="center"/>
          </w:tcPr>
          <w:p w14:paraId="2E651DE9">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Onboarding/Offboarding</w:t>
            </w:r>
          </w:p>
        </w:tc>
        <w:tc>
          <w:tcPr>
            <w:tcW w:w="3067" w:type="dxa"/>
            <w:vAlign w:val="center"/>
          </w:tcPr>
          <w:p w14:paraId="0380663B">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Tự động kích hoạt các hoạt động khi nhân viên gia nhập/thôi việc</w:t>
            </w:r>
          </w:p>
        </w:tc>
        <w:tc>
          <w:tcPr>
            <w:tcW w:w="1459" w:type="dxa"/>
            <w:vAlign w:val="center"/>
          </w:tcPr>
          <w:p w14:paraId="7D982E4C">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SRS</w:t>
            </w:r>
          </w:p>
        </w:tc>
        <w:tc>
          <w:tcPr>
            <w:tcW w:w="1210" w:type="dxa"/>
            <w:vAlign w:val="center"/>
          </w:tcPr>
          <w:p w14:paraId="422E195D">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Should</w:t>
            </w:r>
          </w:p>
        </w:tc>
        <w:tc>
          <w:tcPr>
            <w:tcW w:w="1210" w:type="dxa"/>
            <w:vAlign w:val="center"/>
          </w:tcPr>
          <w:p w14:paraId="52B81C17">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5B5F36B2">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3.2, Hình 3.3; SDD 5.10, SDD 4.1.3</w:t>
            </w:r>
          </w:p>
        </w:tc>
        <w:tc>
          <w:tcPr>
            <w:tcW w:w="1857" w:type="dxa"/>
            <w:vAlign w:val="center"/>
          </w:tcPr>
          <w:p w14:paraId="3A3A466F">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TC-33, TC-34</w:t>
            </w:r>
          </w:p>
        </w:tc>
      </w:tr>
      <w:tr w14:paraId="7326B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00048C71">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FR03</w:t>
            </w:r>
          </w:p>
        </w:tc>
        <w:tc>
          <w:tcPr>
            <w:tcW w:w="1886" w:type="dxa"/>
            <w:vAlign w:val="center"/>
          </w:tcPr>
          <w:p w14:paraId="0DA192BF">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Quản lý hợp đồng lao động</w:t>
            </w:r>
          </w:p>
        </w:tc>
        <w:tc>
          <w:tcPr>
            <w:tcW w:w="3067" w:type="dxa"/>
            <w:vAlign w:val="center"/>
          </w:tcPr>
          <w:p w14:paraId="5B6E85DA">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CRUD hợp đồng, Smart Button hiển thị trạng thái (xanh/đỏ), cảnh báo hết hạn</w:t>
            </w:r>
          </w:p>
        </w:tc>
        <w:tc>
          <w:tcPr>
            <w:tcW w:w="1459" w:type="dxa"/>
            <w:vAlign w:val="center"/>
          </w:tcPr>
          <w:p w14:paraId="3C9D2BED">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Luật LĐ, SRS</w:t>
            </w:r>
          </w:p>
        </w:tc>
        <w:tc>
          <w:tcPr>
            <w:tcW w:w="1210" w:type="dxa"/>
            <w:vAlign w:val="center"/>
          </w:tcPr>
          <w:p w14:paraId="7730E166">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Must</w:t>
            </w:r>
          </w:p>
        </w:tc>
        <w:tc>
          <w:tcPr>
            <w:tcW w:w="1210" w:type="dxa"/>
            <w:vAlign w:val="center"/>
          </w:tcPr>
          <w:p w14:paraId="280F6C4C">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67092269">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3.3, Bảng 3.2; SDD 4.1.3, SDD 3.3.3</w:t>
            </w:r>
          </w:p>
        </w:tc>
        <w:tc>
          <w:tcPr>
            <w:tcW w:w="1857" w:type="dxa"/>
            <w:vAlign w:val="center"/>
          </w:tcPr>
          <w:p w14:paraId="03E3756E">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TC-08, TC-09, TC-35</w:t>
            </w:r>
          </w:p>
        </w:tc>
      </w:tr>
      <w:tr w14:paraId="39F84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1" w:hRule="atLeast"/>
        </w:trPr>
        <w:tc>
          <w:tcPr>
            <w:tcW w:w="1033" w:type="dxa"/>
            <w:vAlign w:val="center"/>
          </w:tcPr>
          <w:p w14:paraId="31410844">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FR04</w:t>
            </w:r>
          </w:p>
        </w:tc>
        <w:tc>
          <w:tcPr>
            <w:tcW w:w="1886" w:type="dxa"/>
            <w:vAlign w:val="center"/>
          </w:tcPr>
          <w:p w14:paraId="2F8AF80B">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Nghỉ phép &amp; Phê duyệt</w:t>
            </w:r>
          </w:p>
        </w:tc>
        <w:tc>
          <w:tcPr>
            <w:tcW w:w="3067" w:type="dxa"/>
            <w:vAlign w:val="center"/>
          </w:tcPr>
          <w:p w14:paraId="5EBBA419">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Gửi yêu cầu, phê duyệt (MaNguoiDuyet), tự động trừ quỹ phép, tính ngày nghỉ (trừ CN, lễ)</w:t>
            </w:r>
          </w:p>
        </w:tc>
        <w:tc>
          <w:tcPr>
            <w:tcW w:w="1459" w:type="dxa"/>
            <w:vAlign w:val="center"/>
          </w:tcPr>
          <w:p w14:paraId="6111E9D6">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SRS</w:t>
            </w:r>
          </w:p>
        </w:tc>
        <w:tc>
          <w:tcPr>
            <w:tcW w:w="1210" w:type="dxa"/>
            <w:vAlign w:val="center"/>
          </w:tcPr>
          <w:p w14:paraId="4B21B1A4">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Must</w:t>
            </w:r>
          </w:p>
        </w:tc>
        <w:tc>
          <w:tcPr>
            <w:tcW w:w="1210" w:type="dxa"/>
            <w:vAlign w:val="center"/>
          </w:tcPr>
          <w:p w14:paraId="1EEF1A96">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0A5DE2E7">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3.4, Hình 3.5; SDD 5.2, SDD 3.3.3</w:t>
            </w:r>
          </w:p>
        </w:tc>
        <w:tc>
          <w:tcPr>
            <w:tcW w:w="1857" w:type="dxa"/>
            <w:vAlign w:val="center"/>
          </w:tcPr>
          <w:p w14:paraId="3F4094AC">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TC-05, TC-06, TC-07</w:t>
            </w:r>
          </w:p>
        </w:tc>
      </w:tr>
      <w:tr w14:paraId="579F5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2A01C6D4">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FR05</w:t>
            </w:r>
          </w:p>
        </w:tc>
        <w:tc>
          <w:tcPr>
            <w:tcW w:w="1886" w:type="dxa"/>
            <w:vAlign w:val="center"/>
          </w:tcPr>
          <w:p w14:paraId="2106D9BF">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Theo dõi đào tạo (Courses)</w:t>
            </w:r>
          </w:p>
        </w:tc>
        <w:tc>
          <w:tcPr>
            <w:tcW w:w="3067" w:type="dxa"/>
            <w:vAlign w:val="center"/>
          </w:tcPr>
          <w:p w14:paraId="61E7E4A3">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Gán khóa học, tiến độ; khi hoàn thành tạo đề xuất cập nhật kỹ năng (tự động hoặc thủ công)</w:t>
            </w:r>
          </w:p>
        </w:tc>
        <w:tc>
          <w:tcPr>
            <w:tcW w:w="1459" w:type="dxa"/>
            <w:vAlign w:val="center"/>
          </w:tcPr>
          <w:p w14:paraId="4C86ED07">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SRS</w:t>
            </w:r>
          </w:p>
        </w:tc>
        <w:tc>
          <w:tcPr>
            <w:tcW w:w="1210" w:type="dxa"/>
            <w:vAlign w:val="center"/>
          </w:tcPr>
          <w:p w14:paraId="5DF707E8">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Should</w:t>
            </w:r>
          </w:p>
        </w:tc>
        <w:tc>
          <w:tcPr>
            <w:tcW w:w="1210" w:type="dxa"/>
            <w:vAlign w:val="center"/>
          </w:tcPr>
          <w:p w14:paraId="7E2E4002">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6CC0693D">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3.5, Hình 3.7; SDD 5.7, SDD 3.3.2</w:t>
            </w:r>
          </w:p>
        </w:tc>
        <w:tc>
          <w:tcPr>
            <w:tcW w:w="1857" w:type="dxa"/>
            <w:vAlign w:val="center"/>
          </w:tcPr>
          <w:p w14:paraId="5356A8EB">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TC-10, TC-36</w:t>
            </w:r>
          </w:p>
        </w:tc>
      </w:tr>
      <w:tr w14:paraId="54D3B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609A8E56">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FR06</w:t>
            </w:r>
          </w:p>
        </w:tc>
        <w:tc>
          <w:tcPr>
            <w:tcW w:w="1886" w:type="dxa"/>
            <w:vAlign w:val="center"/>
          </w:tcPr>
          <w:p w14:paraId="543246AA">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Báo cáo &amp; Dashboard</w:t>
            </w:r>
          </w:p>
        </w:tc>
        <w:tc>
          <w:tcPr>
            <w:tcW w:w="3067" w:type="dxa"/>
            <w:vAlign w:val="center"/>
          </w:tcPr>
          <w:p w14:paraId="6F67CF2B">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Tổng hợp KPI, biểu đồ thống kê, widget cảnh báo</w:t>
            </w:r>
          </w:p>
        </w:tc>
        <w:tc>
          <w:tcPr>
            <w:tcW w:w="1459" w:type="dxa"/>
            <w:vAlign w:val="center"/>
          </w:tcPr>
          <w:p w14:paraId="770A70FB">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SRS</w:t>
            </w:r>
          </w:p>
        </w:tc>
        <w:tc>
          <w:tcPr>
            <w:tcW w:w="1210" w:type="dxa"/>
            <w:vAlign w:val="center"/>
          </w:tcPr>
          <w:p w14:paraId="1D2A5A00">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Should</w:t>
            </w:r>
          </w:p>
        </w:tc>
        <w:tc>
          <w:tcPr>
            <w:tcW w:w="1210" w:type="dxa"/>
            <w:vAlign w:val="center"/>
          </w:tcPr>
          <w:p w14:paraId="0C08B5D3">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50E4BD44">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3.6, Hình 3.8; SDD 4.1.5, SDD 3.3.5</w:t>
            </w:r>
          </w:p>
        </w:tc>
        <w:tc>
          <w:tcPr>
            <w:tcW w:w="1857" w:type="dxa"/>
            <w:vAlign w:val="center"/>
          </w:tcPr>
          <w:p w14:paraId="6ACD487A">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TC-14, TC-15</w:t>
            </w:r>
          </w:p>
        </w:tc>
      </w:tr>
      <w:tr w14:paraId="4C019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4AA3E232">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FR07</w:t>
            </w:r>
          </w:p>
        </w:tc>
        <w:tc>
          <w:tcPr>
            <w:tcW w:w="1886" w:type="dxa"/>
            <w:vAlign w:val="center"/>
          </w:tcPr>
          <w:p w14:paraId="223BEB61">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Quản lý thiết bị (Equipment)</w:t>
            </w:r>
          </w:p>
        </w:tc>
        <w:tc>
          <w:tcPr>
            <w:tcW w:w="3067" w:type="dxa"/>
            <w:vAlign w:val="center"/>
          </w:tcPr>
          <w:p w14:paraId="2E6EFA52">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Cấp phát, thu hồi, báo hỏng, Smart Button Equipment, tự động thu hồi khi offboarding</w:t>
            </w:r>
          </w:p>
        </w:tc>
        <w:tc>
          <w:tcPr>
            <w:tcW w:w="1459" w:type="dxa"/>
            <w:vAlign w:val="center"/>
          </w:tcPr>
          <w:p w14:paraId="77452898">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SRS</w:t>
            </w:r>
          </w:p>
        </w:tc>
        <w:tc>
          <w:tcPr>
            <w:tcW w:w="1210" w:type="dxa"/>
            <w:vAlign w:val="center"/>
          </w:tcPr>
          <w:p w14:paraId="4BDA4989">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Should</w:t>
            </w:r>
          </w:p>
        </w:tc>
        <w:tc>
          <w:tcPr>
            <w:tcW w:w="1210" w:type="dxa"/>
            <w:vAlign w:val="center"/>
          </w:tcPr>
          <w:p w14:paraId="266B5703">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5192BC41">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3.7, Hình 3.9; SDD 4.1.4, SDD 3.3.4</w:t>
            </w:r>
          </w:p>
        </w:tc>
        <w:tc>
          <w:tcPr>
            <w:tcW w:w="1857" w:type="dxa"/>
            <w:vAlign w:val="center"/>
          </w:tcPr>
          <w:p w14:paraId="0B530644">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TC-11, TC-23, TC-24, TC-26</w:t>
            </w:r>
          </w:p>
        </w:tc>
      </w:tr>
      <w:tr w14:paraId="40991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5C3823EE">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FR08</w:t>
            </w:r>
          </w:p>
        </w:tc>
        <w:tc>
          <w:tcPr>
            <w:tcW w:w="1886" w:type="dxa"/>
            <w:vAlign w:val="center"/>
          </w:tcPr>
          <w:p w14:paraId="50F90FF6">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Quản lý tài liệu &amp; chữ ký số</w:t>
            </w:r>
          </w:p>
        </w:tc>
        <w:tc>
          <w:tcPr>
            <w:tcW w:w="3067" w:type="dxa"/>
            <w:vAlign w:val="center"/>
          </w:tcPr>
          <w:p w14:paraId="7F6B6AE9">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Gửi yêu cầu ký, ký điện tử, từ chối, hết hạn (7 ngày), ghi log IP/time</w:t>
            </w:r>
          </w:p>
        </w:tc>
        <w:tc>
          <w:tcPr>
            <w:tcW w:w="1459" w:type="dxa"/>
            <w:vAlign w:val="center"/>
          </w:tcPr>
          <w:p w14:paraId="1681879A">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Luật GDDT, SRS</w:t>
            </w:r>
          </w:p>
        </w:tc>
        <w:tc>
          <w:tcPr>
            <w:tcW w:w="1210" w:type="dxa"/>
            <w:vAlign w:val="center"/>
          </w:tcPr>
          <w:p w14:paraId="1F4CF6B3">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Should</w:t>
            </w:r>
          </w:p>
        </w:tc>
        <w:tc>
          <w:tcPr>
            <w:tcW w:w="1210" w:type="dxa"/>
            <w:vAlign w:val="center"/>
          </w:tcPr>
          <w:p w14:paraId="1477FBAD">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4717A7A6">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3.8, Hình 3.10; SDD 5.3, SDD 3.3.4</w:t>
            </w:r>
          </w:p>
        </w:tc>
        <w:tc>
          <w:tcPr>
            <w:tcW w:w="1857" w:type="dxa"/>
            <w:vAlign w:val="center"/>
          </w:tcPr>
          <w:p w14:paraId="79333440">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TC-12, TC-28, TC-29</w:t>
            </w:r>
          </w:p>
        </w:tc>
      </w:tr>
      <w:tr w14:paraId="40F9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2C708F5D">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FR09 </w:t>
            </w:r>
          </w:p>
        </w:tc>
        <w:tc>
          <w:tcPr>
            <w:tcW w:w="1886" w:type="dxa"/>
            <w:vAlign w:val="center"/>
          </w:tcPr>
          <w:p w14:paraId="2358AA1A">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Homeworking – Quản lý Loại hình Làm việc</w:t>
            </w:r>
          </w:p>
        </w:tc>
        <w:tc>
          <w:tcPr>
            <w:tcW w:w="3067" w:type="dxa"/>
            <w:vAlign w:val="center"/>
          </w:tcPr>
          <w:p w14:paraId="00B1D3D5">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Cấu hình lịch tuần, hình thức làm việc (Office/Remote/Hybrid)</w:t>
            </w:r>
          </w:p>
        </w:tc>
        <w:tc>
          <w:tcPr>
            <w:tcW w:w="1459" w:type="dxa"/>
            <w:vAlign w:val="center"/>
          </w:tcPr>
          <w:p w14:paraId="3B0E15B5">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SRS</w:t>
            </w:r>
          </w:p>
        </w:tc>
        <w:tc>
          <w:tcPr>
            <w:tcW w:w="1210" w:type="dxa"/>
            <w:vAlign w:val="center"/>
          </w:tcPr>
          <w:p w14:paraId="4A1207F0">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Should</w:t>
            </w:r>
          </w:p>
        </w:tc>
        <w:tc>
          <w:tcPr>
            <w:tcW w:w="1210" w:type="dxa"/>
            <w:vAlign w:val="center"/>
          </w:tcPr>
          <w:p w14:paraId="142B18AF">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7E1DC846">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3.9, Bảng 5.13; SDD 3.3.2.3</w:t>
            </w:r>
          </w:p>
        </w:tc>
        <w:tc>
          <w:tcPr>
            <w:tcW w:w="1857" w:type="dxa"/>
            <w:vAlign w:val="center"/>
          </w:tcPr>
          <w:p w14:paraId="52E76BDD">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TC-30</w:t>
            </w:r>
          </w:p>
        </w:tc>
      </w:tr>
      <w:tr w14:paraId="28EF3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47CAAD74">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FR10</w:t>
            </w:r>
          </w:p>
        </w:tc>
        <w:tc>
          <w:tcPr>
            <w:tcW w:w="1886" w:type="dxa"/>
            <w:vAlign w:val="center"/>
          </w:tcPr>
          <w:p w14:paraId="5A246CA3">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Planning – Quản lý Ca làm việc &amp; Đổi ca (Shift Swap)</w:t>
            </w:r>
          </w:p>
        </w:tc>
        <w:tc>
          <w:tcPr>
            <w:tcW w:w="3067" w:type="dxa"/>
            <w:vAlign w:val="center"/>
          </w:tcPr>
          <w:p w14:paraId="2D60F351">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Xem ca làm việc, gửi yêu cầu đổi ca, phê duyệt đổi ca, quản lý vai trò ca trực. Kiểm tra ràng buộc: không trùng nghỉ phép, vai trò phù hợp, giới hạn số lần/tháng</w:t>
            </w:r>
          </w:p>
        </w:tc>
        <w:tc>
          <w:tcPr>
            <w:tcW w:w="1459" w:type="dxa"/>
            <w:vAlign w:val="center"/>
          </w:tcPr>
          <w:p w14:paraId="5E212BF5">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SRS</w:t>
            </w:r>
          </w:p>
        </w:tc>
        <w:tc>
          <w:tcPr>
            <w:tcW w:w="1210" w:type="dxa"/>
            <w:vAlign w:val="center"/>
          </w:tcPr>
          <w:p w14:paraId="77309818">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Should</w:t>
            </w:r>
          </w:p>
        </w:tc>
        <w:tc>
          <w:tcPr>
            <w:tcW w:w="1210" w:type="dxa"/>
            <w:vAlign w:val="center"/>
          </w:tcPr>
          <w:p w14:paraId="2A3CC2E2">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676EF007">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3.9 (FR09B), Bảng 3.5, 3.6, 3.7; SDD 3.3.7, SDD 5.8</w:t>
            </w:r>
          </w:p>
        </w:tc>
        <w:tc>
          <w:tcPr>
            <w:tcW w:w="1857" w:type="dxa"/>
            <w:vAlign w:val="center"/>
          </w:tcPr>
          <w:p w14:paraId="1D262D08">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TC-37</w:t>
            </w:r>
          </w:p>
        </w:tc>
      </w:tr>
      <w:tr w14:paraId="5E5F7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429CE776">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FR11</w:t>
            </w:r>
          </w:p>
        </w:tc>
        <w:tc>
          <w:tcPr>
            <w:tcW w:w="1886" w:type="dxa"/>
            <w:vAlign w:val="center"/>
          </w:tcPr>
          <w:p w14:paraId="48AFF934">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Fleet Management – Quản lý Phương tiện Công ty (Cars)</w:t>
            </w:r>
          </w:p>
        </w:tc>
        <w:tc>
          <w:tcPr>
            <w:tcW w:w="3067" w:type="dxa"/>
            <w:vAlign w:val="center"/>
          </w:tcPr>
          <w:p w14:paraId="3B1FB55A">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Quản lý danh mục xe, cấp phát/thu hồi xe, theo dõi bảo trì &amp; chi phí, quản lý tài liệu xe (đăng kiểm, bảo hiểm), cảnh báo hết hạn. Tích hợp Smart Button "Cars"</w:t>
            </w:r>
          </w:p>
        </w:tc>
        <w:tc>
          <w:tcPr>
            <w:tcW w:w="1459" w:type="dxa"/>
            <w:vAlign w:val="center"/>
          </w:tcPr>
          <w:p w14:paraId="11459BB7">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SRS</w:t>
            </w:r>
          </w:p>
        </w:tc>
        <w:tc>
          <w:tcPr>
            <w:tcW w:w="1210" w:type="dxa"/>
            <w:vAlign w:val="center"/>
          </w:tcPr>
          <w:p w14:paraId="0767F8F2">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Should</w:t>
            </w:r>
          </w:p>
        </w:tc>
        <w:tc>
          <w:tcPr>
            <w:tcW w:w="1210" w:type="dxa"/>
            <w:vAlign w:val="center"/>
          </w:tcPr>
          <w:p w14:paraId="5D69860E">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226B209C">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3.10, Bảng 3.8, Bảng 5.21-5.26; SDD 3.3.6, SDD 4.1.6, SDD 5.11</w:t>
            </w:r>
          </w:p>
        </w:tc>
        <w:tc>
          <w:tcPr>
            <w:tcW w:w="1857" w:type="dxa"/>
            <w:vAlign w:val="center"/>
          </w:tcPr>
          <w:p w14:paraId="2A0672CD">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TC-31, TC-39, TC-40, TC-41, TC-42, TC-43</w:t>
            </w:r>
          </w:p>
        </w:tc>
      </w:tr>
      <w:tr w14:paraId="059FE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6040C1C5">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FR12</w:t>
            </w:r>
          </w:p>
        </w:tc>
        <w:tc>
          <w:tcPr>
            <w:tcW w:w="1886" w:type="dxa"/>
            <w:vAlign w:val="center"/>
          </w:tcPr>
          <w:p w14:paraId="7FAD1A88">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Đánh giá hiệu suất (Appraisals)</w:t>
            </w:r>
          </w:p>
        </w:tc>
        <w:tc>
          <w:tcPr>
            <w:tcW w:w="3067" w:type="dxa"/>
            <w:vAlign w:val="center"/>
          </w:tcPr>
          <w:p w14:paraId="341E6F3D">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Gửi yêu cầu đánh giá, theo dõi trạng thái (Pending/Completed), phản hồi</w:t>
            </w:r>
          </w:p>
        </w:tc>
        <w:tc>
          <w:tcPr>
            <w:tcW w:w="1459" w:type="dxa"/>
            <w:vAlign w:val="center"/>
          </w:tcPr>
          <w:p w14:paraId="6DD41EB8">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SRS</w:t>
            </w:r>
          </w:p>
        </w:tc>
        <w:tc>
          <w:tcPr>
            <w:tcW w:w="1210" w:type="dxa"/>
            <w:vAlign w:val="center"/>
          </w:tcPr>
          <w:p w14:paraId="02392A4F">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Could</w:t>
            </w:r>
          </w:p>
        </w:tc>
        <w:tc>
          <w:tcPr>
            <w:tcW w:w="1210" w:type="dxa"/>
            <w:vAlign w:val="center"/>
          </w:tcPr>
          <w:p w14:paraId="23EE6779">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4B0B4ECC">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3.11, Bảng 5.14; SDD 5.5</w:t>
            </w:r>
          </w:p>
        </w:tc>
        <w:tc>
          <w:tcPr>
            <w:tcW w:w="1857" w:type="dxa"/>
            <w:vAlign w:val="center"/>
          </w:tcPr>
          <w:p w14:paraId="316644F0">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TC-25, TC-38</w:t>
            </w:r>
          </w:p>
        </w:tc>
      </w:tr>
      <w:tr w14:paraId="709AB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10353675">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FR13</w:t>
            </w:r>
          </w:p>
        </w:tc>
        <w:tc>
          <w:tcPr>
            <w:tcW w:w="1886" w:type="dxa"/>
            <w:vAlign w:val="center"/>
          </w:tcPr>
          <w:p w14:paraId="40444FBF">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Timesheets (Bảng chấm công)</w:t>
            </w:r>
          </w:p>
        </w:tc>
        <w:tc>
          <w:tcPr>
            <w:tcW w:w="3067" w:type="dxa"/>
            <w:vAlign w:val="center"/>
          </w:tcPr>
          <w:p w14:paraId="40ED2AF7">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Ghi nhận giờ làm, xem timesheet, phê duyệt (phase 2)</w:t>
            </w:r>
          </w:p>
        </w:tc>
        <w:tc>
          <w:tcPr>
            <w:tcW w:w="1459" w:type="dxa"/>
            <w:vAlign w:val="center"/>
          </w:tcPr>
          <w:p w14:paraId="57DB47A4">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SRS</w:t>
            </w:r>
          </w:p>
        </w:tc>
        <w:tc>
          <w:tcPr>
            <w:tcW w:w="1210" w:type="dxa"/>
            <w:vAlign w:val="center"/>
          </w:tcPr>
          <w:p w14:paraId="407F13C8">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Should</w:t>
            </w:r>
          </w:p>
        </w:tc>
        <w:tc>
          <w:tcPr>
            <w:tcW w:w="1210" w:type="dxa"/>
            <w:vAlign w:val="center"/>
          </w:tcPr>
          <w:p w14:paraId="4A9FECDF">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17BB490C">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3.12, Hình 3.14; SDD 5.6</w:t>
            </w:r>
          </w:p>
        </w:tc>
        <w:tc>
          <w:tcPr>
            <w:tcW w:w="1857" w:type="dxa"/>
            <w:vAlign w:val="center"/>
          </w:tcPr>
          <w:p w14:paraId="693F2C72">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TC-21, TC-22, TC-23, TC-24</w:t>
            </w:r>
          </w:p>
        </w:tc>
      </w:tr>
      <w:tr w14:paraId="04B68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796E0EC7">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FR14</w:t>
            </w:r>
          </w:p>
        </w:tc>
        <w:tc>
          <w:tcPr>
            <w:tcW w:w="1886" w:type="dxa"/>
            <w:vAlign w:val="center"/>
          </w:tcPr>
          <w:p w14:paraId="077EB368">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Phân quyền RBAC &amp; Employee Editing</w:t>
            </w:r>
          </w:p>
        </w:tc>
        <w:tc>
          <w:tcPr>
            <w:tcW w:w="3067" w:type="dxa"/>
            <w:vAlign w:val="center"/>
          </w:tcPr>
          <w:p w14:paraId="5F45E0AE">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3 vai trò, data scoping; HR Admin bật/tắt quyền tự chỉnh sửa hồ sơ</w:t>
            </w:r>
          </w:p>
        </w:tc>
        <w:tc>
          <w:tcPr>
            <w:tcW w:w="1459" w:type="dxa"/>
            <w:vAlign w:val="center"/>
          </w:tcPr>
          <w:p w14:paraId="0ED7E473">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ISO 27001, SRS</w:t>
            </w:r>
          </w:p>
        </w:tc>
        <w:tc>
          <w:tcPr>
            <w:tcW w:w="1210" w:type="dxa"/>
            <w:vAlign w:val="center"/>
          </w:tcPr>
          <w:p w14:paraId="2B1ACB30">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Must</w:t>
            </w:r>
          </w:p>
        </w:tc>
        <w:tc>
          <w:tcPr>
            <w:tcW w:w="1210" w:type="dxa"/>
            <w:vAlign w:val="center"/>
          </w:tcPr>
          <w:p w14:paraId="44B8F936">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5A016315">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3.13, Bảng 2.2; SDD 6.1, SDD 1.5</w:t>
            </w:r>
          </w:p>
        </w:tc>
        <w:tc>
          <w:tcPr>
            <w:tcW w:w="1857" w:type="dxa"/>
            <w:vAlign w:val="center"/>
          </w:tcPr>
          <w:p w14:paraId="2FC35BB4">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TC-13, TC-32</w:t>
            </w:r>
          </w:p>
        </w:tc>
      </w:tr>
      <w:tr w14:paraId="5F853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4F8BE41A">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FR15</w:t>
            </w:r>
          </w:p>
        </w:tc>
        <w:tc>
          <w:tcPr>
            <w:tcW w:w="1886" w:type="dxa"/>
            <w:vAlign w:val="center"/>
          </w:tcPr>
          <w:p w14:paraId="0289B734">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Nhật ký hệ thống (Audit Log)</w:t>
            </w:r>
          </w:p>
        </w:tc>
        <w:tc>
          <w:tcPr>
            <w:tcW w:w="3067" w:type="dxa"/>
            <w:vAlign w:val="center"/>
          </w:tcPr>
          <w:p w14:paraId="74F8FA3D">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Ghi CREATE/UPDATE/DELETE, kèm IP, UserAgent, lưu 2 năm, cùng transaction</w:t>
            </w:r>
          </w:p>
        </w:tc>
        <w:tc>
          <w:tcPr>
            <w:tcW w:w="1459" w:type="dxa"/>
            <w:vAlign w:val="center"/>
          </w:tcPr>
          <w:p w14:paraId="1BA9944C">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CM Plan, SRS</w:t>
            </w:r>
          </w:p>
        </w:tc>
        <w:tc>
          <w:tcPr>
            <w:tcW w:w="1210" w:type="dxa"/>
            <w:vAlign w:val="center"/>
          </w:tcPr>
          <w:p w14:paraId="31C327B4">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Must</w:t>
            </w:r>
          </w:p>
        </w:tc>
        <w:tc>
          <w:tcPr>
            <w:tcW w:w="1210" w:type="dxa"/>
            <w:vAlign w:val="center"/>
          </w:tcPr>
          <w:p w14:paraId="1C334151">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6B61E79E">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3.14, Bảng 4.2, Bảng 5.12; SDD 6.2</w:t>
            </w:r>
          </w:p>
        </w:tc>
        <w:tc>
          <w:tcPr>
            <w:tcW w:w="1857" w:type="dxa"/>
            <w:vAlign w:val="center"/>
          </w:tcPr>
          <w:p w14:paraId="7B51883A">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TC-16</w:t>
            </w:r>
          </w:p>
        </w:tc>
      </w:tr>
      <w:tr w14:paraId="6B66C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3682A74C">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FR16</w:t>
            </w:r>
          </w:p>
        </w:tc>
        <w:tc>
          <w:tcPr>
            <w:tcW w:w="1886" w:type="dxa"/>
            <w:vAlign w:val="center"/>
          </w:tcPr>
          <w:p w14:paraId="7E83BBE2">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Sơ đồ tổ chức (Org Chart)</w:t>
            </w:r>
          </w:p>
        </w:tc>
        <w:tc>
          <w:tcPr>
            <w:tcW w:w="3067" w:type="dxa"/>
            <w:vAlign w:val="center"/>
          </w:tcPr>
          <w:p w14:paraId="611829D3">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Hiển thị cấu trúc phòng ban dạng cây, quản lý trực tiếp, cấp dưới; export PNG/SVG</w:t>
            </w:r>
          </w:p>
        </w:tc>
        <w:tc>
          <w:tcPr>
            <w:tcW w:w="1459" w:type="dxa"/>
            <w:vAlign w:val="center"/>
          </w:tcPr>
          <w:p w14:paraId="1AA209ED">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SRS</w:t>
            </w:r>
          </w:p>
        </w:tc>
        <w:tc>
          <w:tcPr>
            <w:tcW w:w="1210" w:type="dxa"/>
            <w:vAlign w:val="center"/>
          </w:tcPr>
          <w:p w14:paraId="25A1E008">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Should</w:t>
            </w:r>
          </w:p>
        </w:tc>
        <w:tc>
          <w:tcPr>
            <w:tcW w:w="1210" w:type="dxa"/>
            <w:vAlign w:val="center"/>
          </w:tcPr>
          <w:p w14:paraId="001B5A89">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2ADECF64">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3.15; SDD 3.3.2.6, SDD 5.9</w:t>
            </w:r>
          </w:p>
        </w:tc>
        <w:tc>
          <w:tcPr>
            <w:tcW w:w="1857" w:type="dxa"/>
            <w:vAlign w:val="center"/>
          </w:tcPr>
          <w:p w14:paraId="4838F170">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TC-03, TC-44</w:t>
            </w:r>
          </w:p>
        </w:tc>
      </w:tr>
      <w:tr w14:paraId="09517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4FC7BDA4">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FR17</w:t>
            </w:r>
          </w:p>
        </w:tc>
        <w:tc>
          <w:tcPr>
            <w:tcW w:w="1886" w:type="dxa"/>
            <w:vAlign w:val="center"/>
          </w:tcPr>
          <w:p w14:paraId="2E9605DB">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Approvers – Quản lý Người Phê duyệt</w:t>
            </w:r>
          </w:p>
        </w:tc>
        <w:tc>
          <w:tcPr>
            <w:tcW w:w="3067" w:type="dxa"/>
            <w:vAlign w:val="center"/>
          </w:tcPr>
          <w:p w14:paraId="39C1DD95">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Gán người phê duyệt cho từng loại yêu cầu</w:t>
            </w:r>
          </w:p>
        </w:tc>
        <w:tc>
          <w:tcPr>
            <w:tcW w:w="1459" w:type="dxa"/>
            <w:vAlign w:val="center"/>
          </w:tcPr>
          <w:p w14:paraId="6980268D">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SRS</w:t>
            </w:r>
          </w:p>
        </w:tc>
        <w:tc>
          <w:tcPr>
            <w:tcW w:w="1210" w:type="dxa"/>
            <w:vAlign w:val="center"/>
          </w:tcPr>
          <w:p w14:paraId="04D65A9A">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Should</w:t>
            </w:r>
          </w:p>
        </w:tc>
        <w:tc>
          <w:tcPr>
            <w:tcW w:w="1210" w:type="dxa"/>
            <w:vAlign w:val="center"/>
          </w:tcPr>
          <w:p w14:paraId="5E639ED2">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5AE5188E">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3.17, SDD 5.2</w:t>
            </w:r>
          </w:p>
        </w:tc>
        <w:tc>
          <w:tcPr>
            <w:tcW w:w="1857" w:type="dxa"/>
            <w:vAlign w:val="center"/>
          </w:tcPr>
          <w:p w14:paraId="445CBF9B">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TC-46, TC-47</w:t>
            </w:r>
          </w:p>
        </w:tc>
      </w:tr>
      <w:tr w14:paraId="01C68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050CFCCE">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FR18</w:t>
            </w:r>
          </w:p>
        </w:tc>
        <w:tc>
          <w:tcPr>
            <w:tcW w:w="1886" w:type="dxa"/>
            <w:vAlign w:val="center"/>
          </w:tcPr>
          <w:p w14:paraId="43919CEE">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Access Rights – Cấu hình Quyền Truy cập</w:t>
            </w:r>
          </w:p>
        </w:tc>
        <w:tc>
          <w:tcPr>
            <w:tcW w:w="3067" w:type="dxa"/>
            <w:vAlign w:val="center"/>
          </w:tcPr>
          <w:p w14:paraId="5AE7301E">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Tạo template quyền, gán theo vai trò/phòng ban</w:t>
            </w:r>
          </w:p>
        </w:tc>
        <w:tc>
          <w:tcPr>
            <w:tcW w:w="1459" w:type="dxa"/>
            <w:vAlign w:val="center"/>
          </w:tcPr>
          <w:p w14:paraId="664E9FF5">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SRS</w:t>
            </w:r>
          </w:p>
        </w:tc>
        <w:tc>
          <w:tcPr>
            <w:tcW w:w="1210" w:type="dxa"/>
            <w:vAlign w:val="center"/>
          </w:tcPr>
          <w:p w14:paraId="5A3B8600">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Should</w:t>
            </w:r>
          </w:p>
        </w:tc>
        <w:tc>
          <w:tcPr>
            <w:tcW w:w="1210" w:type="dxa"/>
            <w:vAlign w:val="center"/>
          </w:tcPr>
          <w:p w14:paraId="25232FBA">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5CC26BAD">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3.18, SDD 6.1</w:t>
            </w:r>
          </w:p>
        </w:tc>
        <w:tc>
          <w:tcPr>
            <w:tcW w:w="1857" w:type="dxa"/>
            <w:vAlign w:val="center"/>
          </w:tcPr>
          <w:p w14:paraId="762469CB">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TC-48</w:t>
            </w:r>
          </w:p>
        </w:tc>
      </w:tr>
      <w:tr w14:paraId="07919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507A8A95">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FR19</w:t>
            </w:r>
          </w:p>
        </w:tc>
        <w:tc>
          <w:tcPr>
            <w:tcW w:w="1886" w:type="dxa"/>
            <w:vAlign w:val="center"/>
          </w:tcPr>
          <w:p w14:paraId="0D001C4E">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Resume – Sơ yếu Lý lịch &amp; Kinh nghiệm</w:t>
            </w:r>
          </w:p>
        </w:tc>
        <w:tc>
          <w:tcPr>
            <w:tcW w:w="3067" w:type="dxa"/>
            <w:vAlign w:val="center"/>
          </w:tcPr>
          <w:p w14:paraId="3359E199">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Quản lý CV, bằng cấp, chứng chỉ, tìm kiếm nâng cao</w:t>
            </w:r>
          </w:p>
        </w:tc>
        <w:tc>
          <w:tcPr>
            <w:tcW w:w="1459" w:type="dxa"/>
            <w:vAlign w:val="center"/>
          </w:tcPr>
          <w:p w14:paraId="4873FBA7">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SRS</w:t>
            </w:r>
          </w:p>
        </w:tc>
        <w:tc>
          <w:tcPr>
            <w:tcW w:w="1210" w:type="dxa"/>
            <w:vAlign w:val="center"/>
          </w:tcPr>
          <w:p w14:paraId="3B8AD48F">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Should</w:t>
            </w:r>
          </w:p>
        </w:tc>
        <w:tc>
          <w:tcPr>
            <w:tcW w:w="1210" w:type="dxa"/>
            <w:vAlign w:val="center"/>
          </w:tcPr>
          <w:p w14:paraId="619FA1A7">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62440C1C">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3.19, SDD 2.3</w:t>
            </w:r>
          </w:p>
        </w:tc>
        <w:tc>
          <w:tcPr>
            <w:tcW w:w="1857" w:type="dxa"/>
            <w:vAlign w:val="center"/>
          </w:tcPr>
          <w:p w14:paraId="6BD21D56">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TC-49</w:t>
            </w:r>
          </w:p>
        </w:tc>
      </w:tr>
      <w:tr w14:paraId="5D75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32F3BA3F">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FR20</w:t>
            </w:r>
          </w:p>
        </w:tc>
        <w:tc>
          <w:tcPr>
            <w:tcW w:w="1886" w:type="dxa"/>
            <w:vAlign w:val="center"/>
          </w:tcPr>
          <w:p w14:paraId="023DCF03">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Contract Templates – Mẫu Hợp đồng</w:t>
            </w:r>
          </w:p>
        </w:tc>
        <w:tc>
          <w:tcPr>
            <w:tcW w:w="3067" w:type="dxa"/>
            <w:vAlign w:val="center"/>
          </w:tcPr>
          <w:p w14:paraId="0B42E83F">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Tạo mẫu hợp đồng, hỗ trợ biến, tạo hợp đồng từ mẫu</w:t>
            </w:r>
          </w:p>
        </w:tc>
        <w:tc>
          <w:tcPr>
            <w:tcW w:w="1459" w:type="dxa"/>
            <w:vAlign w:val="center"/>
          </w:tcPr>
          <w:p w14:paraId="417EA7C1">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SRS</w:t>
            </w:r>
          </w:p>
        </w:tc>
        <w:tc>
          <w:tcPr>
            <w:tcW w:w="1210" w:type="dxa"/>
            <w:vAlign w:val="center"/>
          </w:tcPr>
          <w:p w14:paraId="79612843">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Could</w:t>
            </w:r>
          </w:p>
        </w:tc>
        <w:tc>
          <w:tcPr>
            <w:tcW w:w="1210" w:type="dxa"/>
            <w:vAlign w:val="center"/>
          </w:tcPr>
          <w:p w14:paraId="5D9DDF01">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2FFB5AC1">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3.20, SDD 4.1.3</w:t>
            </w:r>
          </w:p>
        </w:tc>
        <w:tc>
          <w:tcPr>
            <w:tcW w:w="1857" w:type="dxa"/>
            <w:vAlign w:val="center"/>
          </w:tcPr>
          <w:p w14:paraId="033258F8">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TC-35, TC-50</w:t>
            </w:r>
          </w:p>
        </w:tc>
      </w:tr>
      <w:tr w14:paraId="4FE2E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3A109C34">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FR21</w:t>
            </w:r>
          </w:p>
        </w:tc>
        <w:tc>
          <w:tcPr>
            <w:tcW w:w="1886" w:type="dxa"/>
            <w:vAlign w:val="center"/>
          </w:tcPr>
          <w:p w14:paraId="57FAC230">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Department Management – Quản lý Phòng ban</w:t>
            </w:r>
          </w:p>
        </w:tc>
        <w:tc>
          <w:tcPr>
            <w:tcW w:w="3067" w:type="dxa"/>
            <w:vAlign w:val="center"/>
          </w:tcPr>
          <w:p w14:paraId="33C7BCC2">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Phân cấp phòng ban cha-con, soft delete, audit log</w:t>
            </w:r>
          </w:p>
        </w:tc>
        <w:tc>
          <w:tcPr>
            <w:tcW w:w="1459" w:type="dxa"/>
            <w:vAlign w:val="center"/>
          </w:tcPr>
          <w:p w14:paraId="738B323F">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Odoo HR, SRS</w:t>
            </w:r>
          </w:p>
        </w:tc>
        <w:tc>
          <w:tcPr>
            <w:tcW w:w="1210" w:type="dxa"/>
            <w:vAlign w:val="center"/>
          </w:tcPr>
          <w:p w14:paraId="24F5C9B4">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Should</w:t>
            </w:r>
          </w:p>
        </w:tc>
        <w:tc>
          <w:tcPr>
            <w:tcW w:w="1210" w:type="dxa"/>
            <w:vAlign w:val="center"/>
          </w:tcPr>
          <w:p w14:paraId="39B27421">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2452" w:type="dxa"/>
            <w:vAlign w:val="center"/>
          </w:tcPr>
          <w:p w14:paraId="29F77731">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3.21, SDD 2.3</w:t>
            </w:r>
          </w:p>
        </w:tc>
        <w:tc>
          <w:tcPr>
            <w:tcW w:w="1857" w:type="dxa"/>
            <w:vAlign w:val="center"/>
          </w:tcPr>
          <w:p w14:paraId="04FF22D2">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TC-51</w:t>
            </w:r>
          </w:p>
        </w:tc>
      </w:tr>
    </w:tbl>
    <w:p w14:paraId="49388EE5">
      <w:pPr>
        <w:rPr>
          <w:rFonts w:hint="default" w:ascii="Times New Roman" w:hAnsi="Times New Roman" w:cs="Times New Roman"/>
          <w:b/>
          <w:bCs/>
        </w:rPr>
      </w:pPr>
      <w:r>
        <w:rPr>
          <w:rFonts w:hint="default" w:ascii="Times New Roman" w:hAnsi="Times New Roman" w:cs="Times New Roman"/>
          <w:b/>
          <w:bCs/>
        </w:rPr>
        <w:br w:type="page"/>
      </w:r>
    </w:p>
    <w:p w14:paraId="05A69D50">
      <w:pPr>
        <w:pStyle w:val="2"/>
        <w:numPr>
          <w:ilvl w:val="0"/>
          <w:numId w:val="1"/>
        </w:numPr>
        <w:bidi w:val="0"/>
        <w:spacing w:line="240" w:lineRule="auto"/>
        <w:rPr>
          <w:rFonts w:hint="default"/>
        </w:rPr>
      </w:pPr>
      <w:bookmarkStart w:id="1" w:name="_Toc22650"/>
      <w:r>
        <w:rPr>
          <w:rFonts w:hint="default"/>
        </w:rPr>
        <w:t>Yêu cầu phi chức năng (Non-Functional Requirements - N</w:t>
      </w:r>
      <w:r>
        <w:rPr>
          <w:rFonts w:hint="default"/>
          <w:lang w:val="en-US"/>
        </w:rPr>
        <w:t>FR</w:t>
      </w:r>
      <w:r>
        <w:rPr>
          <w:rFonts w:hint="default"/>
        </w:rPr>
        <w:t>)</w:t>
      </w:r>
      <w:bookmarkEnd w:id="1"/>
    </w:p>
    <w:p w14:paraId="13F06733">
      <w:pPr>
        <w:pStyle w:val="7"/>
        <w:keepNext w:val="0"/>
        <w:keepLines w:val="0"/>
        <w:widowControl/>
        <w:suppressLineNumbers w:val="0"/>
        <w:rPr>
          <w:rFonts w:hint="default" w:ascii="Times New Roman" w:hAnsi="Times New Roman" w:cs="Times New Roman"/>
          <w:color w:val="000000"/>
          <w:sz w:val="26"/>
          <w:szCs w:val="26"/>
        </w:rPr>
      </w:pPr>
      <w:r>
        <w:rPr>
          <w:rFonts w:hint="default" w:ascii="Times New Roman" w:hAnsi="Times New Roman" w:cs="Times New Roman"/>
          <w:b/>
          <w:bCs/>
        </w:rPr>
        <w:t xml:space="preserve">Bảng </w:t>
      </w:r>
      <w:r>
        <w:rPr>
          <w:rFonts w:hint="default" w:ascii="Times New Roman" w:hAnsi="Times New Roman" w:cs="Times New Roman"/>
          <w:b/>
          <w:bCs/>
          <w:lang w:val="en-US"/>
        </w:rPr>
        <w:t>2</w:t>
      </w:r>
      <w:r>
        <w:rPr>
          <w:rFonts w:hint="default" w:ascii="Times New Roman" w:hAnsi="Times New Roman" w:cs="Times New Roman"/>
          <w:b/>
          <w:bCs/>
        </w:rPr>
        <w:t>: Yêu cầu</w:t>
      </w:r>
      <w:r>
        <w:rPr>
          <w:rFonts w:hint="default" w:ascii="Times New Roman" w:hAnsi="Times New Roman" w:cs="Times New Roman"/>
          <w:b/>
          <w:bCs/>
          <w:lang w:val="en-US"/>
        </w:rPr>
        <w:t xml:space="preserve"> phi</w:t>
      </w:r>
      <w:r>
        <w:rPr>
          <w:rFonts w:hint="default" w:ascii="Times New Roman" w:hAnsi="Times New Roman" w:cs="Times New Roman"/>
          <w:b/>
          <w:bCs/>
        </w:rPr>
        <w:t xml:space="preserve"> chức năng (</w:t>
      </w:r>
      <w:r>
        <w:rPr>
          <w:rFonts w:hint="default" w:ascii="Times New Roman" w:hAnsi="Times New Roman" w:cs="Times New Roman"/>
          <w:b/>
          <w:bCs/>
          <w:lang w:val="en-US"/>
        </w:rPr>
        <w:t>NFR</w:t>
      </w:r>
      <w:r>
        <w:rPr>
          <w:rFonts w:hint="default" w:ascii="Times New Roman" w:hAnsi="Times New Roman" w:cs="Times New Roman"/>
          <w:b/>
          <w:bCs/>
        </w:rPr>
        <w:t>)</w:t>
      </w:r>
    </w:p>
    <w:p w14:paraId="6151E782">
      <w:pPr>
        <w:pStyle w:val="7"/>
        <w:keepNext w:val="0"/>
        <w:keepLines w:val="0"/>
        <w:widowControl/>
        <w:numPr>
          <w:ilvl w:val="0"/>
          <w:numId w:val="0"/>
        </w:numPr>
        <w:suppressLineNumbers w:val="0"/>
        <w:rPr>
          <w:rFonts w:hint="default" w:ascii="Times New Roman" w:hAnsi="Times New Roman" w:eastAsia="SimSun" w:cs="Times New Roman"/>
          <w:sz w:val="24"/>
          <w:szCs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8"/>
        <w:gridCol w:w="1574"/>
        <w:gridCol w:w="3615"/>
        <w:gridCol w:w="1761"/>
        <w:gridCol w:w="1247"/>
        <w:gridCol w:w="1396"/>
        <w:gridCol w:w="1800"/>
        <w:gridCol w:w="1763"/>
      </w:tblGrid>
      <w:tr w14:paraId="75891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8" w:type="dxa"/>
            <w:vAlign w:val="center"/>
          </w:tcPr>
          <w:p w14:paraId="43667400">
            <w:pPr>
              <w:widowControl w:val="0"/>
              <w:jc w:val="both"/>
              <w:rPr>
                <w:rFonts w:hint="default" w:ascii="Times New Roman" w:hAnsi="Times New Roman" w:eastAsia="SimSun" w:cs="Times New Roman"/>
                <w:b/>
                <w:bCs/>
                <w:color w:val="000000"/>
                <w:sz w:val="26"/>
                <w:szCs w:val="26"/>
                <w:lang w:val="en-US" w:eastAsia="zh-CN"/>
              </w:rPr>
            </w:pPr>
            <w:r>
              <w:rPr>
                <w:rFonts w:hint="default" w:ascii="Times New Roman" w:hAnsi="Times New Roman" w:eastAsia="SimSun" w:cs="Times New Roman"/>
                <w:b/>
                <w:bCs/>
                <w:color w:val="000000"/>
                <w:sz w:val="26"/>
                <w:szCs w:val="26"/>
                <w:lang w:val="en-US" w:eastAsia="zh-CN"/>
              </w:rPr>
              <w:t>ID</w:t>
            </w:r>
          </w:p>
        </w:tc>
        <w:tc>
          <w:tcPr>
            <w:tcW w:w="1574" w:type="dxa"/>
            <w:vAlign w:val="center"/>
          </w:tcPr>
          <w:p w14:paraId="2F461469">
            <w:pPr>
              <w:widowControl w:val="0"/>
              <w:jc w:val="both"/>
              <w:rPr>
                <w:rFonts w:hint="default" w:ascii="Times New Roman" w:hAnsi="Times New Roman" w:eastAsia="SimSun" w:cs="Times New Roman"/>
                <w:b/>
                <w:bCs/>
                <w:color w:val="000000"/>
                <w:sz w:val="26"/>
                <w:szCs w:val="26"/>
                <w:lang w:val="en-US" w:eastAsia="zh-CN"/>
              </w:rPr>
            </w:pPr>
            <w:r>
              <w:rPr>
                <w:rFonts w:hint="default" w:ascii="Times New Roman" w:hAnsi="Times New Roman" w:eastAsia="SimSun" w:cs="Times New Roman"/>
                <w:b/>
                <w:bCs/>
                <w:color w:val="000000"/>
                <w:sz w:val="26"/>
                <w:szCs w:val="26"/>
                <w:lang w:val="en-US" w:eastAsia="zh-CN"/>
              </w:rPr>
              <w:t>Tên yêu cầu</w:t>
            </w:r>
          </w:p>
        </w:tc>
        <w:tc>
          <w:tcPr>
            <w:tcW w:w="3615" w:type="dxa"/>
            <w:vAlign w:val="center"/>
          </w:tcPr>
          <w:p w14:paraId="3F37CA6E">
            <w:pPr>
              <w:widowControl w:val="0"/>
              <w:jc w:val="both"/>
              <w:rPr>
                <w:rFonts w:hint="default" w:ascii="Times New Roman" w:hAnsi="Times New Roman" w:eastAsia="SimSun" w:cs="Times New Roman"/>
                <w:b/>
                <w:bCs/>
                <w:color w:val="000000"/>
                <w:sz w:val="26"/>
                <w:szCs w:val="26"/>
                <w:lang w:val="en-US" w:eastAsia="zh-CN"/>
              </w:rPr>
            </w:pPr>
            <w:r>
              <w:rPr>
                <w:rFonts w:hint="default" w:ascii="Times New Roman" w:hAnsi="Times New Roman" w:eastAsia="SimSun" w:cs="Times New Roman"/>
                <w:b/>
                <w:bCs/>
                <w:color w:val="000000"/>
                <w:sz w:val="26"/>
                <w:szCs w:val="26"/>
                <w:lang w:val="en-US" w:eastAsia="zh-CN"/>
              </w:rPr>
              <w:t>Mô tả ngắn</w:t>
            </w:r>
          </w:p>
        </w:tc>
        <w:tc>
          <w:tcPr>
            <w:tcW w:w="1761" w:type="dxa"/>
            <w:vAlign w:val="center"/>
          </w:tcPr>
          <w:p w14:paraId="07684C33">
            <w:pPr>
              <w:widowControl w:val="0"/>
              <w:jc w:val="both"/>
              <w:rPr>
                <w:rFonts w:hint="default" w:ascii="Times New Roman" w:hAnsi="Times New Roman" w:eastAsia="SimSun" w:cs="Times New Roman"/>
                <w:b/>
                <w:bCs/>
                <w:color w:val="000000"/>
                <w:sz w:val="26"/>
                <w:szCs w:val="26"/>
                <w:lang w:val="en-US" w:eastAsia="zh-CN"/>
              </w:rPr>
            </w:pPr>
            <w:r>
              <w:rPr>
                <w:rFonts w:hint="default" w:ascii="Times New Roman" w:hAnsi="Times New Roman" w:eastAsia="SimSun" w:cs="Times New Roman"/>
                <w:b/>
                <w:bCs/>
                <w:color w:val="000000"/>
                <w:sz w:val="26"/>
                <w:szCs w:val="26"/>
                <w:lang w:val="en-US" w:eastAsia="zh-CN"/>
              </w:rPr>
              <w:t>Nguồn gốc</w:t>
            </w:r>
          </w:p>
        </w:tc>
        <w:tc>
          <w:tcPr>
            <w:tcW w:w="1247" w:type="dxa"/>
            <w:vAlign w:val="center"/>
          </w:tcPr>
          <w:p w14:paraId="34BD8155">
            <w:pPr>
              <w:widowControl w:val="0"/>
              <w:jc w:val="both"/>
              <w:rPr>
                <w:rFonts w:hint="default" w:ascii="Times New Roman" w:hAnsi="Times New Roman" w:eastAsia="SimSun" w:cs="Times New Roman"/>
                <w:b/>
                <w:bCs/>
                <w:color w:val="000000"/>
                <w:sz w:val="26"/>
                <w:szCs w:val="26"/>
                <w:lang w:val="en-US" w:eastAsia="zh-CN"/>
              </w:rPr>
            </w:pPr>
            <w:r>
              <w:rPr>
                <w:rFonts w:hint="default" w:ascii="Times New Roman" w:hAnsi="Times New Roman" w:eastAsia="SimSun" w:cs="Times New Roman"/>
                <w:b/>
                <w:bCs/>
                <w:color w:val="000000"/>
                <w:sz w:val="26"/>
                <w:szCs w:val="26"/>
                <w:lang w:val="en-US" w:eastAsia="zh-CN"/>
              </w:rPr>
              <w:t>Độ ưu tiên</w:t>
            </w:r>
          </w:p>
        </w:tc>
        <w:tc>
          <w:tcPr>
            <w:tcW w:w="1396" w:type="dxa"/>
            <w:vAlign w:val="center"/>
          </w:tcPr>
          <w:p w14:paraId="38E5B34A">
            <w:pPr>
              <w:widowControl w:val="0"/>
              <w:jc w:val="both"/>
              <w:rPr>
                <w:rFonts w:hint="default" w:ascii="Times New Roman" w:hAnsi="Times New Roman" w:eastAsia="SimSun" w:cs="Times New Roman"/>
                <w:b/>
                <w:bCs/>
                <w:color w:val="000000"/>
                <w:sz w:val="26"/>
                <w:szCs w:val="26"/>
                <w:lang w:val="en-US" w:eastAsia="zh-CN"/>
              </w:rPr>
            </w:pPr>
            <w:r>
              <w:rPr>
                <w:rFonts w:hint="default" w:ascii="Times New Roman" w:hAnsi="Times New Roman" w:eastAsia="SimSun" w:cs="Times New Roman"/>
                <w:b/>
                <w:bCs/>
                <w:color w:val="000000"/>
                <w:sz w:val="26"/>
                <w:szCs w:val="26"/>
                <w:lang w:val="en-US" w:eastAsia="zh-CN"/>
              </w:rPr>
              <w:t>Trạng thái</w:t>
            </w:r>
          </w:p>
        </w:tc>
        <w:tc>
          <w:tcPr>
            <w:tcW w:w="1800" w:type="dxa"/>
            <w:vAlign w:val="center"/>
          </w:tcPr>
          <w:p w14:paraId="7C326C8E">
            <w:pPr>
              <w:widowControl w:val="0"/>
              <w:jc w:val="both"/>
              <w:rPr>
                <w:rFonts w:hint="default" w:ascii="Times New Roman" w:hAnsi="Times New Roman" w:eastAsia="SimSun" w:cs="Times New Roman"/>
                <w:b/>
                <w:bCs/>
                <w:color w:val="000000"/>
                <w:sz w:val="26"/>
                <w:szCs w:val="26"/>
                <w:lang w:val="en-US" w:eastAsia="zh-CN"/>
              </w:rPr>
            </w:pPr>
            <w:r>
              <w:rPr>
                <w:rFonts w:hint="default" w:ascii="Times New Roman" w:hAnsi="Times New Roman" w:eastAsia="SimSun" w:cs="Times New Roman"/>
                <w:b/>
                <w:bCs/>
                <w:color w:val="000000"/>
                <w:sz w:val="26"/>
                <w:szCs w:val="26"/>
                <w:lang w:val="en-US" w:eastAsia="zh-CN"/>
              </w:rPr>
              <w:t>Tài liệu liên quan (SRS &amp; SDD)</w:t>
            </w:r>
          </w:p>
        </w:tc>
        <w:tc>
          <w:tcPr>
            <w:tcW w:w="1763" w:type="dxa"/>
            <w:vAlign w:val="center"/>
          </w:tcPr>
          <w:p w14:paraId="4EE358A6">
            <w:pPr>
              <w:widowControl w:val="0"/>
              <w:jc w:val="both"/>
              <w:rPr>
                <w:rFonts w:hint="default" w:ascii="Times New Roman" w:hAnsi="Times New Roman" w:eastAsia="SimSun" w:cs="Times New Roman"/>
                <w:b/>
                <w:bCs/>
                <w:color w:val="000000"/>
                <w:sz w:val="26"/>
                <w:szCs w:val="26"/>
                <w:lang w:val="en-US" w:eastAsia="zh-CN"/>
              </w:rPr>
            </w:pPr>
            <w:r>
              <w:rPr>
                <w:rFonts w:hint="default" w:ascii="Times New Roman" w:hAnsi="Times New Roman" w:eastAsia="SimSun" w:cs="Times New Roman"/>
                <w:b/>
                <w:bCs/>
                <w:color w:val="000000"/>
                <w:sz w:val="26"/>
                <w:szCs w:val="26"/>
                <w:lang w:val="en-US" w:eastAsia="zh-CN"/>
              </w:rPr>
              <w:t>Mã Test Case</w:t>
            </w:r>
          </w:p>
        </w:tc>
      </w:tr>
      <w:tr w14:paraId="68246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8" w:type="dxa"/>
            <w:vAlign w:val="center"/>
          </w:tcPr>
          <w:p w14:paraId="4D57FAFF">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NFR01</w:t>
            </w:r>
          </w:p>
        </w:tc>
        <w:tc>
          <w:tcPr>
            <w:tcW w:w="1574" w:type="dxa"/>
            <w:vAlign w:val="center"/>
          </w:tcPr>
          <w:p w14:paraId="3A38B63A">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Bảo mật &amp; Phân quyền</w:t>
            </w:r>
          </w:p>
        </w:tc>
        <w:tc>
          <w:tcPr>
            <w:tcW w:w="3615" w:type="dxa"/>
            <w:vAlign w:val="center"/>
          </w:tcPr>
          <w:p w14:paraId="6E8289DC">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Mã hóa mật khẩu bcrypt; JWT token 8h (HttpOnly cookie); RBAC; HTTPS; giới hạn 2 thiết bị; revoke session cũ</w:t>
            </w:r>
          </w:p>
        </w:tc>
        <w:tc>
          <w:tcPr>
            <w:tcW w:w="1761" w:type="dxa"/>
            <w:vAlign w:val="center"/>
          </w:tcPr>
          <w:p w14:paraId="09575D51">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4.1, OWASP, Nghị định 13/2023</w:t>
            </w:r>
          </w:p>
        </w:tc>
        <w:tc>
          <w:tcPr>
            <w:tcW w:w="1247" w:type="dxa"/>
            <w:vAlign w:val="center"/>
          </w:tcPr>
          <w:p w14:paraId="06830AF6">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Cao</w:t>
            </w:r>
          </w:p>
        </w:tc>
        <w:tc>
          <w:tcPr>
            <w:tcW w:w="1396" w:type="dxa"/>
            <w:vAlign w:val="center"/>
          </w:tcPr>
          <w:p w14:paraId="0E602502">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1800" w:type="dxa"/>
            <w:vAlign w:val="center"/>
          </w:tcPr>
          <w:p w14:paraId="1E714849">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4.1, Bảng 3.1, Bảng 5.3; SDD 6.1, SDD 7.1</w:t>
            </w:r>
          </w:p>
        </w:tc>
        <w:tc>
          <w:tcPr>
            <w:tcW w:w="1763" w:type="dxa"/>
            <w:vAlign w:val="center"/>
          </w:tcPr>
          <w:p w14:paraId="66C03A23">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TC-17, TC-18</w:t>
            </w:r>
          </w:p>
        </w:tc>
      </w:tr>
      <w:tr w14:paraId="3EF9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8" w:type="dxa"/>
            <w:vAlign w:val="center"/>
          </w:tcPr>
          <w:p w14:paraId="3138C313">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NFR02</w:t>
            </w:r>
          </w:p>
        </w:tc>
        <w:tc>
          <w:tcPr>
            <w:tcW w:w="1574" w:type="dxa"/>
            <w:vAlign w:val="center"/>
          </w:tcPr>
          <w:p w14:paraId="375D2508">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Dấu vết kiểm toán (Audit Trail)</w:t>
            </w:r>
          </w:p>
        </w:tc>
        <w:tc>
          <w:tcPr>
            <w:tcW w:w="3615" w:type="dxa"/>
            <w:vAlign w:val="center"/>
          </w:tcPr>
          <w:p w14:paraId="240E07A0">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Ghi tự động CREATE/UPDATE/DELETE, kèm IP, UserAgent, lưu 2 năm, append-only, cùng transaction</w:t>
            </w:r>
          </w:p>
        </w:tc>
        <w:tc>
          <w:tcPr>
            <w:tcW w:w="1761" w:type="dxa"/>
            <w:vAlign w:val="center"/>
          </w:tcPr>
          <w:p w14:paraId="0D99C15A">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4.2, CM Plan</w:t>
            </w:r>
          </w:p>
        </w:tc>
        <w:tc>
          <w:tcPr>
            <w:tcW w:w="1247" w:type="dxa"/>
            <w:vAlign w:val="center"/>
          </w:tcPr>
          <w:p w14:paraId="272C87D7">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Cao</w:t>
            </w:r>
          </w:p>
        </w:tc>
        <w:tc>
          <w:tcPr>
            <w:tcW w:w="1396" w:type="dxa"/>
            <w:vAlign w:val="center"/>
          </w:tcPr>
          <w:p w14:paraId="01BA650F">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1800" w:type="dxa"/>
            <w:vAlign w:val="center"/>
          </w:tcPr>
          <w:p w14:paraId="3147378A">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4.2, Bảng 4.2, Bảng 5.12; SDD 6.2</w:t>
            </w:r>
          </w:p>
        </w:tc>
        <w:tc>
          <w:tcPr>
            <w:tcW w:w="1763" w:type="dxa"/>
            <w:vAlign w:val="center"/>
          </w:tcPr>
          <w:p w14:paraId="7DA5D755">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TC-16</w:t>
            </w:r>
          </w:p>
        </w:tc>
      </w:tr>
      <w:tr w14:paraId="4491D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8" w:type="dxa"/>
            <w:vAlign w:val="center"/>
          </w:tcPr>
          <w:p w14:paraId="59666872">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NFR03</w:t>
            </w:r>
          </w:p>
        </w:tc>
        <w:tc>
          <w:tcPr>
            <w:tcW w:w="1574" w:type="dxa"/>
            <w:vAlign w:val="center"/>
          </w:tcPr>
          <w:p w14:paraId="76FB6E78">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Hiệu năng &amp; Sẵn sàng</w:t>
            </w:r>
          </w:p>
        </w:tc>
        <w:tc>
          <w:tcPr>
            <w:tcW w:w="3615" w:type="dxa"/>
            <w:vAlign w:val="center"/>
          </w:tcPr>
          <w:p w14:paraId="316051AF">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Dashboard &lt; 2 giây; 100 users đồng thời; uptime 99.5%; backup full hằng tuần + log 4h; RTO ≤4h, RPO ≤24h</w:t>
            </w:r>
          </w:p>
        </w:tc>
        <w:tc>
          <w:tcPr>
            <w:tcW w:w="1761" w:type="dxa"/>
            <w:vAlign w:val="center"/>
          </w:tcPr>
          <w:p w14:paraId="6EB637E2">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4.3</w:t>
            </w:r>
          </w:p>
        </w:tc>
        <w:tc>
          <w:tcPr>
            <w:tcW w:w="1247" w:type="dxa"/>
            <w:vAlign w:val="center"/>
          </w:tcPr>
          <w:p w14:paraId="240EF82C">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Cao</w:t>
            </w:r>
          </w:p>
        </w:tc>
        <w:tc>
          <w:tcPr>
            <w:tcW w:w="1396" w:type="dxa"/>
            <w:vAlign w:val="center"/>
          </w:tcPr>
          <w:p w14:paraId="557B8937">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Đã thiết kế</w:t>
            </w:r>
          </w:p>
        </w:tc>
        <w:tc>
          <w:tcPr>
            <w:tcW w:w="1800" w:type="dxa"/>
            <w:vAlign w:val="center"/>
          </w:tcPr>
          <w:p w14:paraId="3462AD0D">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SRS 4.3, Bảng 4.3; SDD 6.3, SDD 7.3</w:t>
            </w:r>
          </w:p>
        </w:tc>
        <w:tc>
          <w:tcPr>
            <w:tcW w:w="1763" w:type="dxa"/>
            <w:vAlign w:val="center"/>
          </w:tcPr>
          <w:p w14:paraId="363792DD">
            <w:pPr>
              <w:widowControl w:val="0"/>
              <w:jc w:val="both"/>
              <w:rPr>
                <w:rFonts w:hint="default" w:ascii="Times New Roman" w:hAnsi="Times New Roman" w:eastAsia="SimSun" w:cs="Times New Roman"/>
                <w:color w:val="000000"/>
                <w:sz w:val="26"/>
                <w:szCs w:val="26"/>
                <w:lang w:val="en-US" w:eastAsia="zh-CN"/>
              </w:rPr>
            </w:pPr>
            <w:r>
              <w:rPr>
                <w:rFonts w:hint="default" w:ascii="Times New Roman" w:hAnsi="Times New Roman" w:eastAsia="SimSun" w:cs="Times New Roman"/>
                <w:color w:val="000000"/>
                <w:sz w:val="26"/>
                <w:szCs w:val="26"/>
                <w:lang w:val="en-US" w:eastAsia="zh-CN"/>
              </w:rPr>
              <w:t>TC-19, TC-20</w:t>
            </w:r>
          </w:p>
        </w:tc>
      </w:tr>
    </w:tbl>
    <w:p w14:paraId="126B830C">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Ghi chú:</w:t>
      </w:r>
    </w:p>
    <w:p w14:paraId="4A309633">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Các test case TC-xx tham chiếu đến danh sách test case trong SRS (Bảng 7.1).</w:t>
      </w:r>
    </w:p>
    <w:p w14:paraId="477335C0">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FR09B (Planning) và FR10 (Fleet Management) đã được chuyển lên Phase 1 theo kế hoạch mở rộng.</w:t>
      </w:r>
    </w:p>
    <w:p w14:paraId="4336D54F">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FR15 (Org Chart) được kiểm tra thông qua TC-03 (xem hồ sơ, hiển thị sơ đồ tổ chức) và TC-44 (export).</w:t>
      </w:r>
    </w:p>
    <w:p w14:paraId="2D6220E7">
      <w:pPr>
        <w:ind w:firstLine="720" w:firstLineChars="0"/>
        <w:rPr>
          <w:rFonts w:hint="default" w:ascii="Times New Roman" w:hAnsi="Times New Roman" w:cs="Times New Roman"/>
          <w:sz w:val="26"/>
          <w:szCs w:val="26"/>
        </w:rPr>
      </w:pPr>
    </w:p>
    <w:sectPr>
      <w:pgSz w:w="16838" w:h="11906" w:orient="landscape"/>
      <w:pgMar w:top="1138" w:right="1138" w:bottom="1138" w:left="196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altName w:val="Times New Roman"/>
    <w:panose1 w:val="00000000000000000000"/>
    <w:charset w:val="00"/>
    <w:family w:val="roman"/>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3BD1D2"/>
    <w:multiLevelType w:val="singleLevel"/>
    <w:tmpl w:val="C33BD1D2"/>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AE684E"/>
    <w:rsid w:val="04EE0F1C"/>
    <w:rsid w:val="07C13599"/>
    <w:rsid w:val="084602A2"/>
    <w:rsid w:val="0A621146"/>
    <w:rsid w:val="0CAC5B54"/>
    <w:rsid w:val="12691EDE"/>
    <w:rsid w:val="1887214B"/>
    <w:rsid w:val="23D14BD1"/>
    <w:rsid w:val="254E1DCD"/>
    <w:rsid w:val="2ABF2080"/>
    <w:rsid w:val="2C6922ED"/>
    <w:rsid w:val="32550256"/>
    <w:rsid w:val="39C9085A"/>
    <w:rsid w:val="3CFB7418"/>
    <w:rsid w:val="3E6F5222"/>
    <w:rsid w:val="421A7D7F"/>
    <w:rsid w:val="46AF1D3D"/>
    <w:rsid w:val="478A7058"/>
    <w:rsid w:val="49170DBF"/>
    <w:rsid w:val="4ABF3EBA"/>
    <w:rsid w:val="4B192C5C"/>
    <w:rsid w:val="4ED626E7"/>
    <w:rsid w:val="561D19DF"/>
    <w:rsid w:val="57FE63ED"/>
    <w:rsid w:val="62B54555"/>
    <w:rsid w:val="65146E65"/>
    <w:rsid w:val="6C321490"/>
    <w:rsid w:val="6F7140E5"/>
    <w:rsid w:val="70FE59E1"/>
    <w:rsid w:val="72AE684E"/>
    <w:rsid w:val="72CC3583"/>
    <w:rsid w:val="794D469C"/>
    <w:rsid w:val="7EE60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Times New Roman" w:hAnsi="Times New Roman"/>
      <w:b/>
      <w:bCs/>
      <w:sz w:val="26"/>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footer"/>
    <w:basedOn w:val="1"/>
    <w:unhideWhenUsed/>
    <w:qFormat/>
    <w:uiPriority w:val="99"/>
    <w:pPr>
      <w:tabs>
        <w:tab w:val="center" w:pos="4680"/>
        <w:tab w:val="right" w:pos="9360"/>
      </w:tabs>
      <w:spacing w:before="0" w:line="240" w:lineRule="auto"/>
    </w:p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basedOn w:val="1"/>
    <w:qFormat/>
    <w:uiPriority w:val="0"/>
    <w:rPr>
      <w:sz w:val="24"/>
      <w:szCs w:val="24"/>
    </w:rPr>
  </w:style>
  <w:style w:type="character" w:styleId="9">
    <w:name w:val="Strong"/>
    <w:basedOn w:val="3"/>
    <w:qFormat/>
    <w:uiPriority w:val="22"/>
    <w:rPr>
      <w:rFonts w:ascii="Times New Roman Bold" w:hAnsi="Times New Roman Bold"/>
      <w:b/>
      <w:bCs/>
      <w:sz w:val="32"/>
    </w:rPr>
  </w:style>
  <w:style w:type="table" w:styleId="10">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itle"/>
    <w:basedOn w:val="1"/>
    <w:next w:val="1"/>
    <w:qFormat/>
    <w:uiPriority w:val="10"/>
    <w:pPr>
      <w:spacing w:before="240" w:after="240"/>
      <w:ind w:firstLine="0"/>
      <w:contextualSpacing/>
      <w:jc w:val="center"/>
    </w:pPr>
    <w:rPr>
      <w:rFonts w:ascii="Times New Roman Bold" w:hAnsi="Times New Roman Bold" w:eastAsiaTheme="majorEastAsia" w:cstheme="majorBidi"/>
      <w:b/>
      <w:caps/>
      <w:spacing w:val="-10"/>
      <w:kern w:val="28"/>
      <w:sz w:val="30"/>
      <w:szCs w:val="56"/>
    </w:rPr>
  </w:style>
  <w:style w:type="paragraph" w:styleId="12">
    <w:name w:val="toc 1"/>
    <w:basedOn w:val="1"/>
    <w:next w:val="1"/>
    <w:unhideWhenUsed/>
    <w:qFormat/>
    <w:uiPriority w:val="39"/>
    <w:pPr>
      <w:tabs>
        <w:tab w:val="right" w:leader="dot" w:pos="9061"/>
      </w:tabs>
      <w:spacing w:after="100"/>
      <w:ind w:firstLine="0"/>
      <w:jc w:val="left"/>
    </w:pPr>
    <w:rPr>
      <w:b/>
      <w:bCs/>
    </w:rPr>
  </w:style>
  <w:style w:type="paragraph" w:styleId="13">
    <w:name w:val="toc 2"/>
    <w:basedOn w:val="1"/>
    <w:next w:val="1"/>
    <w:unhideWhenUsed/>
    <w:qFormat/>
    <w:uiPriority w:val="39"/>
    <w:pPr>
      <w:spacing w:after="100"/>
      <w:ind w:left="26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1293</Words>
  <Characters>5174</Characters>
  <Lines>0</Lines>
  <Paragraphs>0</Paragraphs>
  <TotalTime>0</TotalTime>
  <ScaleCrop>false</ScaleCrop>
  <LinksUpToDate>false</LinksUpToDate>
  <CharactersWithSpaces>6227</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2026-04-24T12:51:00Z</dcterms:created>
  <dc:creator>Tú Mi Lê Thị</dc:creator>
  <cp:lastModifiedBy>Tú Mi Lê Thị</cp:lastModifiedBy>
  <dcterms:modified xsi:type="dcterms:W3CDTF">2026-05-31T13:07:03Z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EF690D2968D347E983DF02D6B79888D2_13</vt:lpwstr>
  </property>
  <property fmtid="{D5CDD505-2E9C-101B-9397-08002B2CF9AE}" pid="4" name="KSOTemplateDocerSaveRecord">
    <vt:lpwstr>eyJoZGlkIjoiZjVhNGJiMWVmZTg4ZjFhYWZhYWFiMzBkODkwYWRkZmUiLCJ1c2VySWQiOiIxMzkxOTEwOTA2OTgxIn0=</vt:lpwstr>
  </property>
</Properties>
</file>