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B4330">
      <w:pPr>
        <w:pStyle w:val="17"/>
        <w:spacing w:line="288" w:lineRule="auto"/>
        <w:rPr>
          <w:rFonts w:hint="default"/>
          <w:color w:val="000000" w:themeColor="text1"/>
          <w:lang w:val="en-US" w:eastAsia="en-US"/>
          <w14:textFill>
            <w14:solidFill>
              <w14:schemeClr w14:val="tx1"/>
            </w14:solidFill>
          </w14:textFill>
          <w14:ligatures w14:val="standardContextual"/>
        </w:rPr>
      </w:pPr>
      <w:r>
        <w:rPr>
          <w:rFonts w:hint="default"/>
          <w:color w:val="000000" w:themeColor="text1"/>
          <w:lang w:val="en-US" w:eastAsia="en-US"/>
          <w14:textFill>
            <w14:solidFill>
              <w14:schemeClr w14:val="tx1"/>
            </w14:solidFill>
          </w14:textFill>
          <w14:ligatures w14:val="standardContextual"/>
        </w:rPr>
        <w:t>Công ty TNHH công nghệ phần mềm phúc lam phương</w:t>
      </w:r>
    </w:p>
    <w:p w14:paraId="7145488E">
      <w:pPr>
        <w:rPr>
          <w:rFonts w:hint="default"/>
          <w:color w:val="000000" w:themeColor="text1"/>
          <w:lang w:val="en-US" w:eastAsia="en-US"/>
          <w14:textFill>
            <w14:solidFill>
              <w14:schemeClr w14:val="tx1"/>
            </w14:solidFill>
          </w14:textFill>
          <w14:ligatures w14:val="standardContextual"/>
        </w:rPr>
      </w:pPr>
    </w:p>
    <w:p w14:paraId="347A10BA">
      <w:pPr>
        <w:rPr>
          <w:rFonts w:hint="default"/>
          <w:color w:val="000000" w:themeColor="text1"/>
          <w:lang w:val="en-US" w:eastAsia="en-US"/>
          <w14:textFill>
            <w14:solidFill>
              <w14:schemeClr w14:val="tx1"/>
            </w14:solidFill>
          </w14:textFill>
          <w14:ligatures w14:val="standardContextual"/>
        </w:rPr>
      </w:pPr>
    </w:p>
    <w:p w14:paraId="788F1052">
      <w:pPr>
        <w:rPr>
          <w:rFonts w:hint="default"/>
          <w:color w:val="000000" w:themeColor="text1"/>
          <w:lang w:val="en-US" w:eastAsia="en-US"/>
          <w14:textFill>
            <w14:solidFill>
              <w14:schemeClr w14:val="tx1"/>
            </w14:solidFill>
          </w14:textFill>
          <w14:ligatures w14:val="standardContextual"/>
        </w:rPr>
      </w:pPr>
    </w:p>
    <w:p w14:paraId="63291F37">
      <w:pPr>
        <w:rPr>
          <w:rFonts w:hint="default"/>
          <w:color w:val="000000" w:themeColor="text1"/>
          <w:lang w:val="en-US" w:eastAsia="en-US"/>
          <w14:textFill>
            <w14:solidFill>
              <w14:schemeClr w14:val="tx1"/>
            </w14:solidFill>
          </w14:textFill>
          <w14:ligatures w14:val="standardContextual"/>
        </w:rPr>
      </w:pPr>
    </w:p>
    <w:p w14:paraId="10B0EBE3">
      <w:pPr>
        <w:rPr>
          <w:rFonts w:hint="default"/>
          <w:color w:val="000000" w:themeColor="text1"/>
          <w:lang w:val="en-US" w:eastAsia="en-US"/>
          <w14:textFill>
            <w14:solidFill>
              <w14:schemeClr w14:val="tx1"/>
            </w14:solidFill>
          </w14:textFill>
          <w14:ligatures w14:val="standardContextual"/>
        </w:rPr>
      </w:pPr>
    </w:p>
    <w:p w14:paraId="2777DDC2">
      <w:pPr>
        <w:rPr>
          <w:rFonts w:hint="default"/>
          <w:color w:val="000000" w:themeColor="text1"/>
          <w:lang w:val="en-US" w:eastAsia="en-US"/>
          <w14:textFill>
            <w14:solidFill>
              <w14:schemeClr w14:val="tx1"/>
            </w14:solidFill>
          </w14:textFill>
          <w14:ligatures w14:val="standardContextual"/>
        </w:rPr>
      </w:pPr>
    </w:p>
    <w:p w14:paraId="700F1D89">
      <w:pPr>
        <w:rPr>
          <w:rFonts w:hint="default"/>
          <w:color w:val="000000" w:themeColor="text1"/>
          <w:lang w:val="en-US" w:eastAsia="en-US"/>
          <w14:textFill>
            <w14:solidFill>
              <w14:schemeClr w14:val="tx1"/>
            </w14:solidFill>
          </w14:textFill>
          <w14:ligatures w14:val="standardContextual"/>
        </w:rPr>
      </w:pPr>
    </w:p>
    <w:p w14:paraId="5DB35D94">
      <w:pPr>
        <w:rPr>
          <w:rFonts w:hint="default"/>
          <w:color w:val="000000" w:themeColor="text1"/>
          <w:lang w:val="en-US" w:eastAsia="en-US"/>
          <w14:textFill>
            <w14:solidFill>
              <w14:schemeClr w14:val="tx1"/>
            </w14:solidFill>
          </w14:textFill>
          <w14:ligatures w14:val="standardContextual"/>
        </w:rPr>
      </w:pPr>
    </w:p>
    <w:p w14:paraId="1137B0F0">
      <w:pPr>
        <w:rPr>
          <w:rFonts w:hint="default"/>
          <w:color w:val="000000" w:themeColor="text1"/>
          <w:lang w:val="en-US" w:eastAsia="en-US"/>
          <w14:textFill>
            <w14:solidFill>
              <w14:schemeClr w14:val="tx1"/>
            </w14:solidFill>
          </w14:textFill>
          <w14:ligatures w14:val="standardContextual"/>
        </w:rPr>
      </w:pPr>
    </w:p>
    <w:p w14:paraId="6AC037F7">
      <w:pPr>
        <w:rPr>
          <w:rFonts w:hint="default"/>
          <w:color w:val="000000" w:themeColor="text1"/>
          <w:lang w:val="en-US" w:eastAsia="en-US"/>
          <w14:textFill>
            <w14:solidFill>
              <w14:schemeClr w14:val="tx1"/>
            </w14:solidFill>
          </w14:textFill>
          <w14:ligatures w14:val="standardContextual"/>
        </w:rPr>
      </w:pPr>
    </w:p>
    <w:p w14:paraId="128E117C">
      <w:pPr>
        <w:ind w:firstLine="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2156460" cy="394970"/>
            <wp:effectExtent l="0" t="0" r="7620" b="1270"/>
            <wp:docPr id="119035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8414"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205097" cy="403854"/>
                    </a:xfrm>
                    <a:prstGeom prst="rect">
                      <a:avLst/>
                    </a:prstGeom>
                  </pic:spPr>
                </pic:pic>
              </a:graphicData>
            </a:graphic>
          </wp:inline>
        </w:drawing>
      </w:r>
    </w:p>
    <w:p w14:paraId="2266F62B">
      <w:pPr>
        <w:ind w:firstLine="0"/>
        <w:jc w:val="center"/>
        <w:rPr>
          <w:rFonts w:hint="default" w:ascii="Times New Roman" w:hAnsi="Times New Roman" w:cs="Times New Roman"/>
          <w:lang w:val="en-US"/>
        </w:rPr>
      </w:pPr>
    </w:p>
    <w:p w14:paraId="0FD5E8EC">
      <w:pPr>
        <w:ind w:firstLine="0"/>
        <w:jc w:val="center"/>
        <w:rPr>
          <w:rFonts w:hint="default" w:ascii="Times New Roman" w:hAnsi="Times New Roman" w:cs="Times New Roman"/>
          <w:lang w:val="en-US"/>
        </w:rPr>
      </w:pPr>
    </w:p>
    <w:p w14:paraId="3FF4910E">
      <w:pPr>
        <w:ind w:firstLine="0"/>
        <w:jc w:val="center"/>
        <w:rPr>
          <w:rFonts w:hint="default" w:ascii="Times New Roman" w:hAnsi="Times New Roman" w:cs="Times New Roman"/>
          <w:lang w:val="en-US"/>
        </w:rPr>
      </w:pPr>
    </w:p>
    <w:p w14:paraId="728AEC11">
      <w:pPr>
        <w:ind w:firstLine="0"/>
        <w:jc w:val="center"/>
        <w:rPr>
          <w:rFonts w:hint="default" w:ascii="Times New Roman" w:hAnsi="Times New Roman" w:cs="Times New Roman"/>
          <w:lang w:val="en-US"/>
        </w:rPr>
      </w:pPr>
    </w:p>
    <w:p w14:paraId="3BA398C0">
      <w:pPr>
        <w:ind w:firstLine="0"/>
        <w:jc w:val="center"/>
        <w:rPr>
          <w:rFonts w:hint="default" w:ascii="Times New Roman" w:hAnsi="Times New Roman" w:cs="Times New Roman"/>
          <w:lang w:val="en-US"/>
        </w:rPr>
      </w:pPr>
    </w:p>
    <w:p w14:paraId="07DF1ABD">
      <w:pPr>
        <w:ind w:firstLine="0"/>
        <w:jc w:val="center"/>
        <w:rPr>
          <w:rFonts w:hint="default" w:ascii="Times New Roman" w:hAnsi="Times New Roman" w:cs="Times New Roman"/>
          <w:lang w:val="en-US"/>
        </w:rPr>
      </w:pPr>
    </w:p>
    <w:p w14:paraId="08D482B4">
      <w:pPr>
        <w:ind w:firstLine="0"/>
        <w:jc w:val="center"/>
        <w:rPr>
          <w:rFonts w:hint="default" w:ascii="Times New Roman" w:hAnsi="Times New Roman" w:cs="Times New Roman"/>
          <w:lang w:val="en-US"/>
        </w:rPr>
      </w:pPr>
    </w:p>
    <w:p w14:paraId="0777C830">
      <w:pPr>
        <w:pStyle w:val="17"/>
        <w:spacing w:line="288" w:lineRule="auto"/>
        <w:rPr>
          <w:rFonts w:hint="default"/>
          <w:color w:val="000000" w:themeColor="text1"/>
          <w:sz w:val="40"/>
          <w:szCs w:val="40"/>
          <w:lang w:val="en-US" w:eastAsia="en-US"/>
          <w14:textFill>
            <w14:solidFill>
              <w14:schemeClr w14:val="tx1"/>
            </w14:solidFill>
          </w14:textFill>
          <w14:ligatures w14:val="standardContextual"/>
        </w:rPr>
      </w:pPr>
      <w:r>
        <w:rPr>
          <w:rFonts w:hint="default"/>
          <w:color w:val="000000" w:themeColor="text1"/>
          <w:sz w:val="40"/>
          <w:szCs w:val="40"/>
          <w:lang w:val="en-US" w:eastAsia="en-US"/>
          <w14:textFill>
            <w14:solidFill>
              <w14:schemeClr w14:val="tx1"/>
            </w14:solidFill>
          </w14:textFill>
          <w14:ligatures w14:val="standardContextual"/>
        </w:rPr>
        <w:t>PHẦN MỀM QUẢN LÝ NHÂN SỰ HRMS</w:t>
      </w:r>
    </w:p>
    <w:p w14:paraId="25B613B4">
      <w:pPr>
        <w:rPr>
          <w:rFonts w:hint="default"/>
          <w:color w:val="000000" w:themeColor="text1"/>
          <w:sz w:val="40"/>
          <w:szCs w:val="40"/>
          <w:lang w:val="en-US" w:eastAsia="en-US"/>
          <w14:textFill>
            <w14:solidFill>
              <w14:schemeClr w14:val="tx1"/>
            </w14:solidFill>
          </w14:textFill>
          <w14:ligatures w14:val="standardContextual"/>
        </w:rPr>
      </w:pPr>
    </w:p>
    <w:p w14:paraId="7D2DE09F">
      <w:pPr>
        <w:spacing w:before="120" w:after="0" w:line="288" w:lineRule="auto"/>
        <w:ind w:firstLine="0"/>
        <w:jc w:val="cente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pPr>
      <w: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t>Module Quản lý Hợp đồng &amp; Nghỉ phép</w:t>
      </w:r>
      <w: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br w:type="textWrapping"/>
      </w:r>
      <w: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t>(Contract &amp; TimeOff Service)</w:t>
      </w:r>
    </w:p>
    <w:p w14:paraId="320C9576">
      <w:pPr>
        <w:ind w:firstLine="0"/>
        <w:jc w:val="both"/>
        <w:rPr>
          <w:rFonts w:hint="default" w:ascii="Times New Roman" w:hAnsi="Times New Roman" w:cs="Times New Roman" w:eastAsiaTheme="majorEastAsia"/>
          <w:b/>
          <w:caps/>
          <w:color w:val="EE0000"/>
          <w:spacing w:val="-10"/>
          <w:kern w:val="28"/>
          <w:sz w:val="30"/>
          <w:szCs w:val="56"/>
          <w:lang w:val="en-US"/>
        </w:rPr>
      </w:pPr>
    </w:p>
    <w:p w14:paraId="18E7C8B2">
      <w:pPr>
        <w:ind w:firstLine="0"/>
        <w:jc w:val="both"/>
        <w:rPr>
          <w:rFonts w:hint="default" w:ascii="Times New Roman" w:hAnsi="Times New Roman" w:cs="Times New Roman" w:eastAsiaTheme="majorEastAsia"/>
          <w:b/>
          <w:caps/>
          <w:color w:val="EE0000"/>
          <w:spacing w:val="-10"/>
          <w:kern w:val="28"/>
          <w:sz w:val="30"/>
          <w:szCs w:val="56"/>
          <w:lang w:val="en-US"/>
        </w:rPr>
      </w:pPr>
    </w:p>
    <w:p w14:paraId="2FD1678A">
      <w:pPr>
        <w:ind w:firstLine="0"/>
        <w:jc w:val="both"/>
        <w:rPr>
          <w:rFonts w:hint="default" w:ascii="Times New Roman" w:hAnsi="Times New Roman" w:cs="Times New Roman" w:eastAsiaTheme="majorEastAsia"/>
          <w:b/>
          <w:caps/>
          <w:color w:val="EE0000"/>
          <w:spacing w:val="-10"/>
          <w:kern w:val="28"/>
          <w:sz w:val="30"/>
          <w:szCs w:val="56"/>
          <w:lang w:val="en-US"/>
        </w:rPr>
      </w:pPr>
    </w:p>
    <w:p w14:paraId="78C479E7">
      <w:pPr>
        <w:ind w:firstLine="0"/>
        <w:jc w:val="both"/>
        <w:rPr>
          <w:rFonts w:hint="default" w:ascii="Times New Roman" w:hAnsi="Times New Roman" w:cs="Times New Roman" w:eastAsiaTheme="majorEastAsia"/>
          <w:b/>
          <w:caps/>
          <w:color w:val="EE0000"/>
          <w:spacing w:val="-10"/>
          <w:kern w:val="28"/>
          <w:sz w:val="30"/>
          <w:szCs w:val="56"/>
          <w:lang w:val="en-US"/>
        </w:rPr>
      </w:pPr>
    </w:p>
    <w:tbl>
      <w:tblPr>
        <w:tblStyle w:val="16"/>
        <w:tblW w:w="499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47"/>
        <w:gridCol w:w="5660"/>
      </w:tblGrid>
      <w:tr w14:paraId="0E51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16C3C8AB">
            <w:pPr>
              <w:keepNext w:val="0"/>
              <w:keepLines w:val="0"/>
              <w:widowControl w:val="0"/>
              <w:suppressLineNumbers w:val="0"/>
              <w:spacing w:before="0" w:beforeAutospacing="0" w:after="0" w:afterAutospacing="0"/>
              <w:ind w:left="0" w:right="0"/>
              <w:jc w:val="both"/>
              <w:rPr>
                <w:rStyle w:val="15"/>
                <w:rFonts w:hint="default" w:ascii="Times New Roman" w:hAnsi="Times New Roman" w:cs="Times New Roman"/>
                <w:szCs w:val="20"/>
              </w:rPr>
            </w:pPr>
            <w:r>
              <w:rPr>
                <w:rFonts w:hint="default" w:ascii="Times New Roman" w:hAnsi="Times New Roman" w:cs="Times New Roman"/>
                <w:b/>
                <w:bCs/>
                <w:sz w:val="32"/>
                <w:szCs w:val="32"/>
              </w:rPr>
              <w:t>Người</w:t>
            </w:r>
            <w:r>
              <w:rPr>
                <w:rStyle w:val="15"/>
                <w:rFonts w:hint="default" w:ascii="Times New Roman" w:hAnsi="Times New Roman" w:cs="Times New Roman"/>
                <w:sz w:val="36"/>
                <w:szCs w:val="32"/>
              </w:rPr>
              <w:t xml:space="preserve"> </w:t>
            </w:r>
            <w:r>
              <w:rPr>
                <w:rStyle w:val="15"/>
                <w:rFonts w:hint="default" w:ascii="Times New Roman" w:hAnsi="Times New Roman" w:cs="Times New Roman"/>
                <w:szCs w:val="20"/>
              </w:rPr>
              <w:t>biên soạn:</w:t>
            </w:r>
          </w:p>
        </w:tc>
        <w:tc>
          <w:tcPr>
            <w:tcW w:w="3142" w:type="pct"/>
            <w:vAlign w:val="center"/>
          </w:tcPr>
          <w:p w14:paraId="5EE3269D">
            <w:pPr>
              <w:keepNext w:val="0"/>
              <w:keepLines w:val="0"/>
              <w:widowControl w:val="0"/>
              <w:suppressLineNumbers w:val="0"/>
              <w:spacing w:before="0" w:beforeAutospacing="0" w:after="0" w:afterAutospacing="0"/>
              <w:ind w:left="0" w:right="0"/>
              <w:jc w:val="both"/>
              <w:rPr>
                <w:rStyle w:val="15"/>
                <w:rFonts w:hint="default" w:ascii="Times New Roman" w:hAnsi="Times New Roman" w:cs="Times New Roman"/>
                <w:szCs w:val="20"/>
                <w:lang w:val="en-US"/>
              </w:rPr>
            </w:pPr>
            <w:r>
              <w:rPr>
                <w:rStyle w:val="15"/>
                <w:rFonts w:hint="default" w:ascii="Times New Roman" w:hAnsi="Times New Roman" w:cs="Times New Roman"/>
                <w:szCs w:val="20"/>
                <w:lang w:val="en-US"/>
              </w:rPr>
              <w:t>Lê Thị Tú Mi</w:t>
            </w:r>
          </w:p>
        </w:tc>
      </w:tr>
      <w:tr w14:paraId="10CB2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54AC915F">
            <w:pPr>
              <w:keepNext w:val="0"/>
              <w:keepLines w:val="0"/>
              <w:widowControl w:val="0"/>
              <w:suppressLineNumbers w:val="0"/>
              <w:spacing w:before="0" w:beforeAutospacing="0" w:after="0" w:afterAutospacing="0"/>
              <w:ind w:left="0" w:right="0"/>
              <w:jc w:val="both"/>
              <w:rPr>
                <w:rStyle w:val="15"/>
                <w:rFonts w:hint="default" w:ascii="Times New Roman" w:hAnsi="Times New Roman" w:cs="Times New Roman"/>
                <w:szCs w:val="20"/>
              </w:rPr>
            </w:pPr>
            <w:r>
              <w:rPr>
                <w:rStyle w:val="15"/>
                <w:rFonts w:hint="default" w:ascii="Times New Roman" w:hAnsi="Times New Roman" w:cs="Times New Roman"/>
                <w:szCs w:val="20"/>
              </w:rPr>
              <w:t xml:space="preserve">Người phê duyệt: </w:t>
            </w:r>
          </w:p>
        </w:tc>
        <w:tc>
          <w:tcPr>
            <w:tcW w:w="3142" w:type="pct"/>
            <w:vAlign w:val="center"/>
          </w:tcPr>
          <w:p w14:paraId="2B3A463C">
            <w:pPr>
              <w:keepNext w:val="0"/>
              <w:keepLines w:val="0"/>
              <w:widowControl w:val="0"/>
              <w:suppressLineNumbers w:val="0"/>
              <w:spacing w:before="0" w:beforeAutospacing="0" w:after="0" w:afterAutospacing="0"/>
              <w:ind w:left="0" w:right="0"/>
              <w:jc w:val="both"/>
              <w:rPr>
                <w:rStyle w:val="15"/>
                <w:rFonts w:hint="default" w:ascii="Times New Roman" w:hAnsi="Times New Roman" w:cs="Times New Roman"/>
                <w:szCs w:val="20"/>
                <w:lang w:val="en-US"/>
              </w:rPr>
            </w:pPr>
          </w:p>
        </w:tc>
      </w:tr>
      <w:tr w14:paraId="035E1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48723B8B">
            <w:pPr>
              <w:keepNext w:val="0"/>
              <w:keepLines w:val="0"/>
              <w:widowControl w:val="0"/>
              <w:suppressLineNumbers w:val="0"/>
              <w:spacing w:before="0" w:beforeAutospacing="0" w:after="0" w:afterAutospacing="0"/>
              <w:ind w:left="0" w:right="0"/>
              <w:jc w:val="both"/>
              <w:rPr>
                <w:rStyle w:val="15"/>
                <w:rFonts w:hint="default" w:ascii="Times New Roman" w:hAnsi="Times New Roman" w:cs="Times New Roman"/>
                <w:szCs w:val="20"/>
              </w:rPr>
            </w:pPr>
            <w:r>
              <w:rPr>
                <w:rStyle w:val="15"/>
                <w:rFonts w:hint="default" w:ascii="Times New Roman" w:hAnsi="Times New Roman" w:cs="Times New Roman"/>
                <w:szCs w:val="20"/>
              </w:rPr>
              <w:t>Mã tài liệu:</w:t>
            </w:r>
          </w:p>
        </w:tc>
        <w:tc>
          <w:tcPr>
            <w:tcW w:w="3142" w:type="pct"/>
            <w:vAlign w:val="center"/>
          </w:tcPr>
          <w:p w14:paraId="7EC09985">
            <w:pPr>
              <w:keepNext w:val="0"/>
              <w:keepLines w:val="0"/>
              <w:widowControl w:val="0"/>
              <w:suppressLineNumbers w:val="0"/>
              <w:spacing w:before="0" w:beforeAutospacing="0" w:after="0" w:afterAutospacing="0"/>
              <w:ind w:left="0" w:right="0"/>
              <w:jc w:val="both"/>
              <w:rPr>
                <w:rStyle w:val="15"/>
                <w:rFonts w:hint="default" w:ascii="Times New Roman" w:hAnsi="Times New Roman" w:cs="Times New Roman"/>
                <w:szCs w:val="20"/>
                <w:lang w:val="en-US"/>
              </w:rPr>
            </w:pPr>
            <w:r>
              <w:rPr>
                <w:rStyle w:val="15"/>
                <w:rFonts w:hint="default" w:ascii="Times New Roman" w:hAnsi="Times New Roman" w:cs="Times New Roman"/>
                <w:szCs w:val="20"/>
                <w:lang w:val="en-US"/>
              </w:rPr>
              <w:t>HRMS_DBD_CONTRACT_v1.0</w:t>
            </w:r>
          </w:p>
        </w:tc>
      </w:tr>
    </w:tbl>
    <w:p w14:paraId="73786F95">
      <w:pPr>
        <w:jc w:val="center"/>
        <w:rPr>
          <w:rStyle w:val="15"/>
          <w:rFonts w:hint="default" w:ascii="Times New Roman" w:hAnsi="Times New Roman" w:eastAsia="SimSun" w:cs="Times New Roman"/>
          <w:b/>
          <w:bCs/>
        </w:rPr>
      </w:pPr>
    </w:p>
    <w:p w14:paraId="1F8C34CC">
      <w:pPr>
        <w:jc w:val="center"/>
        <w:rPr>
          <w:rStyle w:val="15"/>
          <w:rFonts w:hint="default" w:ascii="Times New Roman" w:hAnsi="Times New Roman" w:eastAsia="SimSun" w:cs="Times New Roman"/>
          <w:b/>
          <w:bCs/>
        </w:rPr>
      </w:pPr>
    </w:p>
    <w:p w14:paraId="167EAD6E">
      <w:pPr>
        <w:jc w:val="center"/>
        <w:rPr>
          <w:rStyle w:val="15"/>
          <w:rFonts w:hint="default" w:ascii="Times New Roman" w:hAnsi="Times New Roman" w:eastAsia="SimSun" w:cs="Times New Roman"/>
          <w:b/>
          <w:bCs/>
        </w:rPr>
      </w:pPr>
    </w:p>
    <w:p w14:paraId="64F84A3E">
      <w:pPr>
        <w:jc w:val="both"/>
        <w:rPr>
          <w:rStyle w:val="15"/>
          <w:rFonts w:hint="default" w:ascii="Times New Roman" w:hAnsi="Times New Roman" w:eastAsia="SimSun" w:cs="Times New Roman"/>
          <w:b/>
          <w:bCs/>
        </w:rPr>
      </w:pPr>
    </w:p>
    <w:p w14:paraId="01D800C4">
      <w:pPr>
        <w:jc w:val="center"/>
        <w:rPr>
          <w:rStyle w:val="15"/>
          <w:rFonts w:hint="default" w:ascii="Times New Roman" w:hAnsi="Times New Roman" w:eastAsia="SimSun" w:cs="Times New Roman"/>
          <w:b/>
          <w:bCs/>
        </w:rPr>
      </w:pPr>
    </w:p>
    <w:p w14:paraId="7485523E">
      <w:pPr>
        <w:jc w:val="center"/>
        <w:rPr>
          <w:rStyle w:val="15"/>
          <w:rFonts w:hint="default" w:ascii="Times New Roman" w:hAnsi="Times New Roman" w:eastAsia="SimSun" w:cs="Times New Roman"/>
          <w:b/>
          <w:bCs/>
        </w:rPr>
      </w:pPr>
    </w:p>
    <w:p w14:paraId="74B408BE">
      <w:pPr>
        <w:jc w:val="center"/>
        <w:rPr>
          <w:rStyle w:val="15"/>
          <w:rFonts w:hint="default" w:ascii="Times New Roman" w:hAnsi="Times New Roman" w:eastAsia="SimSun" w:cs="Times New Roman"/>
          <w:b/>
          <w:bCs/>
        </w:rPr>
      </w:pPr>
      <w:bookmarkStart w:id="112" w:name="_GoBack"/>
      <w:bookmarkEnd w:id="112"/>
    </w:p>
    <w:p w14:paraId="3EC8DE3E">
      <w:pPr>
        <w:jc w:val="center"/>
        <w:rPr>
          <w:rStyle w:val="15"/>
          <w:rFonts w:hint="default" w:ascii="Times New Roman" w:hAnsi="Times New Roman" w:eastAsia="SimSun" w:cs="Times New Roman"/>
          <w:b/>
          <w:bCs/>
        </w:rPr>
      </w:pPr>
    </w:p>
    <w:p w14:paraId="35E5BD01">
      <w:pPr>
        <w:jc w:val="center"/>
        <w:rPr>
          <w:rStyle w:val="15"/>
          <w:rFonts w:hint="default" w:ascii="Times New Roman" w:hAnsi="Times New Roman" w:eastAsia="SimSun" w:cs="Times New Roman"/>
          <w:b/>
          <w:bCs/>
        </w:rPr>
      </w:pPr>
    </w:p>
    <w:p w14:paraId="48D87DC7">
      <w:pPr>
        <w:jc w:val="center"/>
        <w:rPr>
          <w:rStyle w:val="15"/>
          <w:rFonts w:hint="default" w:ascii="Times New Roman" w:hAnsi="Times New Roman" w:eastAsia="SimSun" w:cs="Times New Roman"/>
          <w:b/>
          <w:bCs/>
        </w:rPr>
      </w:pPr>
      <w:r>
        <w:rPr>
          <w:rStyle w:val="15"/>
          <w:rFonts w:hint="default" w:ascii="Times New Roman" w:hAnsi="Times New Roman" w:eastAsia="SimSun" w:cs="Times New Roman"/>
          <w:b/>
          <w:bCs/>
        </w:rPr>
        <w:t>THỰC TẬP 2026</w:t>
      </w:r>
    </w:p>
    <w:p w14:paraId="4A441F65">
      <w:pPr>
        <w:pStyle w:val="2"/>
        <w:numPr>
          <w:ilvl w:val="0"/>
          <w:numId w:val="0"/>
        </w:numPr>
        <w:bidi w:val="0"/>
        <w:ind w:left="0" w:leftChars="0" w:firstLine="0" w:firstLineChars="0"/>
        <w:rPr>
          <w:rFonts w:hint="default"/>
          <w:i w:val="0"/>
          <w:iCs w:val="0"/>
        </w:rPr>
        <w:sectPr>
          <w:pgSz w:w="11906" w:h="16838"/>
          <w:pgMar w:top="1138" w:right="1138" w:bottom="1138" w:left="1961" w:header="720" w:footer="720" w:gutter="0"/>
          <w:cols w:space="720" w:num="1"/>
          <w:docGrid w:linePitch="360" w:charSpace="0"/>
        </w:sectPr>
      </w:pPr>
      <w:bookmarkStart w:id="0" w:name="_Toc6738"/>
    </w:p>
    <w:p w14:paraId="7D4B0A7C">
      <w:pPr>
        <w:bidi w:val="0"/>
        <w:jc w:val="center"/>
        <w:rPr>
          <w:rFonts w:hint="default" w:ascii="Times New Roman" w:hAnsi="Times New Roman" w:cs="Times New Roman"/>
          <w:b/>
          <w:bCs/>
          <w:sz w:val="30"/>
          <w:szCs w:val="30"/>
        </w:rPr>
      </w:pPr>
      <w:r>
        <w:rPr>
          <w:rFonts w:hint="default" w:ascii="Times New Roman" w:hAnsi="Times New Roman" w:cs="Times New Roman"/>
          <w:b/>
          <w:bCs/>
          <w:sz w:val="30"/>
          <w:szCs w:val="30"/>
        </w:rPr>
        <w:t>MỤC LỤC</w:t>
      </w:r>
      <w:bookmarkEnd w:id="0"/>
    </w:p>
    <w:p w14:paraId="123ED9E6">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TOC \o "1-3" \h \u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_Toc14999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DANH SÁCH BẢNG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_Toc14999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iii</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12866F36">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_Toc26921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DANH SÁCH HÌNH</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_Toc26921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iv</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5F87A53">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_Toc22565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 xml:space="preserve">PHẦN 1. </w:t>
      </w:r>
      <w:r>
        <w:rPr>
          <w:rFonts w:hint="default" w:ascii="Times New Roman" w:hAnsi="Times New Roman" w:cs="Times New Roman"/>
          <w:i w:val="0"/>
          <w:iCs w:val="0"/>
          <w:sz w:val="26"/>
          <w:szCs w:val="26"/>
        </w:rPr>
        <w:t>TỔNG QUAN (INTRODUCTION)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_Toc22565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56EC09F">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_Toc1990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1.1 Mục đích</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_Toc1990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B42E0C5">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_Toc32019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1.2 Phạm vi</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_Toc32019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53502BC6">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_Toc25297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1.3 Căn cứ thiết kế</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_Toc25297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E175907">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_Toc10779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PHẦN 2. THIẾT KẾ LOGIC (LOGICAL DESIGN)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_Toc10779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35B0C274">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_Toc20060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2.1 Sơ đồ Thực thể Liên kết (ERD)</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_Toc20060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983C0B7">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_Toc2089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2.2 Đặc tả Vai trò và Ý nghĩa Nghiệp vụ của các Thực thể</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_Toc2089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D52E1E8">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_Toc26693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en-US" w:eastAsia="en-US" w:bidi="ar-SA"/>
          <w14:ligatures w14:val="standardContextual"/>
        </w:rPr>
        <w:t>2.2.1 Thực Thể HopDong (Hợp Đồng Lao Động)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_Toc26693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09BE5EC">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_Toc23508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en-US" w:eastAsia="en-US" w:bidi="ar-SA"/>
          <w14:ligatures w14:val="standardContextual"/>
        </w:rPr>
        <w:t>2.2.2 Thực thể HopDong_Mau (Hợp đồng mẫu)</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_Toc23508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505BF90F">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_Toc20526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en-US" w:eastAsia="en-US" w:bidi="ar-SA"/>
          <w14:ligatures w14:val="standardContextual"/>
        </w:rPr>
        <w:t>2.2.3 Thực thể NghiPhep (Yêu cầu nghỉ phép)</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_Toc20526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1E95BD71">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_Toc9724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en-US" w:eastAsia="en-US" w:bidi="ar-SA"/>
          <w14:ligatures w14:val="standardContextual"/>
        </w:rPr>
        <w:t>2.2.4 Thực thể PhongBan (Cơ cấu Tổ chức)</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_Toc9724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30C150F">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_Toc27699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en-US" w:eastAsia="en-US" w:bidi="ar-SA"/>
          <w14:ligatures w14:val="standardContextual"/>
        </w:rPr>
        <w:t>2.2.5 Thực thể ChucVu (Danh mục Chức vụ)</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_Toc27699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D46ADDA">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_Toc25113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en-US" w:eastAsia="en-US" w:bidi="ar-SA"/>
          <w14:ligatures w14:val="standardContextual"/>
        </w:rPr>
        <w:t>2.2.6 Thực thể Holidays (Ngày lễ)</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_Toc25113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12470E6">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_Toc2161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2.3 Quy tắc Chuẩn hóa Dữ liệu (Normalization Strategy)</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_Toc2161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07FA8AA">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_Toc6204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PHẦN 3. TỪ ĐIỂN DỮ LIỆU CHI TIẾT (PHYSICAL DATA DICTIONARY)</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_Toc6204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8ED0BD5">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_Toc20372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3.1 Bảng: HopDong (Hợp Đồng Lao Động)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_Toc20372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505DD07C">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_Toc26575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3.2 Bảng: HopDong_Mau (Hợp đồng mẫu)</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_Toc26575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B8876A3">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_Toc19720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3.3 Bảng: NghiPhep (Yêu cầu nghỉ phép)</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_Toc19720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6</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7514FEA">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_Toc6546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3.4 Bảng: Holidays (Danh sách ngày lễ)</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_Toc6546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6</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BDCF362">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_Toc28034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 xml:space="preserve">3.5 </w:t>
      </w:r>
      <w:r>
        <w:rPr>
          <w:rFonts w:hint="default" w:ascii="Times New Roman" w:hAnsi="Times New Roman" w:eastAsia="Google Sans" w:cs="Times New Roman"/>
          <w:bCs w:val="0"/>
          <w:i w:val="0"/>
          <w:iCs w:val="0"/>
          <w:kern w:val="2"/>
          <w:sz w:val="26"/>
          <w:szCs w:val="26"/>
          <w:lang w:val="vi-VN" w:eastAsia="en-US" w:bidi="ar-SA"/>
          <w14:ligatures w14:val="standardContextual"/>
        </w:rPr>
        <w:t>Bảng: PhongBan (Phòng ban)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_Toc28034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7</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96E2ACC">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_Toc31352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3.6 Bảng: ChucVu (Chức vụ)</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_Toc31352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7</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3C88A283">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_Toc22776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 xml:space="preserve">PHẦN 4. </w:t>
      </w:r>
      <w:r>
        <w:rPr>
          <w:rFonts w:hint="default" w:ascii="Times New Roman" w:hAnsi="Times New Roman" w:cs="Times New Roman"/>
          <w:i w:val="0"/>
          <w:iCs w:val="0"/>
          <w:sz w:val="26"/>
          <w:szCs w:val="26"/>
        </w:rPr>
        <w:t>SƠ ĐỒ VÒNG ĐỜI VÀ TRẠNG THÁI DỮ LIỆU (DATA LIFECYCLE DIAGRAM)</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_Toc22776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8</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32DC3DE6">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_Toc3647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4.1 Vòng Đời Hợp Đồng Lao Động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_Toc3647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8</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F038882">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_Toc6473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4.2 Vòng Đời Yêu Cầu Nghỉ Phép</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_Toc6473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9</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C5EB044">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_Toc24573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4.3 Quá trình Phê duyệt Nghỉ phép</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_Toc24573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10</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18111E1D">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_Toc23324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4.4 Sơ đồ Trạng thái Hợp đồng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_Toc23324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F1BFDD2">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_Toc10240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4.5 Quy trình Tính Quỹ phép năm</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_Toc10240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305EED48">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_Toc17088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4.6 Quy trình Cảnh báo Hợp đồng sắp hết hạn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_Toc17088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0CF1B0E">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_Toc31146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4.7 Ma trận trạng thái</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_Toc31146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77540B4">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_Toc23834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zh-CN" w:bidi="ar-SA"/>
          <w14:ligatures w14:val="standardContextual"/>
        </w:rPr>
        <w:t>4.8. Luồng xử lý chính của Contract &amp; TimeOff_Service</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_Toc23834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14</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10BF8A16">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_Toc308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PHẦN 5. MA TRẬN TƯƠNG TÁC DỮ LIỆU (CRUD MATRIX)</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_Toc308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5DDF5E5">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_Toc13530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5.1 Quyền CRUD trên Hợp Đồng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_Toc13530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1091C46B">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_Toc22650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PHẦN 6. DỮ LIỆU KHỞI TẠO HỆ THỐNG (DATA SEEDING &amp; MASTER DATA)</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_Toc22650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3BB55738">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_Toc5781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6.1 Seed dữ liệu PhongBan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_Toc5781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05C6F8B">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_Toc29504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6.2 Seed Data: Bảng ChucVu</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_Toc29504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24091E1">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_Toc8824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6.3 Seed dữ liệu Holidays</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_Toc8824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45993BD">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_Toc26261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6.4 Seed dữ liệu HopDong_Mau</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_Toc26261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D4A5605">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_Toc164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eastAsia="zh-CN"/>
        </w:rPr>
        <w:t>PHẦN 7. CHIẾN LƯỢC ĐÁNH CHỈ MỤC VÀ TỐI ƯU HIỆU NĂNG (INDEXING STRATEGY)</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_Toc164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17</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E768D07">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_Toc11315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7.1 Danh sách các Chỉ mục (Indexes) trên SQL Server</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_Toc11315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17</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C967A64">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_Toc30081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eastAsia="zh-CN"/>
        </w:rPr>
        <w:t>PHẦN 8. ĐỐI TƯỢNG DATABASE ĐẶC THÙ (TRIGGERS &amp; FUNCTIONS)</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_Toc30081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18</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AE7B44B">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_Toc18967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8.1 Stored Procedure: sp_DuyetNghiPhep</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_Toc18967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18</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FCC47F9">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_Toc15747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PHẦN 9. HƯỚNG DẪN TRIỂN KHAI MÃ NGUỒN CHO DEVELOPER (EF CORE MAPPING)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_Toc15747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542EF30">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_Toc18342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9.1 Entity Classes &amp; Fluent API</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_Toc18342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725135C">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_Toc5173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9.2 Lưu ý khi sử dụng DbContext</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_Toc5173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5F3A73DB">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_Toc25875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PHẦN 10. TIÊU CHUẨN TRUY VẤN NÂNG CAO (ADVANCED QUERY STANDARDS)</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_Toc25875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5FF6936">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_Toc10377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10.1 Lấy hợp đồng đang hiệu lực của nhân viên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_Toc10377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5BC8247">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_Toc28391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10.2 Lấy danh sách hợp đồng sắp hết hạn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_Toc28391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C94989B">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_Toc4286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10.3 Tính số ngày phép đã dùng trong năm</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_Toc4286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5AC97ED9">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_Toc5848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10.4 Lấy danh sách đơn nghỉ chờ duyệt (theo Approver)</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_Toc5848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16A1BC2C">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_Toc8794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TÀI LIỆU THAM KHẢO</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_Toc8794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F85EFD1">
      <w:pPr>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end"/>
      </w:r>
    </w:p>
    <w:p w14:paraId="38FCF01E">
      <w:r>
        <w:br w:type="page"/>
      </w:r>
    </w:p>
    <w:p w14:paraId="251A1F3D">
      <w:pPr>
        <w:pStyle w:val="2"/>
        <w:numPr>
          <w:ilvl w:val="0"/>
          <w:numId w:val="0"/>
        </w:numPr>
        <w:bidi w:val="0"/>
        <w:ind w:left="0" w:leftChars="0" w:firstLine="0" w:firstLineChars="0"/>
        <w:rPr>
          <w:rFonts w:hint="default" w:ascii="Times New Roman" w:hAnsi="Times New Roman" w:cs="Times New Roman"/>
          <w:sz w:val="30"/>
          <w:szCs w:val="30"/>
        </w:rPr>
      </w:pPr>
      <w:bookmarkStart w:id="1" w:name="_Toc20718"/>
      <w:bookmarkStart w:id="2" w:name="_Toc14999"/>
      <w:r>
        <w:rPr>
          <w:rFonts w:hint="default" w:ascii="Times New Roman" w:hAnsi="Times New Roman" w:cs="Times New Roman"/>
          <w:sz w:val="30"/>
          <w:szCs w:val="30"/>
        </w:rPr>
        <w:t>DANH SÁCH BẢNG</w:t>
      </w:r>
      <w:bookmarkEnd w:id="1"/>
      <w:bookmarkEnd w:id="2"/>
    </w:p>
    <w:p w14:paraId="677CA1E2">
      <w:pPr>
        <w:pStyle w:val="18"/>
        <w:tabs>
          <w:tab w:val="right" w:leader="dot" w:pos="9069"/>
        </w:tabs>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TOC \t "Bang,1" \h</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_Toc30733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2.1 -</w:t>
      </w:r>
      <w:r>
        <w:rPr>
          <w:rFonts w:hint="default" w:ascii="Times New Roman" w:hAnsi="Times New Roman" w:eastAsiaTheme="minorHAnsi"/>
          <w:kern w:val="2"/>
          <w:lang w:eastAsia="en-US"/>
          <w14:ligatures w14:val="standardContextual"/>
        </w:rPr>
        <w:t xml:space="preserve"> Đặc tả ý nghĩa nghiệp vụ của các thực thể</w:t>
      </w:r>
      <w:r>
        <w:tab/>
      </w:r>
      <w:r>
        <w:fldChar w:fldCharType="begin"/>
      </w:r>
      <w:r>
        <w:instrText xml:space="preserve"> PAGEREF _Toc30733 \h </w:instrText>
      </w:r>
      <w:r>
        <w:fldChar w:fldCharType="separate"/>
      </w:r>
      <w:r>
        <w:t>3</w:t>
      </w:r>
      <w:r>
        <w:fldChar w:fldCharType="end"/>
      </w:r>
      <w:r>
        <w:rPr>
          <w:rFonts w:hint="default" w:ascii="Times New Roman" w:hAnsi="Times New Roman" w:cs="Times New Roman"/>
          <w:i w:val="0"/>
          <w:iCs w:val="0"/>
          <w:szCs w:val="26"/>
        </w:rPr>
        <w:fldChar w:fldCharType="end"/>
      </w:r>
    </w:p>
    <w:p w14:paraId="083F7C03">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_Toc19650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3.1</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Cấu trúc bảng </w:t>
      </w:r>
      <w:r>
        <w:rPr>
          <w:rFonts w:hint="default" w:ascii="Times New Roman" w:hAnsi="Times New Roman" w:eastAsiaTheme="minorHAnsi"/>
          <w:kern w:val="2"/>
          <w:lang w:val="en-US" w:eastAsia="en-US"/>
          <w14:ligatures w14:val="standardContextual"/>
        </w:rPr>
        <w:t>HopDong</w:t>
      </w:r>
      <w:r>
        <w:tab/>
      </w:r>
      <w:r>
        <w:fldChar w:fldCharType="begin"/>
      </w:r>
      <w:r>
        <w:instrText xml:space="preserve"> PAGEREF _Toc19650 \h </w:instrText>
      </w:r>
      <w:r>
        <w:fldChar w:fldCharType="separate"/>
      </w:r>
      <w:r>
        <w:t>5</w:t>
      </w:r>
      <w:r>
        <w:fldChar w:fldCharType="end"/>
      </w:r>
      <w:r>
        <w:rPr>
          <w:rFonts w:hint="default" w:ascii="Times New Roman" w:hAnsi="Times New Roman" w:cs="Times New Roman"/>
          <w:i w:val="0"/>
          <w:iCs w:val="0"/>
          <w:szCs w:val="26"/>
        </w:rPr>
        <w:fldChar w:fldCharType="end"/>
      </w:r>
    </w:p>
    <w:p w14:paraId="2B91799D">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_Toc2098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3.2</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w:t>
      </w:r>
      <w:r>
        <w:rPr>
          <w:rFonts w:hint="default" w:ascii="Times New Roman" w:hAnsi="Times New Roman" w:eastAsiaTheme="minorHAnsi"/>
          <w:kern w:val="2"/>
          <w:lang w:val="en-US" w:eastAsia="en-US"/>
          <w14:ligatures w14:val="standardContextual"/>
        </w:rPr>
        <w:t xml:space="preserve"> HopDong_Mau</w:t>
      </w:r>
      <w:r>
        <w:tab/>
      </w:r>
      <w:r>
        <w:fldChar w:fldCharType="begin"/>
      </w:r>
      <w:r>
        <w:instrText xml:space="preserve"> PAGEREF _Toc2098 \h </w:instrText>
      </w:r>
      <w:r>
        <w:fldChar w:fldCharType="separate"/>
      </w:r>
      <w:r>
        <w:t>6</w:t>
      </w:r>
      <w:r>
        <w:fldChar w:fldCharType="end"/>
      </w:r>
      <w:r>
        <w:rPr>
          <w:rFonts w:hint="default" w:ascii="Times New Roman" w:hAnsi="Times New Roman" w:cs="Times New Roman"/>
          <w:i w:val="0"/>
          <w:iCs w:val="0"/>
          <w:szCs w:val="26"/>
        </w:rPr>
        <w:fldChar w:fldCharType="end"/>
      </w:r>
    </w:p>
    <w:p w14:paraId="7A705080">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_Toc6824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3.3</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val="vi-VN" w:eastAsia="en-US"/>
          <w14:ligatures w14:val="standardContextual"/>
        </w:rPr>
        <w:t>NghiPhep</w:t>
      </w:r>
      <w:r>
        <w:tab/>
      </w:r>
      <w:r>
        <w:fldChar w:fldCharType="begin"/>
      </w:r>
      <w:r>
        <w:instrText xml:space="preserve"> PAGEREF _Toc6824 \h </w:instrText>
      </w:r>
      <w:r>
        <w:fldChar w:fldCharType="separate"/>
      </w:r>
      <w:r>
        <w:t>6</w:t>
      </w:r>
      <w:r>
        <w:fldChar w:fldCharType="end"/>
      </w:r>
      <w:r>
        <w:rPr>
          <w:rFonts w:hint="default" w:ascii="Times New Roman" w:hAnsi="Times New Roman" w:cs="Times New Roman"/>
          <w:i w:val="0"/>
          <w:iCs w:val="0"/>
          <w:szCs w:val="26"/>
        </w:rPr>
        <w:fldChar w:fldCharType="end"/>
      </w:r>
    </w:p>
    <w:p w14:paraId="4419EF90">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_Toc160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3.4</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val="vi-VN" w:eastAsia="en-US"/>
          <w14:ligatures w14:val="standardContextual"/>
        </w:rPr>
        <w:t>Holidays</w:t>
      </w:r>
      <w:r>
        <w:tab/>
      </w:r>
      <w:r>
        <w:fldChar w:fldCharType="begin"/>
      </w:r>
      <w:r>
        <w:instrText xml:space="preserve"> PAGEREF _Toc160 \h </w:instrText>
      </w:r>
      <w:r>
        <w:fldChar w:fldCharType="separate"/>
      </w:r>
      <w:r>
        <w:t>7</w:t>
      </w:r>
      <w:r>
        <w:fldChar w:fldCharType="end"/>
      </w:r>
      <w:r>
        <w:rPr>
          <w:rFonts w:hint="default" w:ascii="Times New Roman" w:hAnsi="Times New Roman" w:cs="Times New Roman"/>
          <w:i w:val="0"/>
          <w:iCs w:val="0"/>
          <w:szCs w:val="26"/>
        </w:rPr>
        <w:fldChar w:fldCharType="end"/>
      </w:r>
    </w:p>
    <w:p w14:paraId="08A15313">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_Toc29593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Bảng 3.</w:t>
      </w:r>
      <w:r>
        <w:rPr>
          <w:rFonts w:hint="default" w:ascii="Times New Roman" w:hAnsi="Times New Roman" w:eastAsiaTheme="minorHAnsi"/>
          <w:kern w:val="2"/>
          <w:lang w:val="en-US" w:eastAsia="en-US"/>
          <w14:ligatures w14:val="standardContextual"/>
        </w:rPr>
        <w:t>5</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 PhongBan</w:t>
      </w:r>
      <w:r>
        <w:tab/>
      </w:r>
      <w:r>
        <w:fldChar w:fldCharType="begin"/>
      </w:r>
      <w:r>
        <w:instrText xml:space="preserve"> PAGEREF _Toc29593 \h </w:instrText>
      </w:r>
      <w:r>
        <w:fldChar w:fldCharType="separate"/>
      </w:r>
      <w:r>
        <w:t>7</w:t>
      </w:r>
      <w:r>
        <w:fldChar w:fldCharType="end"/>
      </w:r>
      <w:r>
        <w:rPr>
          <w:rFonts w:hint="default" w:ascii="Times New Roman" w:hAnsi="Times New Roman" w:cs="Times New Roman"/>
          <w:i w:val="0"/>
          <w:iCs w:val="0"/>
          <w:szCs w:val="26"/>
        </w:rPr>
        <w:fldChar w:fldCharType="end"/>
      </w:r>
    </w:p>
    <w:p w14:paraId="70001D99">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_Toc30012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Bảng 3</w:t>
      </w:r>
      <w:r>
        <w:rPr>
          <w:rFonts w:hint="default" w:ascii="Times New Roman" w:hAnsi="Times New Roman" w:eastAsiaTheme="minorHAnsi"/>
          <w:kern w:val="2"/>
          <w:lang w:val="en-US" w:eastAsia="en-US"/>
          <w14:ligatures w14:val="standardContextual"/>
        </w:rPr>
        <w:t>.6</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Cấu trúc bảng </w:t>
      </w:r>
      <w:r>
        <w:rPr>
          <w:rFonts w:hint="default" w:ascii="Times New Roman" w:hAnsi="Times New Roman" w:eastAsiaTheme="minorHAnsi"/>
          <w:kern w:val="2"/>
          <w:lang w:val="en-US" w:eastAsia="en-US"/>
          <w14:ligatures w14:val="standardContextual"/>
        </w:rPr>
        <w:t>ChucVu</w:t>
      </w:r>
      <w:r>
        <w:tab/>
      </w:r>
      <w:r>
        <w:fldChar w:fldCharType="begin"/>
      </w:r>
      <w:r>
        <w:instrText xml:space="preserve"> PAGEREF _Toc30012 \h </w:instrText>
      </w:r>
      <w:r>
        <w:fldChar w:fldCharType="separate"/>
      </w:r>
      <w:r>
        <w:t>7</w:t>
      </w:r>
      <w:r>
        <w:fldChar w:fldCharType="end"/>
      </w:r>
      <w:r>
        <w:rPr>
          <w:rFonts w:hint="default" w:ascii="Times New Roman" w:hAnsi="Times New Roman" w:cs="Times New Roman"/>
          <w:i w:val="0"/>
          <w:iCs w:val="0"/>
          <w:szCs w:val="26"/>
        </w:rPr>
        <w:fldChar w:fldCharType="end"/>
      </w:r>
    </w:p>
    <w:p w14:paraId="3CDE52F6">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_Toc17689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val="en-US" w:eastAsia="en-US"/>
          <w14:ligatures w14:val="standardContextual"/>
        </w:rPr>
        <w:t xml:space="preserve">Bảng 4.1 - Giải thích các trạng thái </w:t>
      </w:r>
      <w:r>
        <w:rPr>
          <w:rFonts w:hint="default" w:ascii="Times New Roman" w:hAnsi="Times New Roman" w:eastAsiaTheme="minorHAnsi"/>
          <w:kern w:val="2"/>
          <w:lang w:val="vi-VN" w:eastAsia="en-US"/>
          <w14:ligatures w14:val="standardContextual"/>
        </w:rPr>
        <w:t xml:space="preserve">Vòng đời </w:t>
      </w:r>
      <w:r>
        <w:rPr>
          <w:rFonts w:hint="default" w:ascii="Times New Roman" w:hAnsi="Times New Roman" w:eastAsiaTheme="minorHAnsi"/>
          <w:kern w:val="2"/>
          <w:lang w:val="en-US" w:eastAsia="en-US"/>
          <w14:ligatures w14:val="standardContextual"/>
        </w:rPr>
        <w:t>Hợp đồng lao động</w:t>
      </w:r>
      <w:r>
        <w:tab/>
      </w:r>
      <w:r>
        <w:fldChar w:fldCharType="begin"/>
      </w:r>
      <w:r>
        <w:instrText xml:space="preserve"> PAGEREF _Toc17689 \h </w:instrText>
      </w:r>
      <w:r>
        <w:fldChar w:fldCharType="separate"/>
      </w:r>
      <w:r>
        <w:t>9</w:t>
      </w:r>
      <w:r>
        <w:fldChar w:fldCharType="end"/>
      </w:r>
      <w:r>
        <w:rPr>
          <w:rFonts w:hint="default" w:ascii="Times New Roman" w:hAnsi="Times New Roman" w:cs="Times New Roman"/>
          <w:i w:val="0"/>
          <w:iCs w:val="0"/>
          <w:szCs w:val="26"/>
        </w:rPr>
        <w:fldChar w:fldCharType="end"/>
      </w:r>
    </w:p>
    <w:p w14:paraId="61BDD29C">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_Toc27108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val="en-US" w:eastAsia="en-US"/>
          <w14:ligatures w14:val="standardContextual"/>
        </w:rPr>
        <w:t>Bảng 4.2 - Giải thích các trạng thái Vòng đời Yêu cầu nghỉ phép</w:t>
      </w:r>
      <w:r>
        <w:tab/>
      </w:r>
      <w:r>
        <w:fldChar w:fldCharType="begin"/>
      </w:r>
      <w:r>
        <w:instrText xml:space="preserve"> PAGEREF _Toc27108 \h </w:instrText>
      </w:r>
      <w:r>
        <w:fldChar w:fldCharType="separate"/>
      </w:r>
      <w:r>
        <w:t>9</w:t>
      </w:r>
      <w:r>
        <w:fldChar w:fldCharType="end"/>
      </w:r>
      <w:r>
        <w:rPr>
          <w:rFonts w:hint="default" w:ascii="Times New Roman" w:hAnsi="Times New Roman" w:cs="Times New Roman"/>
          <w:i w:val="0"/>
          <w:iCs w:val="0"/>
          <w:szCs w:val="26"/>
        </w:rPr>
        <w:fldChar w:fldCharType="end"/>
      </w:r>
    </w:p>
    <w:p w14:paraId="61EF6C79">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_Toc18000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Bảng 5.1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Ma trận phân </w:t>
      </w:r>
      <w:r>
        <w:rPr>
          <w:rFonts w:hint="default" w:ascii="Times New Roman" w:hAnsi="Times New Roman" w:eastAsiaTheme="minorHAnsi"/>
          <w:kern w:val="2"/>
          <w:lang w:val="en-US" w:eastAsia="en-US"/>
          <w14:ligatures w14:val="standardContextual"/>
        </w:rPr>
        <w:t>q</w:t>
      </w:r>
      <w:r>
        <w:rPr>
          <w:rFonts w:hint="default" w:ascii="Times New Roman" w:hAnsi="Times New Roman" w:eastAsiaTheme="minorHAnsi"/>
          <w:kern w:val="2"/>
          <w:lang w:eastAsia="en-US"/>
          <w14:ligatures w14:val="standardContextual"/>
        </w:rPr>
        <w:t>uyền CRUD trên Hợp Đồng</w:t>
      </w:r>
      <w:r>
        <w:tab/>
      </w:r>
      <w:r>
        <w:fldChar w:fldCharType="begin"/>
      </w:r>
      <w:r>
        <w:instrText xml:space="preserve"> PAGEREF _Toc18000 \h </w:instrText>
      </w:r>
      <w:r>
        <w:fldChar w:fldCharType="separate"/>
      </w:r>
      <w:r>
        <w:t>15</w:t>
      </w:r>
      <w:r>
        <w:fldChar w:fldCharType="end"/>
      </w:r>
      <w:r>
        <w:rPr>
          <w:rFonts w:hint="default" w:ascii="Times New Roman" w:hAnsi="Times New Roman" w:cs="Times New Roman"/>
          <w:i w:val="0"/>
          <w:iCs w:val="0"/>
          <w:szCs w:val="26"/>
        </w:rPr>
        <w:fldChar w:fldCharType="end"/>
      </w:r>
    </w:p>
    <w:p w14:paraId="003A36C2">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_Toc30935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Bảng 6.1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Seed dữ liệu PhongBan</w:t>
      </w:r>
      <w:r>
        <w:tab/>
      </w:r>
      <w:r>
        <w:fldChar w:fldCharType="begin"/>
      </w:r>
      <w:r>
        <w:instrText xml:space="preserve"> PAGEREF _Toc30935 \h </w:instrText>
      </w:r>
      <w:r>
        <w:fldChar w:fldCharType="separate"/>
      </w:r>
      <w:r>
        <w:t>16</w:t>
      </w:r>
      <w:r>
        <w:fldChar w:fldCharType="end"/>
      </w:r>
      <w:r>
        <w:rPr>
          <w:rFonts w:hint="default" w:ascii="Times New Roman" w:hAnsi="Times New Roman" w:cs="Times New Roman"/>
          <w:i w:val="0"/>
          <w:iCs w:val="0"/>
          <w:szCs w:val="26"/>
        </w:rPr>
        <w:fldChar w:fldCharType="end"/>
      </w:r>
    </w:p>
    <w:p w14:paraId="32CF0849">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_Toc20815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Bảng 6.</w:t>
      </w:r>
      <w:r>
        <w:rPr>
          <w:rFonts w:hint="default" w:ascii="Times New Roman" w:hAnsi="Times New Roman" w:eastAsiaTheme="minorHAnsi"/>
          <w:kern w:val="2"/>
          <w:lang w:val="en-US" w:eastAsia="en-US"/>
          <w14:ligatures w14:val="standardContextual"/>
        </w:rPr>
        <w:t>2</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Seed dữ liệu </w:t>
      </w:r>
      <w:r>
        <w:rPr>
          <w:rFonts w:hint="default" w:ascii="Times New Roman" w:hAnsi="Times New Roman" w:eastAsia="Google Sans" w:cs="Times New Roman"/>
          <w:bCs w:val="0"/>
          <w:kern w:val="2"/>
          <w:szCs w:val="32"/>
          <w:lang w:val="en-US" w:eastAsia="en-US" w:bidi="ar-SA"/>
          <w14:ligatures w14:val="standardContextual"/>
        </w:rPr>
        <w:t>ChucVu</w:t>
      </w:r>
      <w:r>
        <w:tab/>
      </w:r>
      <w:r>
        <w:fldChar w:fldCharType="begin"/>
      </w:r>
      <w:r>
        <w:instrText xml:space="preserve"> PAGEREF _Toc20815 \h </w:instrText>
      </w:r>
      <w:r>
        <w:fldChar w:fldCharType="separate"/>
      </w:r>
      <w:r>
        <w:t>16</w:t>
      </w:r>
      <w:r>
        <w:fldChar w:fldCharType="end"/>
      </w:r>
      <w:r>
        <w:rPr>
          <w:rFonts w:hint="default" w:ascii="Times New Roman" w:hAnsi="Times New Roman" w:cs="Times New Roman"/>
          <w:i w:val="0"/>
          <w:iCs w:val="0"/>
          <w:szCs w:val="26"/>
        </w:rPr>
        <w:fldChar w:fldCharType="end"/>
      </w:r>
    </w:p>
    <w:p w14:paraId="1268BFE5">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_Toc24939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Bảng 6.</w:t>
      </w:r>
      <w:r>
        <w:rPr>
          <w:rFonts w:hint="default" w:ascii="Times New Roman" w:hAnsi="Times New Roman" w:eastAsiaTheme="minorHAnsi"/>
          <w:kern w:val="2"/>
          <w:lang w:val="en-US" w:eastAsia="en-US"/>
          <w14:ligatures w14:val="standardContextual"/>
        </w:rPr>
        <w:t>3</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Seed dữ liệu </w:t>
      </w:r>
      <w:r>
        <w:rPr>
          <w:rFonts w:hint="default" w:ascii="Times New Roman" w:hAnsi="Times New Roman" w:eastAsia="Google Sans" w:cs="Times New Roman"/>
          <w:bCs w:val="0"/>
          <w:kern w:val="2"/>
          <w:szCs w:val="32"/>
          <w:lang w:val="en-US" w:eastAsia="en-US" w:bidi="ar-SA"/>
          <w14:ligatures w14:val="standardContextual"/>
        </w:rPr>
        <w:t>Holidays</w:t>
      </w:r>
      <w:r>
        <w:tab/>
      </w:r>
      <w:r>
        <w:fldChar w:fldCharType="begin"/>
      </w:r>
      <w:r>
        <w:instrText xml:space="preserve"> PAGEREF _Toc24939 \h </w:instrText>
      </w:r>
      <w:r>
        <w:fldChar w:fldCharType="separate"/>
      </w:r>
      <w:r>
        <w:t>16</w:t>
      </w:r>
      <w:r>
        <w:fldChar w:fldCharType="end"/>
      </w:r>
      <w:r>
        <w:rPr>
          <w:rFonts w:hint="default" w:ascii="Times New Roman" w:hAnsi="Times New Roman" w:cs="Times New Roman"/>
          <w:i w:val="0"/>
          <w:iCs w:val="0"/>
          <w:szCs w:val="26"/>
        </w:rPr>
        <w:fldChar w:fldCharType="end"/>
      </w:r>
    </w:p>
    <w:p w14:paraId="356AF7BE">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_Toc26493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Bảng 6.4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Seed dữ liệu HopDong_Mau</w:t>
      </w:r>
      <w:r>
        <w:tab/>
      </w:r>
      <w:r>
        <w:fldChar w:fldCharType="begin"/>
      </w:r>
      <w:r>
        <w:instrText xml:space="preserve"> PAGEREF _Toc26493 \h </w:instrText>
      </w:r>
      <w:r>
        <w:fldChar w:fldCharType="separate"/>
      </w:r>
      <w:r>
        <w:t>16</w:t>
      </w:r>
      <w:r>
        <w:fldChar w:fldCharType="end"/>
      </w:r>
      <w:r>
        <w:rPr>
          <w:rFonts w:hint="default" w:ascii="Times New Roman" w:hAnsi="Times New Roman" w:cs="Times New Roman"/>
          <w:i w:val="0"/>
          <w:iCs w:val="0"/>
          <w:szCs w:val="26"/>
        </w:rPr>
        <w:fldChar w:fldCharType="end"/>
      </w:r>
    </w:p>
    <w:p w14:paraId="0F2D3A30">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_Toc26954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Bảng 7.1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Danh sách các Chỉ mục (Indexes)</w:t>
      </w:r>
      <w:r>
        <w:tab/>
      </w:r>
      <w:r>
        <w:fldChar w:fldCharType="begin"/>
      </w:r>
      <w:r>
        <w:instrText xml:space="preserve"> PAGEREF _Toc26954 \h </w:instrText>
      </w:r>
      <w:r>
        <w:fldChar w:fldCharType="separate"/>
      </w:r>
      <w:r>
        <w:t>17</w:t>
      </w:r>
      <w:r>
        <w:fldChar w:fldCharType="end"/>
      </w:r>
      <w:r>
        <w:rPr>
          <w:rFonts w:hint="default" w:ascii="Times New Roman" w:hAnsi="Times New Roman" w:cs="Times New Roman"/>
          <w:i w:val="0"/>
          <w:iCs w:val="0"/>
          <w:szCs w:val="26"/>
        </w:rPr>
        <w:fldChar w:fldCharType="end"/>
      </w:r>
    </w:p>
    <w:p w14:paraId="6C2D449B">
      <w:pPr>
        <w:pStyle w:val="19"/>
        <w:tabs>
          <w:tab w:val="right" w:leader="dot" w:pos="9069"/>
        </w:tabs>
        <w:ind w:left="0" w:leftChars="0" w:firstLine="0" w:firstLineChars="0"/>
        <w:rPr>
          <w:rFonts w:hint="default" w:ascii="Times New Roman" w:hAnsi="Times New Roman" w:cs="Times New Roman"/>
          <w:i w:val="0"/>
          <w:iCs w:val="0"/>
          <w:sz w:val="26"/>
          <w:szCs w:val="26"/>
        </w:rPr>
      </w:pPr>
      <w:r>
        <w:rPr>
          <w:rFonts w:hint="default" w:ascii="Times New Roman" w:hAnsi="Times New Roman" w:cs="Times New Roman"/>
          <w:i w:val="0"/>
          <w:iCs w:val="0"/>
          <w:szCs w:val="26"/>
        </w:rPr>
        <w:fldChar w:fldCharType="end"/>
      </w:r>
    </w:p>
    <w:p w14:paraId="6250997C">
      <w:r>
        <w:br w:type="page"/>
      </w:r>
    </w:p>
    <w:p w14:paraId="646F4A65">
      <w:pPr>
        <w:pStyle w:val="2"/>
        <w:numPr>
          <w:ilvl w:val="0"/>
          <w:numId w:val="0"/>
        </w:numPr>
        <w:bidi w:val="0"/>
        <w:ind w:left="0" w:leftChars="0" w:firstLine="0" w:firstLineChars="0"/>
        <w:rPr>
          <w:rFonts w:hint="default"/>
        </w:rPr>
      </w:pPr>
      <w:bookmarkStart w:id="3" w:name="_Toc24260"/>
      <w:bookmarkStart w:id="4" w:name="_Toc26921"/>
      <w:r>
        <w:rPr>
          <w:rFonts w:hint="default"/>
        </w:rPr>
        <w:t>DANH SÁCH HÌNH</w:t>
      </w:r>
      <w:bookmarkEnd w:id="3"/>
      <w:bookmarkEnd w:id="4"/>
    </w:p>
    <w:p w14:paraId="045E0D33">
      <w:pPr>
        <w:pStyle w:val="18"/>
        <w:tabs>
          <w:tab w:val="right" w:leader="dot" w:pos="9069"/>
        </w:tabs>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TOC \t "Hinh,1" \h</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_Toc16966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Hình 2.1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Sơ đồ Thực thể Liên kết (ERD) Module Contract &amp; TimeOff</w:t>
      </w:r>
      <w:r>
        <w:tab/>
      </w:r>
      <w:r>
        <w:fldChar w:fldCharType="begin"/>
      </w:r>
      <w:r>
        <w:instrText xml:space="preserve"> PAGEREF _Toc16966 \h </w:instrText>
      </w:r>
      <w:r>
        <w:fldChar w:fldCharType="separate"/>
      </w:r>
      <w:r>
        <w:t>2</w:t>
      </w:r>
      <w:r>
        <w:fldChar w:fldCharType="end"/>
      </w:r>
      <w:r>
        <w:rPr>
          <w:rFonts w:hint="default" w:ascii="Times New Roman" w:hAnsi="Times New Roman" w:cs="Times New Roman"/>
          <w:i w:val="0"/>
          <w:iCs w:val="0"/>
          <w:szCs w:val="26"/>
        </w:rPr>
        <w:fldChar w:fldCharType="end"/>
      </w:r>
    </w:p>
    <w:p w14:paraId="11471582">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_Toc3286 </w:instrText>
      </w:r>
      <w:r>
        <w:rPr>
          <w:rFonts w:hint="default" w:ascii="Times New Roman" w:hAnsi="Times New Roman" w:cs="Times New Roman"/>
          <w:i w:val="0"/>
          <w:iCs w:val="0"/>
          <w:szCs w:val="26"/>
        </w:rPr>
        <w:fldChar w:fldCharType="separate"/>
      </w:r>
      <w:r>
        <w:rPr>
          <w:rFonts w:ascii="Times New Roman" w:hAnsi="Times New Roman" w:eastAsiaTheme="minorHAnsi"/>
          <w:kern w:val="2"/>
          <w:lang w:val="vi-VN" w:eastAsia="en-US"/>
          <w14:ligatures w14:val="standardContextual"/>
        </w:rPr>
        <w:t>Hình 4.1</w:t>
      </w:r>
      <w:r>
        <w:rPr>
          <w:rFonts w:hint="default" w:ascii="Times New Roman" w:hAnsi="Times New Roman" w:eastAsiaTheme="minorHAnsi"/>
          <w:kern w:val="2"/>
          <w:lang w:val="en-US" w:eastAsia="en-US"/>
          <w14:ligatures w14:val="standardContextual"/>
        </w:rPr>
        <w:t xml:space="preserve"> -</w:t>
      </w:r>
      <w:r>
        <w:rPr>
          <w:rFonts w:ascii="Times New Roman" w:hAnsi="Times New Roman" w:eastAsiaTheme="minorHAnsi"/>
          <w:kern w:val="2"/>
          <w:lang w:val="vi-VN" w:eastAsia="en-US"/>
          <w14:ligatures w14:val="standardContextual"/>
        </w:rPr>
        <w:t xml:space="preserve"> </w:t>
      </w:r>
      <w:r>
        <w:rPr>
          <w:rFonts w:hint="default" w:ascii="Times New Roman" w:hAnsi="Times New Roman" w:eastAsiaTheme="minorHAnsi"/>
          <w:kern w:val="2"/>
          <w:lang w:val="vi-VN" w:eastAsia="en-US"/>
          <w14:ligatures w14:val="standardContextual"/>
        </w:rPr>
        <w:t xml:space="preserve">Vòng đời </w:t>
      </w:r>
      <w:r>
        <w:rPr>
          <w:rFonts w:hint="default" w:ascii="Times New Roman" w:hAnsi="Times New Roman" w:eastAsiaTheme="minorHAnsi"/>
          <w:kern w:val="2"/>
          <w:lang w:val="en-US" w:eastAsia="en-US"/>
          <w14:ligatures w14:val="standardContextual"/>
        </w:rPr>
        <w:t>Hợp đồng lao động</w:t>
      </w:r>
      <w:r>
        <w:tab/>
      </w:r>
      <w:r>
        <w:fldChar w:fldCharType="begin"/>
      </w:r>
      <w:r>
        <w:instrText xml:space="preserve"> PAGEREF _Toc3286 \h </w:instrText>
      </w:r>
      <w:r>
        <w:fldChar w:fldCharType="separate"/>
      </w:r>
      <w:r>
        <w:t>8</w:t>
      </w:r>
      <w:r>
        <w:fldChar w:fldCharType="end"/>
      </w:r>
      <w:r>
        <w:rPr>
          <w:rFonts w:hint="default" w:ascii="Times New Roman" w:hAnsi="Times New Roman" w:cs="Times New Roman"/>
          <w:i w:val="0"/>
          <w:iCs w:val="0"/>
          <w:szCs w:val="26"/>
        </w:rPr>
        <w:fldChar w:fldCharType="end"/>
      </w:r>
    </w:p>
    <w:p w14:paraId="1E43F64F">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_Toc6798 </w:instrText>
      </w:r>
      <w:r>
        <w:rPr>
          <w:rFonts w:hint="default" w:ascii="Times New Roman" w:hAnsi="Times New Roman" w:cs="Times New Roman"/>
          <w:i w:val="0"/>
          <w:iCs w:val="0"/>
          <w:szCs w:val="26"/>
        </w:rPr>
        <w:fldChar w:fldCharType="separate"/>
      </w:r>
      <w:r>
        <w:rPr>
          <w:rFonts w:ascii="Times New Roman" w:hAnsi="Times New Roman" w:eastAsiaTheme="minorHAnsi"/>
          <w:kern w:val="2"/>
          <w:lang w:val="vi-VN" w:eastAsia="en-US"/>
          <w14:ligatures w14:val="standardContextual"/>
        </w:rPr>
        <w:t xml:space="preserve">Hình 4.2 </w:t>
      </w:r>
      <w:r>
        <w:rPr>
          <w:rFonts w:hint="default" w:ascii="Times New Roman" w:hAnsi="Times New Roman" w:eastAsiaTheme="minorHAnsi"/>
          <w:kern w:val="2"/>
          <w:lang w:val="en-US" w:eastAsia="en-US"/>
          <w14:ligatures w14:val="standardContextual"/>
        </w:rPr>
        <w:t>- Vòng đời Yêu cầu nghỉ phép</w:t>
      </w:r>
      <w:r>
        <w:tab/>
      </w:r>
      <w:r>
        <w:fldChar w:fldCharType="begin"/>
      </w:r>
      <w:r>
        <w:instrText xml:space="preserve"> PAGEREF _Toc6798 \h </w:instrText>
      </w:r>
      <w:r>
        <w:fldChar w:fldCharType="separate"/>
      </w:r>
      <w:r>
        <w:t>9</w:t>
      </w:r>
      <w:r>
        <w:fldChar w:fldCharType="end"/>
      </w:r>
      <w:r>
        <w:rPr>
          <w:rFonts w:hint="default" w:ascii="Times New Roman" w:hAnsi="Times New Roman" w:cs="Times New Roman"/>
          <w:i w:val="0"/>
          <w:iCs w:val="0"/>
          <w:szCs w:val="26"/>
        </w:rPr>
        <w:fldChar w:fldCharType="end"/>
      </w:r>
    </w:p>
    <w:p w14:paraId="455B3037">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_Toc8029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val="en-US" w:eastAsia="en-US"/>
          <w14:ligatures w14:val="standardContextual"/>
        </w:rPr>
        <w:t>Hình 4.3 - Biểu đồ tuần tự quy trình Yêu cầu và Phê duyệt Nghỉ phép</w:t>
      </w:r>
      <w:r>
        <w:tab/>
      </w:r>
      <w:r>
        <w:fldChar w:fldCharType="begin"/>
      </w:r>
      <w:r>
        <w:instrText xml:space="preserve"> PAGEREF _Toc8029 \h </w:instrText>
      </w:r>
      <w:r>
        <w:fldChar w:fldCharType="separate"/>
      </w:r>
      <w:r>
        <w:t>10</w:t>
      </w:r>
      <w:r>
        <w:fldChar w:fldCharType="end"/>
      </w:r>
      <w:r>
        <w:rPr>
          <w:rFonts w:hint="default" w:ascii="Times New Roman" w:hAnsi="Times New Roman" w:cs="Times New Roman"/>
          <w:i w:val="0"/>
          <w:iCs w:val="0"/>
          <w:szCs w:val="26"/>
        </w:rPr>
        <w:fldChar w:fldCharType="end"/>
      </w:r>
    </w:p>
    <w:p w14:paraId="3CFF9E12">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_Toc25719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val="en-US" w:eastAsia="en-US"/>
          <w14:ligatures w14:val="standardContextual"/>
        </w:rPr>
        <w:t>Hình 4.4 - Biểu đồ trạng thái Hợp đồng</w:t>
      </w:r>
      <w:r>
        <w:tab/>
      </w:r>
      <w:r>
        <w:fldChar w:fldCharType="begin"/>
      </w:r>
      <w:r>
        <w:instrText xml:space="preserve"> PAGEREF _Toc25719 \h </w:instrText>
      </w:r>
      <w:r>
        <w:fldChar w:fldCharType="separate"/>
      </w:r>
      <w:r>
        <w:t>11</w:t>
      </w:r>
      <w:r>
        <w:fldChar w:fldCharType="end"/>
      </w:r>
      <w:r>
        <w:rPr>
          <w:rFonts w:hint="default" w:ascii="Times New Roman" w:hAnsi="Times New Roman" w:cs="Times New Roman"/>
          <w:i w:val="0"/>
          <w:iCs w:val="0"/>
          <w:szCs w:val="26"/>
        </w:rPr>
        <w:fldChar w:fldCharType="end"/>
      </w:r>
    </w:p>
    <w:p w14:paraId="34569ED1">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_Toc16968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val="en-US" w:eastAsia="en-US"/>
          <w14:ligatures w14:val="standardContextual"/>
        </w:rPr>
        <w:t xml:space="preserve">Hình 4.5 - </w:t>
      </w:r>
      <w:r>
        <w:rPr>
          <w:rFonts w:hint="default" w:ascii="Times New Roman" w:hAnsi="Times New Roman" w:eastAsia="Google Sans" w:cs="Times New Roman"/>
          <w:bCs w:val="0"/>
          <w:kern w:val="2"/>
          <w:szCs w:val="26"/>
        </w:rPr>
        <w:t>Sơ đồ Quá trình Tính quỹ phép năm</w:t>
      </w:r>
      <w:r>
        <w:tab/>
      </w:r>
      <w:r>
        <w:fldChar w:fldCharType="begin"/>
      </w:r>
      <w:r>
        <w:instrText xml:space="preserve"> PAGEREF _Toc16968 \h </w:instrText>
      </w:r>
      <w:r>
        <w:fldChar w:fldCharType="separate"/>
      </w:r>
      <w:r>
        <w:t>12</w:t>
      </w:r>
      <w:r>
        <w:fldChar w:fldCharType="end"/>
      </w:r>
      <w:r>
        <w:rPr>
          <w:rFonts w:hint="default" w:ascii="Times New Roman" w:hAnsi="Times New Roman" w:cs="Times New Roman"/>
          <w:i w:val="0"/>
          <w:iCs w:val="0"/>
          <w:szCs w:val="26"/>
        </w:rPr>
        <w:fldChar w:fldCharType="end"/>
      </w:r>
    </w:p>
    <w:p w14:paraId="51560979">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_Toc27243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val="en-US" w:eastAsia="en-US"/>
          <w14:ligatures w14:val="standardContextual"/>
        </w:rPr>
        <w:t>Hình 4.6 - Sơ đồ Cảnh báo Hợp đồng sắp hết hạn</w:t>
      </w:r>
      <w:r>
        <w:tab/>
      </w:r>
      <w:r>
        <w:fldChar w:fldCharType="begin"/>
      </w:r>
      <w:r>
        <w:instrText xml:space="preserve"> PAGEREF _Toc27243 \h </w:instrText>
      </w:r>
      <w:r>
        <w:fldChar w:fldCharType="separate"/>
      </w:r>
      <w:r>
        <w:t>13</w:t>
      </w:r>
      <w:r>
        <w:fldChar w:fldCharType="end"/>
      </w:r>
      <w:r>
        <w:rPr>
          <w:rFonts w:hint="default" w:ascii="Times New Roman" w:hAnsi="Times New Roman" w:cs="Times New Roman"/>
          <w:i w:val="0"/>
          <w:iCs w:val="0"/>
          <w:szCs w:val="26"/>
        </w:rPr>
        <w:fldChar w:fldCharType="end"/>
      </w:r>
    </w:p>
    <w:p w14:paraId="36EC940C">
      <w:pPr>
        <w:pStyle w:val="19"/>
        <w:tabs>
          <w:tab w:val="right" w:leader="dot" w:pos="9069"/>
        </w:tabs>
        <w:ind w:left="0" w:leftChars="0" w:firstLine="0" w:firstLineChars="0"/>
        <w:rPr>
          <w:rFonts w:hint="default" w:ascii="Times New Roman" w:hAnsi="Times New Roman" w:cs="Times New Roman"/>
          <w:i w:val="0"/>
          <w:iCs w:val="0"/>
          <w:sz w:val="26"/>
          <w:szCs w:val="26"/>
        </w:rPr>
      </w:pPr>
      <w:r>
        <w:rPr>
          <w:rFonts w:hint="default" w:ascii="Times New Roman" w:hAnsi="Times New Roman" w:cs="Times New Roman"/>
          <w:i w:val="0"/>
          <w:iCs w:val="0"/>
          <w:szCs w:val="26"/>
        </w:rPr>
        <w:fldChar w:fldCharType="end"/>
      </w:r>
    </w:p>
    <w:p w14:paraId="0297AF13">
      <w:pPr>
        <w:rPr>
          <w:lang w:val="en-US"/>
        </w:rPr>
      </w:pPr>
      <w:r>
        <w:rPr>
          <w:lang w:val="en-US"/>
        </w:rPr>
        <w:br w:type="page"/>
      </w:r>
    </w:p>
    <w:p w14:paraId="7C74B975">
      <w:pPr>
        <w:rPr>
          <w:lang w:val="en-US"/>
        </w:rPr>
        <w:sectPr>
          <w:footerReference r:id="rId3" w:type="default"/>
          <w:pgSz w:w="11906" w:h="16838"/>
          <w:pgMar w:top="1138" w:right="1138" w:bottom="1138" w:left="1699" w:header="720" w:footer="720" w:gutter="0"/>
          <w:pgNumType w:fmt="lowerRoman" w:start="1"/>
          <w:cols w:space="720" w:num="1"/>
          <w:docGrid w:linePitch="360" w:charSpace="0"/>
        </w:sectPr>
      </w:pPr>
    </w:p>
    <w:p w14:paraId="4150767E">
      <w:pPr>
        <w:pStyle w:val="2"/>
        <w:rPr>
          <w:lang w:val="en-US"/>
        </w:rPr>
      </w:pPr>
      <w:bookmarkStart w:id="5" w:name="_Toc227103090"/>
      <w:bookmarkStart w:id="6" w:name="_Toc668"/>
      <w:bookmarkStart w:id="7" w:name="_Toc22565"/>
      <w:r>
        <w:br w:type="textWrapping"/>
      </w:r>
      <w:r>
        <w:t>TỔNG QUAN (INTRODUCTION)</w:t>
      </w:r>
      <w:bookmarkEnd w:id="5"/>
      <w:bookmarkEnd w:id="6"/>
      <w:bookmarkEnd w:id="7"/>
    </w:p>
    <w:p w14:paraId="51D4010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8" w:name="_Toc2910"/>
      <w:bookmarkStart w:id="9" w:name="_Toc1990"/>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1.1 Mục đích</w:t>
      </w:r>
      <w:bookmarkEnd w:id="8"/>
      <w:bookmarkEnd w:id="9"/>
    </w:p>
    <w:p w14:paraId="41E6D878">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Tài liệu này đặc tả chi tiết cấu trúc dữ liệu và các quy tắc thiết kế kỹ thuật cho Module Quản lý Hợp đồng &amp; Nghỉ phép (Contract_TimeOff_Service) của hệ thống HRMS. Mục đích chính:</w:t>
      </w:r>
    </w:p>
    <w:p w14:paraId="0BCFE7D8">
      <w:pPr>
        <w:ind w:left="72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hợp đồng lao động (vòng đời Draft → Active → Expired).</w:t>
      </w:r>
    </w:p>
    <w:p w14:paraId="14C0885A">
      <w:pPr>
        <w:ind w:left="72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yêu cầu nghỉ phép (tạo đơn, phê duyệt, cập nhật quỹ phép).</w:t>
      </w:r>
    </w:p>
    <w:p w14:paraId="3905A195">
      <w:pPr>
        <w:ind w:left="72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cơ cấu tổ chức (phòng ban, chức vụ) và ngày lễ.</w:t>
      </w:r>
    </w:p>
    <w:p w14:paraId="64BDBF5B">
      <w:pPr>
        <w:ind w:left="72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Làm tài liệu hướng dẫn cho developer và DBA.</w:t>
      </w:r>
    </w:p>
    <w:p w14:paraId="53B471F7">
      <w:pPr>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Tài liệu này là cơ sở để triển khai cơ sở dữ liệu SQL Server, viết mã nguồn truy xuất dữ liệu (Entity Framework Core) và tích hợp giữa các module.</w:t>
      </w:r>
    </w:p>
    <w:p w14:paraId="2D457ED1">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0" w:name="_Toc32019"/>
      <w:bookmarkStart w:id="11" w:name="_Toc3491"/>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1.2 Phạm vi</w:t>
      </w:r>
      <w:bookmarkEnd w:id="10"/>
      <w:bookmarkEnd w:id="11"/>
    </w:p>
    <w:p w14:paraId="5E7DE3D7">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Module Contract &amp; TimeOff Service tập trung giải quyết các vấn đề sau:</w:t>
      </w:r>
    </w:p>
    <w:p w14:paraId="1C5BE673">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Quản lý hợp đồng lao động (HopDong)</w:t>
      </w:r>
      <w:r>
        <w:rPr>
          <w:rFonts w:hint="default" w:ascii="Times New Roman" w:hAnsi="Times New Roman" w:eastAsia="SimSun" w:cs="Times New Roman"/>
          <w:sz w:val="26"/>
          <w:szCs w:val="26"/>
          <w:lang w:val="en-US"/>
        </w:rPr>
        <w:t>.</w:t>
      </w:r>
    </w:p>
    <w:p w14:paraId="65F6E733">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Quản lý mẫu hợp đồng (HopDong_Mau)</w:t>
      </w:r>
      <w:r>
        <w:rPr>
          <w:rFonts w:hint="default" w:ascii="Times New Roman" w:hAnsi="Times New Roman" w:eastAsia="SimSun" w:cs="Times New Roman"/>
          <w:sz w:val="26"/>
          <w:szCs w:val="26"/>
          <w:lang w:val="en-US"/>
        </w:rPr>
        <w:t>.</w:t>
      </w:r>
    </w:p>
    <w:p w14:paraId="3A344155">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Quản lý yêu cầu nghỉ phép (NghiPhep).</w:t>
      </w:r>
    </w:p>
    <w:p w14:paraId="126E2A34">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Quản lý phòng ban (PhongBan) và chức vụ (ChucVu).</w:t>
      </w:r>
    </w:p>
    <w:p w14:paraId="790734F4">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Quản lý danh sách ngày lễ (Holidays) – phục vụ tính toán ngày nghỉ.</w:t>
      </w:r>
    </w:p>
    <w:p w14:paraId="1BEBFED0">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Lưu ý: Module này cập nhật trực tiếp cột QuyPhepNam trong bảng NhanVien (Auth_Service) khi duyệt đơn nghỉ phép.</w:t>
      </w:r>
    </w:p>
    <w:p w14:paraId="06992541">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2" w:name="_Toc12835"/>
      <w:bookmarkStart w:id="13" w:name="_Toc25297"/>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1.3 Căn cứ thiết kế</w:t>
      </w:r>
      <w:bookmarkEnd w:id="12"/>
      <w:bookmarkEnd w:id="13"/>
    </w:p>
    <w:p w14:paraId="4CBDBE6A">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Thiết kế của Module Contract &amp; TimeOff Service dựa trên các tài liệu và tiêu chuẩn kỹ thuật sau:</w:t>
      </w:r>
    </w:p>
    <w:p w14:paraId="7AE76490">
      <w:pPr>
        <w:ind w:left="720" w:leftChars="0" w:firstLine="720" w:firstLineChars="0"/>
        <w:rPr>
          <w:rFonts w:hint="default" w:ascii="Times New Roman" w:hAnsi="Times New Roman" w:eastAsia="SimSun" w:cs="Times New Roman"/>
          <w:sz w:val="26"/>
          <w:szCs w:val="26"/>
        </w:rPr>
      </w:pPr>
    </w:p>
    <w:p w14:paraId="266D3E39">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Tài liệu SRS HRMS v2.0: Các bảng 5.2.1, 5.2.2, 5.2.4, 5.2.5, 5.2.6, 5.2.18.</w:t>
      </w:r>
    </w:p>
    <w:p w14:paraId="782CC972">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Tài liệu SDD HRMS v1.0: Mục 3.3.3 (Module Contract&amp;TimeOff_Service</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w:t>
      </w:r>
    </w:p>
    <w:p w14:paraId="031A9522">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Tiêu chuẩn nội bộ PLP Soft: Quy tắc đặt tên tiếng Việt không dấu, sử dụng NVARCHAR cho nội dung tiếng Việt, DATETIME cho timestamp.</w:t>
      </w:r>
    </w:p>
    <w:p w14:paraId="13FA77B4">
      <w:pPr>
        <w:ind w:left="720" w:leftChars="0" w:firstLine="720" w:firstLineChars="0"/>
        <w:rPr>
          <w:rFonts w:hint="default" w:ascii="Times New Roman" w:hAnsi="Times New Roman" w:eastAsia="SimSun" w:cs="Times New Roman"/>
          <w:sz w:val="26"/>
          <w:szCs w:val="26"/>
        </w:rPr>
      </w:pPr>
    </w:p>
    <w:p w14:paraId="57786D6B">
      <w:pPr>
        <w:ind w:left="720" w:leftChars="0" w:firstLine="720" w:firstLineChars="0"/>
        <w:rPr>
          <w:rFonts w:hint="default" w:ascii="Times New Roman" w:hAnsi="Times New Roman" w:eastAsia="SimSun" w:cs="Times New Roman"/>
          <w:sz w:val="26"/>
          <w:szCs w:val="26"/>
        </w:rPr>
      </w:pPr>
    </w:p>
    <w:p w14:paraId="579D136C">
      <w:pPr>
        <w:rPr>
          <w:rFonts w:hint="default" w:ascii="sans-serif" w:hAnsi="sans-serif" w:eastAsia="sans-serif" w:cs="sans-serif"/>
        </w:rPr>
      </w:pPr>
      <w:r>
        <w:rPr>
          <w:rFonts w:hint="default" w:ascii="sans-serif" w:hAnsi="sans-serif" w:eastAsia="sans-serif" w:cs="sans-serif"/>
        </w:rPr>
        <w:br w:type="page"/>
      </w:r>
    </w:p>
    <w:p w14:paraId="0BFA133B">
      <w:pPr>
        <w:pStyle w:val="2"/>
        <w:rPr>
          <w:rFonts w:asciiTheme="minorHAnsi" w:hAnsiTheme="minorHAnsi"/>
        </w:rPr>
      </w:pPr>
      <w:bookmarkStart w:id="14" w:name="_Toc32746"/>
      <w:bookmarkStart w:id="15" w:name="_Toc227103094"/>
      <w:bookmarkStart w:id="16" w:name="_Toc10779"/>
      <w:r>
        <w:br w:type="textWrapping"/>
      </w:r>
      <w:r>
        <w:t>THIẾT KẾ LOGIC (LOGICAL DESIGN)</w:t>
      </w:r>
      <w:bookmarkEnd w:id="14"/>
      <w:bookmarkEnd w:id="15"/>
      <w:bookmarkEnd w:id="16"/>
    </w:p>
    <w:p w14:paraId="3F82A7C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7" w:name="_Toc20060"/>
      <w:bookmarkStart w:id="18" w:name="_Toc27951"/>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2.1 Sơ đồ Thực thể Liên kết (ERD)</w:t>
      </w:r>
      <w:bookmarkEnd w:id="17"/>
      <w:bookmarkEnd w:id="18"/>
    </w:p>
    <w:p w14:paraId="60E98E6C">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Sơ đồ ERD của Module Contract &amp; TimeOff thể hiện mối quan hệ giữa nhân viên (NhanVien – từ Auth_Service), hợp đồng (HopDong, HopDong_Mau), nghỉ phép (NghiPhep), phòng ban (PhongBan), chức vụ (ChucVu) và ngày lễ (Holidays).</w:t>
      </w:r>
    </w:p>
    <w:p w14:paraId="4C7F7227">
      <w:p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drawing>
          <wp:inline distT="0" distB="0" distL="114300" distR="114300">
            <wp:extent cx="5757545" cy="2684780"/>
            <wp:effectExtent l="0" t="0" r="3175" b="12700"/>
            <wp:docPr id="2" name="Picture 2" descr="Sơ đồ Thực thể Liên kết (ERD) Module Contract &amp; Tim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ơ đồ Thực thể Liên kết (ERD) Module Contract &amp; TimeOff"/>
                    <pic:cNvPicPr>
                      <a:picLocks noChangeAspect="1"/>
                    </pic:cNvPicPr>
                  </pic:nvPicPr>
                  <pic:blipFill>
                    <a:blip r:embed="rId7"/>
                    <a:stretch>
                      <a:fillRect/>
                    </a:stretch>
                  </pic:blipFill>
                  <pic:spPr>
                    <a:xfrm>
                      <a:off x="0" y="0"/>
                      <a:ext cx="5757545" cy="2684780"/>
                    </a:xfrm>
                    <a:prstGeom prst="rect">
                      <a:avLst/>
                    </a:prstGeom>
                  </pic:spPr>
                </pic:pic>
              </a:graphicData>
            </a:graphic>
          </wp:inline>
        </w:drawing>
      </w:r>
    </w:p>
    <w:p w14:paraId="0F717BB9">
      <w:pPr>
        <w:pStyle w:val="21"/>
        <w:bidi w:val="0"/>
        <w:rPr>
          <w:rFonts w:hint="default" w:ascii="Times New Roman" w:hAnsi="Times New Roman" w:eastAsiaTheme="minorHAnsi"/>
          <w:kern w:val="2"/>
          <w:lang w:eastAsia="en-US"/>
          <w14:ligatures w14:val="standardContextual"/>
        </w:rPr>
      </w:pPr>
      <w:bookmarkStart w:id="19" w:name="_Toc2565"/>
      <w:bookmarkStart w:id="20" w:name="_Toc16966"/>
      <w:r>
        <w:rPr>
          <w:rFonts w:hint="default" w:ascii="Times New Roman" w:hAnsi="Times New Roman" w:eastAsiaTheme="minorHAnsi"/>
          <w:kern w:val="2"/>
          <w:lang w:eastAsia="en-US"/>
          <w14:ligatures w14:val="standardContextual"/>
        </w:rPr>
        <w:t xml:space="preserve">Hình 2.1 </w:t>
      </w:r>
      <w:bookmarkEnd w:id="19"/>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Sơ đồ Thực thể Liên kết (ERD) Module Contract &amp; TimeOff</w:t>
      </w:r>
      <w:bookmarkEnd w:id="20"/>
    </w:p>
    <w:p w14:paraId="1AE9BE12">
      <w:pPr>
        <w:ind w:firstLine="720" w:firstLine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Mối quan hệ chính:</w:t>
      </w:r>
    </w:p>
    <w:p w14:paraId="4F1C7E63">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(Auth) – (1) – (0..n) HopDong: Một nhân viên có nhiều hợp đồng. Ràng buộc: chỉ một hợp đồng Active tại một thời điểm.</w:t>
      </w:r>
    </w:p>
    <w:p w14:paraId="06154596">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 (1) – (0..n) HopDong_Mau: Một nhân viên (HR Admin) tạo nhiều mẫu hợp đồng.</w:t>
      </w:r>
    </w:p>
    <w:p w14:paraId="2AD389EC">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 (1) – (0..n) NghiPhep: Một nhân viên tạo nhiều đơn nghỉ.</w:t>
      </w:r>
    </w:p>
    <w:p w14:paraId="7A6A508B">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 (1) – (0..n) NghiPhep (với tư cách người duyệt).</w:t>
      </w:r>
    </w:p>
    <w:p w14:paraId="0060DBF4">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 (1) – (0..1) PhongBan: Mỗi nhân viên thuộc một phòng ban.</w:t>
      </w:r>
    </w:p>
    <w:p w14:paraId="03C7391C">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 (1) – (0..1) ChucVu: Mỗi nhân viên có một chức vụ.</w:t>
      </w:r>
    </w:p>
    <w:p w14:paraId="1FAE2510">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PhongBan tự tham chiếu qua MaPB_Cha (phân cấp cha-con).</w:t>
      </w:r>
    </w:p>
    <w:p w14:paraId="7BBC85B4">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Holidays độc lập.</w:t>
      </w:r>
    </w:p>
    <w:p w14:paraId="7D909DE6">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21" w:name="_Toc18499"/>
      <w:bookmarkStart w:id="22" w:name="_Toc2089"/>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 xml:space="preserve">2.2 </w:t>
      </w:r>
      <w:bookmarkEnd w:id="21"/>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Đặc tả Vai trò và Ý nghĩa Nghiệp vụ của các Thực thể</w:t>
      </w:r>
      <w:bookmarkEnd w:id="22"/>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 xml:space="preserve"> </w:t>
      </w:r>
    </w:p>
    <w:tbl>
      <w:tblPr>
        <w:tblStyle w:val="16"/>
        <w:tblW w:w="91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5"/>
        <w:gridCol w:w="1656"/>
        <w:gridCol w:w="3582"/>
        <w:gridCol w:w="2036"/>
      </w:tblGrid>
      <w:tr w14:paraId="4E2F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6B91D57E">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rPr>
              <w:t>Thực Thể</w:t>
            </w:r>
          </w:p>
        </w:tc>
        <w:tc>
          <w:tcPr>
            <w:tcW w:w="1656" w:type="dxa"/>
            <w:vAlign w:val="center"/>
          </w:tcPr>
          <w:p w14:paraId="1A57CB44">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rPr>
              <w:t>Phân Loại</w:t>
            </w:r>
          </w:p>
        </w:tc>
        <w:tc>
          <w:tcPr>
            <w:tcW w:w="3582" w:type="dxa"/>
            <w:vAlign w:val="center"/>
          </w:tcPr>
          <w:p w14:paraId="3D2F9C95">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rPr>
              <w:t>Ý Nghĩa Nghiệp Vụ</w:t>
            </w:r>
          </w:p>
        </w:tc>
        <w:tc>
          <w:tcPr>
            <w:tcW w:w="2036" w:type="dxa"/>
            <w:vAlign w:val="center"/>
          </w:tcPr>
          <w:p w14:paraId="211F75F9">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rPr>
              <w:t>Mối Quan Hệ</w:t>
            </w:r>
          </w:p>
        </w:tc>
      </w:tr>
      <w:tr w14:paraId="4DA0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612127E9">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HopDong</w:t>
            </w:r>
          </w:p>
        </w:tc>
        <w:tc>
          <w:tcPr>
            <w:tcW w:w="1656" w:type="dxa"/>
            <w:vAlign w:val="center"/>
          </w:tcPr>
          <w:p w14:paraId="3B79E23B">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Transaction</w:t>
            </w:r>
          </w:p>
        </w:tc>
        <w:tc>
          <w:tcPr>
            <w:tcW w:w="3582" w:type="dxa"/>
            <w:vAlign w:val="center"/>
          </w:tcPr>
          <w:p w14:paraId="4193AEA0">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Lưu trữ hợp đồng lao động (loại, ngày bắt đầu/kết thúc, trạng thái Draft/Active/Expired). Smart Button "Contracts" hiển thị trạng thái.</w:t>
            </w:r>
          </w:p>
        </w:tc>
        <w:tc>
          <w:tcPr>
            <w:tcW w:w="2036" w:type="dxa"/>
            <w:vAlign w:val="center"/>
          </w:tcPr>
          <w:p w14:paraId="0BAA6394">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N-1 với NhanVien.</w:t>
            </w:r>
          </w:p>
        </w:tc>
      </w:tr>
      <w:tr w14:paraId="2BBBE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1C4F6F17">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rPr>
            </w:pPr>
            <w:bookmarkStart w:id="23" w:name="_Toc20186"/>
            <w:r>
              <w:rPr>
                <w:rFonts w:hint="default" w:ascii="Times New Roman" w:hAnsi="Times New Roman" w:cs="Times New Roman"/>
                <w:b w:val="0"/>
                <w:bCs w:val="0"/>
                <w:sz w:val="26"/>
                <w:szCs w:val="26"/>
                <w:lang w:val="en-US" w:eastAsia="zh-CN"/>
              </w:rPr>
              <w:t>HopDong_Mau</w:t>
            </w:r>
          </w:p>
        </w:tc>
        <w:tc>
          <w:tcPr>
            <w:tcW w:w="1656" w:type="dxa"/>
            <w:vAlign w:val="center"/>
          </w:tcPr>
          <w:p w14:paraId="2F0D6A0D">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eastAsia="zh-CN"/>
              </w:rPr>
              <w:t>Catalog</w:t>
            </w:r>
          </w:p>
        </w:tc>
        <w:tc>
          <w:tcPr>
            <w:tcW w:w="3582" w:type="dxa"/>
            <w:vAlign w:val="center"/>
          </w:tcPr>
          <w:p w14:paraId="3E5C4AC1">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eastAsia="zh-CN"/>
              </w:rPr>
              <w:t>Mẫu hợp đồng chuẩn để HR Admin tạo nhanh hợp đồng mới.</w:t>
            </w:r>
          </w:p>
        </w:tc>
        <w:tc>
          <w:tcPr>
            <w:tcW w:w="2036" w:type="dxa"/>
            <w:vAlign w:val="center"/>
          </w:tcPr>
          <w:p w14:paraId="1489DBA8">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eastAsia="zh-CN"/>
              </w:rPr>
              <w:t>N-1 với NhanVien (người tạo).</w:t>
            </w:r>
          </w:p>
        </w:tc>
      </w:tr>
      <w:tr w14:paraId="0617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11DD046C">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eastAsia="zh-CN"/>
              </w:rPr>
              <w:t>NghiPhep</w:t>
            </w:r>
          </w:p>
        </w:tc>
        <w:tc>
          <w:tcPr>
            <w:tcW w:w="1656" w:type="dxa"/>
            <w:vAlign w:val="center"/>
          </w:tcPr>
          <w:p w14:paraId="4DC24879">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eastAsia="zh-CN"/>
              </w:rPr>
              <w:t>Transaction</w:t>
            </w:r>
          </w:p>
        </w:tc>
        <w:tc>
          <w:tcPr>
            <w:tcW w:w="3582" w:type="dxa"/>
            <w:vAlign w:val="center"/>
          </w:tcPr>
          <w:p w14:paraId="32C3E2F4">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eastAsia="zh-CN"/>
              </w:rPr>
              <w:t>Yêu cầu nghỉ phép (loại nghỉ, ngày, số ngày, trạng thái Chờ duyệt/Đã duyệt/Từ chối). Khi duyệt, tự động trừ quỹ phép trong NhanVien.</w:t>
            </w:r>
          </w:p>
        </w:tc>
        <w:tc>
          <w:tcPr>
            <w:tcW w:w="2036" w:type="dxa"/>
            <w:vAlign w:val="center"/>
          </w:tcPr>
          <w:p w14:paraId="3FE601F8">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eastAsia="zh-CN"/>
              </w:rPr>
              <w:t>N-1 với NhanVien (người yêu cầu và người duyệt).</w:t>
            </w:r>
          </w:p>
        </w:tc>
      </w:tr>
      <w:tr w14:paraId="60C61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6221EE23">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eastAsia="zh-CN"/>
              </w:rPr>
              <w:t>PhongBan</w:t>
            </w:r>
          </w:p>
        </w:tc>
        <w:tc>
          <w:tcPr>
            <w:tcW w:w="1656" w:type="dxa"/>
            <w:vAlign w:val="center"/>
          </w:tcPr>
          <w:p w14:paraId="7CB5CF08">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eastAsia="zh-CN"/>
              </w:rPr>
              <w:t>Catalog</w:t>
            </w:r>
          </w:p>
        </w:tc>
        <w:tc>
          <w:tcPr>
            <w:tcW w:w="3582" w:type="dxa"/>
            <w:vAlign w:val="center"/>
          </w:tcPr>
          <w:p w14:paraId="0CA36ED2">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eastAsia="zh-CN"/>
              </w:rPr>
              <w:t>Phòng ban. Dùng để phân quyền (Manager chỉ xem team của mình) và xây dựng sơ đồ tổ chức.</w:t>
            </w:r>
          </w:p>
        </w:tc>
        <w:tc>
          <w:tcPr>
            <w:tcW w:w="2036" w:type="dxa"/>
            <w:vAlign w:val="center"/>
          </w:tcPr>
          <w:p w14:paraId="3285F967">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eastAsia="zh-CN"/>
              </w:rPr>
              <w:t>1-N với NhanVien.</w:t>
            </w:r>
          </w:p>
        </w:tc>
      </w:tr>
      <w:tr w14:paraId="29F89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27A11955">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ChucVu</w:t>
            </w:r>
          </w:p>
        </w:tc>
        <w:tc>
          <w:tcPr>
            <w:tcW w:w="1656" w:type="dxa"/>
            <w:vAlign w:val="center"/>
          </w:tcPr>
          <w:p w14:paraId="48826E15">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Catalog</w:t>
            </w:r>
          </w:p>
        </w:tc>
        <w:tc>
          <w:tcPr>
            <w:tcW w:w="3582" w:type="dxa"/>
            <w:vAlign w:val="center"/>
          </w:tcPr>
          <w:p w14:paraId="259086A2">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Chức vụ. Dùng để phân cấp và hỗ trợ luồng phê duyệt.</w:t>
            </w:r>
          </w:p>
        </w:tc>
        <w:tc>
          <w:tcPr>
            <w:tcW w:w="2036" w:type="dxa"/>
            <w:vAlign w:val="center"/>
          </w:tcPr>
          <w:p w14:paraId="6BE9330F">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1-N với NhanVien.</w:t>
            </w:r>
          </w:p>
        </w:tc>
      </w:tr>
      <w:tr w14:paraId="302B8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3D85F51C">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Holidays</w:t>
            </w:r>
          </w:p>
        </w:tc>
        <w:tc>
          <w:tcPr>
            <w:tcW w:w="1656" w:type="dxa"/>
            <w:vAlign w:val="center"/>
          </w:tcPr>
          <w:p w14:paraId="5B919189">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Catalog</w:t>
            </w:r>
          </w:p>
        </w:tc>
        <w:tc>
          <w:tcPr>
            <w:tcW w:w="3582" w:type="dxa"/>
            <w:vAlign w:val="center"/>
          </w:tcPr>
          <w:p w14:paraId="164323E0">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Danh sách ngày lễ trong năm, dùng để tính số ngày nghỉ thực tế (loại trừ ngày lễ và Chủ nhật).</w:t>
            </w:r>
          </w:p>
        </w:tc>
        <w:tc>
          <w:tcPr>
            <w:tcW w:w="2036" w:type="dxa"/>
            <w:vAlign w:val="center"/>
          </w:tcPr>
          <w:p w14:paraId="484B180D">
            <w:pPr>
              <w:keepNext w:val="0"/>
              <w:keepLines w:val="0"/>
              <w:widowControl/>
              <w:suppressLineNumbers w:val="0"/>
              <w:spacing w:before="0" w:beforeAutospacing="0" w:after="0" w:afterAutospacing="0" w:line="300" w:lineRule="atLeast"/>
              <w:ind w:left="0" w:right="0"/>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Độc lập.</w:t>
            </w:r>
          </w:p>
        </w:tc>
      </w:tr>
    </w:tbl>
    <w:p w14:paraId="206ACD36">
      <w:pPr>
        <w:pStyle w:val="22"/>
        <w:bidi w:val="0"/>
        <w:rPr>
          <w:rFonts w:hint="default" w:ascii="Times New Roman" w:hAnsi="Times New Roman" w:eastAsiaTheme="minorHAnsi"/>
          <w:kern w:val="2"/>
          <w:lang w:val="vi-VN" w:eastAsia="en-US"/>
          <w14:ligatures w14:val="standardContextual"/>
        </w:rPr>
      </w:pPr>
      <w:bookmarkStart w:id="24" w:name="_Toc30733"/>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2.1 -</w:t>
      </w:r>
      <w:r>
        <w:rPr>
          <w:rFonts w:hint="default" w:ascii="Times New Roman" w:hAnsi="Times New Roman" w:eastAsiaTheme="minorHAnsi"/>
          <w:kern w:val="2"/>
          <w:lang w:eastAsia="en-US"/>
          <w14:ligatures w14:val="standardContextual"/>
        </w:rPr>
        <w:t xml:space="preserve"> Đặc tả ý nghĩa nghiệp vụ của các thực thể</w:t>
      </w:r>
      <w:bookmarkEnd w:id="23"/>
      <w:bookmarkEnd w:id="24"/>
    </w:p>
    <w:p w14:paraId="7FC69AEA">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pPr>
      <w:bookmarkStart w:id="25" w:name="_Toc6734"/>
      <w:bookmarkStart w:id="26" w:name="_Toc26693"/>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 xml:space="preserve">2.2.1 </w:t>
      </w:r>
      <w:bookmarkEnd w:id="25"/>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Thực Thể HopDong (Hợp Đồng Lao Động)</w:t>
      </w:r>
      <w:bookmarkEnd w:id="26"/>
    </w:p>
    <w:p w14:paraId="236A8B11">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 xml:space="preserve">Ý nghĩa: </w:t>
      </w: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Lưu trữ toàn bộ hợp đồng lao động của nhân viên. Hợp đồng là cơ sở pháp lý để xác định thời gian làm việc và quyền lợi (phép năm).</w:t>
      </w:r>
    </w:p>
    <w:p w14:paraId="6964A6E8">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Các khía cạnh chính:</w:t>
      </w:r>
    </w:p>
    <w:p w14:paraId="3C0FE0E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Loại hợp đồng: 'Thử việc', 'Có thời hạn', 'Không thời hạn'.</w:t>
      </w:r>
    </w:p>
    <w:p w14:paraId="0B06CF9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Trạng thái hợp đồng: Draft → Active → Expired.</w:t>
      </w:r>
    </w:p>
    <w:p w14:paraId="3572CC0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Tích hợp Smart Button: Màu xanh (Active), màu đỏ (Expired), xám (không có hợp đồng)</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672AADE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Ràng buộc: Mỗi nhân viên chỉ có một hợp đồng Active. Hàng ngày (07:00), hệ thống gửi email cảnh báo khi hợp đồng còn ≤ 30 ngày hết hạn.</w:t>
      </w:r>
    </w:p>
    <w:p w14:paraId="11D80055">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pPr>
      <w:bookmarkStart w:id="27" w:name="_Toc22146"/>
      <w:bookmarkStart w:id="28" w:name="_Toc23508"/>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 xml:space="preserve">2.2.2 </w:t>
      </w:r>
      <w:bookmarkEnd w:id="27"/>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Thực thể HopDong_Mau (Hợp đồng mẫu)</w:t>
      </w:r>
      <w:bookmarkEnd w:id="28"/>
    </w:p>
    <w:p w14:paraId="0EE0894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Ý nghĩa:</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Lưu trữ các mẫu hợp đồng để tái sử dụng, giúp HR Admin tạo nhanh hợp đồng mới.</w:t>
      </w:r>
    </w:p>
    <w:p w14:paraId="287BB961">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pPr>
      <w:bookmarkStart w:id="29" w:name="_Toc20526"/>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2.2.3 Thực thể NghiPhep (Yêu cầu nghỉ phép)</w:t>
      </w:r>
      <w:bookmarkEnd w:id="29"/>
    </w:p>
    <w:p w14:paraId="76C8CCC0">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 xml:space="preserve">Ý nghĩa: </w:t>
      </w: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Quản lý yêu cầu xin nghỉ phép. Mỗi đơn phải được phê duyệt bởi Approver (MaNguoiDuyet) trước khi được chấp nhận.</w:t>
      </w:r>
    </w:p>
    <w:p w14:paraId="362A234C">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Các khía cạnh chính:</w:t>
      </w:r>
    </w:p>
    <w:p w14:paraId="59334BA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Loại nghỉ: 'Ốm', 'Phép năm', 'Việc riêng', 'Không lương'.</w:t>
      </w:r>
    </w:p>
    <w:p w14:paraId="5A7803B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Trạng thái: 'Chờ duyệt', 'Đã duyệt', 'Từ chối'.</w:t>
      </w:r>
    </w:p>
    <w:p w14:paraId="25930161">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Tính số ngày nghỉ: Đếm ngày từ NgayBatDau đến NgayKetThuc, loại bỏ Chủ nhật và ngày lễ (Holidays).</w:t>
      </w:r>
    </w:p>
    <w:p w14:paraId="40556A3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Kiểm tra trước khi tạo: Quỹ phép còn đủ, ngày hợp lệ, không trùng thời gian.</w:t>
      </w:r>
    </w:p>
    <w:p w14:paraId="7C24426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Khi duyệt: Trừ quỹ phép trong bảng NhanVien (transaction ACID).</w:t>
      </w:r>
    </w:p>
    <w:p w14:paraId="1B7720C6">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pPr>
      <w:bookmarkStart w:id="30" w:name="_Toc9724"/>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2.2.4 Thực thể PhongBan (Cơ cấu Tổ chức)</w:t>
      </w:r>
      <w:bookmarkEnd w:id="30"/>
    </w:p>
    <w:p w14:paraId="4D6704F3">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 xml:space="preserve">Ý nghĩa: </w:t>
      </w: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Đại diện cho phòng ban thực tế, phục vụ lọc dữ liệu, phân quyền (Manager chỉ thấy nhân viên trong phòng mình) và tạo sơ đồ tổ chức dạng cây.</w:t>
      </w:r>
    </w:p>
    <w:p w14:paraId="7CCFB949">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pPr>
      <w:bookmarkStart w:id="31" w:name="_Toc27699"/>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2.2.5 Thực thể ChucVu (Danh mục Chức vụ)</w:t>
      </w:r>
      <w:bookmarkEnd w:id="31"/>
    </w:p>
    <w:p w14:paraId="71DE67B4">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 xml:space="preserve">Ý nghĩa: </w:t>
      </w: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Lưu trữ chức danh, phân cấp thứ bậc trong công ty. Hỗ trợ quy tắc nghiệp vụ phê duyệt.</w:t>
      </w:r>
    </w:p>
    <w:p w14:paraId="60EFA13C">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pPr>
      <w:bookmarkStart w:id="32" w:name="_Toc25113"/>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2.2.6 Thực thể Holidays (Ngày lễ)</w:t>
      </w:r>
      <w:bookmarkEnd w:id="32"/>
    </w:p>
    <w:p w14:paraId="6C99D103">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 xml:space="preserve">Ý nghĩa: </w:t>
      </w: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Lưu danh sách ngày lễ trong năm, dùng để tính số ngày nghỉ thực tế. HR Admin cập nhật hàng năm.</w:t>
      </w:r>
    </w:p>
    <w:p w14:paraId="7A264FA2">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33" w:name="_Toc31421"/>
      <w:bookmarkStart w:id="34" w:name="_Toc2161"/>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 xml:space="preserve">2.3 </w:t>
      </w:r>
      <w:bookmarkEnd w:id="33"/>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Quy tắc Chuẩn hóa Dữ liệu (Normalization Strategy)</w:t>
      </w:r>
      <w:bookmarkEnd w:id="34"/>
    </w:p>
    <w:p w14:paraId="4F887AD2">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Chuẩn 3NF: Các bảng được tách nhỏ để loại bỏ dư thừa.</w:t>
      </w:r>
    </w:p>
    <w:p w14:paraId="1DCA47A4">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Tính toàn vẹn tham chiếu: Sử dụng khóa ngoại với ràng buộc ON DELETE RESTRICT.</w:t>
      </w:r>
    </w:p>
    <w:p w14:paraId="40874822">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Ràng buộc UNIQUE: Filtered Unique Index trên HopDong đảm bảo mỗi nhân viên chỉ một hợp đồng Active. UNIQUE (NgayLe, Nam) trên Holidays.</w:t>
      </w:r>
    </w:p>
    <w:p w14:paraId="20AD6287">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CHECK Constraint: Giới hạn giá trị cho LoaiHD, TrangThai, LoaiNghi, TrangThaiDon.</w:t>
      </w:r>
    </w:p>
    <w:p w14:paraId="49823073">
      <w:pPr>
        <w:ind w:firstLine="720" w:firstLineChars="0"/>
        <w:rPr>
          <w:rFonts w:hint="default" w:ascii="Times New Roman" w:hAnsi="Times New Roman" w:eastAsia="SimSun" w:cs="Times New Roman"/>
          <w:sz w:val="26"/>
          <w:szCs w:val="26"/>
        </w:rPr>
      </w:pPr>
    </w:p>
    <w:p w14:paraId="7A6C6956">
      <w:pPr>
        <w:ind w:firstLine="720" w:firstLineChars="0"/>
        <w:rPr>
          <w:rFonts w:hint="default" w:ascii="Times New Roman" w:hAnsi="Times New Roman" w:eastAsia="SimSun" w:cs="Times New Roman"/>
          <w:sz w:val="26"/>
          <w:szCs w:val="26"/>
        </w:rPr>
      </w:pPr>
    </w:p>
    <w:p w14:paraId="199EE069">
      <w:pPr>
        <w:rPr>
          <w:rFonts w:hint="default" w:ascii="sans-serif" w:hAnsi="sans-serif" w:eastAsia="sans-serif" w:cs="sans-serif"/>
        </w:rPr>
      </w:pPr>
      <w:r>
        <w:rPr>
          <w:rFonts w:hint="default" w:ascii="sans-serif" w:hAnsi="sans-serif" w:eastAsia="sans-serif" w:cs="sans-serif"/>
        </w:rPr>
        <w:br w:type="page"/>
      </w:r>
    </w:p>
    <w:p w14:paraId="4149EAB6">
      <w:pPr>
        <w:pStyle w:val="2"/>
        <w:rPr>
          <w:rFonts w:hint="default" w:ascii="Times New Roman" w:hAnsi="Times New Roman" w:cs="Times New Roman"/>
          <w:lang w:val="en-US"/>
        </w:rPr>
      </w:pPr>
      <w:bookmarkStart w:id="35" w:name="_Toc26957"/>
      <w:bookmarkStart w:id="36" w:name="_Toc6204"/>
      <w:r>
        <w:rPr>
          <w:rFonts w:hint="default" w:ascii="Times New Roman" w:hAnsi="Times New Roman" w:cs="Times New Roman"/>
          <w:lang w:val="en-US"/>
        </w:rPr>
        <w:br w:type="textWrapping"/>
      </w:r>
      <w:r>
        <w:rPr>
          <w:rFonts w:hint="default" w:ascii="Times New Roman" w:hAnsi="Times New Roman" w:cs="Times New Roman"/>
          <w:lang w:val="en-US"/>
        </w:rPr>
        <w:t>TỪ ĐIỂN DỮ LIỆU CHI TIẾT (PHYSICAL DATA DICTIONARY)</w:t>
      </w:r>
      <w:bookmarkEnd w:id="35"/>
      <w:bookmarkEnd w:id="36"/>
    </w:p>
    <w:p w14:paraId="1DAFC6CB">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Cấu hình hệ thống:</w:t>
      </w:r>
    </w:p>
    <w:p w14:paraId="3899990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Hệ quản trị CSDL: Microsoft SQL Server 2019+</w:t>
      </w:r>
    </w:p>
    <w:p w14:paraId="4EDFCBB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Collation mặc định: SQL_Latin1_General_CP1_CI_AS</w:t>
      </w:r>
    </w:p>
    <w:p w14:paraId="6D1BDF6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Quy tắc đặt tên: Sử dụng tiếng Việt không dấu cho tên bảng và cột (theo chuẩn PLP Soft)</w:t>
      </w:r>
    </w:p>
    <w:p w14:paraId="51D99AB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 w:val="0"/>
          <w:bCs/>
          <w:color w:val="000000" w:themeColor="text1"/>
          <w:kern w:val="2"/>
          <w:sz w:val="26"/>
          <w:szCs w:val="32"/>
          <w:lang w:val="vi-VN" w:eastAsia="en-US" w:bidi="ar-SA"/>
          <w14:textFill>
            <w14:solidFill>
              <w14:schemeClr w14:val="tx1"/>
            </w14:solidFill>
          </w14:textFill>
          <w14:ligatures w14:val="standardContextual"/>
        </w:rPr>
      </w:pPr>
      <w:bookmarkStart w:id="37" w:name="_Toc4086"/>
      <w:bookmarkStart w:id="38" w:name="_Toc20372"/>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3.1</w:t>
      </w:r>
      <w:bookmarkEnd w:id="37"/>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 Bảng: HopDong (Hợp Đồng Lao Động)</w:t>
      </w:r>
      <w:bookmarkEnd w:id="38"/>
    </w:p>
    <w:p w14:paraId="0AE4224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Mô tả: Lưu trữ toàn bộ hợp đồng lao động của nhân viên.</w:t>
      </w:r>
    </w:p>
    <w:tbl>
      <w:tblPr>
        <w:tblStyle w:val="16"/>
        <w:tblW w:w="9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382"/>
        <w:gridCol w:w="2186"/>
        <w:gridCol w:w="2398"/>
      </w:tblGrid>
      <w:tr w14:paraId="7D416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3B8F53E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 (Column)</w:t>
            </w:r>
          </w:p>
        </w:tc>
        <w:tc>
          <w:tcPr>
            <w:tcW w:w="2382" w:type="dxa"/>
            <w:vAlign w:val="center"/>
          </w:tcPr>
          <w:p w14:paraId="10EE918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 (Data Type)</w:t>
            </w:r>
          </w:p>
        </w:tc>
        <w:tc>
          <w:tcPr>
            <w:tcW w:w="2186" w:type="dxa"/>
            <w:vAlign w:val="center"/>
          </w:tcPr>
          <w:p w14:paraId="3BCD968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 (Constraints)</w:t>
            </w:r>
          </w:p>
        </w:tc>
        <w:tc>
          <w:tcPr>
            <w:tcW w:w="2398" w:type="dxa"/>
            <w:vAlign w:val="center"/>
          </w:tcPr>
          <w:p w14:paraId="2CD27AB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Ý nghĩa / Diễn giải</w:t>
            </w:r>
          </w:p>
        </w:tc>
      </w:tr>
      <w:tr w14:paraId="04548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4569EF3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MaHD</w:t>
            </w:r>
          </w:p>
        </w:tc>
        <w:tc>
          <w:tcPr>
            <w:tcW w:w="2382" w:type="dxa"/>
            <w:vAlign w:val="center"/>
          </w:tcPr>
          <w:p w14:paraId="14756FB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186" w:type="dxa"/>
            <w:vAlign w:val="center"/>
          </w:tcPr>
          <w:p w14:paraId="3412769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IDENTITY</w:t>
            </w:r>
          </w:p>
        </w:tc>
        <w:tc>
          <w:tcPr>
            <w:tcW w:w="2398" w:type="dxa"/>
            <w:vAlign w:val="center"/>
          </w:tcPr>
          <w:p w14:paraId="3BDBDAE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hợp đồng</w:t>
            </w:r>
          </w:p>
        </w:tc>
      </w:tr>
      <w:tr w14:paraId="4DD3E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19042AC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MaNV</w:t>
            </w:r>
          </w:p>
        </w:tc>
        <w:tc>
          <w:tcPr>
            <w:tcW w:w="2382" w:type="dxa"/>
            <w:vAlign w:val="center"/>
          </w:tcPr>
          <w:p w14:paraId="53B1079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186" w:type="dxa"/>
            <w:vAlign w:val="center"/>
          </w:tcPr>
          <w:p w14:paraId="6829600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FK → NhanVien(MaNV)</w:t>
            </w:r>
          </w:p>
        </w:tc>
        <w:tc>
          <w:tcPr>
            <w:tcW w:w="2398" w:type="dxa"/>
            <w:vAlign w:val="center"/>
          </w:tcPr>
          <w:p w14:paraId="3086C4A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nhân viên</w:t>
            </w:r>
          </w:p>
        </w:tc>
      </w:tr>
      <w:tr w14:paraId="27CCE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25E1818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LoaiHD</w:t>
            </w:r>
          </w:p>
        </w:tc>
        <w:tc>
          <w:tcPr>
            <w:tcW w:w="2382" w:type="dxa"/>
            <w:vAlign w:val="center"/>
          </w:tcPr>
          <w:p w14:paraId="4E9B95E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NVARCHAR(50)</w:t>
            </w:r>
          </w:p>
        </w:tc>
        <w:tc>
          <w:tcPr>
            <w:tcW w:w="2186" w:type="dxa"/>
            <w:vAlign w:val="center"/>
          </w:tcPr>
          <w:p w14:paraId="24AAB56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398" w:type="dxa"/>
            <w:vAlign w:val="center"/>
          </w:tcPr>
          <w:p w14:paraId="735D60E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Loại hợp đồng (Thử việc, Có thời hạn, Không thời hạn)</w:t>
            </w:r>
          </w:p>
        </w:tc>
      </w:tr>
      <w:tr w14:paraId="73771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37AC3B4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bookmarkStart w:id="39" w:name="_Toc11905"/>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NgayBatDau</w:t>
            </w:r>
          </w:p>
        </w:tc>
        <w:tc>
          <w:tcPr>
            <w:tcW w:w="2382" w:type="dxa"/>
            <w:vAlign w:val="center"/>
          </w:tcPr>
          <w:p w14:paraId="3EC88B8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DATETIME</w:t>
            </w:r>
          </w:p>
        </w:tc>
        <w:tc>
          <w:tcPr>
            <w:tcW w:w="2186" w:type="dxa"/>
            <w:vAlign w:val="center"/>
          </w:tcPr>
          <w:p w14:paraId="70C4E38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398" w:type="dxa"/>
            <w:vAlign w:val="center"/>
          </w:tcPr>
          <w:p w14:paraId="15B23E4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Ngày bắt đầu hiệu lực</w:t>
            </w:r>
          </w:p>
        </w:tc>
      </w:tr>
      <w:tr w14:paraId="4798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6B6AE92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NgayKetThuc</w:t>
            </w:r>
          </w:p>
        </w:tc>
        <w:tc>
          <w:tcPr>
            <w:tcW w:w="2382" w:type="dxa"/>
            <w:vAlign w:val="center"/>
          </w:tcPr>
          <w:p w14:paraId="22FF7BC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DATETIME</w:t>
            </w:r>
          </w:p>
        </w:tc>
        <w:tc>
          <w:tcPr>
            <w:tcW w:w="2186" w:type="dxa"/>
            <w:vAlign w:val="center"/>
          </w:tcPr>
          <w:p w14:paraId="50D8080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98" w:type="dxa"/>
            <w:vAlign w:val="center"/>
          </w:tcPr>
          <w:p w14:paraId="261B073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Ngày hết hạn</w:t>
            </w:r>
          </w:p>
        </w:tc>
      </w:tr>
      <w:tr w14:paraId="4EBF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48366D0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TrangThai</w:t>
            </w:r>
          </w:p>
        </w:tc>
        <w:tc>
          <w:tcPr>
            <w:tcW w:w="2382" w:type="dxa"/>
            <w:vAlign w:val="center"/>
          </w:tcPr>
          <w:p w14:paraId="5A7107E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NVARCHAR(20)</w:t>
            </w:r>
          </w:p>
        </w:tc>
        <w:tc>
          <w:tcPr>
            <w:tcW w:w="2186" w:type="dxa"/>
            <w:vAlign w:val="center"/>
          </w:tcPr>
          <w:p w14:paraId="2D03F96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DEFAULT 'Draft'</w:t>
            </w:r>
          </w:p>
        </w:tc>
        <w:tc>
          <w:tcPr>
            <w:tcW w:w="2398" w:type="dxa"/>
            <w:vAlign w:val="center"/>
          </w:tcPr>
          <w:p w14:paraId="5A367E8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Trạng thái (Draft, Active, Expired)</w:t>
            </w:r>
          </w:p>
        </w:tc>
      </w:tr>
    </w:tbl>
    <w:p w14:paraId="559A528A">
      <w:pPr>
        <w:pStyle w:val="22"/>
        <w:bidi w:val="0"/>
        <w:rPr>
          <w:rFonts w:hint="default" w:ascii="Times New Roman" w:hAnsi="Times New Roman" w:eastAsiaTheme="minorHAnsi"/>
          <w:kern w:val="2"/>
          <w:lang w:eastAsia="en-US"/>
          <w14:ligatures w14:val="standardContextual"/>
        </w:rPr>
      </w:pPr>
      <w:bookmarkStart w:id="40" w:name="_Toc19650"/>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3.1</w:t>
      </w:r>
      <w:r>
        <w:rPr>
          <w:rFonts w:hint="default" w:ascii="Times New Roman" w:hAnsi="Times New Roman" w:eastAsiaTheme="minorHAnsi"/>
          <w:kern w:val="2"/>
          <w:lang w:eastAsia="en-US"/>
          <w14:ligatures w14:val="standardContextual"/>
        </w:rPr>
        <w:t xml:space="preserve"> </w:t>
      </w:r>
      <w:bookmarkEnd w:id="39"/>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Cấu trúc bảng </w:t>
      </w:r>
      <w:r>
        <w:rPr>
          <w:rFonts w:hint="default" w:ascii="Times New Roman" w:hAnsi="Times New Roman" w:eastAsiaTheme="minorHAnsi"/>
          <w:kern w:val="2"/>
          <w:lang w:val="en-US" w:eastAsia="en-US"/>
          <w14:ligatures w14:val="standardContextual"/>
        </w:rPr>
        <w:t>HopDong</w:t>
      </w:r>
      <w:bookmarkEnd w:id="40"/>
      <w:r>
        <w:rPr>
          <w:rFonts w:hint="default" w:ascii="Times New Roman" w:hAnsi="Times New Roman" w:eastAsiaTheme="minorHAnsi"/>
          <w:kern w:val="2"/>
          <w:lang w:val="en-US" w:eastAsia="en-US"/>
          <w14:ligatures w14:val="standardContextual"/>
        </w:rPr>
        <w:t xml:space="preserve"> </w:t>
      </w:r>
    </w:p>
    <w:p w14:paraId="435FEB0F">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Ràng buộc bổ sung:</w:t>
      </w:r>
    </w:p>
    <w:p w14:paraId="4DD376D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CHECK (LoaiHD IN ('Thử việc', 'Có thời hạn', 'Không thời hạn'))</w:t>
      </w:r>
    </w:p>
    <w:p w14:paraId="49097DF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CHECK (NgayKetThuc IS NULL OR NgayKetThuc &gt;= NgayBatDau)</w:t>
      </w:r>
    </w:p>
    <w:p w14:paraId="53AD07E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CHECK (TrangThai IN ('Draft', 'Active', 'Expired'))</w:t>
      </w:r>
    </w:p>
    <w:p w14:paraId="7B7EC59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UNIQUE (MaNV, TrangThai) WHERE TrangThai = 'Active' (Filtered Unique Index)</w:t>
      </w:r>
    </w:p>
    <w:p w14:paraId="437DF000">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41" w:name="_Toc18846"/>
      <w:bookmarkStart w:id="42" w:name="_Toc26575"/>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3.2 </w:t>
      </w:r>
      <w:bookmarkEnd w:id="41"/>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Bảng: HopDong_Mau (Hợp đồng mẫu)</w:t>
      </w:r>
      <w:bookmarkEnd w:id="42"/>
    </w:p>
    <w:p w14:paraId="1E6AE9F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Mô tả: Lưu trữ các mẫu hợp đồng để tái sử dụng</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2469"/>
        <w:gridCol w:w="2344"/>
        <w:gridCol w:w="2519"/>
      </w:tblGrid>
      <w:tr w14:paraId="07B0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5FC3D72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 (Column)</w:t>
            </w:r>
          </w:p>
        </w:tc>
        <w:tc>
          <w:tcPr>
            <w:tcW w:w="2469" w:type="dxa"/>
            <w:vAlign w:val="center"/>
          </w:tcPr>
          <w:p w14:paraId="607A63C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 (Data Type)</w:t>
            </w:r>
          </w:p>
        </w:tc>
        <w:tc>
          <w:tcPr>
            <w:tcW w:w="2344" w:type="dxa"/>
            <w:vAlign w:val="center"/>
          </w:tcPr>
          <w:p w14:paraId="43CB7AC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 (Constraints)</w:t>
            </w:r>
          </w:p>
        </w:tc>
        <w:tc>
          <w:tcPr>
            <w:tcW w:w="2519" w:type="dxa"/>
            <w:vAlign w:val="center"/>
          </w:tcPr>
          <w:p w14:paraId="09B5988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Ý nghĩa / Diễn giải</w:t>
            </w:r>
          </w:p>
        </w:tc>
      </w:tr>
      <w:tr w14:paraId="29F71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26E6668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MaMau</w:t>
            </w:r>
          </w:p>
        </w:tc>
        <w:tc>
          <w:tcPr>
            <w:tcW w:w="2469" w:type="dxa"/>
            <w:vAlign w:val="center"/>
          </w:tcPr>
          <w:p w14:paraId="49BD96E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344" w:type="dxa"/>
            <w:vAlign w:val="center"/>
          </w:tcPr>
          <w:p w14:paraId="39605C1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IDENTITY</w:t>
            </w:r>
          </w:p>
        </w:tc>
        <w:tc>
          <w:tcPr>
            <w:tcW w:w="2519" w:type="dxa"/>
            <w:vAlign w:val="center"/>
          </w:tcPr>
          <w:p w14:paraId="0A4DA72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mẫu</w:t>
            </w:r>
          </w:p>
        </w:tc>
      </w:tr>
      <w:tr w14:paraId="4979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54E8E0A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TenMau</w:t>
            </w:r>
          </w:p>
        </w:tc>
        <w:tc>
          <w:tcPr>
            <w:tcW w:w="2469" w:type="dxa"/>
            <w:vAlign w:val="center"/>
          </w:tcPr>
          <w:p w14:paraId="26D3630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NVARCHAR(200)</w:t>
            </w:r>
          </w:p>
        </w:tc>
        <w:tc>
          <w:tcPr>
            <w:tcW w:w="2344" w:type="dxa"/>
            <w:vAlign w:val="center"/>
          </w:tcPr>
          <w:p w14:paraId="3BCF703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519" w:type="dxa"/>
            <w:vAlign w:val="center"/>
          </w:tcPr>
          <w:p w14:paraId="2C667E4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Tên mẫu hợp đồng</w:t>
            </w:r>
          </w:p>
        </w:tc>
      </w:tr>
      <w:tr w14:paraId="49F26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36453B6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NoiDungMau</w:t>
            </w:r>
          </w:p>
        </w:tc>
        <w:tc>
          <w:tcPr>
            <w:tcW w:w="2469" w:type="dxa"/>
            <w:vAlign w:val="center"/>
          </w:tcPr>
          <w:p w14:paraId="4CC7D21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NVARCHAR(MAX)</w:t>
            </w:r>
          </w:p>
        </w:tc>
        <w:tc>
          <w:tcPr>
            <w:tcW w:w="2344" w:type="dxa"/>
            <w:vAlign w:val="center"/>
          </w:tcPr>
          <w:p w14:paraId="607917D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519" w:type="dxa"/>
            <w:vAlign w:val="center"/>
          </w:tcPr>
          <w:p w14:paraId="483D43C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Nội dung mẫu</w:t>
            </w:r>
          </w:p>
        </w:tc>
      </w:tr>
      <w:tr w14:paraId="21937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02413D9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NgayTao</w:t>
            </w:r>
          </w:p>
        </w:tc>
        <w:tc>
          <w:tcPr>
            <w:tcW w:w="2469" w:type="dxa"/>
            <w:vAlign w:val="center"/>
          </w:tcPr>
          <w:p w14:paraId="14C2CA0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DATETIME</w:t>
            </w:r>
          </w:p>
        </w:tc>
        <w:tc>
          <w:tcPr>
            <w:tcW w:w="2344" w:type="dxa"/>
            <w:vAlign w:val="center"/>
          </w:tcPr>
          <w:p w14:paraId="6294061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DEFAULT GETDATE()</w:t>
            </w:r>
          </w:p>
        </w:tc>
        <w:tc>
          <w:tcPr>
            <w:tcW w:w="2519" w:type="dxa"/>
            <w:vAlign w:val="center"/>
          </w:tcPr>
          <w:p w14:paraId="6B2B154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Ngày tạo mẫu</w:t>
            </w:r>
          </w:p>
        </w:tc>
      </w:tr>
      <w:tr w14:paraId="1091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39E5A13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bookmarkStart w:id="43" w:name="_Toc16550"/>
            <w:r>
              <w:rPr>
                <w:rFonts w:hint="default" w:ascii="Times New Roman" w:hAnsi="Times New Roman" w:eastAsia="Segoe UI" w:cs="Times New Roman"/>
                <w:b w:val="0"/>
                <w:bCs w:val="0"/>
                <w:i w:val="0"/>
                <w:iCs w:val="0"/>
                <w:caps w:val="0"/>
                <w:color w:val="0F1115"/>
                <w:spacing w:val="0"/>
                <w:kern w:val="0"/>
                <w:sz w:val="26"/>
                <w:szCs w:val="26"/>
                <w:lang w:val="en-US" w:eastAsia="zh-CN" w:bidi="ar"/>
              </w:rPr>
              <w:t>NguoiTao</w:t>
            </w:r>
          </w:p>
        </w:tc>
        <w:tc>
          <w:tcPr>
            <w:tcW w:w="2469" w:type="dxa"/>
            <w:vAlign w:val="center"/>
          </w:tcPr>
          <w:p w14:paraId="58DF57C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344" w:type="dxa"/>
            <w:vAlign w:val="center"/>
          </w:tcPr>
          <w:p w14:paraId="19FCE2F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FK → NhanVien(MaNV)</w:t>
            </w:r>
          </w:p>
        </w:tc>
        <w:tc>
          <w:tcPr>
            <w:tcW w:w="2519" w:type="dxa"/>
            <w:vAlign w:val="center"/>
          </w:tcPr>
          <w:p w14:paraId="2856C38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người tạo</w:t>
            </w:r>
          </w:p>
        </w:tc>
      </w:tr>
    </w:tbl>
    <w:p w14:paraId="709D810B">
      <w:pPr>
        <w:pStyle w:val="22"/>
        <w:bidi w:val="0"/>
        <w:rPr>
          <w:rFonts w:hint="default" w:ascii="Times New Roman" w:hAnsi="Times New Roman" w:eastAsiaTheme="minorHAnsi"/>
          <w:kern w:val="2"/>
          <w:lang w:val="en-US" w:eastAsia="en-US"/>
          <w14:ligatures w14:val="standardContextual"/>
        </w:rPr>
      </w:pPr>
      <w:bookmarkStart w:id="44" w:name="_Toc2098"/>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3.2</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w:t>
      </w:r>
      <w:r>
        <w:rPr>
          <w:rFonts w:hint="default" w:ascii="Times New Roman" w:hAnsi="Times New Roman" w:eastAsiaTheme="minorHAnsi"/>
          <w:kern w:val="2"/>
          <w:lang w:val="en-US" w:eastAsia="en-US"/>
          <w14:ligatures w14:val="standardContextual"/>
        </w:rPr>
        <w:t xml:space="preserve"> </w:t>
      </w:r>
      <w:bookmarkEnd w:id="43"/>
      <w:r>
        <w:rPr>
          <w:rFonts w:hint="default" w:ascii="Times New Roman" w:hAnsi="Times New Roman" w:eastAsiaTheme="minorHAnsi"/>
          <w:kern w:val="2"/>
          <w:lang w:val="en-US" w:eastAsia="en-US"/>
          <w14:ligatures w14:val="standardContextual"/>
        </w:rPr>
        <w:t>HopDong_Mau</w:t>
      </w:r>
      <w:bookmarkEnd w:id="44"/>
    </w:p>
    <w:p w14:paraId="2F43ECCA">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45" w:name="_Toc19720"/>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3.3 Bảng: NghiPhep (Yêu cầu nghỉ phép)</w:t>
      </w:r>
      <w:bookmarkEnd w:id="45"/>
    </w:p>
    <w:p w14:paraId="6F9811E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Mô tả: Lưu trữ các yêu cầu xin nghỉ phép của nhân viên</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2318"/>
        <w:gridCol w:w="2317"/>
        <w:gridCol w:w="2794"/>
      </w:tblGrid>
      <w:tr w14:paraId="4972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30BD92F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w:t>
            </w:r>
          </w:p>
        </w:tc>
        <w:tc>
          <w:tcPr>
            <w:tcW w:w="2318" w:type="dxa"/>
            <w:vAlign w:val="center"/>
          </w:tcPr>
          <w:p w14:paraId="5750174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w:t>
            </w:r>
          </w:p>
        </w:tc>
        <w:tc>
          <w:tcPr>
            <w:tcW w:w="2317" w:type="dxa"/>
            <w:vAlign w:val="center"/>
          </w:tcPr>
          <w:p w14:paraId="76013FF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w:t>
            </w:r>
          </w:p>
        </w:tc>
        <w:tc>
          <w:tcPr>
            <w:tcW w:w="2794" w:type="dxa"/>
            <w:vAlign w:val="center"/>
          </w:tcPr>
          <w:p w14:paraId="36C5D67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Diễn giải</w:t>
            </w:r>
          </w:p>
        </w:tc>
      </w:tr>
      <w:tr w14:paraId="342BA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3AC03AC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MaNP</w:t>
            </w:r>
          </w:p>
        </w:tc>
        <w:tc>
          <w:tcPr>
            <w:tcW w:w="2318" w:type="dxa"/>
            <w:vAlign w:val="center"/>
          </w:tcPr>
          <w:p w14:paraId="32B0016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317" w:type="dxa"/>
            <w:vAlign w:val="center"/>
          </w:tcPr>
          <w:p w14:paraId="68404CC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IDENTITY</w:t>
            </w:r>
          </w:p>
        </w:tc>
        <w:tc>
          <w:tcPr>
            <w:tcW w:w="2794" w:type="dxa"/>
            <w:vAlign w:val="center"/>
          </w:tcPr>
          <w:p w14:paraId="7DC1581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đơn xin nghỉ</w:t>
            </w:r>
          </w:p>
        </w:tc>
      </w:tr>
      <w:tr w14:paraId="482DF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551CD23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MaNV</w:t>
            </w:r>
          </w:p>
        </w:tc>
        <w:tc>
          <w:tcPr>
            <w:tcW w:w="2318" w:type="dxa"/>
            <w:vAlign w:val="center"/>
          </w:tcPr>
          <w:p w14:paraId="33EA42F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317" w:type="dxa"/>
            <w:vAlign w:val="center"/>
          </w:tcPr>
          <w:p w14:paraId="63D3AD9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FK → NhanVien(MaNV)</w:t>
            </w:r>
          </w:p>
        </w:tc>
        <w:tc>
          <w:tcPr>
            <w:tcW w:w="2794" w:type="dxa"/>
            <w:vAlign w:val="center"/>
          </w:tcPr>
          <w:p w14:paraId="7CF628B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Nhân viên gửi yêu cầu</w:t>
            </w:r>
          </w:p>
        </w:tc>
      </w:tr>
      <w:tr w14:paraId="78794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5B16127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LoaiNghi</w:t>
            </w:r>
          </w:p>
        </w:tc>
        <w:tc>
          <w:tcPr>
            <w:tcW w:w="2318" w:type="dxa"/>
            <w:vAlign w:val="center"/>
          </w:tcPr>
          <w:p w14:paraId="109F588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NVARCHAR(50)</w:t>
            </w:r>
          </w:p>
        </w:tc>
        <w:tc>
          <w:tcPr>
            <w:tcW w:w="2317" w:type="dxa"/>
            <w:vAlign w:val="center"/>
          </w:tcPr>
          <w:p w14:paraId="111D976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794" w:type="dxa"/>
            <w:vAlign w:val="center"/>
          </w:tcPr>
          <w:p w14:paraId="6B0F2B7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Loại nghỉ (Ốm, Phép năm, Việc riêng, Không lương)</w:t>
            </w:r>
          </w:p>
        </w:tc>
      </w:tr>
      <w:tr w14:paraId="77E6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68F999D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NgayBatDau</w:t>
            </w:r>
          </w:p>
        </w:tc>
        <w:tc>
          <w:tcPr>
            <w:tcW w:w="2318" w:type="dxa"/>
            <w:vAlign w:val="center"/>
          </w:tcPr>
          <w:p w14:paraId="4FD35DB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DATETIME</w:t>
            </w:r>
          </w:p>
        </w:tc>
        <w:tc>
          <w:tcPr>
            <w:tcW w:w="2317" w:type="dxa"/>
            <w:vAlign w:val="center"/>
          </w:tcPr>
          <w:p w14:paraId="1265369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794" w:type="dxa"/>
            <w:vAlign w:val="center"/>
          </w:tcPr>
          <w:p w14:paraId="0914D6A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Thời gian bắt đầu nghỉ</w:t>
            </w:r>
          </w:p>
        </w:tc>
      </w:tr>
      <w:tr w14:paraId="61E1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22BECF7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NgayKetThuc</w:t>
            </w:r>
          </w:p>
        </w:tc>
        <w:tc>
          <w:tcPr>
            <w:tcW w:w="2318" w:type="dxa"/>
            <w:vAlign w:val="center"/>
          </w:tcPr>
          <w:p w14:paraId="6B2BF0A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DATETIME</w:t>
            </w:r>
          </w:p>
        </w:tc>
        <w:tc>
          <w:tcPr>
            <w:tcW w:w="2317" w:type="dxa"/>
            <w:vAlign w:val="center"/>
          </w:tcPr>
          <w:p w14:paraId="3C10BF4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794" w:type="dxa"/>
            <w:vAlign w:val="center"/>
          </w:tcPr>
          <w:p w14:paraId="1D9A64B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Thời gian kết thúc nghỉ</w:t>
            </w:r>
          </w:p>
        </w:tc>
      </w:tr>
      <w:tr w14:paraId="47CF1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5B98D33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SoNgayNghi</w:t>
            </w:r>
          </w:p>
        </w:tc>
        <w:tc>
          <w:tcPr>
            <w:tcW w:w="2318" w:type="dxa"/>
            <w:vAlign w:val="center"/>
          </w:tcPr>
          <w:p w14:paraId="2F937C4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DECIMAL(4,1)</w:t>
            </w:r>
          </w:p>
        </w:tc>
        <w:tc>
          <w:tcPr>
            <w:tcW w:w="2317" w:type="dxa"/>
            <w:vAlign w:val="center"/>
          </w:tcPr>
          <w:p w14:paraId="1CB2F39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794" w:type="dxa"/>
            <w:vAlign w:val="center"/>
          </w:tcPr>
          <w:p w14:paraId="5CADBFB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Tổng số ngày thực nghỉ</w:t>
            </w:r>
          </w:p>
        </w:tc>
      </w:tr>
      <w:tr w14:paraId="2AA63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72E3DBC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TrangThaiDon</w:t>
            </w:r>
          </w:p>
        </w:tc>
        <w:tc>
          <w:tcPr>
            <w:tcW w:w="2318" w:type="dxa"/>
            <w:vAlign w:val="center"/>
          </w:tcPr>
          <w:p w14:paraId="0E83060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NVARCHAR(30)</w:t>
            </w:r>
          </w:p>
        </w:tc>
        <w:tc>
          <w:tcPr>
            <w:tcW w:w="2317" w:type="dxa"/>
            <w:vAlign w:val="center"/>
          </w:tcPr>
          <w:p w14:paraId="45B6E72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DEFAULT 'Chờ duyệt'</w:t>
            </w:r>
          </w:p>
        </w:tc>
        <w:tc>
          <w:tcPr>
            <w:tcW w:w="2794" w:type="dxa"/>
            <w:vAlign w:val="center"/>
          </w:tcPr>
          <w:p w14:paraId="0D29E94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Trạng thái đơn</w:t>
            </w:r>
          </w:p>
        </w:tc>
      </w:tr>
      <w:tr w14:paraId="038D5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0AA8FB6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NguoiDuyet</w:t>
            </w:r>
          </w:p>
        </w:tc>
        <w:tc>
          <w:tcPr>
            <w:tcW w:w="2318" w:type="dxa"/>
            <w:vAlign w:val="center"/>
          </w:tcPr>
          <w:p w14:paraId="1F58B39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317" w:type="dxa"/>
            <w:vAlign w:val="center"/>
          </w:tcPr>
          <w:p w14:paraId="39D5105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 FK → NhanVien(MaNV)</w:t>
            </w:r>
          </w:p>
        </w:tc>
        <w:tc>
          <w:tcPr>
            <w:tcW w:w="2794" w:type="dxa"/>
            <w:vAlign w:val="center"/>
          </w:tcPr>
          <w:p w14:paraId="72DDAA9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Người duyệt</w:t>
            </w:r>
          </w:p>
        </w:tc>
      </w:tr>
      <w:tr w14:paraId="60E7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2162E5E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LyDo</w:t>
            </w:r>
          </w:p>
        </w:tc>
        <w:tc>
          <w:tcPr>
            <w:tcW w:w="2318" w:type="dxa"/>
            <w:vAlign w:val="center"/>
          </w:tcPr>
          <w:p w14:paraId="748A983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NVARCHAR(500)</w:t>
            </w:r>
          </w:p>
        </w:tc>
        <w:tc>
          <w:tcPr>
            <w:tcW w:w="2317" w:type="dxa"/>
            <w:vAlign w:val="center"/>
          </w:tcPr>
          <w:p w14:paraId="5D5AAF9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794" w:type="dxa"/>
            <w:vAlign w:val="center"/>
          </w:tcPr>
          <w:p w14:paraId="0F93B1D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Lý do xin nghỉ</w:t>
            </w:r>
          </w:p>
        </w:tc>
      </w:tr>
      <w:tr w14:paraId="09A35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13776A0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NgayTao</w:t>
            </w:r>
          </w:p>
        </w:tc>
        <w:tc>
          <w:tcPr>
            <w:tcW w:w="2318" w:type="dxa"/>
            <w:vAlign w:val="center"/>
          </w:tcPr>
          <w:p w14:paraId="3218A3E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DATETIME</w:t>
            </w:r>
          </w:p>
        </w:tc>
        <w:tc>
          <w:tcPr>
            <w:tcW w:w="2317" w:type="dxa"/>
            <w:vAlign w:val="center"/>
          </w:tcPr>
          <w:p w14:paraId="01D2BCC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DEFAULT GETDATE()</w:t>
            </w:r>
          </w:p>
        </w:tc>
        <w:tc>
          <w:tcPr>
            <w:tcW w:w="2794" w:type="dxa"/>
            <w:vAlign w:val="center"/>
          </w:tcPr>
          <w:p w14:paraId="2EA2C9D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Thời điểm tạo đơn</w:t>
            </w:r>
          </w:p>
        </w:tc>
      </w:tr>
      <w:tr w14:paraId="68772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728074A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NgayDuyet</w:t>
            </w:r>
          </w:p>
        </w:tc>
        <w:tc>
          <w:tcPr>
            <w:tcW w:w="2318" w:type="dxa"/>
            <w:vAlign w:val="center"/>
          </w:tcPr>
          <w:p w14:paraId="0CE9E59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DATETIME</w:t>
            </w:r>
          </w:p>
        </w:tc>
        <w:tc>
          <w:tcPr>
            <w:tcW w:w="2317" w:type="dxa"/>
            <w:vAlign w:val="center"/>
          </w:tcPr>
          <w:p w14:paraId="27C6452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794" w:type="dxa"/>
            <w:vAlign w:val="center"/>
          </w:tcPr>
          <w:p w14:paraId="47B0BE9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Thời điểm duyệt</w:t>
            </w:r>
          </w:p>
        </w:tc>
      </w:tr>
      <w:tr w14:paraId="6AABB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1FF838C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GhiChuDuyet</w:t>
            </w:r>
          </w:p>
        </w:tc>
        <w:tc>
          <w:tcPr>
            <w:tcW w:w="2318" w:type="dxa"/>
            <w:vAlign w:val="center"/>
          </w:tcPr>
          <w:p w14:paraId="1DD7404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NVARCHAR(500)</w:t>
            </w:r>
          </w:p>
        </w:tc>
        <w:tc>
          <w:tcPr>
            <w:tcW w:w="2317" w:type="dxa"/>
            <w:vAlign w:val="center"/>
          </w:tcPr>
          <w:p w14:paraId="693D7F6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794" w:type="dxa"/>
            <w:vAlign w:val="center"/>
          </w:tcPr>
          <w:p w14:paraId="666778B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Ghi chú khi từ chối</w:t>
            </w:r>
          </w:p>
        </w:tc>
      </w:tr>
    </w:tbl>
    <w:p w14:paraId="738F7C11">
      <w:pPr>
        <w:pStyle w:val="22"/>
        <w:bidi w:val="0"/>
        <w:rPr>
          <w:rFonts w:hint="default" w:ascii="Times New Roman" w:hAnsi="Times New Roman" w:eastAsiaTheme="minorHAnsi"/>
          <w:kern w:val="2"/>
          <w:lang w:val="en-US" w:eastAsia="en-US"/>
          <w14:ligatures w14:val="standardContextual"/>
        </w:rPr>
      </w:pPr>
      <w:bookmarkStart w:id="46" w:name="_Toc6824"/>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3.3</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val="vi-VN" w:eastAsia="en-US"/>
          <w14:ligatures w14:val="standardContextual"/>
        </w:rPr>
        <w:t>NghiPhep</w:t>
      </w:r>
      <w:bookmarkEnd w:id="46"/>
      <w:r>
        <w:rPr>
          <w:rFonts w:hint="default" w:ascii="Times New Roman" w:hAnsi="Times New Roman" w:eastAsiaTheme="minorHAnsi"/>
          <w:kern w:val="2"/>
          <w:lang w:val="vi-VN" w:eastAsia="en-US"/>
          <w14:ligatures w14:val="standardContextual"/>
        </w:rPr>
        <w:t xml:space="preserve"> </w:t>
      </w:r>
    </w:p>
    <w:p w14:paraId="43D367C3">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Ràng buộc bổ sung: </w:t>
      </w:r>
    </w:p>
    <w:p w14:paraId="13059947">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CHECK (NgayKetThuc &gt;= NgayBatDau)</w:t>
      </w:r>
    </w:p>
    <w:p w14:paraId="5045E3D4">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CHECK (SoNgayNghi &gt; 0)</w:t>
      </w:r>
    </w:p>
    <w:p w14:paraId="09CE733A">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CHECK (TrangThaiDon IN ('Chờ duyệt', 'Đã duyệt', 'Từ chối'))</w:t>
      </w:r>
    </w:p>
    <w:p w14:paraId="44F869FE">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CHECK (LoaiNghi IN ('Ốm', 'Phép năm', 'Việc riêng', 'Không lương'))</w:t>
      </w:r>
    </w:p>
    <w:p w14:paraId="4B153BD7">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47" w:name="_Toc6546"/>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3.4 Bảng: Holidays (Danh sách ngày lễ)</w:t>
      </w:r>
      <w:bookmarkEnd w:id="47"/>
    </w:p>
    <w:p w14:paraId="61B74B6C">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Mô tả: Danh sách ngày lễ trong năm, dùng để tính toán số ngày nghỉ thực tế (loại trừ ngày lễ)</w:t>
      </w:r>
      <w:r>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2331"/>
        <w:gridCol w:w="1986"/>
        <w:gridCol w:w="3273"/>
      </w:tblGrid>
      <w:tr w14:paraId="3DB38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7077B5F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w:t>
            </w:r>
          </w:p>
        </w:tc>
        <w:tc>
          <w:tcPr>
            <w:tcW w:w="2331" w:type="dxa"/>
            <w:vAlign w:val="center"/>
          </w:tcPr>
          <w:p w14:paraId="6E889DA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w:t>
            </w:r>
          </w:p>
        </w:tc>
        <w:tc>
          <w:tcPr>
            <w:tcW w:w="1986" w:type="dxa"/>
            <w:vAlign w:val="center"/>
          </w:tcPr>
          <w:p w14:paraId="6EF43DB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w:t>
            </w:r>
          </w:p>
        </w:tc>
        <w:tc>
          <w:tcPr>
            <w:tcW w:w="3273" w:type="dxa"/>
            <w:vAlign w:val="center"/>
          </w:tcPr>
          <w:p w14:paraId="5561ED6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Diễn giải</w:t>
            </w:r>
          </w:p>
        </w:tc>
      </w:tr>
      <w:tr w14:paraId="305B6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1DE3C2B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HolidayID</w:t>
            </w:r>
          </w:p>
        </w:tc>
        <w:tc>
          <w:tcPr>
            <w:tcW w:w="2331" w:type="dxa"/>
            <w:vAlign w:val="center"/>
          </w:tcPr>
          <w:p w14:paraId="7EB84C1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1986" w:type="dxa"/>
            <w:vAlign w:val="center"/>
          </w:tcPr>
          <w:p w14:paraId="76F5604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IDENTITY</w:t>
            </w:r>
          </w:p>
        </w:tc>
        <w:tc>
          <w:tcPr>
            <w:tcW w:w="3273" w:type="dxa"/>
            <w:vAlign w:val="center"/>
          </w:tcPr>
          <w:p w14:paraId="48ED352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ngày lễ</w:t>
            </w:r>
          </w:p>
        </w:tc>
      </w:tr>
      <w:tr w14:paraId="7885C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1CEFF6D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NgayLe</w:t>
            </w:r>
          </w:p>
        </w:tc>
        <w:tc>
          <w:tcPr>
            <w:tcW w:w="2331" w:type="dxa"/>
            <w:vAlign w:val="center"/>
          </w:tcPr>
          <w:p w14:paraId="1147DFC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w:t>
            </w:r>
          </w:p>
        </w:tc>
        <w:tc>
          <w:tcPr>
            <w:tcW w:w="1986" w:type="dxa"/>
            <w:vAlign w:val="center"/>
          </w:tcPr>
          <w:p w14:paraId="4A35D9D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3273" w:type="dxa"/>
            <w:vAlign w:val="center"/>
          </w:tcPr>
          <w:p w14:paraId="0423810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Ngày lễ</w:t>
            </w:r>
          </w:p>
        </w:tc>
      </w:tr>
      <w:tr w14:paraId="23B8A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27F9E9A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TenLe</w:t>
            </w:r>
          </w:p>
        </w:tc>
        <w:tc>
          <w:tcPr>
            <w:tcW w:w="2331" w:type="dxa"/>
            <w:vAlign w:val="center"/>
          </w:tcPr>
          <w:p w14:paraId="731BD3D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NVARCHAR(100)</w:t>
            </w:r>
          </w:p>
        </w:tc>
        <w:tc>
          <w:tcPr>
            <w:tcW w:w="1986" w:type="dxa"/>
            <w:vAlign w:val="center"/>
          </w:tcPr>
          <w:p w14:paraId="28D2707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3273" w:type="dxa"/>
            <w:vAlign w:val="center"/>
          </w:tcPr>
          <w:p w14:paraId="29590CC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Tên lễ</w:t>
            </w:r>
          </w:p>
        </w:tc>
      </w:tr>
      <w:tr w14:paraId="7F9AF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05F4301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Nam</w:t>
            </w:r>
          </w:p>
        </w:tc>
        <w:tc>
          <w:tcPr>
            <w:tcW w:w="2331" w:type="dxa"/>
            <w:vAlign w:val="center"/>
          </w:tcPr>
          <w:p w14:paraId="42F5308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1986" w:type="dxa"/>
            <w:vAlign w:val="center"/>
          </w:tcPr>
          <w:p w14:paraId="4D611AE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3273" w:type="dxa"/>
            <w:vAlign w:val="center"/>
          </w:tcPr>
          <w:p w14:paraId="1875642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Năm</w:t>
            </w:r>
          </w:p>
        </w:tc>
      </w:tr>
      <w:tr w14:paraId="02049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406DC5E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IsDayOff</w:t>
            </w:r>
          </w:p>
        </w:tc>
        <w:tc>
          <w:tcPr>
            <w:tcW w:w="2331" w:type="dxa"/>
            <w:vAlign w:val="center"/>
          </w:tcPr>
          <w:p w14:paraId="708D4CB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BIT</w:t>
            </w:r>
          </w:p>
        </w:tc>
        <w:tc>
          <w:tcPr>
            <w:tcW w:w="1986" w:type="dxa"/>
            <w:vAlign w:val="center"/>
          </w:tcPr>
          <w:p w14:paraId="0B33298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DEFAULT 1</w:t>
            </w:r>
          </w:p>
        </w:tc>
        <w:tc>
          <w:tcPr>
            <w:tcW w:w="3273" w:type="dxa"/>
            <w:vAlign w:val="center"/>
          </w:tcPr>
          <w:p w14:paraId="7EB4A4B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Có tính là ngày nghỉ không</w:t>
            </w:r>
          </w:p>
        </w:tc>
      </w:tr>
      <w:tr w14:paraId="7CC9D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04EB90A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MoTa</w:t>
            </w:r>
          </w:p>
        </w:tc>
        <w:tc>
          <w:tcPr>
            <w:tcW w:w="2331" w:type="dxa"/>
            <w:vAlign w:val="center"/>
          </w:tcPr>
          <w:p w14:paraId="10AC8EE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NVARCHAR(500)</w:t>
            </w:r>
          </w:p>
        </w:tc>
        <w:tc>
          <w:tcPr>
            <w:tcW w:w="1986" w:type="dxa"/>
            <w:vAlign w:val="center"/>
          </w:tcPr>
          <w:p w14:paraId="5210912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3273" w:type="dxa"/>
            <w:vAlign w:val="center"/>
          </w:tcPr>
          <w:p w14:paraId="65F529F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Mô tả</w:t>
            </w:r>
          </w:p>
        </w:tc>
      </w:tr>
    </w:tbl>
    <w:p w14:paraId="023D516A">
      <w:pPr>
        <w:pStyle w:val="22"/>
        <w:bidi w:val="0"/>
        <w:rPr>
          <w:rFonts w:hint="default" w:ascii="Times New Roman" w:hAnsi="Times New Roman" w:eastAsiaTheme="minorHAnsi"/>
          <w:kern w:val="2"/>
          <w:lang w:val="vi-VN" w:eastAsia="en-US"/>
          <w14:ligatures w14:val="standardContextual"/>
        </w:rPr>
      </w:pPr>
      <w:bookmarkStart w:id="48" w:name="_Toc160"/>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3.4</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val="vi-VN" w:eastAsia="en-US"/>
          <w14:ligatures w14:val="standardContextual"/>
        </w:rPr>
        <w:t>Holidays</w:t>
      </w:r>
      <w:bookmarkEnd w:id="48"/>
      <w:r>
        <w:rPr>
          <w:rFonts w:hint="default" w:ascii="Times New Roman" w:hAnsi="Times New Roman" w:eastAsiaTheme="minorHAnsi"/>
          <w:kern w:val="2"/>
          <w:lang w:val="vi-VN" w:eastAsia="en-US"/>
          <w14:ligatures w14:val="standardContextual"/>
        </w:rPr>
        <w:t xml:space="preserve"> </w:t>
      </w:r>
    </w:p>
    <w:p w14:paraId="5BE7E137">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Ràng buộc bổ sung: </w:t>
      </w:r>
    </w:p>
    <w:p w14:paraId="755AAAC1">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(NgayLe, Nam) là UNIQUE để tránh trùng ngày lễ trong cùng năm.</w:t>
      </w:r>
    </w:p>
    <w:p w14:paraId="4B7F0110">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49" w:name="_Toc28034"/>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3.5 </w:t>
      </w: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Bảng: PhongBan (Phòng ban)</w:t>
      </w:r>
      <w:bookmarkEnd w:id="49"/>
    </w:p>
    <w:p w14:paraId="189998D5">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Mô tả: Lưu trữ cơ cấu tổ chức phòng ban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2318"/>
        <w:gridCol w:w="2317"/>
        <w:gridCol w:w="2794"/>
      </w:tblGrid>
      <w:tr w14:paraId="0001E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509D573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w:t>
            </w:r>
          </w:p>
        </w:tc>
        <w:tc>
          <w:tcPr>
            <w:tcW w:w="2318" w:type="dxa"/>
            <w:vAlign w:val="center"/>
          </w:tcPr>
          <w:p w14:paraId="3A3A160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w:t>
            </w:r>
          </w:p>
        </w:tc>
        <w:tc>
          <w:tcPr>
            <w:tcW w:w="2317" w:type="dxa"/>
            <w:vAlign w:val="center"/>
          </w:tcPr>
          <w:p w14:paraId="55B4EC4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w:t>
            </w:r>
          </w:p>
        </w:tc>
        <w:tc>
          <w:tcPr>
            <w:tcW w:w="2794" w:type="dxa"/>
            <w:vAlign w:val="center"/>
          </w:tcPr>
          <w:p w14:paraId="0CA2C26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Diễn giải</w:t>
            </w:r>
          </w:p>
        </w:tc>
      </w:tr>
      <w:tr w14:paraId="61240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5176650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MaPB</w:t>
            </w:r>
          </w:p>
        </w:tc>
        <w:tc>
          <w:tcPr>
            <w:tcW w:w="2318" w:type="dxa"/>
            <w:vAlign w:val="center"/>
          </w:tcPr>
          <w:p w14:paraId="1096CEA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317" w:type="dxa"/>
            <w:vAlign w:val="center"/>
          </w:tcPr>
          <w:p w14:paraId="12B03ED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IDENTITY</w:t>
            </w:r>
          </w:p>
        </w:tc>
        <w:tc>
          <w:tcPr>
            <w:tcW w:w="2794" w:type="dxa"/>
            <w:vAlign w:val="center"/>
          </w:tcPr>
          <w:p w14:paraId="103CC69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phòng ban</w:t>
            </w:r>
          </w:p>
        </w:tc>
      </w:tr>
      <w:tr w14:paraId="4F192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5D895DA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TenPB</w:t>
            </w:r>
          </w:p>
        </w:tc>
        <w:tc>
          <w:tcPr>
            <w:tcW w:w="2318" w:type="dxa"/>
            <w:vAlign w:val="center"/>
          </w:tcPr>
          <w:p w14:paraId="3989699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NVARCHAR(100)</w:t>
            </w:r>
          </w:p>
        </w:tc>
        <w:tc>
          <w:tcPr>
            <w:tcW w:w="2317" w:type="dxa"/>
            <w:vAlign w:val="center"/>
          </w:tcPr>
          <w:p w14:paraId="346D549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794" w:type="dxa"/>
            <w:vAlign w:val="center"/>
          </w:tcPr>
          <w:p w14:paraId="3BFF402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Tên phòng ban</w:t>
            </w:r>
          </w:p>
        </w:tc>
      </w:tr>
      <w:tr w14:paraId="67FA1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507F78A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MaQuanLy</w:t>
            </w:r>
          </w:p>
        </w:tc>
        <w:tc>
          <w:tcPr>
            <w:tcW w:w="2318" w:type="dxa"/>
            <w:vAlign w:val="center"/>
          </w:tcPr>
          <w:p w14:paraId="78A8BDF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317" w:type="dxa"/>
            <w:vAlign w:val="center"/>
          </w:tcPr>
          <w:p w14:paraId="66A154F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FK → NhanVien(MaNV)</w:t>
            </w:r>
          </w:p>
        </w:tc>
        <w:tc>
          <w:tcPr>
            <w:tcW w:w="2794" w:type="dxa"/>
            <w:vAlign w:val="center"/>
          </w:tcPr>
          <w:p w14:paraId="19A3DD1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Trưởng phòng</w:t>
            </w:r>
          </w:p>
        </w:tc>
      </w:tr>
      <w:tr w14:paraId="6C801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5B35878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MaPB_Cha</w:t>
            </w:r>
          </w:p>
        </w:tc>
        <w:tc>
          <w:tcPr>
            <w:tcW w:w="2318" w:type="dxa"/>
            <w:vAlign w:val="center"/>
          </w:tcPr>
          <w:p w14:paraId="18EC7A1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317" w:type="dxa"/>
            <w:vAlign w:val="center"/>
          </w:tcPr>
          <w:p w14:paraId="2FE2B81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FK → PhongBan(MaPB)</w:t>
            </w:r>
          </w:p>
        </w:tc>
        <w:tc>
          <w:tcPr>
            <w:tcW w:w="2794" w:type="dxa"/>
            <w:vAlign w:val="center"/>
          </w:tcPr>
          <w:p w14:paraId="7B68ACA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Phòng ban cha</w:t>
            </w:r>
          </w:p>
        </w:tc>
      </w:tr>
    </w:tbl>
    <w:p w14:paraId="36683ADC">
      <w:pPr>
        <w:pStyle w:val="22"/>
        <w:bidi w:val="0"/>
        <w:rPr>
          <w:rFonts w:hint="default" w:ascii="Times New Roman" w:hAnsi="Times New Roman" w:eastAsiaTheme="minorHAnsi"/>
          <w:kern w:val="2"/>
          <w:lang w:eastAsia="en-US"/>
          <w14:ligatures w14:val="standardContextual"/>
        </w:rPr>
      </w:pPr>
      <w:bookmarkStart w:id="50" w:name="_Toc29593"/>
      <w:r>
        <w:rPr>
          <w:rFonts w:hint="default" w:ascii="Times New Roman" w:hAnsi="Times New Roman" w:eastAsiaTheme="minorHAnsi"/>
          <w:kern w:val="2"/>
          <w:lang w:eastAsia="en-US"/>
          <w14:ligatures w14:val="standardContextual"/>
        </w:rPr>
        <w:t>Bảng 3.</w:t>
      </w:r>
      <w:r>
        <w:rPr>
          <w:rFonts w:hint="default" w:ascii="Times New Roman" w:hAnsi="Times New Roman" w:eastAsiaTheme="minorHAnsi"/>
          <w:kern w:val="2"/>
          <w:lang w:val="en-US" w:eastAsia="en-US"/>
          <w14:ligatures w14:val="standardContextual"/>
        </w:rPr>
        <w:t>5</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 PhongBan</w:t>
      </w:r>
      <w:bookmarkEnd w:id="50"/>
    </w:p>
    <w:p w14:paraId="715C3E1F">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51" w:name="_Toc31352"/>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3.6 Bảng: ChucVu (Chức vụ)</w:t>
      </w:r>
      <w:bookmarkEnd w:id="51"/>
    </w:p>
    <w:p w14:paraId="55747075">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Mô tả: Định nghĩa các chức danh công việc</w:t>
      </w:r>
      <w:r>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321"/>
        <w:gridCol w:w="2322"/>
      </w:tblGrid>
      <w:tr w14:paraId="5FF25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4D310D0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w:t>
            </w:r>
          </w:p>
        </w:tc>
        <w:tc>
          <w:tcPr>
            <w:tcW w:w="2321" w:type="dxa"/>
            <w:vAlign w:val="center"/>
          </w:tcPr>
          <w:p w14:paraId="58E6CD0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w:t>
            </w:r>
          </w:p>
        </w:tc>
        <w:tc>
          <w:tcPr>
            <w:tcW w:w="2321" w:type="dxa"/>
            <w:vAlign w:val="center"/>
          </w:tcPr>
          <w:p w14:paraId="7408941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w:t>
            </w:r>
          </w:p>
        </w:tc>
        <w:tc>
          <w:tcPr>
            <w:tcW w:w="2322" w:type="dxa"/>
            <w:vAlign w:val="center"/>
          </w:tcPr>
          <w:p w14:paraId="15FC9E3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Diễn giải</w:t>
            </w:r>
          </w:p>
        </w:tc>
      </w:tr>
      <w:tr w14:paraId="69DFE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0C9352A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MaCV</w:t>
            </w:r>
          </w:p>
        </w:tc>
        <w:tc>
          <w:tcPr>
            <w:tcW w:w="2321" w:type="dxa"/>
            <w:vAlign w:val="center"/>
          </w:tcPr>
          <w:p w14:paraId="7CDFA22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321" w:type="dxa"/>
            <w:vAlign w:val="center"/>
          </w:tcPr>
          <w:p w14:paraId="1725D77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IDENTITY</w:t>
            </w:r>
          </w:p>
        </w:tc>
        <w:tc>
          <w:tcPr>
            <w:tcW w:w="2322" w:type="dxa"/>
            <w:vAlign w:val="center"/>
          </w:tcPr>
          <w:p w14:paraId="7A4AB9B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chức vụ</w:t>
            </w:r>
          </w:p>
        </w:tc>
      </w:tr>
      <w:tr w14:paraId="35E33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F231AF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TenCV</w:t>
            </w:r>
          </w:p>
        </w:tc>
        <w:tc>
          <w:tcPr>
            <w:tcW w:w="2321" w:type="dxa"/>
            <w:vAlign w:val="center"/>
          </w:tcPr>
          <w:p w14:paraId="33FDFD9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NVARCHAR(100)</w:t>
            </w:r>
          </w:p>
        </w:tc>
        <w:tc>
          <w:tcPr>
            <w:tcW w:w="2321" w:type="dxa"/>
            <w:vAlign w:val="center"/>
          </w:tcPr>
          <w:p w14:paraId="708ED87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322" w:type="dxa"/>
            <w:vAlign w:val="center"/>
          </w:tcPr>
          <w:p w14:paraId="78E6985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Tên chức vụ</w:t>
            </w:r>
          </w:p>
        </w:tc>
      </w:tr>
      <w:tr w14:paraId="2BC3A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05E62B5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MoTa</w:t>
            </w:r>
          </w:p>
        </w:tc>
        <w:tc>
          <w:tcPr>
            <w:tcW w:w="2321" w:type="dxa"/>
            <w:vAlign w:val="center"/>
          </w:tcPr>
          <w:p w14:paraId="75F1711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NVARCHAR(500)</w:t>
            </w:r>
          </w:p>
        </w:tc>
        <w:tc>
          <w:tcPr>
            <w:tcW w:w="2321" w:type="dxa"/>
            <w:vAlign w:val="center"/>
          </w:tcPr>
          <w:p w14:paraId="01F1ED6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22" w:type="dxa"/>
            <w:vAlign w:val="center"/>
          </w:tcPr>
          <w:p w14:paraId="69D2850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Mô tả</w:t>
            </w:r>
          </w:p>
        </w:tc>
      </w:tr>
    </w:tbl>
    <w:p w14:paraId="4918AE4E">
      <w:pPr>
        <w:pStyle w:val="22"/>
        <w:bidi w:val="0"/>
        <w:rPr>
          <w:rFonts w:hint="default" w:ascii="Times New Roman" w:hAnsi="Times New Roman" w:eastAsiaTheme="minorHAnsi"/>
          <w:kern w:val="2"/>
          <w:lang w:eastAsia="en-US"/>
          <w14:ligatures w14:val="standardContextual"/>
        </w:rPr>
      </w:pPr>
      <w:bookmarkStart w:id="52" w:name="_Toc30012"/>
      <w:r>
        <w:rPr>
          <w:rFonts w:hint="default" w:ascii="Times New Roman" w:hAnsi="Times New Roman" w:eastAsiaTheme="minorHAnsi"/>
          <w:kern w:val="2"/>
          <w:lang w:eastAsia="en-US"/>
          <w14:ligatures w14:val="standardContextual"/>
        </w:rPr>
        <w:t>Bảng 3</w:t>
      </w:r>
      <w:r>
        <w:rPr>
          <w:rFonts w:hint="default" w:ascii="Times New Roman" w:hAnsi="Times New Roman" w:eastAsiaTheme="minorHAnsi"/>
          <w:kern w:val="2"/>
          <w:lang w:val="en-US" w:eastAsia="en-US"/>
          <w14:ligatures w14:val="standardContextual"/>
        </w:rPr>
        <w:t>.6</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Cấu trúc bảng </w:t>
      </w:r>
      <w:r>
        <w:rPr>
          <w:rFonts w:hint="default" w:ascii="Times New Roman" w:hAnsi="Times New Roman" w:eastAsiaTheme="minorHAnsi"/>
          <w:kern w:val="2"/>
          <w:lang w:val="en-US" w:eastAsia="en-US"/>
          <w14:ligatures w14:val="standardContextual"/>
        </w:rPr>
        <w:t>ChucVu</w:t>
      </w:r>
      <w:bookmarkEnd w:id="52"/>
      <w:r>
        <w:rPr>
          <w:rFonts w:hint="default" w:ascii="Times New Roman" w:hAnsi="Times New Roman" w:eastAsiaTheme="minorHAnsi"/>
          <w:kern w:val="2"/>
          <w:lang w:val="en-US" w:eastAsia="en-US"/>
          <w14:ligatures w14:val="standardContextual"/>
        </w:rPr>
        <w:t xml:space="preserve"> </w:t>
      </w:r>
    </w:p>
    <w:p w14:paraId="7DF4A493">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pPr>
    </w:p>
    <w:p w14:paraId="748242A8">
      <w:pPr>
        <w:pStyle w:val="22"/>
        <w:bidi w:val="0"/>
        <w:jc w:val="both"/>
        <w:rPr>
          <w:rFonts w:hint="default" w:ascii="Times New Roman" w:hAnsi="Times New Roman" w:eastAsiaTheme="minorHAnsi"/>
          <w:kern w:val="2"/>
          <w:lang w:val="vi-VN" w:eastAsia="en-US"/>
          <w14:ligatures w14:val="standardContextual"/>
        </w:rPr>
      </w:pPr>
      <w:r>
        <w:rPr>
          <w:rFonts w:hint="default" w:ascii="Times New Roman" w:hAnsi="Times New Roman" w:eastAsiaTheme="minorHAnsi"/>
          <w:kern w:val="2"/>
          <w:lang w:val="vi-VN" w:eastAsia="en-US"/>
          <w14:ligatures w14:val="standardContextual"/>
        </w:rPr>
        <w:br w:type="page"/>
      </w:r>
    </w:p>
    <w:p w14:paraId="68CED699">
      <w:pPr>
        <w:pStyle w:val="2"/>
        <w:rPr>
          <w:rFonts w:asciiTheme="minorHAnsi" w:hAnsiTheme="minorHAnsi"/>
          <w:lang w:val="en-US"/>
        </w:rPr>
      </w:pPr>
      <w:bookmarkStart w:id="53" w:name="_Toc959"/>
      <w:bookmarkStart w:id="54" w:name="_Toc22776"/>
      <w:bookmarkStart w:id="55" w:name="_Toc227103109"/>
      <w:r>
        <w:br w:type="textWrapping"/>
      </w:r>
      <w:r>
        <w:t>SƠ ĐỒ VÒNG ĐỜI VÀ TRẠNG THÁI DỮ LIỆU (DATA LIFECYCLE DIAGRAM)</w:t>
      </w:r>
      <w:bookmarkEnd w:id="53"/>
      <w:bookmarkEnd w:id="54"/>
      <w:bookmarkEnd w:id="55"/>
    </w:p>
    <w:p w14:paraId="4972D6F5">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56" w:name="_Toc3647"/>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4.1 Vòng Đời Hợp Đồng Lao Động</w:t>
      </w:r>
      <w:bookmarkEnd w:id="56"/>
    </w:p>
    <w:p w14:paraId="25E7F63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Hợp đồng lao động trải qua các giai đoạn từ khi tạo đến khi hết hạn. Hệ thống không xóa cứng (Hard Delete).</w:t>
      </w:r>
    </w:p>
    <w:p w14:paraId="12463CFA">
      <w:pPr>
        <w:bidi w:val="0"/>
        <w:rPr>
          <w:lang w:val="vi-VN" w:eastAsia="en-US"/>
        </w:rPr>
      </w:pPr>
      <w:bookmarkStart w:id="57" w:name="_Toc8779"/>
      <w:r>
        <w:rPr>
          <w:lang w:val="vi-VN" w:eastAsia="en-US"/>
        </w:rPr>
        <w:drawing>
          <wp:inline distT="0" distB="0" distL="114300" distR="114300">
            <wp:extent cx="3556635" cy="6902450"/>
            <wp:effectExtent l="0" t="0" r="9525" b="1270"/>
            <wp:docPr id="8" name="Picture 8" descr="Vòng đời Hợp đồng lao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Vòng đời Hợp đồng lao động"/>
                    <pic:cNvPicPr>
                      <a:picLocks noChangeAspect="1"/>
                    </pic:cNvPicPr>
                  </pic:nvPicPr>
                  <pic:blipFill>
                    <a:blip r:embed="rId8"/>
                    <a:stretch>
                      <a:fillRect/>
                    </a:stretch>
                  </pic:blipFill>
                  <pic:spPr>
                    <a:xfrm>
                      <a:off x="0" y="0"/>
                      <a:ext cx="3556635" cy="6902450"/>
                    </a:xfrm>
                    <a:prstGeom prst="rect">
                      <a:avLst/>
                    </a:prstGeom>
                  </pic:spPr>
                </pic:pic>
              </a:graphicData>
            </a:graphic>
          </wp:inline>
        </w:drawing>
      </w:r>
    </w:p>
    <w:p w14:paraId="0D8F5D74">
      <w:pPr>
        <w:pStyle w:val="21"/>
        <w:bidi w:val="0"/>
        <w:rPr>
          <w:rFonts w:hint="default" w:ascii="Times New Roman" w:hAnsi="Times New Roman" w:eastAsiaTheme="minorHAnsi"/>
          <w:kern w:val="2"/>
          <w:lang w:val="en-US" w:eastAsia="en-US"/>
          <w14:ligatures w14:val="standardContextual"/>
        </w:rPr>
      </w:pPr>
      <w:bookmarkStart w:id="58" w:name="_Toc3286"/>
      <w:r>
        <w:rPr>
          <w:rFonts w:ascii="Times New Roman" w:hAnsi="Times New Roman" w:eastAsiaTheme="minorHAnsi"/>
          <w:kern w:val="2"/>
          <w:lang w:val="vi-VN" w:eastAsia="en-US"/>
          <w14:ligatures w14:val="standardContextual"/>
        </w:rPr>
        <w:t>Hình 4.1</w:t>
      </w:r>
      <w:r>
        <w:rPr>
          <w:rFonts w:hint="default" w:ascii="Times New Roman" w:hAnsi="Times New Roman" w:eastAsiaTheme="minorHAnsi"/>
          <w:kern w:val="2"/>
          <w:lang w:val="en-US" w:eastAsia="en-US"/>
          <w14:ligatures w14:val="standardContextual"/>
        </w:rPr>
        <w:t xml:space="preserve"> -</w:t>
      </w:r>
      <w:r>
        <w:rPr>
          <w:rFonts w:ascii="Times New Roman" w:hAnsi="Times New Roman" w:eastAsiaTheme="minorHAnsi"/>
          <w:kern w:val="2"/>
          <w:lang w:val="vi-VN" w:eastAsia="en-US"/>
          <w14:ligatures w14:val="standardContextual"/>
        </w:rPr>
        <w:t xml:space="preserve"> </w:t>
      </w:r>
      <w:r>
        <w:rPr>
          <w:rFonts w:hint="default" w:ascii="Times New Roman" w:hAnsi="Times New Roman" w:eastAsiaTheme="minorHAnsi"/>
          <w:kern w:val="2"/>
          <w:lang w:val="vi-VN" w:eastAsia="en-US"/>
          <w14:ligatures w14:val="standardContextual"/>
        </w:rPr>
        <w:t xml:space="preserve">Vòng đời </w:t>
      </w:r>
      <w:bookmarkEnd w:id="57"/>
      <w:r>
        <w:rPr>
          <w:rFonts w:hint="default" w:ascii="Times New Roman" w:hAnsi="Times New Roman" w:eastAsiaTheme="minorHAnsi"/>
          <w:kern w:val="2"/>
          <w:lang w:val="en-US" w:eastAsia="en-US"/>
          <w14:ligatures w14:val="standardContextual"/>
        </w:rPr>
        <w:t>Hợp đồng lao động</w:t>
      </w:r>
      <w:bookmarkEnd w:id="58"/>
    </w:p>
    <w:p w14:paraId="3701BA1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7131770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Giải thích các trạng thái:</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2800"/>
        <w:gridCol w:w="4280"/>
      </w:tblGrid>
      <w:tr w14:paraId="17C64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9" w:type="dxa"/>
            <w:vAlign w:val="center"/>
          </w:tcPr>
          <w:p w14:paraId="6338EE6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zh-CN"/>
              </w:rPr>
            </w:pPr>
            <w:r>
              <w:rPr>
                <w:rFonts w:hint="default" w:ascii="Times New Roman" w:hAnsi="Times New Roman" w:eastAsia="Microsoft YaHei" w:cs="Times New Roman"/>
                <w:b/>
                <w:bCs/>
                <w:sz w:val="26"/>
                <w:szCs w:val="26"/>
              </w:rPr>
              <w:t>Trạng Thái</w:t>
            </w:r>
          </w:p>
        </w:tc>
        <w:tc>
          <w:tcPr>
            <w:tcW w:w="2800" w:type="dxa"/>
            <w:vAlign w:val="center"/>
          </w:tcPr>
          <w:p w14:paraId="7A8D908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zh-CN"/>
              </w:rPr>
            </w:pPr>
            <w:r>
              <w:rPr>
                <w:rFonts w:hint="default" w:ascii="Times New Roman" w:hAnsi="Times New Roman" w:eastAsia="Microsoft YaHei" w:cs="Times New Roman"/>
                <w:b/>
                <w:bCs/>
                <w:sz w:val="26"/>
                <w:szCs w:val="26"/>
              </w:rPr>
              <w:t>Mô Tả</w:t>
            </w:r>
          </w:p>
        </w:tc>
        <w:tc>
          <w:tcPr>
            <w:tcW w:w="4280" w:type="dxa"/>
            <w:vAlign w:val="center"/>
          </w:tcPr>
          <w:p w14:paraId="6E06284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zh-CN"/>
              </w:rPr>
            </w:pPr>
            <w:r>
              <w:rPr>
                <w:rFonts w:hint="default" w:ascii="Times New Roman" w:hAnsi="Times New Roman" w:eastAsia="Microsoft YaHei" w:cs="Times New Roman"/>
                <w:b/>
                <w:bCs/>
                <w:sz w:val="26"/>
                <w:szCs w:val="26"/>
              </w:rPr>
              <w:t>Hành Động Cho Phép</w:t>
            </w:r>
          </w:p>
        </w:tc>
      </w:tr>
      <w:tr w14:paraId="15D50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9" w:type="dxa"/>
            <w:vAlign w:val="center"/>
          </w:tcPr>
          <w:p w14:paraId="4F3BA96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Nháp</w:t>
            </w:r>
          </w:p>
        </w:tc>
        <w:tc>
          <w:tcPr>
            <w:tcW w:w="2800" w:type="dxa"/>
            <w:vAlign w:val="center"/>
          </w:tcPr>
          <w:p w14:paraId="131071B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'Draft'</w:t>
            </w:r>
          </w:p>
        </w:tc>
        <w:tc>
          <w:tcPr>
            <w:tcW w:w="4280" w:type="dxa"/>
            <w:vAlign w:val="center"/>
          </w:tcPr>
          <w:p w14:paraId="086346D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Hợp đồng chưa ký, có thể sửa/xóa.</w:t>
            </w:r>
          </w:p>
        </w:tc>
      </w:tr>
      <w:tr w14:paraId="48ADD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9" w:type="dxa"/>
            <w:vAlign w:val="center"/>
          </w:tcPr>
          <w:p w14:paraId="5E431D6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Hiệu lực</w:t>
            </w:r>
          </w:p>
        </w:tc>
        <w:tc>
          <w:tcPr>
            <w:tcW w:w="2800" w:type="dxa"/>
            <w:vAlign w:val="center"/>
          </w:tcPr>
          <w:p w14:paraId="63BF13A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'Active'</w:t>
            </w:r>
          </w:p>
        </w:tc>
        <w:tc>
          <w:tcPr>
            <w:tcW w:w="4280" w:type="dxa"/>
            <w:vAlign w:val="center"/>
          </w:tcPr>
          <w:p w14:paraId="6165FB3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Hợp đồng đang có hiệu lực.</w:t>
            </w:r>
          </w:p>
        </w:tc>
      </w:tr>
      <w:tr w14:paraId="2FDF6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9" w:type="dxa"/>
            <w:vAlign w:val="center"/>
          </w:tcPr>
          <w:p w14:paraId="2F89039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Hết hạn</w:t>
            </w:r>
          </w:p>
        </w:tc>
        <w:tc>
          <w:tcPr>
            <w:tcW w:w="2800" w:type="dxa"/>
            <w:vAlign w:val="center"/>
          </w:tcPr>
          <w:p w14:paraId="07749BB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'Expired'</w:t>
            </w:r>
          </w:p>
        </w:tc>
        <w:tc>
          <w:tcPr>
            <w:tcW w:w="4280" w:type="dxa"/>
            <w:vAlign w:val="center"/>
          </w:tcPr>
          <w:p w14:paraId="583FC4B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Hợp đồng đã hết hạn (không sửa/xóa).</w:t>
            </w:r>
          </w:p>
        </w:tc>
      </w:tr>
    </w:tbl>
    <w:p w14:paraId="1F10BD35">
      <w:pPr>
        <w:pStyle w:val="22"/>
        <w:bidi w:val="0"/>
        <w:rPr>
          <w:rFonts w:hint="default" w:ascii="Times New Roman" w:hAnsi="Times New Roman" w:eastAsiaTheme="minorHAnsi"/>
          <w:kern w:val="2"/>
          <w:lang w:val="en-US" w:eastAsia="en-US"/>
          <w14:ligatures w14:val="standardContextual"/>
        </w:rPr>
      </w:pPr>
      <w:bookmarkStart w:id="59" w:name="_Toc9895"/>
      <w:bookmarkStart w:id="60" w:name="_Toc17689"/>
      <w:r>
        <w:rPr>
          <w:rFonts w:hint="default" w:ascii="Times New Roman" w:hAnsi="Times New Roman" w:eastAsiaTheme="minorHAnsi"/>
          <w:kern w:val="2"/>
          <w:lang w:val="en-US" w:eastAsia="en-US"/>
          <w14:ligatures w14:val="standardContextual"/>
        </w:rPr>
        <w:t xml:space="preserve">Bảng 4.1 </w:t>
      </w:r>
      <w:bookmarkEnd w:id="59"/>
      <w:r>
        <w:rPr>
          <w:rFonts w:hint="default" w:ascii="Times New Roman" w:hAnsi="Times New Roman" w:eastAsiaTheme="minorHAnsi"/>
          <w:kern w:val="2"/>
          <w:lang w:val="en-US" w:eastAsia="en-US"/>
          <w14:ligatures w14:val="standardContextual"/>
        </w:rPr>
        <w:t xml:space="preserve">- Giải thích các trạng thái </w:t>
      </w:r>
      <w:r>
        <w:rPr>
          <w:rFonts w:hint="default" w:ascii="Times New Roman" w:hAnsi="Times New Roman" w:eastAsiaTheme="minorHAnsi"/>
          <w:kern w:val="2"/>
          <w:lang w:val="vi-VN" w:eastAsia="en-US"/>
          <w14:ligatures w14:val="standardContextual"/>
        </w:rPr>
        <w:t xml:space="preserve">Vòng đời </w:t>
      </w:r>
      <w:r>
        <w:rPr>
          <w:rFonts w:hint="default" w:ascii="Times New Roman" w:hAnsi="Times New Roman" w:eastAsiaTheme="minorHAnsi"/>
          <w:kern w:val="2"/>
          <w:lang w:val="en-US" w:eastAsia="en-US"/>
          <w14:ligatures w14:val="standardContextual"/>
        </w:rPr>
        <w:t>Hợp đồng lao động</w:t>
      </w:r>
      <w:bookmarkEnd w:id="60"/>
    </w:p>
    <w:p w14:paraId="4DB9F6D0">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61" w:name="_Toc6473"/>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4.2 Vòng Đời Yêu Cầu Nghỉ Phép</w:t>
      </w:r>
      <w:bookmarkEnd w:id="61"/>
    </w:p>
    <w:p w14:paraId="433DD077">
      <w:pPr>
        <w:rPr>
          <w:rFonts w:hint="default"/>
          <w:lang w:val="en-US" w:eastAsia="en-US"/>
        </w:rPr>
      </w:pPr>
      <w:r>
        <w:rPr>
          <w:rFonts w:hint="default"/>
          <w:lang w:val="en-US" w:eastAsia="en-US"/>
        </w:rPr>
        <w:drawing>
          <wp:inline distT="0" distB="0" distL="114300" distR="114300">
            <wp:extent cx="5750560" cy="4526915"/>
            <wp:effectExtent l="0" t="0" r="10160" b="14605"/>
            <wp:docPr id="9" name="Picture 9" descr="Vòng đời Yêu cầu Nghỉ phé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Vòng đời Yêu cầu Nghỉ phép "/>
                    <pic:cNvPicPr>
                      <a:picLocks noChangeAspect="1"/>
                    </pic:cNvPicPr>
                  </pic:nvPicPr>
                  <pic:blipFill>
                    <a:blip r:embed="rId9"/>
                    <a:stretch>
                      <a:fillRect/>
                    </a:stretch>
                  </pic:blipFill>
                  <pic:spPr>
                    <a:xfrm>
                      <a:off x="0" y="0"/>
                      <a:ext cx="5750560" cy="4526915"/>
                    </a:xfrm>
                    <a:prstGeom prst="rect">
                      <a:avLst/>
                    </a:prstGeom>
                  </pic:spPr>
                </pic:pic>
              </a:graphicData>
            </a:graphic>
          </wp:inline>
        </w:drawing>
      </w:r>
    </w:p>
    <w:p w14:paraId="082274D7">
      <w:pPr>
        <w:pStyle w:val="21"/>
        <w:bidi w:val="0"/>
        <w:rPr>
          <w:rFonts w:hint="default" w:ascii="Times New Roman" w:hAnsi="Times New Roman" w:eastAsiaTheme="minorHAnsi"/>
          <w:kern w:val="2"/>
          <w:lang w:val="en-US" w:eastAsia="en-US"/>
          <w14:ligatures w14:val="standardContextual"/>
        </w:rPr>
      </w:pPr>
      <w:bookmarkStart w:id="62" w:name="_Toc6798"/>
      <w:r>
        <w:rPr>
          <w:rFonts w:ascii="Times New Roman" w:hAnsi="Times New Roman" w:eastAsiaTheme="minorHAnsi"/>
          <w:kern w:val="2"/>
          <w:lang w:val="vi-VN" w:eastAsia="en-US"/>
          <w14:ligatures w14:val="standardContextual"/>
        </w:rPr>
        <w:t xml:space="preserve">Hình 4.2 </w:t>
      </w:r>
      <w:r>
        <w:rPr>
          <w:rFonts w:hint="default" w:ascii="Times New Roman" w:hAnsi="Times New Roman" w:eastAsiaTheme="minorHAnsi"/>
          <w:kern w:val="2"/>
          <w:lang w:val="en-US" w:eastAsia="en-US"/>
          <w14:ligatures w14:val="standardContextual"/>
        </w:rPr>
        <w:t>- Vòng đời Yêu cầu nghỉ phép</w:t>
      </w:r>
      <w:bookmarkEnd w:id="62"/>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644"/>
        <w:gridCol w:w="2776"/>
        <w:gridCol w:w="4865"/>
      </w:tblGrid>
      <w:tr w14:paraId="2FF46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44" w:type="dxa"/>
            <w:tcBorders>
              <w:top w:val="single" w:color="auto" w:sz="4" w:space="0"/>
              <w:left w:val="single" w:color="auto" w:sz="4" w:space="0"/>
              <w:bottom w:val="single" w:color="auto" w:sz="4" w:space="0"/>
              <w:right w:val="single" w:color="auto" w:sz="4" w:space="0"/>
            </w:tcBorders>
            <w:shd w:val="clear" w:color="auto" w:fill="auto"/>
            <w:vAlign w:val="center"/>
          </w:tcPr>
          <w:p w14:paraId="5042191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rPr>
            </w:pPr>
            <w:r>
              <w:rPr>
                <w:rFonts w:hint="default" w:ascii="Times New Roman" w:hAnsi="Times New Roman" w:eastAsia="Microsoft YaHei" w:cs="Times New Roman"/>
                <w:b/>
                <w:bCs/>
                <w:kern w:val="0"/>
                <w:sz w:val="26"/>
                <w:szCs w:val="26"/>
                <w:lang w:val="en-US" w:eastAsia="zh-CN" w:bidi="ar"/>
              </w:rPr>
              <w:t>Trạng thái</w:t>
            </w:r>
          </w:p>
        </w:tc>
        <w:tc>
          <w:tcPr>
            <w:tcW w:w="2776" w:type="dxa"/>
            <w:tcBorders>
              <w:top w:val="single" w:color="auto" w:sz="4" w:space="0"/>
              <w:left w:val="single" w:color="auto" w:sz="4" w:space="0"/>
              <w:bottom w:val="single" w:color="auto" w:sz="4" w:space="0"/>
              <w:right w:val="single" w:color="auto" w:sz="4" w:space="0"/>
            </w:tcBorders>
            <w:shd w:val="clear" w:color="auto" w:fill="auto"/>
            <w:vAlign w:val="center"/>
          </w:tcPr>
          <w:p w14:paraId="282529B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rPr>
            </w:pPr>
            <w:r>
              <w:rPr>
                <w:rFonts w:hint="default" w:ascii="Times New Roman" w:hAnsi="Times New Roman" w:eastAsia="Microsoft YaHei" w:cs="Times New Roman"/>
                <w:b/>
                <w:bCs/>
                <w:kern w:val="0"/>
                <w:sz w:val="26"/>
                <w:szCs w:val="26"/>
                <w:lang w:val="en-US" w:eastAsia="zh-CN" w:bidi="ar"/>
              </w:rPr>
              <w:t>Giá trị TrangThaiDon</w:t>
            </w:r>
          </w:p>
        </w:tc>
        <w:tc>
          <w:tcPr>
            <w:tcW w:w="4865" w:type="dxa"/>
            <w:tcBorders>
              <w:top w:val="single" w:color="auto" w:sz="4" w:space="0"/>
              <w:left w:val="single" w:color="auto" w:sz="4" w:space="0"/>
              <w:bottom w:val="single" w:color="auto" w:sz="4" w:space="0"/>
              <w:right w:val="single" w:color="auto" w:sz="4" w:space="0"/>
            </w:tcBorders>
            <w:shd w:val="clear" w:color="auto" w:fill="auto"/>
            <w:vAlign w:val="center"/>
          </w:tcPr>
          <w:p w14:paraId="4EF3E8F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rPr>
            </w:pPr>
            <w:r>
              <w:rPr>
                <w:rFonts w:hint="default" w:ascii="Times New Roman" w:hAnsi="Times New Roman" w:eastAsia="Microsoft YaHei" w:cs="Times New Roman"/>
                <w:b/>
                <w:bCs/>
                <w:kern w:val="0"/>
                <w:sz w:val="26"/>
                <w:szCs w:val="26"/>
                <w:lang w:val="en-US" w:eastAsia="zh-CN" w:bidi="ar"/>
              </w:rPr>
              <w:t>Mô tả</w:t>
            </w:r>
          </w:p>
        </w:tc>
      </w:tr>
      <w:tr w14:paraId="515EA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Borders>
              <w:top w:val="single" w:color="auto" w:sz="4" w:space="0"/>
              <w:left w:val="single" w:color="auto" w:sz="4" w:space="0"/>
              <w:bottom w:val="single" w:color="auto" w:sz="4" w:space="0"/>
              <w:right w:val="single" w:color="auto" w:sz="4" w:space="0"/>
            </w:tcBorders>
            <w:shd w:val="clear" w:color="auto" w:fill="auto"/>
            <w:vAlign w:val="center"/>
          </w:tcPr>
          <w:p w14:paraId="262EED2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rPr>
            </w:pPr>
            <w:r>
              <w:rPr>
                <w:rFonts w:hint="default" w:ascii="Times New Roman" w:hAnsi="Times New Roman" w:eastAsia="Microsoft YaHei" w:cs="Times New Roman"/>
                <w:b w:val="0"/>
                <w:bCs w:val="0"/>
                <w:kern w:val="0"/>
                <w:sz w:val="26"/>
                <w:szCs w:val="26"/>
                <w:lang w:val="en-US" w:eastAsia="zh-CN" w:bidi="ar"/>
              </w:rPr>
              <w:t>Chờ duyệt</w:t>
            </w:r>
          </w:p>
        </w:tc>
        <w:tc>
          <w:tcPr>
            <w:tcW w:w="2776" w:type="dxa"/>
            <w:tcBorders>
              <w:top w:val="single" w:color="auto" w:sz="4" w:space="0"/>
              <w:left w:val="single" w:color="auto" w:sz="4" w:space="0"/>
              <w:bottom w:val="single" w:color="auto" w:sz="4" w:space="0"/>
              <w:right w:val="single" w:color="auto" w:sz="4" w:space="0"/>
            </w:tcBorders>
            <w:shd w:val="clear" w:color="auto" w:fill="auto"/>
            <w:vAlign w:val="center"/>
          </w:tcPr>
          <w:p w14:paraId="065FE62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rPr>
            </w:pPr>
            <w:r>
              <w:rPr>
                <w:rFonts w:hint="default" w:ascii="Times New Roman" w:hAnsi="Times New Roman" w:eastAsia="Microsoft YaHei" w:cs="Times New Roman"/>
                <w:b w:val="0"/>
                <w:bCs w:val="0"/>
                <w:kern w:val="0"/>
                <w:sz w:val="26"/>
                <w:szCs w:val="26"/>
                <w:lang w:val="en-US" w:eastAsia="zh-CN" w:bidi="ar"/>
              </w:rPr>
              <w:t>'Chờ duyệt'</w:t>
            </w:r>
          </w:p>
        </w:tc>
        <w:tc>
          <w:tcPr>
            <w:tcW w:w="4865" w:type="dxa"/>
            <w:tcBorders>
              <w:top w:val="single" w:color="auto" w:sz="4" w:space="0"/>
              <w:left w:val="single" w:color="auto" w:sz="4" w:space="0"/>
              <w:bottom w:val="single" w:color="auto" w:sz="4" w:space="0"/>
              <w:right w:val="single" w:color="auto" w:sz="4" w:space="0"/>
            </w:tcBorders>
            <w:shd w:val="clear" w:color="auto" w:fill="auto"/>
            <w:vAlign w:val="center"/>
          </w:tcPr>
          <w:p w14:paraId="2B146B9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rPr>
            </w:pPr>
            <w:r>
              <w:rPr>
                <w:rFonts w:hint="default" w:ascii="Times New Roman" w:hAnsi="Times New Roman" w:eastAsia="Microsoft YaHei" w:cs="Times New Roman"/>
                <w:b w:val="0"/>
                <w:bCs w:val="0"/>
                <w:kern w:val="0"/>
                <w:sz w:val="26"/>
                <w:szCs w:val="26"/>
                <w:lang w:val="en-US" w:eastAsia="zh-CN" w:bidi="ar"/>
              </w:rPr>
              <w:t>Đơn mới tạo, chờ Approver phê duyệt.</w:t>
            </w:r>
          </w:p>
        </w:tc>
      </w:tr>
      <w:tr w14:paraId="28F45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Borders>
              <w:top w:val="single" w:color="auto" w:sz="4" w:space="0"/>
              <w:left w:val="single" w:color="auto" w:sz="4" w:space="0"/>
              <w:bottom w:val="single" w:color="auto" w:sz="4" w:space="0"/>
              <w:right w:val="single" w:color="auto" w:sz="4" w:space="0"/>
            </w:tcBorders>
            <w:shd w:val="clear" w:color="auto" w:fill="auto"/>
            <w:vAlign w:val="center"/>
          </w:tcPr>
          <w:p w14:paraId="376A25A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rPr>
            </w:pPr>
            <w:r>
              <w:rPr>
                <w:rFonts w:hint="default" w:ascii="Times New Roman" w:hAnsi="Times New Roman" w:eastAsia="Microsoft YaHei" w:cs="Times New Roman"/>
                <w:b w:val="0"/>
                <w:bCs w:val="0"/>
                <w:kern w:val="0"/>
                <w:sz w:val="26"/>
                <w:szCs w:val="26"/>
                <w:lang w:val="en-US" w:eastAsia="zh-CN" w:bidi="ar"/>
              </w:rPr>
              <w:t>Đã duyệt</w:t>
            </w:r>
          </w:p>
        </w:tc>
        <w:tc>
          <w:tcPr>
            <w:tcW w:w="2776" w:type="dxa"/>
            <w:tcBorders>
              <w:top w:val="single" w:color="auto" w:sz="4" w:space="0"/>
              <w:left w:val="single" w:color="auto" w:sz="4" w:space="0"/>
              <w:bottom w:val="single" w:color="auto" w:sz="4" w:space="0"/>
              <w:right w:val="single" w:color="auto" w:sz="4" w:space="0"/>
            </w:tcBorders>
            <w:shd w:val="clear" w:color="auto" w:fill="auto"/>
            <w:vAlign w:val="center"/>
          </w:tcPr>
          <w:p w14:paraId="12A5CC6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rPr>
            </w:pPr>
            <w:r>
              <w:rPr>
                <w:rFonts w:hint="default" w:ascii="Times New Roman" w:hAnsi="Times New Roman" w:eastAsia="Microsoft YaHei" w:cs="Times New Roman"/>
                <w:b w:val="0"/>
                <w:bCs w:val="0"/>
                <w:kern w:val="0"/>
                <w:sz w:val="26"/>
                <w:szCs w:val="26"/>
                <w:lang w:val="en-US" w:eastAsia="zh-CN" w:bidi="ar"/>
              </w:rPr>
              <w:t>'Đã duyệt'</w:t>
            </w:r>
          </w:p>
        </w:tc>
        <w:tc>
          <w:tcPr>
            <w:tcW w:w="4865" w:type="dxa"/>
            <w:tcBorders>
              <w:top w:val="single" w:color="auto" w:sz="4" w:space="0"/>
              <w:left w:val="single" w:color="auto" w:sz="4" w:space="0"/>
              <w:bottom w:val="single" w:color="auto" w:sz="4" w:space="0"/>
              <w:right w:val="single" w:color="auto" w:sz="4" w:space="0"/>
            </w:tcBorders>
            <w:shd w:val="clear" w:color="auto" w:fill="auto"/>
            <w:vAlign w:val="center"/>
          </w:tcPr>
          <w:p w14:paraId="02E0EC0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rPr>
            </w:pPr>
            <w:r>
              <w:rPr>
                <w:rFonts w:hint="default" w:ascii="Times New Roman" w:hAnsi="Times New Roman" w:eastAsia="Microsoft YaHei" w:cs="Times New Roman"/>
                <w:b w:val="0"/>
                <w:bCs w:val="0"/>
                <w:kern w:val="0"/>
                <w:sz w:val="26"/>
                <w:szCs w:val="26"/>
                <w:lang w:val="en-US" w:eastAsia="zh-CN" w:bidi="ar"/>
              </w:rPr>
              <w:t>Đơn được duyệt, đã trừ quỹ phép.</w:t>
            </w:r>
          </w:p>
        </w:tc>
      </w:tr>
      <w:tr w14:paraId="465A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44" w:type="dxa"/>
            <w:tcBorders>
              <w:top w:val="single" w:color="auto" w:sz="4" w:space="0"/>
              <w:left w:val="single" w:color="auto" w:sz="4" w:space="0"/>
              <w:bottom w:val="single" w:color="auto" w:sz="4" w:space="0"/>
              <w:right w:val="single" w:color="auto" w:sz="4" w:space="0"/>
            </w:tcBorders>
            <w:shd w:val="clear" w:color="auto" w:fill="auto"/>
            <w:vAlign w:val="center"/>
          </w:tcPr>
          <w:p w14:paraId="76B15D0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rPr>
            </w:pPr>
            <w:r>
              <w:rPr>
                <w:rFonts w:hint="default" w:ascii="Times New Roman" w:hAnsi="Times New Roman" w:eastAsia="Microsoft YaHei" w:cs="Times New Roman"/>
                <w:b w:val="0"/>
                <w:bCs w:val="0"/>
                <w:kern w:val="0"/>
                <w:sz w:val="26"/>
                <w:szCs w:val="26"/>
                <w:lang w:val="en-US" w:eastAsia="zh-CN" w:bidi="ar"/>
              </w:rPr>
              <w:t>Từ chối</w:t>
            </w:r>
          </w:p>
        </w:tc>
        <w:tc>
          <w:tcPr>
            <w:tcW w:w="2776" w:type="dxa"/>
            <w:tcBorders>
              <w:top w:val="single" w:color="auto" w:sz="4" w:space="0"/>
              <w:left w:val="single" w:color="auto" w:sz="4" w:space="0"/>
              <w:bottom w:val="single" w:color="auto" w:sz="4" w:space="0"/>
              <w:right w:val="single" w:color="auto" w:sz="4" w:space="0"/>
            </w:tcBorders>
            <w:shd w:val="clear" w:color="auto" w:fill="auto"/>
            <w:vAlign w:val="center"/>
          </w:tcPr>
          <w:p w14:paraId="584B0EA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rPr>
            </w:pPr>
            <w:r>
              <w:rPr>
                <w:rFonts w:hint="default" w:ascii="Times New Roman" w:hAnsi="Times New Roman" w:eastAsia="Microsoft YaHei" w:cs="Times New Roman"/>
                <w:b w:val="0"/>
                <w:bCs w:val="0"/>
                <w:kern w:val="0"/>
                <w:sz w:val="26"/>
                <w:szCs w:val="26"/>
                <w:lang w:val="en-US" w:eastAsia="zh-CN" w:bidi="ar"/>
              </w:rPr>
              <w:t>'Từ chối'</w:t>
            </w:r>
          </w:p>
        </w:tc>
        <w:tc>
          <w:tcPr>
            <w:tcW w:w="4865" w:type="dxa"/>
            <w:tcBorders>
              <w:top w:val="single" w:color="auto" w:sz="4" w:space="0"/>
              <w:left w:val="single" w:color="auto" w:sz="4" w:space="0"/>
              <w:bottom w:val="single" w:color="auto" w:sz="4" w:space="0"/>
              <w:right w:val="single" w:color="auto" w:sz="4" w:space="0"/>
            </w:tcBorders>
            <w:shd w:val="clear" w:color="auto" w:fill="auto"/>
            <w:vAlign w:val="center"/>
          </w:tcPr>
          <w:p w14:paraId="5745E24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rPr>
            </w:pPr>
            <w:r>
              <w:rPr>
                <w:rFonts w:hint="default" w:ascii="Times New Roman" w:hAnsi="Times New Roman" w:eastAsia="Microsoft YaHei" w:cs="Times New Roman"/>
                <w:b w:val="0"/>
                <w:bCs w:val="0"/>
                <w:kern w:val="0"/>
                <w:sz w:val="26"/>
                <w:szCs w:val="26"/>
                <w:lang w:val="en-US" w:eastAsia="zh-CN" w:bidi="ar"/>
              </w:rPr>
              <w:t>Đơn bị từ chối, có ghi chú lý do.</w:t>
            </w:r>
          </w:p>
        </w:tc>
      </w:tr>
    </w:tbl>
    <w:p w14:paraId="1F180725">
      <w:pPr>
        <w:pStyle w:val="22"/>
        <w:bidi w:val="0"/>
        <w:rPr>
          <w:rFonts w:hint="default" w:ascii="Times New Roman" w:hAnsi="Times New Roman" w:eastAsiaTheme="minorHAnsi"/>
          <w:kern w:val="2"/>
          <w:lang w:val="en-US" w:eastAsia="en-US"/>
          <w14:ligatures w14:val="standardContextual"/>
        </w:rPr>
      </w:pPr>
      <w:bookmarkStart w:id="63" w:name="_Toc27108"/>
      <w:r>
        <w:rPr>
          <w:rFonts w:hint="default" w:ascii="Times New Roman" w:hAnsi="Times New Roman" w:eastAsiaTheme="minorHAnsi"/>
          <w:kern w:val="2"/>
          <w:lang w:val="en-US" w:eastAsia="en-US"/>
          <w14:ligatures w14:val="standardContextual"/>
        </w:rPr>
        <w:t>Bảng 4.2 - Giải thích các trạng thái Vòng đời Yêu cầu nghỉ phép</w:t>
      </w:r>
      <w:bookmarkEnd w:id="63"/>
    </w:p>
    <w:p w14:paraId="0ED6783A">
      <w:pP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br w:type="page"/>
      </w:r>
    </w:p>
    <w:p w14:paraId="314A0CB3">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64" w:name="_Toc24573"/>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4.3 Quá trình Phê duyệt Nghỉ phép</w:t>
      </w:r>
      <w:bookmarkEnd w:id="64"/>
    </w:p>
    <w:p w14:paraId="2212BF4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Biểu đồ mô tả quy trình nhân viên tạo đơn nghỉ phép, hệ thống kiểm tra dữ liệu và gửi cho người duyệt. Sau khi Approver phê duyệt, hệ thống cập nhật trạng thái đơn, trừ quỹ phép và ghi AuditLog bằng transaction để đảm bảo toàn vẹn dữ liệu.</w:t>
      </w:r>
    </w:p>
    <w:p w14:paraId="28AE154E">
      <w:pP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drawing>
          <wp:inline distT="0" distB="0" distL="114300" distR="114300">
            <wp:extent cx="5635625" cy="7546340"/>
            <wp:effectExtent l="0" t="0" r="3175" b="12700"/>
            <wp:docPr id="11" name="Picture 11" descr="Biểu đồ tuần tự quy trình Yêu cầu và Phê duyệt Nghỉ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iểu đồ tuần tự quy trình Yêu cầu và Phê duyệt Nghỉ phép"/>
                    <pic:cNvPicPr>
                      <a:picLocks noChangeAspect="1"/>
                    </pic:cNvPicPr>
                  </pic:nvPicPr>
                  <pic:blipFill>
                    <a:blip r:embed="rId10"/>
                    <a:stretch>
                      <a:fillRect/>
                    </a:stretch>
                  </pic:blipFill>
                  <pic:spPr>
                    <a:xfrm>
                      <a:off x="0" y="0"/>
                      <a:ext cx="5635625" cy="7546340"/>
                    </a:xfrm>
                    <a:prstGeom prst="rect">
                      <a:avLst/>
                    </a:prstGeom>
                  </pic:spPr>
                </pic:pic>
              </a:graphicData>
            </a:graphic>
          </wp:inline>
        </w:drawing>
      </w:r>
    </w:p>
    <w:p w14:paraId="5D784FF0">
      <w:pPr>
        <w:pStyle w:val="21"/>
        <w:bidi w:val="0"/>
        <w:rPr>
          <w:rFonts w:hint="default" w:ascii="Times New Roman" w:hAnsi="Times New Roman" w:eastAsiaTheme="minorHAnsi"/>
          <w:kern w:val="2"/>
          <w:lang w:val="en-US" w:eastAsia="en-US"/>
          <w14:ligatures w14:val="standardContextual"/>
        </w:rPr>
      </w:pPr>
      <w:bookmarkStart w:id="65" w:name="_Toc8029"/>
      <w:r>
        <w:rPr>
          <w:rFonts w:hint="default" w:ascii="Times New Roman" w:hAnsi="Times New Roman" w:eastAsiaTheme="minorHAnsi"/>
          <w:kern w:val="2"/>
          <w:lang w:val="en-US" w:eastAsia="en-US"/>
          <w14:ligatures w14:val="standardContextual"/>
        </w:rPr>
        <w:t>Hình 4.3 - Biểu đồ tuần tự quy trình Yêu cầu và Phê duyệt Nghỉ phép</w:t>
      </w:r>
      <w:bookmarkEnd w:id="65"/>
    </w:p>
    <w:p w14:paraId="43025254">
      <w:pP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p>
    <w:p w14:paraId="331D6C97">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66" w:name="_Toc23324"/>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4.4 Sơ đồ Trạng thái Hợp đồng</w:t>
      </w:r>
      <w:bookmarkEnd w:id="66"/>
    </w:p>
    <w:p w14:paraId="58FE843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Biểu đồ thể hiện vòng đời của hợp đồng gồm ba trạng thái chính: Draft, Active và Expired. Hợp đồng được tạo ở trạng thái nháp, chuyển sang hiệu lực sau khi ký số và tự động hết hạn khi vượt quá ngày kết thúc.</w:t>
      </w:r>
    </w:p>
    <w:p w14:paraId="1BCDEE7E">
      <w:pPr>
        <w:jc w:val="center"/>
        <w:rPr>
          <w:rFonts w:hint="default"/>
          <w:lang w:val="en-US" w:eastAsia="en-US"/>
        </w:rPr>
      </w:pPr>
      <w:r>
        <w:rPr>
          <w:rFonts w:hint="default"/>
          <w:lang w:val="en-US" w:eastAsia="en-US"/>
        </w:rPr>
        <w:drawing>
          <wp:inline distT="0" distB="0" distL="114300" distR="114300">
            <wp:extent cx="3285490" cy="7543800"/>
            <wp:effectExtent l="0" t="0" r="6350" b="0"/>
            <wp:docPr id="10" name="Picture 10" descr="Biểu đồ trạng thái Hợp đồng lao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Biểu đồ trạng thái Hợp đồng lao động"/>
                    <pic:cNvPicPr>
                      <a:picLocks noChangeAspect="1"/>
                    </pic:cNvPicPr>
                  </pic:nvPicPr>
                  <pic:blipFill>
                    <a:blip r:embed="rId11"/>
                    <a:stretch>
                      <a:fillRect/>
                    </a:stretch>
                  </pic:blipFill>
                  <pic:spPr>
                    <a:xfrm>
                      <a:off x="0" y="0"/>
                      <a:ext cx="3285490" cy="7543800"/>
                    </a:xfrm>
                    <a:prstGeom prst="rect">
                      <a:avLst/>
                    </a:prstGeom>
                  </pic:spPr>
                </pic:pic>
              </a:graphicData>
            </a:graphic>
          </wp:inline>
        </w:drawing>
      </w:r>
    </w:p>
    <w:p w14:paraId="7F008F1B">
      <w:pPr>
        <w:pStyle w:val="21"/>
        <w:bidi w:val="0"/>
        <w:rPr>
          <w:rFonts w:hint="default" w:ascii="Times New Roman" w:hAnsi="Times New Roman" w:eastAsiaTheme="minorHAnsi"/>
          <w:kern w:val="2"/>
          <w:lang w:val="en-US" w:eastAsia="en-US"/>
          <w14:ligatures w14:val="standardContextual"/>
        </w:rPr>
      </w:pPr>
      <w:bookmarkStart w:id="67" w:name="_Toc25719"/>
      <w:r>
        <w:rPr>
          <w:rFonts w:hint="default" w:ascii="Times New Roman" w:hAnsi="Times New Roman" w:eastAsiaTheme="minorHAnsi"/>
          <w:kern w:val="2"/>
          <w:lang w:val="en-US" w:eastAsia="en-US"/>
          <w14:ligatures w14:val="standardContextual"/>
        </w:rPr>
        <w:t>Hình 4.4 - Biểu đồ trạng thái Hợp đồng</w:t>
      </w:r>
      <w:bookmarkEnd w:id="67"/>
    </w:p>
    <w:p w14:paraId="2B118083">
      <w:pP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br w:type="page"/>
      </w:r>
    </w:p>
    <w:p w14:paraId="33B36AD6">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68" w:name="_Toc10240"/>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4.5 Quy trình Tính Quỹ phép năm</w:t>
      </w:r>
      <w:bookmarkEnd w:id="68"/>
    </w:p>
    <w:p w14:paraId="1DFBA93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Biểu đồ mô tả cơ chế hệ thống tự động tính quỹ phép năm dựa trên số tháng làm việc của nhân viên. Hệ thống sử dụng ngày bắt đầu hợp đồng hoặc ngày vào công ty để tính và cập nhật QuyPhepNam định kỳ.</w:t>
      </w:r>
    </w:p>
    <w:p w14:paraId="42DCB1D4">
      <w:pPr>
        <w:jc w:val="center"/>
        <w:rPr>
          <w:rFonts w:hint="default"/>
          <w:lang w:val="en-US" w:eastAsia="en-US"/>
        </w:rPr>
      </w:pPr>
      <w:r>
        <w:rPr>
          <w:rFonts w:hint="default"/>
          <w:lang w:val="en-US" w:eastAsia="en-US"/>
        </w:rPr>
        <w:drawing>
          <wp:inline distT="0" distB="0" distL="114300" distR="114300">
            <wp:extent cx="3413760" cy="6118860"/>
            <wp:effectExtent l="0" t="0" r="0" b="7620"/>
            <wp:docPr id="12" name="Picture 12" descr="Sơ đồ Quá trình Tính quỹ phép n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ơ đồ Quá trình Tính quỹ phép năm"/>
                    <pic:cNvPicPr>
                      <a:picLocks noChangeAspect="1"/>
                    </pic:cNvPicPr>
                  </pic:nvPicPr>
                  <pic:blipFill>
                    <a:blip r:embed="rId12"/>
                    <a:stretch>
                      <a:fillRect/>
                    </a:stretch>
                  </pic:blipFill>
                  <pic:spPr>
                    <a:xfrm>
                      <a:off x="0" y="0"/>
                      <a:ext cx="3413760" cy="6118860"/>
                    </a:xfrm>
                    <a:prstGeom prst="rect">
                      <a:avLst/>
                    </a:prstGeom>
                  </pic:spPr>
                </pic:pic>
              </a:graphicData>
            </a:graphic>
          </wp:inline>
        </w:drawing>
      </w:r>
    </w:p>
    <w:p w14:paraId="1219D2E3">
      <w:pPr>
        <w:pStyle w:val="21"/>
        <w:bidi w:val="0"/>
        <w:rPr>
          <w:rFonts w:hint="default" w:ascii="Times New Roman" w:hAnsi="Times New Roman" w:eastAsiaTheme="minorHAnsi"/>
          <w:kern w:val="2"/>
          <w:lang w:val="en-US" w:eastAsia="en-US"/>
          <w14:ligatures w14:val="standardContextual"/>
        </w:rPr>
      </w:pPr>
      <w:bookmarkStart w:id="69" w:name="_Toc16968"/>
      <w:r>
        <w:rPr>
          <w:rFonts w:hint="default" w:ascii="Times New Roman" w:hAnsi="Times New Roman" w:eastAsiaTheme="minorHAnsi"/>
          <w:kern w:val="2"/>
          <w:lang w:val="en-US" w:eastAsia="en-US"/>
          <w14:ligatures w14:val="standardContextual"/>
        </w:rPr>
        <w:t xml:space="preserve">Hình 4.5 - </w:t>
      </w:r>
      <w:r>
        <w:rPr>
          <w:rFonts w:hint="default" w:ascii="Times New Roman" w:hAnsi="Times New Roman" w:eastAsia="Google Sans" w:cs="Times New Roman"/>
          <w:bCs w:val="0"/>
          <w:color w:val="000000"/>
          <w:kern w:val="2"/>
          <w:sz w:val="26"/>
          <w:szCs w:val="26"/>
        </w:rPr>
        <w:t>Sơ đồ Quá trình Tính quỹ phép năm</w:t>
      </w:r>
      <w:bookmarkEnd w:id="69"/>
    </w:p>
    <w:p w14:paraId="5DD4C84D">
      <w:pP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br w:type="page"/>
      </w:r>
    </w:p>
    <w:p w14:paraId="635F088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70" w:name="_Toc17088"/>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4.6 Quy trình Cảnh báo Hợp đồng sắp hết hạn</w:t>
      </w:r>
      <w:bookmarkEnd w:id="70"/>
    </w:p>
    <w:p w14:paraId="49C7C1B4">
      <w:pPr>
        <w:pStyle w:val="23"/>
        <w:spacing w:before="120" w:after="0" w:line="288" w:lineRule="auto"/>
        <w:ind w:left="0" w:leftChars="0" w:firstLine="567" w:firstLineChars="0"/>
        <w:jc w:val="both"/>
        <w:rPr>
          <w:rFonts w:hint="default"/>
          <w:lang w:val="en-US" w:eastAsia="en-US"/>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Biểu đồ mô tả tác vụ nền chạy hàng ngày để kiểm tra các hợp đồng sắp hết hạn trong vòng 30 ngày. Hệ thống gửi email cảnh báo cho HR Admin và Manager, đồng thời cập nhật Dashboard và ghi log gửi thông báo.</w:t>
      </w:r>
    </w:p>
    <w:p w14:paraId="0AF718A1">
      <w:pPr>
        <w:jc w:val="center"/>
        <w:rPr>
          <w:rFonts w:hint="default"/>
          <w:lang w:val="en-US" w:eastAsia="en-US"/>
        </w:rPr>
      </w:pPr>
      <w:r>
        <w:rPr>
          <w:rFonts w:hint="default"/>
          <w:lang w:val="en-US" w:eastAsia="en-US"/>
        </w:rPr>
        <w:drawing>
          <wp:inline distT="0" distB="0" distL="114300" distR="114300">
            <wp:extent cx="3520440" cy="6111240"/>
            <wp:effectExtent l="0" t="0" r="0" b="0"/>
            <wp:docPr id="14" name="Picture 14" descr="Sơ đồ Cảnh báo Hợp đồng sắp hết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ơ đồ Cảnh báo Hợp đồng sắp hết hạn"/>
                    <pic:cNvPicPr>
                      <a:picLocks noChangeAspect="1"/>
                    </pic:cNvPicPr>
                  </pic:nvPicPr>
                  <pic:blipFill>
                    <a:blip r:embed="rId13"/>
                    <a:stretch>
                      <a:fillRect/>
                    </a:stretch>
                  </pic:blipFill>
                  <pic:spPr>
                    <a:xfrm>
                      <a:off x="0" y="0"/>
                      <a:ext cx="3520440" cy="6111240"/>
                    </a:xfrm>
                    <a:prstGeom prst="rect">
                      <a:avLst/>
                    </a:prstGeom>
                  </pic:spPr>
                </pic:pic>
              </a:graphicData>
            </a:graphic>
          </wp:inline>
        </w:drawing>
      </w:r>
    </w:p>
    <w:p w14:paraId="506E83EC">
      <w:pPr>
        <w:pStyle w:val="21"/>
        <w:bidi w:val="0"/>
        <w:rPr>
          <w:rFonts w:hint="default"/>
          <w:lang w:val="en-US" w:eastAsia="en-US"/>
        </w:rPr>
      </w:pPr>
      <w:bookmarkStart w:id="71" w:name="_Toc27243"/>
      <w:r>
        <w:rPr>
          <w:rFonts w:hint="default" w:ascii="Times New Roman" w:hAnsi="Times New Roman" w:eastAsiaTheme="minorHAnsi"/>
          <w:kern w:val="2"/>
          <w:lang w:val="en-US" w:eastAsia="en-US"/>
          <w14:ligatures w14:val="standardContextual"/>
        </w:rPr>
        <w:t>Hình 4.6 - Sơ đồ Cảnh báo Hợp đồng sắp hết hạn</w:t>
      </w:r>
      <w:bookmarkEnd w:id="71"/>
    </w:p>
    <w:p w14:paraId="2A78B03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72" w:name="_Toc31146"/>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4.7 Ma trận trạng thái</w:t>
      </w:r>
      <w:bookmarkEnd w:id="72"/>
    </w:p>
    <w:p w14:paraId="0173614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Biểu đồ mô tả các trạng thái hợp lệ và quy tắc chuyển đổi của hợp đồng lao động. Chỉ cho phép chuyển từ Draft sang Active, và từ Active sang Expired theo đúng quy trình nghiệp vụ.</w:t>
      </w:r>
    </w:p>
    <w:p w14:paraId="71D54CFD">
      <w:pPr>
        <w:jc w:val="center"/>
        <w:rPr>
          <w:rFonts w:hint="default"/>
          <w:lang w:val="en-US" w:eastAsia="en-US"/>
        </w:rPr>
      </w:pPr>
      <w:r>
        <w:rPr>
          <w:rFonts w:hint="default"/>
          <w:lang w:val="en-US" w:eastAsia="en-US"/>
        </w:rPr>
        <w:drawing>
          <wp:inline distT="0" distB="0" distL="114300" distR="114300">
            <wp:extent cx="4813935" cy="1570990"/>
            <wp:effectExtent l="0" t="0" r="1905" b="13970"/>
            <wp:docPr id="15" name="Picture 15" descr="Ma trận chuyển đổi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a trận chuyển đổi trạng thái"/>
                    <pic:cNvPicPr>
                      <a:picLocks noChangeAspect="1"/>
                    </pic:cNvPicPr>
                  </pic:nvPicPr>
                  <pic:blipFill>
                    <a:blip r:embed="rId14"/>
                    <a:stretch>
                      <a:fillRect/>
                    </a:stretch>
                  </pic:blipFill>
                  <pic:spPr>
                    <a:xfrm>
                      <a:off x="0" y="0"/>
                      <a:ext cx="4813935" cy="1570990"/>
                    </a:xfrm>
                    <a:prstGeom prst="rect">
                      <a:avLst/>
                    </a:prstGeom>
                  </pic:spPr>
                </pic:pic>
              </a:graphicData>
            </a:graphic>
          </wp:inline>
        </w:drawing>
      </w:r>
    </w:p>
    <w:p w14:paraId="54D7E889">
      <w:pPr>
        <w:pStyle w:val="14"/>
        <w:keepNext w:val="0"/>
        <w:keepLines w:val="0"/>
        <w:widowControl/>
        <w:suppressLineNumbers w:val="0"/>
        <w:spacing w:before="240" w:beforeAutospacing="0" w:after="200" w:afterAutospacing="0"/>
        <w:ind w:left="0" w:right="0" w:firstLine="0"/>
        <w:jc w:val="center"/>
        <w:rPr>
          <w:rFonts w:hint="default" w:ascii="Times New Roman" w:hAnsi="Times New Roman" w:eastAsia="Calibri" w:cs="Times New Roman"/>
          <w:i/>
          <w:iCs/>
          <w:color w:val="000000"/>
          <w:kern w:val="2"/>
          <w:sz w:val="26"/>
          <w:szCs w:val="26"/>
          <w:lang w:val="en-US" w:eastAsia="zh-CN" w:bidi="ar"/>
        </w:rPr>
      </w:pPr>
      <w:r>
        <w:rPr>
          <w:rFonts w:hint="default" w:ascii="Times New Roman" w:hAnsi="Times New Roman" w:eastAsia="Calibri" w:cs="Times New Roman"/>
          <w:i/>
          <w:iCs/>
          <w:color w:val="000000"/>
          <w:kern w:val="2"/>
          <w:sz w:val="26"/>
          <w:szCs w:val="26"/>
          <w:lang w:val="en-US" w:eastAsia="zh-CN" w:bidi="ar"/>
        </w:rPr>
        <w:t>Hình 4.</w:t>
      </w:r>
      <w:r>
        <w:rPr>
          <w:rFonts w:hint="default" w:eastAsia="Calibri" w:cs="Times New Roman"/>
          <w:i/>
          <w:iCs/>
          <w:color w:val="000000"/>
          <w:kern w:val="2"/>
          <w:sz w:val="26"/>
          <w:szCs w:val="26"/>
          <w:lang w:val="en-US" w:eastAsia="zh-CN" w:bidi="ar"/>
        </w:rPr>
        <w:t>7</w:t>
      </w:r>
      <w:r>
        <w:rPr>
          <w:rFonts w:hint="default" w:ascii="Times New Roman" w:hAnsi="Times New Roman" w:eastAsia="Calibri" w:cs="Times New Roman"/>
          <w:i/>
          <w:iCs/>
          <w:color w:val="000000"/>
          <w:kern w:val="2"/>
          <w:sz w:val="26"/>
          <w:szCs w:val="26"/>
          <w:lang w:val="en-US" w:eastAsia="zh-CN" w:bidi="ar"/>
        </w:rPr>
        <w:t xml:space="preserve"> - Ma trận chuyển đổi trạng thái</w:t>
      </w:r>
    </w:p>
    <w:p w14:paraId="32E7666D">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pPr>
      <w:bookmarkStart w:id="73" w:name="_Toc23834"/>
      <w:r>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t>4.8. Luồng xử lý chính của Contract &amp; TimeOff_Service</w:t>
      </w:r>
      <w:bookmarkEnd w:id="73"/>
    </w:p>
    <w:p w14:paraId="04118E5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Biểu đồ mô tả tổng quan các nghiệp vụ chính của module gồm quản lý hợp đồng, quản lý nghỉ phép và cảnh báo hợp đồng sắp hết hạn. Đồng thời thể hiện tương tác giữa người dùng, service và cơ sở dữ liệu.</w:t>
      </w:r>
    </w:p>
    <w:p w14:paraId="52A2C8CC">
      <w:pPr>
        <w:rPr>
          <w:rFonts w:hint="default"/>
          <w:lang w:val="en-US" w:eastAsia="zh-CN"/>
        </w:rPr>
      </w:pPr>
      <w:r>
        <w:rPr>
          <w:rFonts w:hint="default"/>
          <w:lang w:val="en-US" w:eastAsia="zh-CN"/>
        </w:rPr>
        <w:drawing>
          <wp:inline distT="0" distB="0" distL="114300" distR="114300">
            <wp:extent cx="3864610" cy="5720080"/>
            <wp:effectExtent l="0" t="0" r="6350" b="10160"/>
            <wp:docPr id="16" name="Picture 16" descr="Biểu đồ tuần tự tổng quan Contract &amp; TimeOff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iểu đồ tuần tự tổng quan Contract &amp; TimeOff_Service"/>
                    <pic:cNvPicPr>
                      <a:picLocks noChangeAspect="1"/>
                    </pic:cNvPicPr>
                  </pic:nvPicPr>
                  <pic:blipFill>
                    <a:blip r:embed="rId15"/>
                    <a:stretch>
                      <a:fillRect/>
                    </a:stretch>
                  </pic:blipFill>
                  <pic:spPr>
                    <a:xfrm>
                      <a:off x="0" y="0"/>
                      <a:ext cx="3864610" cy="5720080"/>
                    </a:xfrm>
                    <a:prstGeom prst="rect">
                      <a:avLst/>
                    </a:prstGeom>
                  </pic:spPr>
                </pic:pic>
              </a:graphicData>
            </a:graphic>
          </wp:inline>
        </w:drawing>
      </w:r>
    </w:p>
    <w:p w14:paraId="7A6676D2">
      <w:pPr>
        <w:pStyle w:val="14"/>
        <w:keepNext w:val="0"/>
        <w:keepLines w:val="0"/>
        <w:widowControl/>
        <w:suppressLineNumbers w:val="0"/>
        <w:spacing w:before="240" w:beforeAutospacing="0" w:after="200" w:afterAutospacing="0"/>
        <w:ind w:left="0" w:right="0" w:firstLine="0"/>
        <w:jc w:val="center"/>
        <w:rPr>
          <w:rFonts w:hint="default" w:ascii="Times New Roman" w:hAnsi="Times New Roman" w:eastAsia="Calibri" w:cs="Times New Roman"/>
          <w:i/>
          <w:iCs/>
          <w:color w:val="000000"/>
          <w:kern w:val="2"/>
          <w:sz w:val="26"/>
          <w:szCs w:val="26"/>
          <w:lang w:val="en-US" w:eastAsia="zh-CN" w:bidi="ar"/>
        </w:rPr>
      </w:pPr>
      <w:r>
        <w:rPr>
          <w:rFonts w:hint="default" w:ascii="Times New Roman" w:hAnsi="Times New Roman" w:eastAsia="Calibri" w:cs="Times New Roman"/>
          <w:i/>
          <w:iCs/>
          <w:color w:val="000000"/>
          <w:kern w:val="2"/>
          <w:sz w:val="26"/>
          <w:szCs w:val="26"/>
          <w:lang w:val="en-US" w:eastAsia="zh-CN" w:bidi="ar"/>
        </w:rPr>
        <w:t>Hình 4.8 - Biểu đồ tuần tự tổng quan Contract &amp; TimeOff_Service</w:t>
      </w:r>
    </w:p>
    <w:p w14:paraId="37C05E34">
      <w:pPr>
        <w:rPr>
          <w:lang w:val="en-US"/>
        </w:rPr>
      </w:pPr>
      <w:bookmarkStart w:id="74" w:name="_Toc23042"/>
      <w:bookmarkStart w:id="75" w:name="_Toc227103110"/>
    </w:p>
    <w:p w14:paraId="0DB90059">
      <w:pPr>
        <w:pStyle w:val="2"/>
        <w:rPr>
          <w:lang w:val="en-US"/>
        </w:rPr>
      </w:pPr>
      <w:bookmarkStart w:id="76" w:name="_Toc308"/>
      <w:r>
        <w:rPr>
          <w:lang w:val="en-US"/>
        </w:rPr>
        <w:br w:type="textWrapping"/>
      </w:r>
      <w:r>
        <w:rPr>
          <w:lang w:val="en-US"/>
        </w:rPr>
        <w:t>MA TRẬN TƯƠNG TÁC DỮ LIỆU (CRUD MATRIX)</w:t>
      </w:r>
      <w:bookmarkEnd w:id="74"/>
      <w:bookmarkEnd w:id="75"/>
      <w:bookmarkEnd w:id="76"/>
    </w:p>
    <w:p w14:paraId="065F45CE">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77" w:name="_Toc13530"/>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5.1 Quyền CRUD trên Hợp Đồng</w:t>
      </w:r>
      <w:bookmarkEnd w:id="77"/>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9"/>
        <w:gridCol w:w="1462"/>
        <w:gridCol w:w="1669"/>
        <w:gridCol w:w="1738"/>
        <w:gridCol w:w="2320"/>
      </w:tblGrid>
      <w:tr w14:paraId="2FD4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9" w:type="dxa"/>
            <w:vAlign w:val="center"/>
          </w:tcPr>
          <w:p w14:paraId="0F3439A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vi-VN" w:eastAsia="en-US"/>
              </w:rPr>
            </w:pPr>
            <w:r>
              <w:rPr>
                <w:rFonts w:hint="default" w:ascii="Times New Roman" w:hAnsi="Times New Roman" w:eastAsia="Microsoft YaHei" w:cs="Times New Roman"/>
                <w:b/>
                <w:bCs/>
                <w:sz w:val="26"/>
                <w:szCs w:val="26"/>
                <w:lang w:val="en-US" w:eastAsia="zh-CN"/>
              </w:rPr>
              <w:t>Thực thể</w:t>
            </w:r>
          </w:p>
        </w:tc>
        <w:tc>
          <w:tcPr>
            <w:tcW w:w="1462" w:type="dxa"/>
            <w:vAlign w:val="center"/>
          </w:tcPr>
          <w:p w14:paraId="0E1650E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vi-VN" w:eastAsia="en-US"/>
              </w:rPr>
            </w:pPr>
            <w:r>
              <w:rPr>
                <w:rFonts w:hint="default" w:ascii="Times New Roman" w:hAnsi="Times New Roman" w:eastAsia="Microsoft YaHei" w:cs="Times New Roman"/>
                <w:b/>
                <w:bCs/>
                <w:sz w:val="26"/>
                <w:szCs w:val="26"/>
                <w:lang w:val="en-US" w:eastAsia="zh-CN"/>
              </w:rPr>
              <w:t>HR Admin</w:t>
            </w:r>
          </w:p>
        </w:tc>
        <w:tc>
          <w:tcPr>
            <w:tcW w:w="1669" w:type="dxa"/>
            <w:vAlign w:val="center"/>
          </w:tcPr>
          <w:p w14:paraId="539DA29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vi-VN" w:eastAsia="en-US"/>
              </w:rPr>
            </w:pPr>
            <w:r>
              <w:rPr>
                <w:rFonts w:hint="default" w:ascii="Times New Roman" w:hAnsi="Times New Roman" w:eastAsia="Microsoft YaHei" w:cs="Times New Roman"/>
                <w:b/>
                <w:bCs/>
                <w:sz w:val="26"/>
                <w:szCs w:val="26"/>
                <w:lang w:val="en-US" w:eastAsia="zh-CN"/>
              </w:rPr>
              <w:t>Manager</w:t>
            </w:r>
          </w:p>
        </w:tc>
        <w:tc>
          <w:tcPr>
            <w:tcW w:w="1738" w:type="dxa"/>
            <w:vAlign w:val="center"/>
          </w:tcPr>
          <w:p w14:paraId="00675D9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vi-VN" w:eastAsia="en-US"/>
              </w:rPr>
            </w:pPr>
            <w:r>
              <w:rPr>
                <w:rFonts w:hint="default" w:ascii="Times New Roman" w:hAnsi="Times New Roman" w:eastAsia="Microsoft YaHei" w:cs="Times New Roman"/>
                <w:b/>
                <w:bCs/>
                <w:sz w:val="26"/>
                <w:szCs w:val="26"/>
                <w:lang w:val="en-US" w:eastAsia="zh-CN"/>
              </w:rPr>
              <w:t>Employee</w:t>
            </w:r>
          </w:p>
        </w:tc>
        <w:tc>
          <w:tcPr>
            <w:tcW w:w="2320" w:type="dxa"/>
            <w:vAlign w:val="center"/>
          </w:tcPr>
          <w:p w14:paraId="499ACFE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vi-VN" w:eastAsia="en-US"/>
              </w:rPr>
            </w:pPr>
            <w:r>
              <w:rPr>
                <w:rFonts w:hint="default" w:ascii="Times New Roman" w:hAnsi="Times New Roman" w:eastAsia="Microsoft YaHei" w:cs="Times New Roman"/>
                <w:b/>
                <w:bCs/>
                <w:sz w:val="26"/>
                <w:szCs w:val="26"/>
                <w:lang w:val="en-US" w:eastAsia="zh-CN"/>
              </w:rPr>
              <w:t>Ghi chú</w:t>
            </w:r>
          </w:p>
        </w:tc>
      </w:tr>
      <w:tr w14:paraId="0E09C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9" w:type="dxa"/>
            <w:vAlign w:val="center"/>
          </w:tcPr>
          <w:p w14:paraId="65B5B81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vi-VN" w:eastAsia="en-US"/>
              </w:rPr>
            </w:pPr>
            <w:r>
              <w:rPr>
                <w:rFonts w:hint="default" w:ascii="Times New Roman" w:hAnsi="Times New Roman" w:eastAsia="Microsoft YaHei" w:cs="Times New Roman"/>
                <w:b w:val="0"/>
                <w:bCs w:val="0"/>
                <w:sz w:val="26"/>
                <w:szCs w:val="26"/>
                <w:lang w:val="en-US" w:eastAsia="zh-CN"/>
              </w:rPr>
              <w:t>HopDong</w:t>
            </w:r>
          </w:p>
        </w:tc>
        <w:tc>
          <w:tcPr>
            <w:tcW w:w="1462" w:type="dxa"/>
            <w:vAlign w:val="center"/>
          </w:tcPr>
          <w:p w14:paraId="686D6DF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vi-VN" w:eastAsia="en-US"/>
              </w:rPr>
            </w:pPr>
            <w:r>
              <w:rPr>
                <w:rFonts w:hint="default" w:ascii="Times New Roman" w:hAnsi="Times New Roman" w:eastAsia="Microsoft YaHei" w:cs="Times New Roman"/>
                <w:b w:val="0"/>
                <w:bCs w:val="0"/>
                <w:sz w:val="26"/>
                <w:szCs w:val="26"/>
                <w:lang w:val="en-US" w:eastAsia="zh-CN"/>
              </w:rPr>
              <w:t>C, R, U, D (chỉ Draft)</w:t>
            </w:r>
          </w:p>
        </w:tc>
        <w:tc>
          <w:tcPr>
            <w:tcW w:w="1669" w:type="dxa"/>
            <w:vAlign w:val="center"/>
          </w:tcPr>
          <w:p w14:paraId="36096E1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vi-VN" w:eastAsia="en-US"/>
              </w:rPr>
            </w:pPr>
            <w:r>
              <w:rPr>
                <w:rFonts w:hint="default" w:ascii="Times New Roman" w:hAnsi="Times New Roman" w:eastAsia="Microsoft YaHei" w:cs="Times New Roman"/>
                <w:b w:val="0"/>
                <w:bCs w:val="0"/>
                <w:sz w:val="26"/>
                <w:szCs w:val="26"/>
                <w:lang w:val="en-US" w:eastAsia="zh-CN"/>
              </w:rPr>
              <w:t>R (team)</w:t>
            </w:r>
          </w:p>
        </w:tc>
        <w:tc>
          <w:tcPr>
            <w:tcW w:w="1738" w:type="dxa"/>
            <w:vAlign w:val="center"/>
          </w:tcPr>
          <w:p w14:paraId="61A2B26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vi-VN" w:eastAsia="en-US"/>
              </w:rPr>
            </w:pPr>
            <w:r>
              <w:rPr>
                <w:rFonts w:hint="default" w:ascii="Times New Roman" w:hAnsi="Times New Roman" w:eastAsia="Microsoft YaHei" w:cs="Times New Roman"/>
                <w:b w:val="0"/>
                <w:bCs w:val="0"/>
                <w:sz w:val="26"/>
                <w:szCs w:val="26"/>
                <w:lang w:val="en-US" w:eastAsia="zh-CN"/>
              </w:rPr>
              <w:t>R (self)</w:t>
            </w:r>
          </w:p>
        </w:tc>
        <w:tc>
          <w:tcPr>
            <w:tcW w:w="2320" w:type="dxa"/>
            <w:vAlign w:val="center"/>
          </w:tcPr>
          <w:p w14:paraId="2DCFC2C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vi-VN" w:eastAsia="en-US"/>
              </w:rPr>
            </w:pPr>
            <w:r>
              <w:rPr>
                <w:rFonts w:hint="default" w:ascii="Times New Roman" w:hAnsi="Times New Roman" w:eastAsia="Microsoft YaHei" w:cs="Times New Roman"/>
                <w:b w:val="0"/>
                <w:bCs w:val="0"/>
                <w:sz w:val="26"/>
                <w:szCs w:val="26"/>
                <w:lang w:val="en-US" w:eastAsia="zh-CN"/>
              </w:rPr>
              <w:t>HR Admin tạo, sửa, xóa (chỉ khi Draft)</w:t>
            </w:r>
          </w:p>
        </w:tc>
      </w:tr>
      <w:tr w14:paraId="3314E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9" w:type="dxa"/>
            <w:vAlign w:val="center"/>
          </w:tcPr>
          <w:p w14:paraId="7830443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vi-VN" w:eastAsia="en-US"/>
              </w:rPr>
            </w:pPr>
            <w:r>
              <w:rPr>
                <w:rFonts w:hint="default" w:ascii="Times New Roman" w:hAnsi="Times New Roman" w:eastAsia="Microsoft YaHei" w:cs="Times New Roman"/>
                <w:b w:val="0"/>
                <w:bCs w:val="0"/>
                <w:sz w:val="26"/>
                <w:szCs w:val="26"/>
                <w:lang w:val="en-US" w:eastAsia="zh-CN"/>
              </w:rPr>
              <w:t>HopDong_Mau</w:t>
            </w:r>
          </w:p>
        </w:tc>
        <w:tc>
          <w:tcPr>
            <w:tcW w:w="1462" w:type="dxa"/>
            <w:vAlign w:val="center"/>
          </w:tcPr>
          <w:p w14:paraId="091794C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vi-VN" w:eastAsia="en-US"/>
              </w:rPr>
            </w:pPr>
            <w:r>
              <w:rPr>
                <w:rFonts w:hint="default" w:ascii="Times New Roman" w:hAnsi="Times New Roman" w:eastAsia="Microsoft YaHei" w:cs="Times New Roman"/>
                <w:b w:val="0"/>
                <w:bCs w:val="0"/>
                <w:sz w:val="26"/>
                <w:szCs w:val="26"/>
                <w:lang w:val="en-US" w:eastAsia="zh-CN"/>
              </w:rPr>
              <w:t>C, R, U, D</w:t>
            </w:r>
          </w:p>
        </w:tc>
        <w:tc>
          <w:tcPr>
            <w:tcW w:w="1669" w:type="dxa"/>
            <w:vAlign w:val="center"/>
          </w:tcPr>
          <w:p w14:paraId="244F267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vi-VN" w:eastAsia="en-US"/>
              </w:rPr>
            </w:pPr>
            <w:r>
              <w:rPr>
                <w:rFonts w:hint="default" w:ascii="Times New Roman" w:hAnsi="Times New Roman" w:eastAsia="Microsoft YaHei" w:cs="Times New Roman"/>
                <w:b w:val="0"/>
                <w:bCs w:val="0"/>
                <w:sz w:val="26"/>
                <w:szCs w:val="26"/>
                <w:lang w:val="en-US" w:eastAsia="zh-CN"/>
              </w:rPr>
              <w:t>R</w:t>
            </w:r>
          </w:p>
        </w:tc>
        <w:tc>
          <w:tcPr>
            <w:tcW w:w="1738" w:type="dxa"/>
            <w:vAlign w:val="center"/>
          </w:tcPr>
          <w:p w14:paraId="4810B40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vi-VN" w:eastAsia="en-US"/>
              </w:rPr>
            </w:pPr>
            <w:r>
              <w:rPr>
                <w:rFonts w:hint="default" w:ascii="Times New Roman" w:hAnsi="Times New Roman" w:eastAsia="Microsoft YaHei" w:cs="Times New Roman"/>
                <w:b w:val="0"/>
                <w:bCs w:val="0"/>
                <w:sz w:val="26"/>
                <w:szCs w:val="26"/>
                <w:lang w:val="en-US" w:eastAsia="zh-CN"/>
              </w:rPr>
              <w:t>R</w:t>
            </w:r>
          </w:p>
        </w:tc>
        <w:tc>
          <w:tcPr>
            <w:tcW w:w="2320" w:type="dxa"/>
            <w:vAlign w:val="center"/>
          </w:tcPr>
          <w:p w14:paraId="15CAD7E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vi-VN" w:eastAsia="en-US"/>
              </w:rPr>
            </w:pPr>
            <w:r>
              <w:rPr>
                <w:rFonts w:hint="default" w:ascii="Times New Roman" w:hAnsi="Times New Roman" w:eastAsia="Microsoft YaHei" w:cs="Times New Roman"/>
                <w:b w:val="0"/>
                <w:bCs w:val="0"/>
                <w:sz w:val="26"/>
                <w:szCs w:val="26"/>
                <w:lang w:val="en-US" w:eastAsia="zh-CN"/>
              </w:rPr>
              <w:t>HR Admin quản lý mẫu</w:t>
            </w:r>
          </w:p>
        </w:tc>
      </w:tr>
      <w:tr w14:paraId="47B7C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9" w:type="dxa"/>
            <w:vAlign w:val="center"/>
          </w:tcPr>
          <w:p w14:paraId="5DE3641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bookmarkStart w:id="78" w:name="_Toc26901"/>
            <w:r>
              <w:rPr>
                <w:rFonts w:hint="default" w:ascii="Times New Roman" w:hAnsi="Times New Roman" w:eastAsia="Microsoft YaHei" w:cs="Times New Roman"/>
                <w:b w:val="0"/>
                <w:bCs w:val="0"/>
                <w:sz w:val="26"/>
                <w:szCs w:val="26"/>
                <w:lang w:val="en-US" w:eastAsia="zh-CN"/>
              </w:rPr>
              <w:t>NghiPhep</w:t>
            </w:r>
          </w:p>
        </w:tc>
        <w:tc>
          <w:tcPr>
            <w:tcW w:w="1462" w:type="dxa"/>
            <w:vAlign w:val="center"/>
          </w:tcPr>
          <w:p w14:paraId="382F13B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C, R, U, D</w:t>
            </w:r>
          </w:p>
        </w:tc>
        <w:tc>
          <w:tcPr>
            <w:tcW w:w="1669" w:type="dxa"/>
            <w:vAlign w:val="center"/>
          </w:tcPr>
          <w:p w14:paraId="730ADA0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R (team), D (duyệt)</w:t>
            </w:r>
          </w:p>
        </w:tc>
        <w:tc>
          <w:tcPr>
            <w:tcW w:w="1738" w:type="dxa"/>
            <w:vAlign w:val="center"/>
          </w:tcPr>
          <w:p w14:paraId="4E7D007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C (self), R (self), U (hủy)</w:t>
            </w:r>
          </w:p>
        </w:tc>
        <w:tc>
          <w:tcPr>
            <w:tcW w:w="2320" w:type="dxa"/>
            <w:vAlign w:val="center"/>
          </w:tcPr>
          <w:p w14:paraId="47CC0F6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Manager duyệt đơn của cấp dưới</w:t>
            </w:r>
          </w:p>
        </w:tc>
      </w:tr>
      <w:tr w14:paraId="39E34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9" w:type="dxa"/>
            <w:vAlign w:val="center"/>
          </w:tcPr>
          <w:p w14:paraId="7FABD0C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PhongBan</w:t>
            </w:r>
          </w:p>
        </w:tc>
        <w:tc>
          <w:tcPr>
            <w:tcW w:w="1462" w:type="dxa"/>
            <w:vAlign w:val="center"/>
          </w:tcPr>
          <w:p w14:paraId="4930948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C, R, U, D</w:t>
            </w:r>
          </w:p>
        </w:tc>
        <w:tc>
          <w:tcPr>
            <w:tcW w:w="1669" w:type="dxa"/>
            <w:vAlign w:val="center"/>
          </w:tcPr>
          <w:p w14:paraId="500CEF6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R</w:t>
            </w:r>
          </w:p>
        </w:tc>
        <w:tc>
          <w:tcPr>
            <w:tcW w:w="1738" w:type="dxa"/>
            <w:vAlign w:val="center"/>
          </w:tcPr>
          <w:p w14:paraId="394A2ED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R</w:t>
            </w:r>
          </w:p>
        </w:tc>
        <w:tc>
          <w:tcPr>
            <w:tcW w:w="2320" w:type="dxa"/>
            <w:vAlign w:val="center"/>
          </w:tcPr>
          <w:p w14:paraId="400764E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Chủ sở hữu</w:t>
            </w:r>
          </w:p>
        </w:tc>
      </w:tr>
      <w:tr w14:paraId="70728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9" w:type="dxa"/>
            <w:vAlign w:val="center"/>
          </w:tcPr>
          <w:p w14:paraId="712CF72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ChucVu</w:t>
            </w:r>
          </w:p>
        </w:tc>
        <w:tc>
          <w:tcPr>
            <w:tcW w:w="1462" w:type="dxa"/>
            <w:vAlign w:val="center"/>
          </w:tcPr>
          <w:p w14:paraId="05D7AF1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C, R, U, D</w:t>
            </w:r>
          </w:p>
        </w:tc>
        <w:tc>
          <w:tcPr>
            <w:tcW w:w="1669" w:type="dxa"/>
            <w:vAlign w:val="center"/>
          </w:tcPr>
          <w:p w14:paraId="6F04A11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R</w:t>
            </w:r>
          </w:p>
        </w:tc>
        <w:tc>
          <w:tcPr>
            <w:tcW w:w="1738" w:type="dxa"/>
            <w:vAlign w:val="center"/>
          </w:tcPr>
          <w:p w14:paraId="0B48B3D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R</w:t>
            </w:r>
          </w:p>
        </w:tc>
        <w:tc>
          <w:tcPr>
            <w:tcW w:w="2320" w:type="dxa"/>
            <w:vAlign w:val="center"/>
          </w:tcPr>
          <w:p w14:paraId="7553E49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Chủ sở hữu</w:t>
            </w:r>
          </w:p>
        </w:tc>
      </w:tr>
      <w:tr w14:paraId="2447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9" w:type="dxa"/>
            <w:vAlign w:val="center"/>
          </w:tcPr>
          <w:p w14:paraId="37C0F63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Holidays</w:t>
            </w:r>
          </w:p>
        </w:tc>
        <w:tc>
          <w:tcPr>
            <w:tcW w:w="1462" w:type="dxa"/>
            <w:vAlign w:val="center"/>
          </w:tcPr>
          <w:p w14:paraId="3DB58EE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C, R, U, D</w:t>
            </w:r>
          </w:p>
        </w:tc>
        <w:tc>
          <w:tcPr>
            <w:tcW w:w="1669" w:type="dxa"/>
            <w:vAlign w:val="center"/>
          </w:tcPr>
          <w:p w14:paraId="646FD70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R</w:t>
            </w:r>
          </w:p>
        </w:tc>
        <w:tc>
          <w:tcPr>
            <w:tcW w:w="1738" w:type="dxa"/>
            <w:vAlign w:val="center"/>
          </w:tcPr>
          <w:p w14:paraId="43803B6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R</w:t>
            </w:r>
          </w:p>
        </w:tc>
        <w:tc>
          <w:tcPr>
            <w:tcW w:w="2320" w:type="dxa"/>
            <w:vAlign w:val="center"/>
          </w:tcPr>
          <w:p w14:paraId="57BC4F8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val="0"/>
                <w:bCs w:val="0"/>
                <w:sz w:val="26"/>
                <w:szCs w:val="26"/>
                <w:lang w:val="en-US" w:eastAsia="zh-CN"/>
              </w:rPr>
            </w:pPr>
            <w:r>
              <w:rPr>
                <w:rFonts w:hint="default" w:ascii="Times New Roman" w:hAnsi="Times New Roman" w:eastAsia="Microsoft YaHei" w:cs="Times New Roman"/>
                <w:b w:val="0"/>
                <w:bCs w:val="0"/>
                <w:sz w:val="26"/>
                <w:szCs w:val="26"/>
                <w:lang w:val="en-US" w:eastAsia="zh-CN"/>
              </w:rPr>
              <w:t>HR Admin quản lý</w:t>
            </w:r>
          </w:p>
        </w:tc>
      </w:tr>
    </w:tbl>
    <w:p w14:paraId="7DE96739">
      <w:pPr>
        <w:pStyle w:val="22"/>
        <w:bidi w:val="0"/>
        <w:rPr>
          <w:rFonts w:hint="default" w:ascii="Times New Roman" w:hAnsi="Times New Roman" w:eastAsiaTheme="minorHAnsi"/>
          <w:kern w:val="2"/>
          <w:lang w:eastAsia="en-US"/>
          <w14:ligatures w14:val="standardContextual"/>
        </w:rPr>
      </w:pPr>
      <w:bookmarkStart w:id="79" w:name="_Toc18000"/>
      <w:r>
        <w:rPr>
          <w:rFonts w:hint="default" w:ascii="Times New Roman" w:hAnsi="Times New Roman" w:eastAsiaTheme="minorHAnsi"/>
          <w:kern w:val="2"/>
          <w:lang w:eastAsia="en-US"/>
          <w14:ligatures w14:val="standardContextual"/>
        </w:rPr>
        <w:t xml:space="preserve">Bảng 5.1 </w:t>
      </w:r>
      <w:bookmarkEnd w:id="78"/>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Ma trận phân </w:t>
      </w:r>
      <w:r>
        <w:rPr>
          <w:rFonts w:hint="default" w:ascii="Times New Roman" w:hAnsi="Times New Roman" w:eastAsiaTheme="minorHAnsi"/>
          <w:kern w:val="2"/>
          <w:lang w:val="en-US" w:eastAsia="en-US"/>
          <w14:ligatures w14:val="standardContextual"/>
        </w:rPr>
        <w:t>q</w:t>
      </w:r>
      <w:r>
        <w:rPr>
          <w:rFonts w:hint="default" w:ascii="Times New Roman" w:hAnsi="Times New Roman" w:eastAsiaTheme="minorHAnsi"/>
          <w:kern w:val="2"/>
          <w:lang w:eastAsia="en-US"/>
          <w14:ligatures w14:val="standardContextual"/>
        </w:rPr>
        <w:t>uyền CRUD trên Hợp Đồng</w:t>
      </w:r>
      <w:bookmarkEnd w:id="79"/>
    </w:p>
    <w:p w14:paraId="4DC05176">
      <w:pPr>
        <w:pStyle w:val="23"/>
        <w:spacing w:before="120" w:after="0" w:line="288" w:lineRule="auto"/>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398EBFC4">
      <w:pPr>
        <w:pStyle w:val="23"/>
        <w:spacing w:before="120" w:after="0" w:line="288" w:lineRule="auto"/>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030205A2">
      <w:pPr>
        <w:pStyle w:val="2"/>
        <w:rPr>
          <w:lang w:val="en-US"/>
        </w:rPr>
      </w:pPr>
      <w:bookmarkStart w:id="80" w:name="_Toc22650"/>
      <w:bookmarkStart w:id="81" w:name="_Toc1406"/>
      <w:r>
        <w:rPr>
          <w:rFonts w:hint="default"/>
          <w:lang w:val="en-US"/>
        </w:rPr>
        <w:br w:type="textWrapping"/>
      </w:r>
      <w:r>
        <w:rPr>
          <w:rFonts w:hint="default"/>
          <w:lang w:val="en-US"/>
        </w:rPr>
        <w:t>DỮ LIỆU KHỞI TẠO HỆ THỐNG (DATA SEEDING &amp; MASTER DATA)</w:t>
      </w:r>
      <w:bookmarkEnd w:id="80"/>
      <w:bookmarkEnd w:id="81"/>
    </w:p>
    <w:p w14:paraId="14F3F18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Khi Backend .NET Core khởi chạy lần đầu (Entity Framework Migration), hệ thống sẽ tự động chèn các dữ liệu danh mục mặc định sau để Employee Service hoạt động được ngay từ đầu.</w:t>
      </w:r>
    </w:p>
    <w:p w14:paraId="74667155">
      <w:pPr>
        <w:pStyle w:val="3"/>
        <w:keepNext/>
        <w:keepLines/>
        <w:numPr>
          <w:ilvl w:val="1"/>
          <w:numId w:val="1"/>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82" w:name="_Toc5781"/>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Seed dữ liệu PhongBan</w:t>
      </w:r>
      <w:bookmarkEnd w:id="82"/>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
        <w:gridCol w:w="3678"/>
        <w:gridCol w:w="2321"/>
        <w:gridCol w:w="2322"/>
      </w:tblGrid>
      <w:tr w14:paraId="73CC8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 w:type="dxa"/>
            <w:vAlign w:val="center"/>
          </w:tcPr>
          <w:p w14:paraId="4BD9224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bookmarkStart w:id="83" w:name="_Toc29744"/>
            <w:r>
              <w:rPr>
                <w:rFonts w:hint="default" w:ascii="Times New Roman" w:hAnsi="Times New Roman" w:eastAsia="Microsoft YaHei" w:cs="Times New Roman"/>
                <w:b/>
                <w:bCs/>
                <w:sz w:val="26"/>
                <w:szCs w:val="26"/>
                <w:lang w:val="en-US" w:eastAsia="zh-CN"/>
              </w:rPr>
              <w:t>MaPB</w:t>
            </w:r>
          </w:p>
        </w:tc>
        <w:tc>
          <w:tcPr>
            <w:tcW w:w="3678" w:type="dxa"/>
            <w:vAlign w:val="center"/>
          </w:tcPr>
          <w:p w14:paraId="0FF5F94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TenPB</w:t>
            </w:r>
          </w:p>
        </w:tc>
        <w:tc>
          <w:tcPr>
            <w:tcW w:w="2321" w:type="dxa"/>
            <w:vAlign w:val="center"/>
          </w:tcPr>
          <w:p w14:paraId="6EB6DFC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MaQuanLy</w:t>
            </w:r>
          </w:p>
        </w:tc>
        <w:tc>
          <w:tcPr>
            <w:tcW w:w="2322" w:type="dxa"/>
            <w:vAlign w:val="center"/>
          </w:tcPr>
          <w:p w14:paraId="25067F7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MaPB_Cha</w:t>
            </w:r>
          </w:p>
        </w:tc>
      </w:tr>
      <w:tr w14:paraId="47834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 w:type="dxa"/>
            <w:vAlign w:val="center"/>
          </w:tcPr>
          <w:p w14:paraId="6D7F3E7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1</w:t>
            </w:r>
          </w:p>
        </w:tc>
        <w:tc>
          <w:tcPr>
            <w:tcW w:w="3678" w:type="dxa"/>
            <w:vAlign w:val="center"/>
          </w:tcPr>
          <w:p w14:paraId="15951A8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Ban Giám đốc</w:t>
            </w:r>
          </w:p>
        </w:tc>
        <w:tc>
          <w:tcPr>
            <w:tcW w:w="2321" w:type="dxa"/>
            <w:vAlign w:val="center"/>
          </w:tcPr>
          <w:p w14:paraId="4861DE6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1</w:t>
            </w:r>
          </w:p>
        </w:tc>
        <w:tc>
          <w:tcPr>
            <w:tcW w:w="2322" w:type="dxa"/>
            <w:vAlign w:val="center"/>
          </w:tcPr>
          <w:p w14:paraId="25C21A2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NULL</w:t>
            </w:r>
          </w:p>
        </w:tc>
      </w:tr>
      <w:tr w14:paraId="0660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 w:type="dxa"/>
            <w:vAlign w:val="center"/>
          </w:tcPr>
          <w:p w14:paraId="1CA75D0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2</w:t>
            </w:r>
          </w:p>
        </w:tc>
        <w:tc>
          <w:tcPr>
            <w:tcW w:w="3678" w:type="dxa"/>
            <w:vAlign w:val="center"/>
          </w:tcPr>
          <w:p w14:paraId="56F5476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Phòng Nhân sự - Hành chính</w:t>
            </w:r>
          </w:p>
        </w:tc>
        <w:tc>
          <w:tcPr>
            <w:tcW w:w="2321" w:type="dxa"/>
            <w:vAlign w:val="center"/>
          </w:tcPr>
          <w:p w14:paraId="78D8C87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2</w:t>
            </w:r>
          </w:p>
        </w:tc>
        <w:tc>
          <w:tcPr>
            <w:tcW w:w="2322" w:type="dxa"/>
            <w:vAlign w:val="center"/>
          </w:tcPr>
          <w:p w14:paraId="3A58318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1</w:t>
            </w:r>
          </w:p>
        </w:tc>
      </w:tr>
      <w:tr w14:paraId="2BBF1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 w:type="dxa"/>
            <w:vAlign w:val="center"/>
          </w:tcPr>
          <w:p w14:paraId="286CA9E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3</w:t>
            </w:r>
          </w:p>
        </w:tc>
        <w:tc>
          <w:tcPr>
            <w:tcW w:w="3678" w:type="dxa"/>
            <w:vAlign w:val="center"/>
          </w:tcPr>
          <w:p w14:paraId="7B8DDA2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Phòng Kỹ thuật</w:t>
            </w:r>
          </w:p>
        </w:tc>
        <w:tc>
          <w:tcPr>
            <w:tcW w:w="2321" w:type="dxa"/>
            <w:vAlign w:val="center"/>
          </w:tcPr>
          <w:p w14:paraId="2C6A90A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3</w:t>
            </w:r>
          </w:p>
        </w:tc>
        <w:tc>
          <w:tcPr>
            <w:tcW w:w="2322" w:type="dxa"/>
            <w:vAlign w:val="center"/>
          </w:tcPr>
          <w:p w14:paraId="5EF85FA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1</w:t>
            </w:r>
          </w:p>
        </w:tc>
      </w:tr>
      <w:tr w14:paraId="18A9B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 w:type="dxa"/>
            <w:vAlign w:val="center"/>
          </w:tcPr>
          <w:p w14:paraId="53B407A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4</w:t>
            </w:r>
          </w:p>
        </w:tc>
        <w:tc>
          <w:tcPr>
            <w:tcW w:w="3678" w:type="dxa"/>
            <w:vAlign w:val="center"/>
          </w:tcPr>
          <w:p w14:paraId="178EC46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Phòng Kinh doanh</w:t>
            </w:r>
          </w:p>
        </w:tc>
        <w:tc>
          <w:tcPr>
            <w:tcW w:w="2321" w:type="dxa"/>
            <w:vAlign w:val="center"/>
          </w:tcPr>
          <w:p w14:paraId="3B8129E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4</w:t>
            </w:r>
          </w:p>
        </w:tc>
        <w:tc>
          <w:tcPr>
            <w:tcW w:w="2322" w:type="dxa"/>
            <w:vAlign w:val="center"/>
          </w:tcPr>
          <w:p w14:paraId="6BA42CE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1</w:t>
            </w:r>
          </w:p>
        </w:tc>
      </w:tr>
    </w:tbl>
    <w:p w14:paraId="35CC7783">
      <w:pPr>
        <w:pStyle w:val="22"/>
        <w:bidi w:val="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84" w:name="_Toc30935"/>
      <w:r>
        <w:rPr>
          <w:rFonts w:hint="default" w:ascii="Times New Roman" w:hAnsi="Times New Roman" w:eastAsiaTheme="minorHAnsi"/>
          <w:kern w:val="2"/>
          <w:lang w:eastAsia="en-US"/>
          <w14:ligatures w14:val="standardContextual"/>
        </w:rPr>
        <w:t xml:space="preserve">Bảng 6.1 </w:t>
      </w:r>
      <w:bookmarkEnd w:id="83"/>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Seed dữ liệu PhongBan</w:t>
      </w:r>
      <w:bookmarkEnd w:id="84"/>
    </w:p>
    <w:p w14:paraId="1F8CD5BF">
      <w:pPr>
        <w:pStyle w:val="3"/>
        <w:keepNext/>
        <w:keepLines/>
        <w:numPr>
          <w:ilvl w:val="1"/>
          <w:numId w:val="1"/>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85" w:name="_Toc29504"/>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Seed Data: Bảng ChucVu</w:t>
      </w:r>
      <w:bookmarkEnd w:id="8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2548"/>
        <w:gridCol w:w="5770"/>
      </w:tblGrid>
      <w:tr w14:paraId="6A1AC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Align w:val="center"/>
          </w:tcPr>
          <w:p w14:paraId="7F1DBAC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MaCV</w:t>
            </w:r>
          </w:p>
        </w:tc>
        <w:tc>
          <w:tcPr>
            <w:tcW w:w="2552" w:type="dxa"/>
            <w:vAlign w:val="center"/>
          </w:tcPr>
          <w:p w14:paraId="7D1929A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TenCV</w:t>
            </w:r>
          </w:p>
        </w:tc>
        <w:tc>
          <w:tcPr>
            <w:tcW w:w="5783" w:type="dxa"/>
            <w:vAlign w:val="center"/>
          </w:tcPr>
          <w:p w14:paraId="45B3DD5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MoTa</w:t>
            </w:r>
          </w:p>
        </w:tc>
      </w:tr>
      <w:tr w14:paraId="4668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Align w:val="center"/>
          </w:tcPr>
          <w:p w14:paraId="703D754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1</w:t>
            </w:r>
          </w:p>
        </w:tc>
        <w:tc>
          <w:tcPr>
            <w:tcW w:w="2552" w:type="dxa"/>
            <w:vAlign w:val="center"/>
          </w:tcPr>
          <w:p w14:paraId="1EC28E2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Giám đốc</w:t>
            </w:r>
          </w:p>
        </w:tc>
        <w:tc>
          <w:tcPr>
            <w:tcW w:w="5783" w:type="dxa"/>
            <w:vAlign w:val="center"/>
          </w:tcPr>
          <w:p w14:paraId="3818131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Quản lý điều hành toàn công ty</w:t>
            </w:r>
          </w:p>
        </w:tc>
      </w:tr>
      <w:tr w14:paraId="04C83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Align w:val="center"/>
          </w:tcPr>
          <w:p w14:paraId="1AD7C10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2</w:t>
            </w:r>
          </w:p>
        </w:tc>
        <w:tc>
          <w:tcPr>
            <w:tcW w:w="2552" w:type="dxa"/>
            <w:vAlign w:val="center"/>
          </w:tcPr>
          <w:p w14:paraId="1FE056F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Trưởng phòng</w:t>
            </w:r>
          </w:p>
        </w:tc>
        <w:tc>
          <w:tcPr>
            <w:tcW w:w="5783" w:type="dxa"/>
            <w:vAlign w:val="center"/>
          </w:tcPr>
          <w:p w14:paraId="172266F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Quản lý một phòng ban</w:t>
            </w:r>
          </w:p>
        </w:tc>
      </w:tr>
      <w:tr w14:paraId="7887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Align w:val="center"/>
          </w:tcPr>
          <w:p w14:paraId="55457B2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3</w:t>
            </w:r>
          </w:p>
        </w:tc>
        <w:tc>
          <w:tcPr>
            <w:tcW w:w="2552" w:type="dxa"/>
            <w:vAlign w:val="center"/>
          </w:tcPr>
          <w:p w14:paraId="27D96FE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Nhân viên</w:t>
            </w:r>
          </w:p>
        </w:tc>
        <w:tc>
          <w:tcPr>
            <w:tcW w:w="5783" w:type="dxa"/>
            <w:vAlign w:val="center"/>
          </w:tcPr>
          <w:p w14:paraId="46E7C5F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Nhân viên chính thức</w:t>
            </w:r>
          </w:p>
        </w:tc>
      </w:tr>
      <w:tr w14:paraId="6510F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vAlign w:val="center"/>
          </w:tcPr>
          <w:p w14:paraId="5706BAB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4</w:t>
            </w:r>
          </w:p>
        </w:tc>
        <w:tc>
          <w:tcPr>
            <w:tcW w:w="2552" w:type="dxa"/>
            <w:vAlign w:val="center"/>
          </w:tcPr>
          <w:p w14:paraId="32FFD66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Thực tập sinh</w:t>
            </w:r>
          </w:p>
        </w:tc>
        <w:tc>
          <w:tcPr>
            <w:tcW w:w="5783" w:type="dxa"/>
            <w:vAlign w:val="center"/>
          </w:tcPr>
          <w:p w14:paraId="2EC0373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Thực tập sinh</w:t>
            </w:r>
          </w:p>
        </w:tc>
      </w:tr>
    </w:tbl>
    <w:p w14:paraId="7CBD52B3">
      <w:pPr>
        <w:pStyle w:val="22"/>
        <w:bidi w:val="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86" w:name="_Toc20815"/>
      <w:r>
        <w:rPr>
          <w:rFonts w:hint="default" w:ascii="Times New Roman" w:hAnsi="Times New Roman" w:eastAsiaTheme="minorHAnsi"/>
          <w:kern w:val="2"/>
          <w:lang w:eastAsia="en-US"/>
          <w14:ligatures w14:val="standardContextual"/>
        </w:rPr>
        <w:t>Bảng 6.</w:t>
      </w:r>
      <w:r>
        <w:rPr>
          <w:rFonts w:hint="default" w:ascii="Times New Roman" w:hAnsi="Times New Roman" w:eastAsiaTheme="minorHAnsi"/>
          <w:kern w:val="2"/>
          <w:lang w:val="en-US" w:eastAsia="en-US"/>
          <w14:ligatures w14:val="standardContextual"/>
        </w:rPr>
        <w:t>2</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Seed dữ liệu </w:t>
      </w: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ChucVu</w:t>
      </w:r>
      <w:bookmarkEnd w:id="86"/>
    </w:p>
    <w:p w14:paraId="2BB3D3CC">
      <w:pPr>
        <w:pStyle w:val="3"/>
        <w:keepNext/>
        <w:keepLines/>
        <w:numPr>
          <w:ilvl w:val="1"/>
          <w:numId w:val="1"/>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87" w:name="_Toc8824"/>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Seed dữ liệu Holidays</w:t>
      </w:r>
      <w:bookmarkEnd w:id="87"/>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5"/>
        <w:gridCol w:w="1628"/>
        <w:gridCol w:w="3421"/>
        <w:gridCol w:w="1365"/>
        <w:gridCol w:w="1466"/>
      </w:tblGrid>
      <w:tr w14:paraId="2AA48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5" w:type="dxa"/>
            <w:vAlign w:val="center"/>
          </w:tcPr>
          <w:p w14:paraId="4BAAD42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HolidayID</w:t>
            </w:r>
          </w:p>
        </w:tc>
        <w:tc>
          <w:tcPr>
            <w:tcW w:w="1628" w:type="dxa"/>
            <w:vAlign w:val="center"/>
          </w:tcPr>
          <w:p w14:paraId="7BDC83D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NgayLe</w:t>
            </w:r>
          </w:p>
        </w:tc>
        <w:tc>
          <w:tcPr>
            <w:tcW w:w="3421" w:type="dxa"/>
            <w:vAlign w:val="center"/>
          </w:tcPr>
          <w:p w14:paraId="3D37609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TenLe</w:t>
            </w:r>
          </w:p>
        </w:tc>
        <w:tc>
          <w:tcPr>
            <w:tcW w:w="1365" w:type="dxa"/>
            <w:vAlign w:val="center"/>
          </w:tcPr>
          <w:p w14:paraId="76A5081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Nam</w:t>
            </w:r>
          </w:p>
        </w:tc>
        <w:tc>
          <w:tcPr>
            <w:tcW w:w="1466" w:type="dxa"/>
            <w:vAlign w:val="center"/>
          </w:tcPr>
          <w:p w14:paraId="0F3BBB8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IsDayOff</w:t>
            </w:r>
          </w:p>
        </w:tc>
      </w:tr>
      <w:tr w14:paraId="57996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5" w:type="dxa"/>
            <w:vAlign w:val="center"/>
          </w:tcPr>
          <w:p w14:paraId="3417829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1</w:t>
            </w:r>
          </w:p>
        </w:tc>
        <w:tc>
          <w:tcPr>
            <w:tcW w:w="1628" w:type="dxa"/>
            <w:vAlign w:val="center"/>
          </w:tcPr>
          <w:p w14:paraId="129BA47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2026-01-01</w:t>
            </w:r>
          </w:p>
        </w:tc>
        <w:tc>
          <w:tcPr>
            <w:tcW w:w="3421" w:type="dxa"/>
            <w:vAlign w:val="center"/>
          </w:tcPr>
          <w:p w14:paraId="4BECD51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Tết Dương lịch</w:t>
            </w:r>
          </w:p>
        </w:tc>
        <w:tc>
          <w:tcPr>
            <w:tcW w:w="1365" w:type="dxa"/>
            <w:vAlign w:val="center"/>
          </w:tcPr>
          <w:p w14:paraId="13A64FB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2026</w:t>
            </w:r>
          </w:p>
        </w:tc>
        <w:tc>
          <w:tcPr>
            <w:tcW w:w="1466" w:type="dxa"/>
            <w:vAlign w:val="center"/>
          </w:tcPr>
          <w:p w14:paraId="39733ED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1</w:t>
            </w:r>
          </w:p>
        </w:tc>
      </w:tr>
      <w:tr w14:paraId="29D51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5" w:type="dxa"/>
            <w:vAlign w:val="center"/>
          </w:tcPr>
          <w:p w14:paraId="67FF4AF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2</w:t>
            </w:r>
          </w:p>
        </w:tc>
        <w:tc>
          <w:tcPr>
            <w:tcW w:w="1628" w:type="dxa"/>
            <w:vAlign w:val="center"/>
          </w:tcPr>
          <w:p w14:paraId="7F32CEB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2026-04-30</w:t>
            </w:r>
          </w:p>
        </w:tc>
        <w:tc>
          <w:tcPr>
            <w:tcW w:w="3421" w:type="dxa"/>
            <w:vAlign w:val="center"/>
          </w:tcPr>
          <w:p w14:paraId="4C36B52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Ngày Giải phóng miền Nam</w:t>
            </w:r>
          </w:p>
        </w:tc>
        <w:tc>
          <w:tcPr>
            <w:tcW w:w="1365" w:type="dxa"/>
            <w:vAlign w:val="center"/>
          </w:tcPr>
          <w:p w14:paraId="5C08607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2026</w:t>
            </w:r>
          </w:p>
        </w:tc>
        <w:tc>
          <w:tcPr>
            <w:tcW w:w="1466" w:type="dxa"/>
            <w:vAlign w:val="center"/>
          </w:tcPr>
          <w:p w14:paraId="3088485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1</w:t>
            </w:r>
          </w:p>
        </w:tc>
      </w:tr>
      <w:tr w14:paraId="3D50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5" w:type="dxa"/>
            <w:vAlign w:val="center"/>
          </w:tcPr>
          <w:p w14:paraId="55DA159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3</w:t>
            </w:r>
          </w:p>
        </w:tc>
        <w:tc>
          <w:tcPr>
            <w:tcW w:w="1628" w:type="dxa"/>
            <w:vAlign w:val="center"/>
          </w:tcPr>
          <w:p w14:paraId="2E8C440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2026-05-01</w:t>
            </w:r>
          </w:p>
        </w:tc>
        <w:tc>
          <w:tcPr>
            <w:tcW w:w="3421" w:type="dxa"/>
            <w:vAlign w:val="center"/>
          </w:tcPr>
          <w:p w14:paraId="198D71E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Quốc tế Lao động</w:t>
            </w:r>
          </w:p>
        </w:tc>
        <w:tc>
          <w:tcPr>
            <w:tcW w:w="1365" w:type="dxa"/>
            <w:vAlign w:val="center"/>
          </w:tcPr>
          <w:p w14:paraId="1143583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2026</w:t>
            </w:r>
          </w:p>
        </w:tc>
        <w:tc>
          <w:tcPr>
            <w:tcW w:w="1466" w:type="dxa"/>
            <w:vAlign w:val="center"/>
          </w:tcPr>
          <w:p w14:paraId="728F4DA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1</w:t>
            </w:r>
          </w:p>
        </w:tc>
      </w:tr>
      <w:tr w14:paraId="0E51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5" w:type="dxa"/>
            <w:vAlign w:val="center"/>
          </w:tcPr>
          <w:p w14:paraId="2C3F153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4</w:t>
            </w:r>
          </w:p>
        </w:tc>
        <w:tc>
          <w:tcPr>
            <w:tcW w:w="1628" w:type="dxa"/>
            <w:vAlign w:val="center"/>
          </w:tcPr>
          <w:p w14:paraId="1455D7B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2026-09-02</w:t>
            </w:r>
          </w:p>
        </w:tc>
        <w:tc>
          <w:tcPr>
            <w:tcW w:w="3421" w:type="dxa"/>
            <w:vAlign w:val="center"/>
          </w:tcPr>
          <w:p w14:paraId="2F89760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Quốc khánh</w:t>
            </w:r>
          </w:p>
        </w:tc>
        <w:tc>
          <w:tcPr>
            <w:tcW w:w="1365" w:type="dxa"/>
            <w:vAlign w:val="center"/>
          </w:tcPr>
          <w:p w14:paraId="4BC8F5A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2026</w:t>
            </w:r>
          </w:p>
        </w:tc>
        <w:tc>
          <w:tcPr>
            <w:tcW w:w="1466" w:type="dxa"/>
            <w:vAlign w:val="center"/>
          </w:tcPr>
          <w:p w14:paraId="19C9486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1</w:t>
            </w:r>
          </w:p>
        </w:tc>
      </w:tr>
    </w:tbl>
    <w:p w14:paraId="473988F3">
      <w:pPr>
        <w:pStyle w:val="22"/>
        <w:bidi w:val="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88" w:name="_Toc24939"/>
      <w:r>
        <w:rPr>
          <w:rFonts w:hint="default" w:ascii="Times New Roman" w:hAnsi="Times New Roman" w:eastAsiaTheme="minorHAnsi"/>
          <w:kern w:val="2"/>
          <w:lang w:eastAsia="en-US"/>
          <w14:ligatures w14:val="standardContextual"/>
        </w:rPr>
        <w:t>Bảng 6.</w:t>
      </w:r>
      <w:r>
        <w:rPr>
          <w:rFonts w:hint="default" w:ascii="Times New Roman" w:hAnsi="Times New Roman" w:eastAsiaTheme="minorHAnsi"/>
          <w:kern w:val="2"/>
          <w:lang w:val="en-US" w:eastAsia="en-US"/>
          <w14:ligatures w14:val="standardContextual"/>
        </w:rPr>
        <w:t>3</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Seed dữ liệu </w:t>
      </w: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Holidays</w:t>
      </w:r>
      <w:bookmarkEnd w:id="88"/>
    </w:p>
    <w:p w14:paraId="21E0C2B8">
      <w:pPr>
        <w:pStyle w:val="3"/>
        <w:keepNext/>
        <w:keepLines/>
        <w:numPr>
          <w:ilvl w:val="1"/>
          <w:numId w:val="1"/>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89" w:name="_Toc26261"/>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Seed dữ liệu HopDong_Mau</w:t>
      </w:r>
      <w:bookmarkEnd w:id="89"/>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3062"/>
        <w:gridCol w:w="1889"/>
        <w:gridCol w:w="1766"/>
        <w:gridCol w:w="1452"/>
      </w:tblGrid>
      <w:tr w14:paraId="11BF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vAlign w:val="center"/>
          </w:tcPr>
          <w:p w14:paraId="494ED4F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MaMau</w:t>
            </w:r>
          </w:p>
        </w:tc>
        <w:tc>
          <w:tcPr>
            <w:tcW w:w="3062" w:type="dxa"/>
            <w:vAlign w:val="center"/>
          </w:tcPr>
          <w:p w14:paraId="576CA22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TenMau</w:t>
            </w:r>
          </w:p>
        </w:tc>
        <w:tc>
          <w:tcPr>
            <w:tcW w:w="1889" w:type="dxa"/>
            <w:vAlign w:val="center"/>
          </w:tcPr>
          <w:p w14:paraId="30B6861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NoiDungMau (tóm tắt)</w:t>
            </w:r>
          </w:p>
        </w:tc>
        <w:tc>
          <w:tcPr>
            <w:tcW w:w="1766" w:type="dxa"/>
            <w:vAlign w:val="center"/>
          </w:tcPr>
          <w:p w14:paraId="4B56F24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NgayTao</w:t>
            </w:r>
          </w:p>
        </w:tc>
        <w:tc>
          <w:tcPr>
            <w:tcW w:w="1452" w:type="dxa"/>
            <w:vAlign w:val="center"/>
          </w:tcPr>
          <w:p w14:paraId="05D34FA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NguoiTao</w:t>
            </w:r>
          </w:p>
        </w:tc>
      </w:tr>
      <w:tr w14:paraId="17B60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vAlign w:val="center"/>
          </w:tcPr>
          <w:p w14:paraId="52BBCA0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1</w:t>
            </w:r>
          </w:p>
        </w:tc>
        <w:tc>
          <w:tcPr>
            <w:tcW w:w="3062" w:type="dxa"/>
            <w:vAlign w:val="center"/>
          </w:tcPr>
          <w:p w14:paraId="423EFBC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Hợp đồng thử việc</w:t>
            </w:r>
          </w:p>
        </w:tc>
        <w:tc>
          <w:tcPr>
            <w:tcW w:w="1889" w:type="dxa"/>
            <w:vAlign w:val="center"/>
          </w:tcPr>
          <w:p w14:paraId="28BFCED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[Template nội dung chi tiết]</w:t>
            </w:r>
          </w:p>
        </w:tc>
        <w:tc>
          <w:tcPr>
            <w:tcW w:w="1766" w:type="dxa"/>
            <w:vAlign w:val="center"/>
          </w:tcPr>
          <w:p w14:paraId="67D4FDA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GETDATE()</w:t>
            </w:r>
          </w:p>
        </w:tc>
        <w:tc>
          <w:tcPr>
            <w:tcW w:w="1452" w:type="dxa"/>
            <w:vAlign w:val="center"/>
          </w:tcPr>
          <w:p w14:paraId="2B7BE3A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1</w:t>
            </w:r>
          </w:p>
        </w:tc>
      </w:tr>
      <w:tr w14:paraId="578C8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vAlign w:val="center"/>
          </w:tcPr>
          <w:p w14:paraId="2A24885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2</w:t>
            </w:r>
          </w:p>
        </w:tc>
        <w:tc>
          <w:tcPr>
            <w:tcW w:w="3062" w:type="dxa"/>
            <w:vAlign w:val="center"/>
          </w:tcPr>
          <w:p w14:paraId="19F8827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Hợp đồng chính thức có thời hạn 1 năm</w:t>
            </w:r>
          </w:p>
        </w:tc>
        <w:tc>
          <w:tcPr>
            <w:tcW w:w="1889" w:type="dxa"/>
            <w:vAlign w:val="center"/>
          </w:tcPr>
          <w:p w14:paraId="3774828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[Template]</w:t>
            </w:r>
          </w:p>
        </w:tc>
        <w:tc>
          <w:tcPr>
            <w:tcW w:w="1766" w:type="dxa"/>
            <w:vAlign w:val="center"/>
          </w:tcPr>
          <w:p w14:paraId="08B4E78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GETDATE()</w:t>
            </w:r>
          </w:p>
        </w:tc>
        <w:tc>
          <w:tcPr>
            <w:tcW w:w="1452" w:type="dxa"/>
            <w:vAlign w:val="center"/>
          </w:tcPr>
          <w:p w14:paraId="524136C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1</w:t>
            </w:r>
          </w:p>
        </w:tc>
      </w:tr>
      <w:tr w14:paraId="4A28F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vAlign w:val="center"/>
          </w:tcPr>
          <w:p w14:paraId="6C6DFB7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3</w:t>
            </w:r>
          </w:p>
        </w:tc>
        <w:tc>
          <w:tcPr>
            <w:tcW w:w="3062" w:type="dxa"/>
            <w:vAlign w:val="center"/>
          </w:tcPr>
          <w:p w14:paraId="4FFD5B8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Hợp đồng không thời hạn</w:t>
            </w:r>
          </w:p>
        </w:tc>
        <w:tc>
          <w:tcPr>
            <w:tcW w:w="1889" w:type="dxa"/>
            <w:vAlign w:val="center"/>
          </w:tcPr>
          <w:p w14:paraId="68B880C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[Template]</w:t>
            </w:r>
          </w:p>
        </w:tc>
        <w:tc>
          <w:tcPr>
            <w:tcW w:w="1766" w:type="dxa"/>
            <w:vAlign w:val="center"/>
          </w:tcPr>
          <w:p w14:paraId="6DC26EF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GETDATE()</w:t>
            </w:r>
          </w:p>
        </w:tc>
        <w:tc>
          <w:tcPr>
            <w:tcW w:w="1452" w:type="dxa"/>
            <w:vAlign w:val="center"/>
          </w:tcPr>
          <w:p w14:paraId="52C002C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1</w:t>
            </w:r>
          </w:p>
        </w:tc>
      </w:tr>
    </w:tbl>
    <w:p w14:paraId="73AC5B2A">
      <w:pPr>
        <w:rPr>
          <w:rFonts w:hint="default"/>
          <w:lang w:val="en-US" w:eastAsia="en-US"/>
        </w:rPr>
      </w:pPr>
    </w:p>
    <w:p w14:paraId="7687F798">
      <w:pPr>
        <w:pStyle w:val="22"/>
        <w:bidi w:val="0"/>
        <w:rPr>
          <w:rFonts w:hint="default" w:ascii="Times New Roman" w:hAnsi="Times New Roman" w:eastAsiaTheme="minorHAnsi"/>
          <w:kern w:val="2"/>
          <w:lang w:val="en-US" w:eastAsia="en-US"/>
          <w14:ligatures w14:val="standardContextual"/>
        </w:rPr>
      </w:pPr>
      <w:bookmarkStart w:id="90" w:name="_Toc26493"/>
      <w:r>
        <w:rPr>
          <w:rFonts w:hint="default" w:ascii="Times New Roman" w:hAnsi="Times New Roman" w:eastAsiaTheme="minorHAnsi"/>
          <w:kern w:val="2"/>
          <w:lang w:eastAsia="en-US"/>
          <w14:ligatures w14:val="standardContextual"/>
        </w:rPr>
        <w:t xml:space="preserve">Bảng 6.4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Seed dữ liệu HopDong_Mau</w:t>
      </w:r>
      <w:bookmarkEnd w:id="90"/>
    </w:p>
    <w:p w14:paraId="1617BF70">
      <w:pPr>
        <w:pStyle w:val="22"/>
        <w:bidi w:val="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p>
    <w:p w14:paraId="2E8EF7AE">
      <w:pPr>
        <w:rPr>
          <w:rFonts w:hint="default"/>
          <w:lang w:val="en-US" w:eastAsia="zh-CN"/>
        </w:rPr>
      </w:pPr>
      <w:bookmarkStart w:id="91" w:name="_Toc3498"/>
      <w:r>
        <w:rPr>
          <w:rFonts w:hint="default"/>
          <w:lang w:val="en-US" w:eastAsia="zh-CN"/>
        </w:rPr>
        <w:br w:type="page"/>
      </w:r>
    </w:p>
    <w:bookmarkEnd w:id="91"/>
    <w:p w14:paraId="774642A3">
      <w:pPr>
        <w:pStyle w:val="2"/>
        <w:rPr>
          <w:rFonts w:hint="default"/>
          <w:lang w:val="en-US" w:eastAsia="zh-CN"/>
        </w:rPr>
      </w:pPr>
      <w:bookmarkStart w:id="92" w:name="_Toc164"/>
      <w:r>
        <w:rPr>
          <w:rFonts w:hint="default"/>
          <w:lang w:val="en-US" w:eastAsia="zh-CN"/>
        </w:rPr>
        <w:br w:type="textWrapping"/>
      </w:r>
      <w:r>
        <w:rPr>
          <w:rFonts w:hint="default"/>
          <w:lang w:val="en-US" w:eastAsia="zh-CN"/>
        </w:rPr>
        <w:t>CHIẾN LƯỢC ĐÁNH CHỈ MỤC VÀ TỐI ƯU HIỆU NĂNG (INDEXING STRATEGY)</w:t>
      </w:r>
      <w:bookmarkEnd w:id="92"/>
    </w:p>
    <w:p w14:paraId="3C23F363">
      <w:pPr>
        <w:pStyle w:val="3"/>
        <w:keepNext/>
        <w:keepLines/>
        <w:numPr>
          <w:ilvl w:val="1"/>
          <w:numId w:val="1"/>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93" w:name="_Toc11315"/>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Danh sách các Chỉ mục (Indexes) trên SQL Server</w:t>
      </w:r>
      <w:bookmarkEnd w:id="93"/>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5"/>
        <w:gridCol w:w="3227"/>
        <w:gridCol w:w="2321"/>
        <w:gridCol w:w="2322"/>
      </w:tblGrid>
      <w:tr w14:paraId="5CB4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Align w:val="center"/>
          </w:tcPr>
          <w:p w14:paraId="5B81097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Bảng</w:t>
            </w:r>
          </w:p>
        </w:tc>
        <w:tc>
          <w:tcPr>
            <w:tcW w:w="3227" w:type="dxa"/>
            <w:vAlign w:val="center"/>
          </w:tcPr>
          <w:p w14:paraId="41AF783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Cột</w:t>
            </w:r>
          </w:p>
        </w:tc>
        <w:tc>
          <w:tcPr>
            <w:tcW w:w="2321" w:type="dxa"/>
            <w:vAlign w:val="center"/>
          </w:tcPr>
          <w:p w14:paraId="5296197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Loại Index</w:t>
            </w:r>
          </w:p>
        </w:tc>
        <w:tc>
          <w:tcPr>
            <w:tcW w:w="2322" w:type="dxa"/>
            <w:vAlign w:val="center"/>
          </w:tcPr>
          <w:p w14:paraId="2981726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b/>
                <w:bCs/>
                <w:sz w:val="26"/>
                <w:szCs w:val="26"/>
                <w:lang w:val="en-US" w:eastAsia="en-US"/>
              </w:rPr>
            </w:pPr>
            <w:r>
              <w:rPr>
                <w:rFonts w:hint="default" w:ascii="Times New Roman" w:hAnsi="Times New Roman" w:eastAsia="Microsoft YaHei" w:cs="Times New Roman"/>
                <w:b/>
                <w:bCs/>
                <w:sz w:val="26"/>
                <w:szCs w:val="26"/>
                <w:lang w:val="en-US" w:eastAsia="zh-CN"/>
              </w:rPr>
              <w:t>Mục đích</w:t>
            </w:r>
          </w:p>
        </w:tc>
      </w:tr>
      <w:tr w14:paraId="1EBFA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Align w:val="center"/>
          </w:tcPr>
          <w:p w14:paraId="5805CFD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HopDong</w:t>
            </w:r>
          </w:p>
        </w:tc>
        <w:tc>
          <w:tcPr>
            <w:tcW w:w="3227" w:type="dxa"/>
            <w:vAlign w:val="center"/>
          </w:tcPr>
          <w:p w14:paraId="796E06B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MaNV, TrangThai</w:t>
            </w:r>
          </w:p>
        </w:tc>
        <w:tc>
          <w:tcPr>
            <w:tcW w:w="2321" w:type="dxa"/>
            <w:vAlign w:val="center"/>
          </w:tcPr>
          <w:p w14:paraId="5E1FE9A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NONCLUSTERED (Composite)</w:t>
            </w:r>
          </w:p>
        </w:tc>
        <w:tc>
          <w:tcPr>
            <w:tcW w:w="2322" w:type="dxa"/>
            <w:vAlign w:val="center"/>
          </w:tcPr>
          <w:p w14:paraId="6F3E9D9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Lọc hợp đồng theo nhân viên và trạng thái</w:t>
            </w:r>
          </w:p>
        </w:tc>
      </w:tr>
      <w:tr w14:paraId="680FA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Align w:val="center"/>
          </w:tcPr>
          <w:p w14:paraId="110C138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HopDong</w:t>
            </w:r>
          </w:p>
        </w:tc>
        <w:tc>
          <w:tcPr>
            <w:tcW w:w="3227" w:type="dxa"/>
            <w:vAlign w:val="center"/>
          </w:tcPr>
          <w:p w14:paraId="0BA57ED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NgayKetThuc</w:t>
            </w:r>
          </w:p>
        </w:tc>
        <w:tc>
          <w:tcPr>
            <w:tcW w:w="2321" w:type="dxa"/>
            <w:vAlign w:val="center"/>
          </w:tcPr>
          <w:p w14:paraId="4BF78FD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NONCLUSTERED</w:t>
            </w:r>
          </w:p>
        </w:tc>
        <w:tc>
          <w:tcPr>
            <w:tcW w:w="2322" w:type="dxa"/>
            <w:vAlign w:val="center"/>
          </w:tcPr>
          <w:p w14:paraId="364EE64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Quét hợp đồng sắp hết hạn</w:t>
            </w:r>
          </w:p>
        </w:tc>
      </w:tr>
      <w:tr w14:paraId="71982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Align w:val="center"/>
          </w:tcPr>
          <w:p w14:paraId="058AAC5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HopDong</w:t>
            </w:r>
          </w:p>
        </w:tc>
        <w:tc>
          <w:tcPr>
            <w:tcW w:w="3227" w:type="dxa"/>
            <w:vAlign w:val="center"/>
          </w:tcPr>
          <w:p w14:paraId="7C082FD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(MaNV, TrangThai) WHERE TrangThai='Active'</w:t>
            </w:r>
          </w:p>
        </w:tc>
        <w:tc>
          <w:tcPr>
            <w:tcW w:w="2321" w:type="dxa"/>
            <w:vAlign w:val="center"/>
          </w:tcPr>
          <w:p w14:paraId="5E0A1BD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UNIQUE FILTERED</w:t>
            </w:r>
          </w:p>
        </w:tc>
        <w:tc>
          <w:tcPr>
            <w:tcW w:w="2322" w:type="dxa"/>
            <w:vAlign w:val="center"/>
          </w:tcPr>
          <w:p w14:paraId="68D599C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Đảm bảo một hợp đồng Active mỗi nhân viên</w:t>
            </w:r>
          </w:p>
        </w:tc>
      </w:tr>
      <w:tr w14:paraId="62F2D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Align w:val="center"/>
          </w:tcPr>
          <w:p w14:paraId="390F0AC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NghiPhep</w:t>
            </w:r>
          </w:p>
        </w:tc>
        <w:tc>
          <w:tcPr>
            <w:tcW w:w="3227" w:type="dxa"/>
            <w:vAlign w:val="center"/>
          </w:tcPr>
          <w:p w14:paraId="76D432F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MaNV, TrangThaiDon</w:t>
            </w:r>
          </w:p>
        </w:tc>
        <w:tc>
          <w:tcPr>
            <w:tcW w:w="2321" w:type="dxa"/>
            <w:vAlign w:val="center"/>
          </w:tcPr>
          <w:p w14:paraId="4366DE2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NONCLUSTERED</w:t>
            </w:r>
          </w:p>
        </w:tc>
        <w:tc>
          <w:tcPr>
            <w:tcW w:w="2322" w:type="dxa"/>
            <w:vAlign w:val="center"/>
          </w:tcPr>
          <w:p w14:paraId="1962F4F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Lọc đơn nghỉ theo nhân viên</w:t>
            </w:r>
          </w:p>
        </w:tc>
      </w:tr>
      <w:tr w14:paraId="27973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Align w:val="center"/>
          </w:tcPr>
          <w:p w14:paraId="6D64E7E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NghiPhep</w:t>
            </w:r>
          </w:p>
        </w:tc>
        <w:tc>
          <w:tcPr>
            <w:tcW w:w="3227" w:type="dxa"/>
            <w:vAlign w:val="center"/>
          </w:tcPr>
          <w:p w14:paraId="18BEB74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NguoiDuyet, TrangThaiDon</w:t>
            </w:r>
          </w:p>
        </w:tc>
        <w:tc>
          <w:tcPr>
            <w:tcW w:w="2321" w:type="dxa"/>
            <w:vAlign w:val="center"/>
          </w:tcPr>
          <w:p w14:paraId="045EDD5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NONCLUSTERED</w:t>
            </w:r>
          </w:p>
        </w:tc>
        <w:tc>
          <w:tcPr>
            <w:tcW w:w="2322" w:type="dxa"/>
            <w:vAlign w:val="center"/>
          </w:tcPr>
          <w:p w14:paraId="3FE21B0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Lọc đơn chờ duyệt theo Approver</w:t>
            </w:r>
          </w:p>
        </w:tc>
      </w:tr>
      <w:tr w14:paraId="75817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Align w:val="center"/>
          </w:tcPr>
          <w:p w14:paraId="1C641DA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PhongBan</w:t>
            </w:r>
          </w:p>
        </w:tc>
        <w:tc>
          <w:tcPr>
            <w:tcW w:w="3227" w:type="dxa"/>
            <w:vAlign w:val="center"/>
          </w:tcPr>
          <w:p w14:paraId="1FD09F1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MaPB_Cha</w:t>
            </w:r>
          </w:p>
        </w:tc>
        <w:tc>
          <w:tcPr>
            <w:tcW w:w="2321" w:type="dxa"/>
            <w:vAlign w:val="center"/>
          </w:tcPr>
          <w:p w14:paraId="5F6F8CF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NONCLUSTERED</w:t>
            </w:r>
          </w:p>
        </w:tc>
        <w:tc>
          <w:tcPr>
            <w:tcW w:w="2322" w:type="dxa"/>
            <w:vAlign w:val="center"/>
          </w:tcPr>
          <w:p w14:paraId="1473C9D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Xây dựng cây tổ chức</w:t>
            </w:r>
          </w:p>
        </w:tc>
      </w:tr>
      <w:tr w14:paraId="51CEC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vAlign w:val="center"/>
          </w:tcPr>
          <w:p w14:paraId="0CFFA23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Holidays</w:t>
            </w:r>
          </w:p>
        </w:tc>
        <w:tc>
          <w:tcPr>
            <w:tcW w:w="3227" w:type="dxa"/>
            <w:vAlign w:val="center"/>
          </w:tcPr>
          <w:p w14:paraId="75CBCF3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(NgayLe, Nam)</w:t>
            </w:r>
          </w:p>
        </w:tc>
        <w:tc>
          <w:tcPr>
            <w:tcW w:w="2321" w:type="dxa"/>
            <w:vAlign w:val="center"/>
          </w:tcPr>
          <w:p w14:paraId="1443697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UNIQUE</w:t>
            </w:r>
          </w:p>
        </w:tc>
        <w:tc>
          <w:tcPr>
            <w:tcW w:w="2322" w:type="dxa"/>
            <w:vAlign w:val="center"/>
          </w:tcPr>
          <w:p w14:paraId="0854C44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Microsoft YaHei" w:cs="Times New Roman"/>
                <w:sz w:val="26"/>
                <w:szCs w:val="26"/>
                <w:lang w:val="en-US" w:eastAsia="en-US"/>
              </w:rPr>
            </w:pPr>
            <w:r>
              <w:rPr>
                <w:rFonts w:hint="default" w:ascii="Times New Roman" w:hAnsi="Times New Roman" w:eastAsia="Microsoft YaHei" w:cs="Times New Roman"/>
                <w:sz w:val="26"/>
                <w:szCs w:val="26"/>
                <w:lang w:val="en-US" w:eastAsia="zh-CN"/>
              </w:rPr>
              <w:t>Tránh trùng ngày lễ</w:t>
            </w:r>
          </w:p>
        </w:tc>
      </w:tr>
    </w:tbl>
    <w:p w14:paraId="7105AFA3">
      <w:pPr>
        <w:pStyle w:val="22"/>
        <w:bidi w:val="0"/>
        <w:rPr>
          <w:rFonts w:hint="default" w:ascii="Times New Roman" w:hAnsi="Times New Roman" w:eastAsiaTheme="minorHAnsi"/>
          <w:kern w:val="2"/>
          <w:lang w:val="en-US" w:eastAsia="en-US"/>
          <w14:ligatures w14:val="standardContextual"/>
        </w:rPr>
      </w:pPr>
      <w:bookmarkStart w:id="94" w:name="_Toc26954"/>
      <w:r>
        <w:rPr>
          <w:rFonts w:hint="default" w:ascii="Times New Roman" w:hAnsi="Times New Roman" w:eastAsiaTheme="minorHAnsi"/>
          <w:kern w:val="2"/>
          <w:lang w:eastAsia="en-US"/>
          <w14:ligatures w14:val="standardContextual"/>
        </w:rPr>
        <w:t xml:space="preserve">Bảng 7.1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Danh sách các Chỉ mục (Indexes)</w:t>
      </w:r>
      <w:bookmarkEnd w:id="94"/>
    </w:p>
    <w:p w14:paraId="1E92AA9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54CE73A4">
      <w:pPr>
        <w:pStyle w:val="2"/>
        <w:rPr>
          <w:rFonts w:hint="default"/>
          <w:lang w:val="en-US" w:eastAsia="zh-CN"/>
        </w:rPr>
      </w:pPr>
      <w:bookmarkStart w:id="95" w:name="_Toc30081"/>
      <w:r>
        <w:rPr>
          <w:rFonts w:hint="default"/>
          <w:lang w:val="en-US" w:eastAsia="zh-CN"/>
        </w:rPr>
        <w:br w:type="textWrapping"/>
      </w:r>
      <w:r>
        <w:rPr>
          <w:rFonts w:hint="default"/>
          <w:lang w:val="en-US" w:eastAsia="zh-CN"/>
        </w:rPr>
        <w:t>ĐỐI TƯỢNG DATABASE ĐẶC THÙ (TRIGGERS &amp; FUNCTIONS)</w:t>
      </w:r>
      <w:bookmarkEnd w:id="95"/>
    </w:p>
    <w:p w14:paraId="2E061B23">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96" w:name="_Toc15090"/>
      <w:bookmarkStart w:id="97" w:name="_Toc18967"/>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8.1 </w:t>
      </w:r>
      <w:bookmarkEnd w:id="96"/>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Stored Procedure: sp_DuyetNghiPhep</w:t>
      </w:r>
      <w:bookmarkEnd w:id="97"/>
    </w:p>
    <w:p w14:paraId="1D8BF39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Mục đích: Phê duyệt đơn nghỉ phép, đảm bảo tính toàn vẹn ACID (cập nhật đơn và trừ quỹ phép trong cùng transaction).</w:t>
      </w:r>
    </w:p>
    <w:p w14:paraId="70FB316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7B89B9A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w:t>
      </w:r>
    </w:p>
    <w:p w14:paraId="4CD569AB">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Stored Procedure: sp_DuyetNghiPhep</w:t>
      </w:r>
    </w:p>
    <w:p w14:paraId="0EA9444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Mục đích: Phê duyệt đơn nghỉ phép, trừ quỹ phép, kiểm tra quyền Approver</w:t>
      </w:r>
    </w:p>
    <w:p w14:paraId="00EE14F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w:t>
      </w:r>
    </w:p>
    <w:p w14:paraId="141AB0D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CREATE PROCEDURE sp_DuyetNghiPhep</w:t>
      </w:r>
    </w:p>
    <w:p w14:paraId="2818118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@MaNP INT,</w:t>
      </w:r>
    </w:p>
    <w:p w14:paraId="752419E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@NguoiDuyet INT,</w:t>
      </w:r>
    </w:p>
    <w:p w14:paraId="7B45BEC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@GhiChuDuyet NVARCHAR(500) = NULL</w:t>
      </w:r>
    </w:p>
    <w:p w14:paraId="0BC1DC1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AS</w:t>
      </w:r>
    </w:p>
    <w:p w14:paraId="72E5753F">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BEGIN</w:t>
      </w:r>
    </w:p>
    <w:p w14:paraId="0B37587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SET NOCOUNT ON;</w:t>
      </w:r>
    </w:p>
    <w:p w14:paraId="1241A84C">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BEGIN TRY</w:t>
      </w:r>
    </w:p>
    <w:p w14:paraId="62164F0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BEGIN TRANSACTION;</w:t>
      </w:r>
    </w:p>
    <w:p w14:paraId="356AEA1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606A8F2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w:t>
      </w:r>
    </w:p>
    <w:p w14:paraId="2D5C360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BƯỚC 1: Kiểm tra đơn tồn tại và đang chờ duyệt</w:t>
      </w:r>
    </w:p>
    <w:p w14:paraId="7D2675B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w:t>
      </w:r>
    </w:p>
    <w:p w14:paraId="5C0B1E4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IF NOT EXISTS (SELECT 1 FROM NghiPhep WHERE MaNP = @MaNP AND TrangThaiDon = 'Chờ duyệt')</w:t>
      </w:r>
    </w:p>
    <w:p w14:paraId="05C26F89">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BEGIN</w:t>
      </w:r>
    </w:p>
    <w:p w14:paraId="4F7A770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RAISERROR('Đơn nghỉ không tồn tại hoặc đã được xử lý.', 16, 1);</w:t>
      </w:r>
    </w:p>
    <w:p w14:paraId="15C3E75B">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ROLLBACK;</w:t>
      </w:r>
    </w:p>
    <w:p w14:paraId="18C1F63F">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RETURN;</w:t>
      </w:r>
    </w:p>
    <w:p w14:paraId="08054FC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END</w:t>
      </w:r>
    </w:p>
    <w:p w14:paraId="5A676533">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4F6C4DB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w:t>
      </w:r>
    </w:p>
    <w:p w14:paraId="097B640C">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BƯỚC 2: Lấy thông tin đơn và người được ủy quyền duyệt</w:t>
      </w:r>
    </w:p>
    <w:p w14:paraId="614167C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w:t>
      </w:r>
    </w:p>
    <w:p w14:paraId="1B246C0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DECLARE @MaNV INT, @SoNgayNghi DECIMAL(4,1), @MaNguoiDuyetCuaNV INT, @VaiTroNguoiDuyet NVARCHAR(20);</w:t>
      </w:r>
    </w:p>
    <w:p w14:paraId="58B89FE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w:t>
      </w:r>
    </w:p>
    <w:p w14:paraId="1747E2A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Lấy MaNV và SoNgayNghi từ đơn nghỉ</w:t>
      </w:r>
    </w:p>
    <w:p w14:paraId="7DE0404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SELECT @MaNV = MaNV, @SoNgayNghi = SoNgayNghi</w:t>
      </w:r>
    </w:p>
    <w:p w14:paraId="5E57DF3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FROM NghiPhep WHERE MaNP = @MaNP;</w:t>
      </w:r>
    </w:p>
    <w:p w14:paraId="6C55FF73">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67B8E763">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Lấy người được ủy quyền duyệt của nhân viên này (từ bảng NhanVien)</w:t>
      </w:r>
    </w:p>
    <w:p w14:paraId="4C4A03F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SELECT @MaNguoiDuyetCuaNV = MaNguoiDuyet</w:t>
      </w:r>
    </w:p>
    <w:p w14:paraId="2191E1A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FROM NhanVien WHERE MaNV = @MaNV;</w:t>
      </w:r>
    </w:p>
    <w:p w14:paraId="504E921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079124A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Lấy vai trò của người đang thực hiện duyệt</w:t>
      </w:r>
    </w:p>
    <w:p w14:paraId="5A0D8CA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SELECT @VaiTroNguoiDuyet = VaiTro</w:t>
      </w:r>
    </w:p>
    <w:p w14:paraId="1A18D84C">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FROM NhanVien WHERE MaNV = @NguoiDuyet;</w:t>
      </w:r>
    </w:p>
    <w:p w14:paraId="1C0166F9">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53EBD257">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w:t>
      </w:r>
    </w:p>
    <w:p w14:paraId="4035F8F7">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BƯỚC 3: KIỂM TRA QUYỀN APPROVER (QUAN TRỌNG)</w:t>
      </w:r>
    </w:p>
    <w:p w14:paraId="784DC3F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w:t>
      </w:r>
    </w:p>
    <w:p w14:paraId="16ABDCE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Chỉ cho phép duyệt nếu:</w:t>
      </w:r>
    </w:p>
    <w:p w14:paraId="1B01C9BF">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(1) Người duyệt là Approver được chỉ định của nhân viên, HOẶC</w:t>
      </w:r>
    </w:p>
    <w:p w14:paraId="0339397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(2) Người duyệt có vai trò HR Admin</w:t>
      </w:r>
    </w:p>
    <w:p w14:paraId="235F01F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w:t>
      </w:r>
    </w:p>
    <w:p w14:paraId="1C6A3E1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IF @NguoiDuyet &lt;&gt; @MaNguoiDuyetCuaNV AND @VaiTroNguoiDuyet &lt;&gt; 'HR Admin'</w:t>
      </w:r>
    </w:p>
    <w:p w14:paraId="043E2B9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BEGIN</w:t>
      </w:r>
    </w:p>
    <w:p w14:paraId="000F1919">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RAISERROR('Bạn không có quyền phê duyệt đơn nghỉ của nhân viên này.', 16, 1);</w:t>
      </w:r>
    </w:p>
    <w:p w14:paraId="615D4EE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ROLLBACK;</w:t>
      </w:r>
    </w:p>
    <w:p w14:paraId="19A66373">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RETURN;</w:t>
      </w:r>
    </w:p>
    <w:p w14:paraId="57D1D57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END</w:t>
      </w:r>
    </w:p>
    <w:p w14:paraId="693A8D6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2A2E50A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w:t>
      </w:r>
    </w:p>
    <w:p w14:paraId="2B263CC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BƯỚC 4: Kiểm tra quỹ phép còn đủ</w:t>
      </w:r>
    </w:p>
    <w:p w14:paraId="52A4EA7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w:t>
      </w:r>
    </w:p>
    <w:p w14:paraId="72BB204B">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DECLARE @QuyPhepNam DECIMAL(4,1);</w:t>
      </w:r>
    </w:p>
    <w:p w14:paraId="6511A5F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SELECT @QuyPhepNam = QuyPhepNam FROM NhanVien WHERE MaNV = @MaNV;</w:t>
      </w:r>
    </w:p>
    <w:p w14:paraId="2E59BFC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76B1B1FB">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IF @QuyPhepNam &lt; @SoNgayNghi</w:t>
      </w:r>
    </w:p>
    <w:p w14:paraId="1E9805C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BEGIN</w:t>
      </w:r>
    </w:p>
    <w:p w14:paraId="6438645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RAISERROR('Quỹ phép không đủ (còn %0.1f ngày, yêu cầu %0.1f ngày).', 16, 1, @QuyPhepNam, @SoNgayNghi);</w:t>
      </w:r>
    </w:p>
    <w:p w14:paraId="44C92BFC">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ROLLBACK;</w:t>
      </w:r>
    </w:p>
    <w:p w14:paraId="25766683">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RETURN;</w:t>
      </w:r>
    </w:p>
    <w:p w14:paraId="07A1393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END</w:t>
      </w:r>
    </w:p>
    <w:p w14:paraId="1A3B452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554BEA5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w:t>
      </w:r>
    </w:p>
    <w:p w14:paraId="4B3349B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BƯỚC 5: Cập nhật đơn nghỉ</w:t>
      </w:r>
    </w:p>
    <w:p w14:paraId="0CF9C3FB">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w:t>
      </w:r>
    </w:p>
    <w:p w14:paraId="1DE76DEB">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UPDATE NghiPhep</w:t>
      </w:r>
    </w:p>
    <w:p w14:paraId="3BC8845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SET TrangThaiDon = 'Đã duyệt',</w:t>
      </w:r>
    </w:p>
    <w:p w14:paraId="369D471C">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NguoiDuyet = @NguoiDuyet,</w:t>
      </w:r>
    </w:p>
    <w:p w14:paraId="4D60277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NgayDuyet = GETDATE(),</w:t>
      </w:r>
    </w:p>
    <w:p w14:paraId="0BDC534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GhiChuDuyet = @GhiChuDuyet</w:t>
      </w:r>
    </w:p>
    <w:p w14:paraId="0F10D05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WHERE MaNP = @MaNP;</w:t>
      </w:r>
    </w:p>
    <w:p w14:paraId="3031F1C7">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5579A9E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w:t>
      </w:r>
    </w:p>
    <w:p w14:paraId="218D392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BƯỚC 6: Trừ quỹ phép</w:t>
      </w:r>
    </w:p>
    <w:p w14:paraId="1F97BF13">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w:t>
      </w:r>
    </w:p>
    <w:p w14:paraId="488F872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UPDATE NhanVien</w:t>
      </w:r>
    </w:p>
    <w:p w14:paraId="37222F27">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SET QuyPhepNam = QuyPhepNam - @SoNgayNghi</w:t>
      </w:r>
    </w:p>
    <w:p w14:paraId="251D136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WHERE MaNV = @MaNV;</w:t>
      </w:r>
    </w:p>
    <w:p w14:paraId="228DF77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3FC5122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w:t>
      </w:r>
    </w:p>
    <w:p w14:paraId="3364ACE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BƯỚC 7: Commit transaction</w:t>
      </w:r>
    </w:p>
    <w:p w14:paraId="390D8B99">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w:t>
      </w:r>
    </w:p>
    <w:p w14:paraId="4512338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COMMIT TRANSACTION;</w:t>
      </w:r>
    </w:p>
    <w:p w14:paraId="7961290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44A006C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Ghi chú: AuditLog sẽ được ghi tự động qua Interceptor của Audit_Service</w:t>
      </w:r>
    </w:p>
    <w:p w14:paraId="58FF4349">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Không cần INSERT thủ công vào AuditLog ở đây</w:t>
      </w:r>
    </w:p>
    <w:p w14:paraId="5F02544F">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31164ABC">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END TRY</w:t>
      </w:r>
    </w:p>
    <w:p w14:paraId="702C1F3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BEGIN CATCH</w:t>
      </w:r>
    </w:p>
    <w:p w14:paraId="74DE25E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ROLLBACK;</w:t>
      </w:r>
    </w:p>
    <w:p w14:paraId="5EF8661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THROW;</w:t>
      </w:r>
    </w:p>
    <w:p w14:paraId="2A45157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END CATCH</w:t>
      </w:r>
    </w:p>
    <w:p w14:paraId="38FDC35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END;</w:t>
      </w:r>
    </w:p>
    <w:p w14:paraId="4EE5191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GO</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59BC20A3">
      <w:pPr>
        <w:pStyle w:val="2"/>
        <w:bidi w:val="0"/>
        <w:rPr>
          <w:rFonts w:hint="default"/>
          <w:lang w:val="en-US"/>
        </w:rPr>
      </w:pPr>
      <w:bookmarkStart w:id="98" w:name="_Toc15747"/>
      <w:r>
        <w:rPr>
          <w:rFonts w:hint="default"/>
          <w:lang w:val="en-US"/>
        </w:rPr>
        <w:br w:type="textWrapping"/>
      </w:r>
      <w:r>
        <w:rPr>
          <w:rFonts w:hint="default"/>
          <w:lang w:val="en-US"/>
        </w:rPr>
        <w:t>HƯỚNG DẪN TRIỂN KHAI MÃ NGUỒN CHO DEVELOPER (EF CORE MAPPING)</w:t>
      </w:r>
      <w:bookmarkEnd w:id="98"/>
    </w:p>
    <w:p w14:paraId="38BEB455">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99" w:name="_Toc27527"/>
      <w:bookmarkStart w:id="100" w:name="_Toc18342"/>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9.1 </w:t>
      </w:r>
      <w:bookmarkEnd w:id="99"/>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Entity Classes &amp; Fluent API</w:t>
      </w:r>
      <w:bookmarkEnd w:id="100"/>
    </w:p>
    <w:p w14:paraId="6300F441">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bookmarkStart w:id="101" w:name="_Toc19154"/>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Ví dụ cấu hình HopDong:</w:t>
      </w:r>
    </w:p>
    <w:p w14:paraId="3B8BB7B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w:t>
      </w:r>
    </w:p>
    <w:p w14:paraId="04CA157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public class HopDongConfiguration : IEntityTypeConfiguration&lt;HopDong&gt;</w:t>
      </w:r>
    </w:p>
    <w:p w14:paraId="74F83EA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613E2CA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void Configure(EntityTypeBuilder&lt;HopDong&gt; builder)</w:t>
      </w:r>
    </w:p>
    <w:p w14:paraId="6221695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2C76E75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builder.ToTable("HopDong");</w:t>
      </w:r>
    </w:p>
    <w:p w14:paraId="73E9CF0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builder.HasKey(x =&gt; x.MaHD);</w:t>
      </w:r>
    </w:p>
    <w:p w14:paraId="13DF8AA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x.LoaiHD).HasMaxLength(50);</w:t>
      </w:r>
    </w:p>
    <w:p w14:paraId="6F75CF0D">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x.TrangThai).HasMaxLength(20).HasDefaultValue("Draft");</w:t>
      </w:r>
    </w:p>
    <w:p w14:paraId="73FEFD5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717A37B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builder.HasCheckConstraint("CHK_HopDong_LoaiHD", </w:t>
      </w:r>
    </w:p>
    <w:p w14:paraId="4F2147C1">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"[LoaiHD] IN ('Thử việc', 'Có thời hạn', 'Không thời hạn')");</w:t>
      </w:r>
    </w:p>
    <w:p w14:paraId="2A0B092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builder.HasCheckConstraint("CHK_HopDong_TrangThai", </w:t>
      </w:r>
    </w:p>
    <w:p w14:paraId="7A8D7B3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"[TrangThai] IN ('Draft', 'Active', 'Expired')");</w:t>
      </w:r>
    </w:p>
    <w:p w14:paraId="00E357C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builder.HasCheckConstraint("CHK_HopDong_NgayKetThuc", </w:t>
      </w:r>
    </w:p>
    <w:p w14:paraId="60F0917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"[NgayKetThuc] &gt;= [NgayBatDau] OR [NgayKetThuc] IS NULL");</w:t>
      </w:r>
    </w:p>
    <w:p w14:paraId="3E21874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4C21AF7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builder.HasOne(x =&gt; x.NhanVien)</w:t>
      </w:r>
    </w:p>
    <w:p w14:paraId="27607E3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.WithMany(nv =&gt; nv.HopDongs)</w:t>
      </w:r>
    </w:p>
    <w:p w14:paraId="7CCA58D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.HasForeignKey(x =&gt; x.MaNV)</w:t>
      </w:r>
    </w:p>
    <w:p w14:paraId="02A1656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.OnDelete(DeleteBehavior.Restrict);</w:t>
      </w:r>
    </w:p>
    <w:p w14:paraId="2D3406B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394C7F7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 Filtered Unique Index</w:t>
      </w:r>
    </w:p>
    <w:p w14:paraId="1B3DE4E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builder.HasIndex(x =&gt; new { x.MaNV, x.TrangThai })</w:t>
      </w:r>
    </w:p>
    <w:p w14:paraId="4624374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.IsUnique()</w:t>
      </w:r>
    </w:p>
    <w:p w14:paraId="6D4E968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.HasFilter("[TrangThai] = 'Active'")</w:t>
      </w:r>
    </w:p>
    <w:p w14:paraId="6B254E6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.HasDatabaseName("UX_HopDong_ActivePerNV");</w:t>
      </w:r>
    </w:p>
    <w:p w14:paraId="5B61112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428DAAF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59C0586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Ví dụ cấu hình NghiPhep:</w:t>
      </w:r>
    </w:p>
    <w:p w14:paraId="30BD692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public class NghiPhepConfiguration : IEntityTypeConfiguration&lt;NghiPhep&gt;</w:t>
      </w:r>
    </w:p>
    <w:p w14:paraId="68142BF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0AACD41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void Configure(EntityTypeBuilder&lt;NghiPhep&gt; builder)</w:t>
      </w:r>
    </w:p>
    <w:p w14:paraId="7DEDB9E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4C5BA1C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builder.ToTable("NghiPhep");</w:t>
      </w:r>
    </w:p>
    <w:p w14:paraId="3BBE4DA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builder.HasKey(x =&gt; x.MaNP);</w:t>
      </w:r>
    </w:p>
    <w:p w14:paraId="170033B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x.LoaiNghi).HasMaxLength(50);</w:t>
      </w:r>
    </w:p>
    <w:p w14:paraId="722C107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x.TrangThaiDon).HasMaxLength(30).HasDefaultValue("Chờ duyệt");</w:t>
      </w:r>
    </w:p>
    <w:p w14:paraId="37DA366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x.SoNgayNghi).HasPrecision(4, 1);</w:t>
      </w:r>
    </w:p>
    <w:p w14:paraId="3E72CE5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432B681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builder.HasCheckConstraint("CHK_NghiPhep_NgayKetThuc", </w:t>
      </w:r>
    </w:p>
    <w:p w14:paraId="73C0304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"[NgayKetThuc] &gt;= [NgayBatDau]");</w:t>
      </w:r>
    </w:p>
    <w:p w14:paraId="7557AD7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builder.HasCheckConstraint("CHK_NghiPhep_TrangThaiDon", </w:t>
      </w:r>
    </w:p>
    <w:p w14:paraId="0804801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"[TrangThaiDon] IN ('Chờ duyệt', 'Đã duyệt', 'Từ chối')");</w:t>
      </w:r>
    </w:p>
    <w:p w14:paraId="12DA73E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builder.HasCheckConstraint("CHK_NghiPhep_LoaiNghi", </w:t>
      </w:r>
    </w:p>
    <w:p w14:paraId="4464692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"[LoaiNghi] IN ('Ốm', 'Phép năm', 'Việc riêng', 'Không lương')");</w:t>
      </w:r>
    </w:p>
    <w:p w14:paraId="1C7CC14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5DD9218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builder.HasOne(x =&gt; x.NhanVien)</w:t>
      </w:r>
    </w:p>
    <w:p w14:paraId="3155983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.WithMany(nv =&gt; nv.NghiPheps)</w:t>
      </w:r>
    </w:p>
    <w:p w14:paraId="377F9A6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.HasForeignKey(x =&gt; x.MaNV)</w:t>
      </w:r>
    </w:p>
    <w:p w14:paraId="75C56B6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.OnDelete(DeleteBehavior.Restrict);</w:t>
      </w:r>
    </w:p>
    <w:p w14:paraId="2D8F779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6FCCC6B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builder.HasOne(x =&gt; x.NguoiDuyetNavigation)</w:t>
      </w:r>
    </w:p>
    <w:p w14:paraId="5859DBD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.WithMany()</w:t>
      </w:r>
    </w:p>
    <w:p w14:paraId="68BDDF4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.HasForeignKey(x =&gt; x.NguoiDuyet)</w:t>
      </w:r>
    </w:p>
    <w:p w14:paraId="238EE0E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.OnDelete(DeleteBehavior.SetNull);</w:t>
      </w:r>
    </w:p>
    <w:p w14:paraId="14B97EF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2177CC2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72A35683">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102" w:name="_Toc5173"/>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9.2 </w:t>
      </w:r>
      <w:bookmarkEnd w:id="101"/>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Lưu ý khi sử dụng DbContext</w:t>
      </w:r>
      <w:bookmarkEnd w:id="102"/>
    </w:p>
    <w:p w14:paraId="69FDF1F1">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Gọi builder.ApplyConfiguration(new HopDongConfiguration()) trong OnModelCreating.</w:t>
      </w:r>
    </w:p>
    <w:p w14:paraId="5899CFF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Sử dụng [JsonIgnore] trên các collection navigation để tránh vòng lặp khi serialize.</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51700936">
      <w:pPr>
        <w:pStyle w:val="2"/>
        <w:rPr>
          <w:rFonts w:hint="default" w:ascii="Times New Roman" w:hAnsi="Times New Roman" w:cs="Times New Roman"/>
          <w:lang w:val="en-US"/>
        </w:rPr>
      </w:pPr>
      <w:bookmarkStart w:id="103" w:name="_Toc25875"/>
      <w:r>
        <w:rPr>
          <w:rFonts w:hint="default" w:ascii="Times New Roman" w:hAnsi="Times New Roman" w:cs="Times New Roman"/>
          <w:lang w:val="en-US"/>
        </w:rPr>
        <w:br w:type="textWrapping"/>
      </w:r>
      <w:r>
        <w:rPr>
          <w:rFonts w:hint="default" w:ascii="Times New Roman" w:hAnsi="Times New Roman" w:cs="Times New Roman"/>
          <w:lang w:val="en-US"/>
        </w:rPr>
        <w:t>TIÊU CHUẨN TRUY VẤN NÂNG CAO (ADVANCED QUERY STANDARDS)</w:t>
      </w:r>
      <w:bookmarkEnd w:id="103"/>
    </w:p>
    <w:p w14:paraId="51C7FC7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Dưới đây là các mẫu truy vấn SQL tiêu biểu cho Contract &amp; TimeOff Service, đảm bảo hiệu năng và đúng chuẩn bảo mật.</w:t>
      </w:r>
    </w:p>
    <w:p w14:paraId="5EE92F3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104" w:name="_Toc10377"/>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10.1 Lấy hợp đồng đang hiệu lực của nhân viên</w:t>
      </w:r>
      <w:bookmarkEnd w:id="104"/>
    </w:p>
    <w:p w14:paraId="7C8E81D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bookmarkStart w:id="105" w:name="_Toc16793"/>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0AA0779B">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SELECT TOP 1 *</w:t>
      </w:r>
    </w:p>
    <w:p w14:paraId="36836F2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FROM HopDong</w:t>
      </w:r>
    </w:p>
    <w:p w14:paraId="27D36F9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WHERE MaNV = @MaNV</w:t>
      </w:r>
    </w:p>
    <w:p w14:paraId="10ECCD5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AND TrangThai = 'Active'</w:t>
      </w:r>
    </w:p>
    <w:p w14:paraId="758603B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AND NgayBatDau &lt;= CAST(GETDATE() AS DATE)</w:t>
      </w:r>
    </w:p>
    <w:p w14:paraId="475B8D3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AND (NgayKetThuc IS NULL OR NgayKetThuc &gt;= CAST(GETDATE() AS DATE))</w:t>
      </w:r>
    </w:p>
    <w:p w14:paraId="7CE140E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ORDER BY NgayBatDau DESC;</w:t>
      </w:r>
    </w:p>
    <w:p w14:paraId="76BDB261">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106" w:name="_Toc28391"/>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10.2 </w:t>
      </w:r>
      <w:bookmarkEnd w:id="105"/>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Lấy danh sách hợp đồng sắp hết hạn</w:t>
      </w:r>
      <w:bookmarkEnd w:id="106"/>
    </w:p>
    <w:p w14:paraId="1632A1BA">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74D56E6B">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hd.MaHD, nv.HoTen, nv.Email, hd.NgayKetThuc,</w:t>
      </w:r>
    </w:p>
    <w:p w14:paraId="1CE9FED8">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DATEDIFF(DAY, CAST(GETDATE() AS DATE), hd.NgayKetThuc) AS SoNgayConLai</w:t>
      </w:r>
    </w:p>
    <w:p w14:paraId="783B039A">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HopDong hd</w:t>
      </w:r>
    </w:p>
    <w:p w14:paraId="5333FD84">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INNER JOIN NhanVien nv ON hd.MaNV = nv.MaNV</w:t>
      </w:r>
    </w:p>
    <w:p w14:paraId="0FE16D2D">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WHERE hd.TrangThai = 'Active'</w:t>
      </w:r>
    </w:p>
    <w:p w14:paraId="30B58D85">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hd.NgayKetThuc IS NOT NULL</w:t>
      </w:r>
    </w:p>
    <w:p w14:paraId="315C35C8">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DATEDIFF(DAY, CAST(GETDATE() AS DATE), hd.NgayKetThuc) BETWEEN 0 AND 30</w:t>
      </w:r>
    </w:p>
    <w:p w14:paraId="7C0D2108">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ORDER BY hd.NgayKetThuc ASC;</w:t>
      </w:r>
    </w:p>
    <w:p w14:paraId="255083ED">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07" w:name="_Toc4286"/>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10.3 Tính số ngày phép đã dùng trong năm</w:t>
      </w:r>
      <w:bookmarkEnd w:id="107"/>
    </w:p>
    <w:p w14:paraId="6DF9B520">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09FFE0B5">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nv.MaNV, nv.HoTen,</w:t>
      </w:r>
    </w:p>
    <w:p w14:paraId="4A3DC01E">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ISNULL(SUM(np.SoNgayNghi), 0) AS SoNgayDaDung,</w:t>
      </w:r>
    </w:p>
    <w:p w14:paraId="527CC2E7">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nv.QuyPhepNam - ISNULL(SUM(np.SoNgayNghi), 0) AS SoNgayConLai</w:t>
      </w:r>
    </w:p>
    <w:p w14:paraId="6FE564F9">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NhanVien nv</w:t>
      </w:r>
    </w:p>
    <w:p w14:paraId="54D608BC">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LEFT JOIN NghiPhep np ON nv.MaNV = np.MaNV</w:t>
      </w:r>
    </w:p>
    <w:p w14:paraId="6E4B74D3">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np.TrangThaiDon = 'Đã duyệt'</w:t>
      </w:r>
    </w:p>
    <w:p w14:paraId="03B01E1F">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YEAR(np.NgayBatDau) = YEAR(GETDATE())</w:t>
      </w:r>
    </w:p>
    <w:p w14:paraId="0B159425">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WHERE nv.MaNV = @MaNV</w:t>
      </w:r>
    </w:p>
    <w:p w14:paraId="71C1FC69">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GROUP BY nv.MaNV, nv.HoTen, nv.QuyPhepNam;</w:t>
      </w:r>
    </w:p>
    <w:p w14:paraId="35F27BC2">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08" w:name="_Toc5848"/>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10.4 Lấy danh sách đơn nghỉ chờ duyệt (theo Approver)</w:t>
      </w:r>
      <w:bookmarkEnd w:id="108"/>
    </w:p>
    <w:p w14:paraId="2AC8136D">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4630087D">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np.MaNP, np.LoaiNghi, np.NgayBatDau, np.NgayKetThuc, np.SoNgayNghi,</w:t>
      </w:r>
    </w:p>
    <w:p w14:paraId="6A2AAB13">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nv.HoTen AS NhanVienXinNghi, np.LyDo, np.NgayTao</w:t>
      </w:r>
    </w:p>
    <w:p w14:paraId="22CEDFA9">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NghiPhep np</w:t>
      </w:r>
    </w:p>
    <w:p w14:paraId="544A9AD5">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INNER JOIN NhanVien nv ON np.MaNV = nv.MaNV</w:t>
      </w:r>
    </w:p>
    <w:p w14:paraId="7D5C70E9">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WHERE np.TrangThaiDon = 'Chờ duyệt'</w:t>
      </w:r>
    </w:p>
    <w:p w14:paraId="44541DA1">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np.NguoiDuyet = @ApproverId</w:t>
      </w:r>
    </w:p>
    <w:p w14:paraId="71D0D808">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ORDER BY np.NgayTao ASC;</w:t>
      </w:r>
    </w:p>
    <w:p w14:paraId="3A07DF9F">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10.5 Kiểm tra cấu hình quỹ phép còn lại</w:t>
      </w:r>
    </w:p>
    <w:p w14:paraId="425D56B3">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sql</w:t>
      </w:r>
    </w:p>
    <w:p w14:paraId="3744F769">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nv.QuyPhepNam,</w:t>
      </w:r>
    </w:p>
    <w:p w14:paraId="6F5C680C">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ISNULL(SUM(np.SoNgayNghi), 0) AS SoNgayDaDung,</w:t>
      </w:r>
    </w:p>
    <w:p w14:paraId="0404F264">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nv.QuyPhepNam - ISNULL(SUM(np.SoNgayNghi), 0) AS SoNgayConLai</w:t>
      </w:r>
    </w:p>
    <w:p w14:paraId="686325DE">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NhanVien nv</w:t>
      </w:r>
    </w:p>
    <w:p w14:paraId="10095B7D">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LEFT JOIN NghiPhep np ON nv.MaNV = np.MaNV</w:t>
      </w:r>
    </w:p>
    <w:p w14:paraId="22E10D94">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np.TrangThaiDon = 'Đã duyệt'</w:t>
      </w:r>
    </w:p>
    <w:p w14:paraId="77230594">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YEAR(np.NgayBatDau) = YEAR(GETDATE())</w:t>
      </w:r>
    </w:p>
    <w:p w14:paraId="42636E1B">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WHERE nv.MaNV = @MaNV</w:t>
      </w:r>
    </w:p>
    <w:p w14:paraId="4BBBA5C1">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GROUP BY nv.MaNV, nv.HoTen, nv.QuyPhepNam;</w:t>
      </w:r>
    </w:p>
    <w:p w14:paraId="655EED42">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10.6 Lấy số ngày nghỉ còn lại cho Smart Button</w:t>
      </w:r>
    </w:p>
    <w:p w14:paraId="43DD6492">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sql</w:t>
      </w:r>
    </w:p>
    <w:p w14:paraId="58F6306B">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nv.QuyPhepNam - ISNULL(SUM(np.SoNgayNghi), 0) AS SoNgayConLai</w:t>
      </w:r>
    </w:p>
    <w:p w14:paraId="177E232E">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NhanVien nv</w:t>
      </w:r>
    </w:p>
    <w:p w14:paraId="4F2AAB5B">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LEFT JOIN NghiPhep np ON nv.MaNV = np.MaNV</w:t>
      </w:r>
    </w:p>
    <w:p w14:paraId="3C139B10">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np.TrangThaiDon = 'Đã duyệt'</w:t>
      </w:r>
    </w:p>
    <w:p w14:paraId="76DAC7FD">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YEAR(np.NgayBatDau) = YEAR(GETDATE())</w:t>
      </w:r>
    </w:p>
    <w:p w14:paraId="51FA1913">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WHERE nv.MaNV = @MaNV</w:t>
      </w:r>
    </w:p>
    <w:p w14:paraId="15AA102E">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GROUP BY nv.MaNV, nv.HoTen, nv.QuyPhepNam;</w:t>
      </w:r>
    </w:p>
    <w:p w14:paraId="232C718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46F72812">
      <w:pPr>
        <w:pStyle w:val="2"/>
        <w:numPr>
          <w:ilvl w:val="0"/>
          <w:numId w:val="0"/>
        </w:numPr>
        <w:rPr>
          <w:rFonts w:eastAsia="Google Sans"/>
          <w:lang w:val="en-US"/>
        </w:rPr>
      </w:pPr>
      <w:bookmarkStart w:id="109" w:name="_Toc8794"/>
      <w:bookmarkStart w:id="110" w:name="_Toc227103124"/>
      <w:bookmarkStart w:id="111" w:name="_Toc803"/>
      <w:r>
        <w:rPr>
          <w:lang w:val="en-US"/>
        </w:rPr>
        <w:t>TÀI LIỆU THAM KHẢO</w:t>
      </w:r>
      <w:bookmarkEnd w:id="109"/>
      <w:bookmarkEnd w:id="110"/>
      <w:bookmarkEnd w:id="111"/>
    </w:p>
    <w:p w14:paraId="74D9AC45">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Khởi tạo và Lập kế hoạch dự án HRMS (HRMS_ProjectPlan_v1.0_20260426), 2026.</w:t>
      </w:r>
    </w:p>
    <w:p w14:paraId="13AF24B8">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Đặc tả yêu cầu phần mềm HRMS (HRMS_SRS_v2.0_20260502), 2026.</w:t>
      </w:r>
    </w:p>
    <w:p w14:paraId="6D2B805C">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Thiết kế tổng thể (HRMS_SDD_v1.0_20260430), 2026.</w:t>
      </w:r>
    </w:p>
    <w:p w14:paraId="0B338330">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Yêu cầu nghiệp vụ (HRMS_BRD_v1.0_20260425), 2026.</w:t>
      </w:r>
    </w:p>
    <w:p w14:paraId="64EAB5EE">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Microsoft Docs, Entity Framework Core Fluent API, [Online] Available: </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begin"/>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instrText xml:space="preserve"> HYPERLINK "https://learn.microsoft.com/en-us/ef/core/modeling/" </w:instrTex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separate"/>
      </w:r>
      <w:r>
        <w:rPr>
          <w:rStyle w:val="13"/>
          <w:rFonts w:hint="default" w:ascii="Times New Roman" w:hAnsi="Times New Roman" w:eastAsiaTheme="minorHAnsi"/>
          <w:kern w:val="2"/>
          <w:sz w:val="26"/>
          <w:szCs w:val="24"/>
          <w:lang w:val="vi-VN" w:eastAsia="en-US"/>
          <w14:ligatures w14:val="standardContextual"/>
        </w:rPr>
        <w:t>https://learn.microsoft.com/en-us/ef/core/modeling/</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end"/>
      </w:r>
    </w:p>
    <w:p w14:paraId="22BFD4BF">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OWASP, Password Storage Cheat Sheet (bcrypt), [Online] Available: </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begin"/>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instrText xml:space="preserve"> HYPERLINK "https://cheatsheetseries.owasp.org/cheatsheets/Password_Storage_Cheat_Sheet.html" </w:instrTex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separate"/>
      </w:r>
      <w:r>
        <w:rPr>
          <w:rStyle w:val="13"/>
          <w:rFonts w:hint="default" w:ascii="Times New Roman" w:hAnsi="Times New Roman" w:eastAsiaTheme="minorHAnsi"/>
          <w:kern w:val="2"/>
          <w:sz w:val="26"/>
          <w:szCs w:val="24"/>
          <w:lang w:val="vi-VN" w:eastAsia="en-US"/>
          <w14:ligatures w14:val="standardContextual"/>
        </w:rPr>
        <w:t>https://cheatsheetseries.owasp.org/cheatsheets/Password_Storage_Cheat_Sheet.html</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end"/>
      </w:r>
    </w:p>
    <w:p w14:paraId="7427700E">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Odoo S.A., Odoo 18 – Employee Features, [Online] Available: </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begin"/>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instrText xml:space="preserve"> HYPERLINK "https://www.odoo.com/app/employees-features" </w:instrTex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separate"/>
      </w:r>
      <w:r>
        <w:rPr>
          <w:rStyle w:val="13"/>
          <w:rFonts w:hint="default" w:ascii="Times New Roman" w:hAnsi="Times New Roman" w:eastAsiaTheme="minorHAnsi"/>
          <w:kern w:val="2"/>
          <w:sz w:val="26"/>
          <w:szCs w:val="24"/>
          <w:lang w:val="vi-VN" w:eastAsia="en-US"/>
          <w14:ligatures w14:val="standardContextual"/>
        </w:rPr>
        <w:t>https://www.odoo.com/app/employees-features</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end"/>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(Tham khảo mô hình nghiệp vụ)</w:t>
      </w:r>
    </w:p>
    <w:p w14:paraId="2CE482C2">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Microsoft SQL Server, Recursive Queries Using Common Table Expressions, [Online] Available: </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begin"/>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instrText xml:space="preserve"> HYPERLINK "https://learn.microsoft.com/en-us/sql/t-sql/queries/with-common-table-expression-transact-sql" </w:instrTex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separate"/>
      </w:r>
      <w:r>
        <w:rPr>
          <w:rStyle w:val="13"/>
          <w:rFonts w:hint="default" w:ascii="Times New Roman" w:hAnsi="Times New Roman" w:eastAsiaTheme="minorHAnsi"/>
          <w:kern w:val="2"/>
          <w:sz w:val="26"/>
          <w:szCs w:val="24"/>
          <w:lang w:val="vi-VN" w:eastAsia="en-US"/>
          <w14:ligatures w14:val="standardContextual"/>
        </w:rPr>
        <w:t>https://learn.microsoft.com/en-us/sql/t-sql/queries/with-common-table-expression-transact-sql</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end"/>
      </w:r>
    </w:p>
    <w:p w14:paraId="7DFD23C2"/>
    <w:sectPr>
      <w:footerReference r:id="rId4" w:type="default"/>
      <w:pgSz w:w="11906" w:h="16838"/>
      <w:pgMar w:top="1138" w:right="1138" w:bottom="1138" w:left="1699"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0000000000000000000"/>
    <w:charset w:val="00"/>
    <w:family w:val="roman"/>
    <w:pitch w:val="default"/>
    <w:sig w:usb0="00000000" w:usb1="00000000" w:usb2="00000000" w:usb3="00000000" w:csb0="00000000" w:csb1="00000000"/>
  </w:font>
  <w:font w:name="Google Sans">
    <w:altName w:val="Calibri"/>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6EC22">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6C4DCF">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36C4DCF">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247A2">
    <w:pPr>
      <w:pStyle w:val="10"/>
      <w:rPr>
        <w:rFonts w:hint="default" w:ascii="Times New Roman" w:hAnsi="Times New Roman" w:cs="Times New Roman"/>
        <w:sz w:val="20"/>
        <w:szCs w:val="20"/>
      </w:rPr>
    </w:pPr>
    <w:r>
      <w:rPr>
        <w:rFonts w:hint="default" w:ascii="Times New Roman" w:hAnsi="Times New Roman" w:cs="Times New Roman"/>
        <w:sz w:val="20"/>
        <w:szCs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4FDC4E">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764FDC4E">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AE5264"/>
    <w:multiLevelType w:val="singleLevel"/>
    <w:tmpl w:val="F2AE5264"/>
    <w:lvl w:ilvl="0" w:tentative="0">
      <w:start w:val="1"/>
      <w:numFmt w:val="decimal"/>
      <w:suff w:val="space"/>
      <w:lvlText w:val="[%1]"/>
      <w:lvlJc w:val="left"/>
    </w:lvl>
  </w:abstractNum>
  <w:abstractNum w:abstractNumId="1">
    <w:nsid w:val="27147017"/>
    <w:multiLevelType w:val="multilevel"/>
    <w:tmpl w:val="27147017"/>
    <w:lvl w:ilvl="0" w:tentative="0">
      <w:start w:val="1"/>
      <w:numFmt w:val="decimal"/>
      <w:pStyle w:val="2"/>
      <w:suff w:val="space"/>
      <w:lvlText w:val="PHẦN %1."/>
      <w:lvlJc w:val="left"/>
      <w:pPr>
        <w:ind w:left="0" w:firstLine="0"/>
      </w:pPr>
      <w:rPr>
        <w:rFonts w:hint="default" w:ascii="Times New Roman Bold" w:hAnsi="Times New Roman Bold"/>
        <w:b/>
        <w:i w:val="0"/>
        <w:sz w:val="30"/>
      </w:rPr>
    </w:lvl>
    <w:lvl w:ilvl="1" w:tentative="0">
      <w:start w:val="1"/>
      <w:numFmt w:val="decimal"/>
      <w:suff w:val="space"/>
      <w:lvlText w:val="%1.%2"/>
      <w:lvlJc w:val="left"/>
      <w:pPr>
        <w:ind w:left="0" w:firstLine="0"/>
      </w:pPr>
      <w:rPr>
        <w:rFonts w:hint="default" w:ascii="Times New Roman Bold" w:hAnsi="Times New Roman Bold"/>
        <w:b/>
        <w:i w:val="0"/>
        <w:sz w:val="26"/>
      </w:rPr>
    </w:lvl>
    <w:lvl w:ilvl="2" w:tentative="0">
      <w:start w:val="1"/>
      <w:numFmt w:val="decimal"/>
      <w:suff w:val="space"/>
      <w:lvlText w:val="%1.%2.%3"/>
      <w:lvlJc w:val="left"/>
      <w:pPr>
        <w:ind w:left="567" w:firstLine="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D32995"/>
    <w:rsid w:val="00902461"/>
    <w:rsid w:val="04F844D5"/>
    <w:rsid w:val="056A57F8"/>
    <w:rsid w:val="08D32995"/>
    <w:rsid w:val="0A7B04A7"/>
    <w:rsid w:val="13C252FA"/>
    <w:rsid w:val="14E804E7"/>
    <w:rsid w:val="150E6FA4"/>
    <w:rsid w:val="173F0853"/>
    <w:rsid w:val="18F87584"/>
    <w:rsid w:val="19017E7F"/>
    <w:rsid w:val="1C12049E"/>
    <w:rsid w:val="228718F0"/>
    <w:rsid w:val="24D9218F"/>
    <w:rsid w:val="28842606"/>
    <w:rsid w:val="2C4B43DA"/>
    <w:rsid w:val="31627191"/>
    <w:rsid w:val="3885236D"/>
    <w:rsid w:val="391D209A"/>
    <w:rsid w:val="39902C7F"/>
    <w:rsid w:val="3AE3482A"/>
    <w:rsid w:val="3C5C1340"/>
    <w:rsid w:val="3E076650"/>
    <w:rsid w:val="40A77E2F"/>
    <w:rsid w:val="44EF0CAA"/>
    <w:rsid w:val="46144188"/>
    <w:rsid w:val="474D77C2"/>
    <w:rsid w:val="49EB6D57"/>
    <w:rsid w:val="4B2A4918"/>
    <w:rsid w:val="4CFD3174"/>
    <w:rsid w:val="4DC61225"/>
    <w:rsid w:val="4EA01E83"/>
    <w:rsid w:val="4F4F10AC"/>
    <w:rsid w:val="4F6F0B2A"/>
    <w:rsid w:val="5080141E"/>
    <w:rsid w:val="51137A93"/>
    <w:rsid w:val="513916E5"/>
    <w:rsid w:val="59FA2798"/>
    <w:rsid w:val="5ACA6500"/>
    <w:rsid w:val="5B313A7F"/>
    <w:rsid w:val="5B8B15E4"/>
    <w:rsid w:val="5BA629EB"/>
    <w:rsid w:val="5BAA5BAD"/>
    <w:rsid w:val="5E6164F1"/>
    <w:rsid w:val="5F6F0822"/>
    <w:rsid w:val="608073FA"/>
    <w:rsid w:val="62383234"/>
    <w:rsid w:val="63804B09"/>
    <w:rsid w:val="64B557C6"/>
    <w:rsid w:val="64E80FAD"/>
    <w:rsid w:val="654A5952"/>
    <w:rsid w:val="685D7846"/>
    <w:rsid w:val="68DB5F16"/>
    <w:rsid w:val="69F6009F"/>
    <w:rsid w:val="6BA94DAF"/>
    <w:rsid w:val="6BE51391"/>
    <w:rsid w:val="6CFF6853"/>
    <w:rsid w:val="6F292A63"/>
    <w:rsid w:val="71246DF1"/>
    <w:rsid w:val="72264B69"/>
    <w:rsid w:val="72C60CBA"/>
    <w:rsid w:val="749C3566"/>
    <w:rsid w:val="787E4A3E"/>
    <w:rsid w:val="79090AA4"/>
    <w:rsid w:val="7A335389"/>
    <w:rsid w:val="7B4F485C"/>
    <w:rsid w:val="7CA11962"/>
    <w:rsid w:val="7F6C00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numPr>
        <w:ilvl w:val="0"/>
        <w:numId w:val="1"/>
      </w:numPr>
      <w:jc w:val="center"/>
      <w:outlineLvl w:val="0"/>
    </w:pPr>
    <w:rPr>
      <w:rFonts w:ascii="Times New Roman Bold" w:hAnsi="Times New Roman Bold" w:eastAsiaTheme="majorEastAsia" w:cstheme="majorBidi"/>
      <w:b/>
      <w:caps/>
      <w:sz w:val="30"/>
      <w:szCs w:val="40"/>
    </w:rPr>
  </w:style>
  <w:style w:type="paragraph" w:styleId="3">
    <w:name w:val="heading 2"/>
    <w:basedOn w:val="1"/>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caption"/>
    <w:basedOn w:val="1"/>
    <w:next w:val="1"/>
    <w:unhideWhenUsed/>
    <w:qFormat/>
    <w:uiPriority w:val="35"/>
    <w:pPr>
      <w:spacing w:before="0" w:after="200" w:line="240" w:lineRule="auto"/>
      <w:jc w:val="center"/>
    </w:pPr>
    <w:rPr>
      <w:i/>
      <w:iCs/>
      <w:color w:val="44546A" w:themeColor="text2"/>
      <w:sz w:val="24"/>
      <w:szCs w:val="18"/>
      <w14:textFill>
        <w14:solidFill>
          <w14:schemeClr w14:val="tx2"/>
        </w14:solidFill>
      </w14:textFill>
    </w:rPr>
  </w:style>
  <w:style w:type="character" w:styleId="9">
    <w:name w:val="Emphasis"/>
    <w:basedOn w:val="6"/>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6"/>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22"/>
    <w:rPr>
      <w:rFonts w:ascii="Times New Roman Bold" w:hAnsi="Times New Roman Bold"/>
      <w:b/>
      <w:bCs/>
      <w:sz w:val="32"/>
    </w:rPr>
  </w:style>
  <w:style w:type="table" w:styleId="16">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styleId="17">
    <w:name w:val="Title"/>
    <w:basedOn w:val="1"/>
    <w:next w:val="1"/>
    <w:qFormat/>
    <w:uiPriority w:val="10"/>
    <w:pPr>
      <w:spacing w:before="240" w:after="240"/>
      <w:ind w:firstLine="0"/>
      <w:contextualSpacing/>
      <w:jc w:val="center"/>
    </w:pPr>
    <w:rPr>
      <w:rFonts w:ascii="Times New Roman Bold" w:hAnsi="Times New Roman Bold" w:eastAsiaTheme="majorEastAsia" w:cstheme="majorBidi"/>
      <w:b/>
      <w:caps/>
      <w:spacing w:val="-10"/>
      <w:kern w:val="28"/>
      <w:sz w:val="30"/>
      <w:szCs w:val="56"/>
    </w:rPr>
  </w:style>
  <w:style w:type="paragraph" w:styleId="18">
    <w:name w:val="toc 1"/>
    <w:basedOn w:val="1"/>
    <w:next w:val="1"/>
    <w:qFormat/>
    <w:uiPriority w:val="0"/>
    <w:rPr>
      <w:rFonts w:ascii="Times New Roman" w:hAnsi="Times New Roman"/>
      <w:sz w:val="26"/>
    </w:rPr>
  </w:style>
  <w:style w:type="paragraph" w:styleId="19">
    <w:name w:val="toc 2"/>
    <w:basedOn w:val="1"/>
    <w:next w:val="1"/>
    <w:qFormat/>
    <w:uiPriority w:val="0"/>
    <w:pPr>
      <w:ind w:left="420" w:leftChars="200"/>
    </w:pPr>
  </w:style>
  <w:style w:type="paragraph" w:styleId="20">
    <w:name w:val="toc 3"/>
    <w:basedOn w:val="1"/>
    <w:next w:val="1"/>
    <w:qFormat/>
    <w:uiPriority w:val="0"/>
    <w:pPr>
      <w:ind w:left="840" w:leftChars="400"/>
    </w:pPr>
  </w:style>
  <w:style w:type="paragraph" w:customStyle="1" w:styleId="21">
    <w:name w:val="Hinh"/>
    <w:basedOn w:val="22"/>
    <w:link w:val="24"/>
    <w:qFormat/>
    <w:uiPriority w:val="0"/>
  </w:style>
  <w:style w:type="paragraph" w:customStyle="1" w:styleId="22">
    <w:name w:val="Bang"/>
    <w:basedOn w:val="8"/>
    <w:qFormat/>
    <w:uiPriority w:val="0"/>
    <w:pPr>
      <w:keepNext/>
      <w:spacing w:before="240"/>
      <w:ind w:firstLine="0"/>
    </w:pPr>
    <w:rPr>
      <w:color w:val="000000" w:themeColor="text1"/>
      <w:sz w:val="26"/>
      <w:lang w:val="en-US"/>
      <w14:textFill>
        <w14:solidFill>
          <w14:schemeClr w14:val="tx1"/>
        </w14:solidFill>
      </w14:textFill>
    </w:rPr>
  </w:style>
  <w:style w:type="paragraph" w:styleId="23">
    <w:name w:val="List Paragraph"/>
    <w:basedOn w:val="1"/>
    <w:qFormat/>
    <w:uiPriority w:val="34"/>
    <w:pPr>
      <w:ind w:left="720"/>
      <w:contextualSpacing/>
    </w:pPr>
  </w:style>
  <w:style w:type="character" w:customStyle="1" w:styleId="24">
    <w:name w:val="Hinh Char"/>
    <w:link w:val="2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2328</Words>
  <Characters>9708</Characters>
  <Lines>1</Lines>
  <Paragraphs>1</Paragraphs>
  <TotalTime>0</TotalTime>
  <ScaleCrop>false</ScaleCrop>
  <LinksUpToDate>false</LinksUpToDate>
  <CharactersWithSpaces>11693</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2026-05-01T09:56:00Z</dcterms:created>
  <dc:creator>Tú Mi Lê Thị</dc:creator>
  <cp:lastModifiedBy>Tú Mi Lê Thị</cp:lastModifiedBy>
  <dcterms:modified xsi:type="dcterms:W3CDTF">2026-05-31T13:01:57Z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BAF04442E8F94F0E8306553614FFA902_11</vt:lpwstr>
  </property>
  <property fmtid="{D5CDD505-2E9C-101B-9397-08002B2CF9AE}" pid="4" name="KSOTemplateDocerSaveRecord">
    <vt:lpwstr>eyJoZGlkIjoiZjVhNGJiMWVmZTg4ZjFhYWZhYWFiMzBkODkwYWRkZmUiLCJ1c2VySWQiOiIxMzkxOTEwOTA2OTgxIn0=</vt:lpwstr>
  </property>
</Properties>
</file>