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7"/>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7"/>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Module Kiểm toán &amp; Hệ thống</w:t>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br w:type="textWrapping"/>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(Audit Service)</w:t>
      </w: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widowControl w:val="0"/>
              <w:jc w:val="both"/>
              <w:rPr>
                <w:rStyle w:val="15"/>
                <w:rFonts w:hint="default" w:ascii="Times New Roman" w:hAnsi="Times New Roman" w:cs="Times New Roman"/>
              </w:rPr>
            </w:pPr>
            <w:r>
              <w:rPr>
                <w:rFonts w:hint="default" w:ascii="Times New Roman" w:hAnsi="Times New Roman" w:cs="Times New Roman"/>
                <w:b/>
                <w:bCs/>
                <w:sz w:val="32"/>
                <w:szCs w:val="32"/>
              </w:rPr>
              <w:t>Người</w:t>
            </w:r>
            <w:r>
              <w:rPr>
                <w:rStyle w:val="15"/>
                <w:rFonts w:hint="default" w:ascii="Times New Roman" w:hAnsi="Times New Roman" w:cs="Times New Roman"/>
                <w:sz w:val="36"/>
                <w:szCs w:val="32"/>
              </w:rPr>
              <w:t xml:space="preserve"> </w:t>
            </w:r>
            <w:r>
              <w:rPr>
                <w:rStyle w:val="15"/>
                <w:rFonts w:hint="default" w:ascii="Times New Roman" w:hAnsi="Times New Roman" w:cs="Times New Roman"/>
              </w:rPr>
              <w:t>biên soạn:</w:t>
            </w:r>
          </w:p>
        </w:tc>
        <w:tc>
          <w:tcPr>
            <w:tcW w:w="3142" w:type="pct"/>
            <w:vAlign w:val="center"/>
          </w:tcPr>
          <w:p w14:paraId="5EE3269D">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15"/>
                <w:rFonts w:hint="default" w:ascii="Times New Roman" w:hAnsi="Times New Roman" w:cs="Times New Roman"/>
              </w:rPr>
            </w:pPr>
            <w:r>
              <w:rPr>
                <w:rStyle w:val="15"/>
                <w:rFonts w:hint="default" w:ascii="Times New Roman" w:hAnsi="Times New Roman" w:cs="Times New Roman"/>
              </w:rPr>
              <w:t xml:space="preserve">Người phê duyệt: </w:t>
            </w:r>
          </w:p>
        </w:tc>
        <w:tc>
          <w:tcPr>
            <w:tcW w:w="3142" w:type="pct"/>
            <w:vAlign w:val="center"/>
          </w:tcPr>
          <w:p w14:paraId="2B3A463C">
            <w:pPr>
              <w:widowControl w:val="0"/>
              <w:jc w:val="both"/>
              <w:rPr>
                <w:rStyle w:val="15"/>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15"/>
                <w:rFonts w:hint="default" w:ascii="Times New Roman" w:hAnsi="Times New Roman" w:cs="Times New Roman"/>
              </w:rPr>
            </w:pPr>
            <w:r>
              <w:rPr>
                <w:rStyle w:val="15"/>
                <w:rFonts w:hint="default" w:ascii="Times New Roman" w:hAnsi="Times New Roman" w:cs="Times New Roman"/>
              </w:rPr>
              <w:t>Mã tài liệu:</w:t>
            </w:r>
          </w:p>
        </w:tc>
        <w:tc>
          <w:tcPr>
            <w:tcW w:w="3142" w:type="pct"/>
            <w:vAlign w:val="center"/>
          </w:tcPr>
          <w:p w14:paraId="7EC09985">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HRMS_DBD_AUDIT_v1.0</w:t>
            </w:r>
          </w:p>
        </w:tc>
      </w:tr>
    </w:tbl>
    <w:p w14:paraId="73786F95">
      <w:pPr>
        <w:jc w:val="center"/>
        <w:rPr>
          <w:rStyle w:val="15"/>
          <w:rFonts w:hint="default" w:ascii="Times New Roman" w:hAnsi="Times New Roman" w:eastAsia="SimSun" w:cs="Times New Roman"/>
          <w:b/>
          <w:bCs/>
        </w:rPr>
      </w:pPr>
    </w:p>
    <w:p w14:paraId="1F8C34CC">
      <w:pPr>
        <w:jc w:val="center"/>
        <w:rPr>
          <w:rStyle w:val="15"/>
          <w:rFonts w:hint="default" w:ascii="Times New Roman" w:hAnsi="Times New Roman" w:eastAsia="SimSun" w:cs="Times New Roman"/>
          <w:b/>
          <w:bCs/>
        </w:rPr>
      </w:pPr>
    </w:p>
    <w:p w14:paraId="01D800C4">
      <w:pPr>
        <w:jc w:val="center"/>
        <w:rPr>
          <w:rStyle w:val="15"/>
          <w:rFonts w:hint="default" w:ascii="Times New Roman" w:hAnsi="Times New Roman" w:eastAsia="SimSun" w:cs="Times New Roman"/>
          <w:b/>
          <w:bCs/>
        </w:rPr>
      </w:pPr>
    </w:p>
    <w:p w14:paraId="2C98650A">
      <w:pPr>
        <w:jc w:val="center"/>
        <w:rPr>
          <w:rStyle w:val="15"/>
          <w:rFonts w:hint="default" w:ascii="Times New Roman" w:hAnsi="Times New Roman" w:eastAsia="SimSun" w:cs="Times New Roman"/>
          <w:b/>
          <w:bCs/>
        </w:rPr>
      </w:pPr>
    </w:p>
    <w:p w14:paraId="74B408BE">
      <w:pPr>
        <w:jc w:val="center"/>
        <w:rPr>
          <w:rStyle w:val="15"/>
          <w:rFonts w:hint="default" w:ascii="Times New Roman" w:hAnsi="Times New Roman" w:eastAsia="SimSun" w:cs="Times New Roman"/>
          <w:b/>
          <w:bCs/>
        </w:rPr>
      </w:pPr>
    </w:p>
    <w:p w14:paraId="56663074">
      <w:pPr>
        <w:jc w:val="center"/>
        <w:rPr>
          <w:rStyle w:val="15"/>
          <w:rFonts w:hint="default" w:ascii="Times New Roman" w:hAnsi="Times New Roman" w:eastAsia="SimSun" w:cs="Times New Roman"/>
          <w:b/>
          <w:bCs/>
        </w:rPr>
      </w:pPr>
    </w:p>
    <w:p w14:paraId="54C8CDD0">
      <w:pPr>
        <w:jc w:val="center"/>
        <w:rPr>
          <w:rStyle w:val="15"/>
          <w:rFonts w:hint="default" w:ascii="Times New Roman" w:hAnsi="Times New Roman" w:eastAsia="SimSun" w:cs="Times New Roman"/>
          <w:b/>
          <w:bCs/>
        </w:rPr>
      </w:pPr>
      <w:bookmarkStart w:id="70" w:name="_GoBack"/>
      <w:bookmarkEnd w:id="70"/>
    </w:p>
    <w:p w14:paraId="1E1B90C1">
      <w:pPr>
        <w:jc w:val="center"/>
        <w:rPr>
          <w:rStyle w:val="15"/>
          <w:rFonts w:hint="default" w:ascii="Times New Roman" w:hAnsi="Times New Roman" w:eastAsia="SimSun" w:cs="Times New Roman"/>
          <w:b/>
          <w:bCs/>
        </w:rPr>
      </w:pPr>
    </w:p>
    <w:p w14:paraId="27A66A65">
      <w:pPr>
        <w:jc w:val="center"/>
        <w:rPr>
          <w:rStyle w:val="15"/>
          <w:rFonts w:hint="default" w:ascii="Times New Roman" w:hAnsi="Times New Roman" w:eastAsia="SimSun" w:cs="Times New Roman"/>
          <w:b/>
          <w:bCs/>
        </w:rPr>
      </w:pPr>
    </w:p>
    <w:p w14:paraId="3EC8DE3E">
      <w:pPr>
        <w:jc w:val="center"/>
        <w:rPr>
          <w:rStyle w:val="15"/>
          <w:rFonts w:hint="default" w:ascii="Times New Roman" w:hAnsi="Times New Roman" w:eastAsia="SimSun" w:cs="Times New Roman"/>
          <w:b/>
          <w:bCs/>
        </w:rPr>
      </w:pPr>
    </w:p>
    <w:p w14:paraId="35E5BD01">
      <w:pPr>
        <w:jc w:val="center"/>
        <w:rPr>
          <w:rStyle w:val="15"/>
          <w:rFonts w:hint="default" w:ascii="Times New Roman" w:hAnsi="Times New Roman" w:eastAsia="SimSun" w:cs="Times New Roman"/>
          <w:b/>
          <w:bCs/>
        </w:rPr>
      </w:pPr>
    </w:p>
    <w:p w14:paraId="48D87DC7">
      <w:pPr>
        <w:jc w:val="center"/>
        <w:rPr>
          <w:rStyle w:val="15"/>
          <w:rFonts w:hint="default" w:ascii="Times New Roman" w:hAnsi="Times New Roman" w:eastAsia="SimSun" w:cs="Times New Roman"/>
          <w:b/>
          <w:bCs/>
        </w:rPr>
      </w:pPr>
      <w:r>
        <w:rPr>
          <w:rStyle w:val="15"/>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2CD80320">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_Toc2024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sz w:val="26"/>
          <w:szCs w:val="26"/>
        </w:rPr>
        <w:t>DANH SÁCH BẢNG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5D2CEAF">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_Toc4112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sz w:val="26"/>
          <w:szCs w:val="26"/>
        </w:rPr>
        <w:t>DANH SÁCH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A725BF6">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_Toc12594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1. </w:t>
      </w:r>
      <w:r>
        <w:rPr>
          <w:rFonts w:hint="default" w:ascii="Times New Roman" w:hAnsi="Times New Roman" w:cs="Times New Roman"/>
          <w:sz w:val="26"/>
          <w:szCs w:val="26"/>
        </w:rPr>
        <w:t>TỔNG QUAN (INTRODUCTION)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5DE98BDE">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_Toc25709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14DCA49">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_Toc31878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1.2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748DE0B6">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_Toc32204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1.3 Căn cứ thiết kế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1DC23ED0">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_Toc16507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rPr>
        <w:t xml:space="preserve">PHẦN 2. </w:t>
      </w:r>
      <w:r>
        <w:rPr>
          <w:rFonts w:hint="default" w:ascii="Times New Roman" w:hAnsi="Times New Roman" w:cs="Times New Roman"/>
          <w:sz w:val="26"/>
          <w:szCs w:val="26"/>
        </w:rPr>
        <w:t>THIẾT KẾ LOGIC (LOGICAL DESIGN)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1240FF04">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_Toc31574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2.1 Sơ đồ Thực thể Liên kết (ERD)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525B8684">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_Toc32447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2.2 Đặc tả Vai trò và Ý nghĩa Nghiệp vụ của các Thực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6BBED67E">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_Toc25222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2.3 Quy tắc Chuẩn hóa Dữ liệu (Normalization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35045BBD">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_Toc3928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3. </w:t>
      </w:r>
      <w:r>
        <w:rPr>
          <w:rFonts w:hint="default" w:ascii="Times New Roman" w:hAnsi="Times New Roman" w:cs="Times New Roman"/>
          <w:sz w:val="26"/>
          <w:szCs w:val="26"/>
          <w:lang w:val="en-US"/>
        </w:rPr>
        <w:t>TỪ ĐIỂN DỮ LIỆU CHI TIẾT (PHYSICAL DATA DICTIONARY)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300A9F4F">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_Toc23004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en-US" w:eastAsia="en-US" w:bidi="ar-SA"/>
          <w14:ligatures w14:val="standardContextual"/>
        </w:rPr>
        <w:t>3.1 Bảng: AuditLog (Nhật ký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3875ED0C">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_Toc15125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4. </w:t>
      </w:r>
      <w:r>
        <w:rPr>
          <w:rFonts w:hint="default" w:ascii="Times New Roman" w:hAnsi="Times New Roman" w:cs="Times New Roman"/>
          <w:sz w:val="26"/>
          <w:szCs w:val="26"/>
        </w:rPr>
        <w:t>SƠ ĐỒ VÒNG ĐỜI VÀ TRẠNG THÁI DỮ LIỆU (DATA LIFECYCLE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222D0E35">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_Toc31246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en-US" w:eastAsia="en-US" w:bidi="ar-SA"/>
          <w14:ligatures w14:val="standardContextual"/>
        </w:rPr>
        <w:t>4.1 Vòng đời của bản ghi AuditLog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1B4C81EB">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_Toc26218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5. </w:t>
      </w:r>
      <w:r>
        <w:rPr>
          <w:rFonts w:hint="default" w:ascii="Times New Roman" w:hAnsi="Times New Roman" w:cs="Times New Roman"/>
          <w:sz w:val="26"/>
          <w:szCs w:val="26"/>
          <w:lang w:val="en-US"/>
        </w:rPr>
        <w:t>MA TRẬN TƯƠNG TÁC DỮ LIỆU (CRUD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130D8179">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_Toc29166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kern w:val="2"/>
          <w:sz w:val="26"/>
          <w:szCs w:val="26"/>
          <w:lang w:val="en-US" w:eastAsia="en-US" w:bidi="ar-SA"/>
          <w14:ligatures w14:val="standardContextual"/>
        </w:rPr>
        <w:t xml:space="preserve">5.1 </w:t>
      </w:r>
      <w:r>
        <w:rPr>
          <w:rFonts w:hint="default" w:ascii="Times New Roman" w:hAnsi="Times New Roman" w:eastAsia="Google Sans" w:cs="Times New Roman"/>
          <w:bCs w:val="0"/>
          <w:kern w:val="2"/>
          <w:sz w:val="26"/>
          <w:szCs w:val="26"/>
          <w:lang w:val="en-US" w:eastAsia="en-US" w:bidi="ar-SA"/>
          <w14:ligatures w14:val="standardContextual"/>
        </w:rPr>
        <w:t>Quyền CRUD trên Audit 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FEC5799">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_Toc14412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6. </w:t>
      </w:r>
      <w:r>
        <w:rPr>
          <w:rFonts w:hint="default" w:ascii="Times New Roman" w:hAnsi="Times New Roman" w:cs="Times New Roman"/>
          <w:sz w:val="26"/>
          <w:szCs w:val="26"/>
          <w:lang w:val="en-US"/>
        </w:rPr>
        <w:t>DỮ LIỆU KHỞI TẠO HỆ THỐNG (DATA SEEDING)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229FCC80">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_Toc23136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eastAsia="zh-CN"/>
        </w:rPr>
        <w:t xml:space="preserve">PHẦN 7. </w:t>
      </w:r>
      <w:r>
        <w:rPr>
          <w:rFonts w:hint="default" w:ascii="Times New Roman" w:hAnsi="Times New Roman" w:cs="Times New Roman"/>
          <w:sz w:val="26"/>
          <w:szCs w:val="26"/>
          <w:lang w:val="en-US" w:eastAsia="zh-CN"/>
        </w:rPr>
        <w:t>CHIẾN LƯỢC ĐỐI SOÁT &amp; CẢNH BÁO (CONTROL &amp; WARNING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1CE9077">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_Toc17609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kern w:val="2"/>
          <w:sz w:val="26"/>
          <w:szCs w:val="26"/>
          <w:lang w:val="en-US" w:eastAsia="en-US" w:bidi="ar-SA"/>
          <w14:ligatures w14:val="standardContextual"/>
        </w:rPr>
        <w:t xml:space="preserve">7.1 </w:t>
      </w:r>
      <w:r>
        <w:rPr>
          <w:rFonts w:hint="default" w:ascii="Times New Roman" w:hAnsi="Times New Roman" w:eastAsia="Google Sans" w:cs="Times New Roman"/>
          <w:bCs w:val="0"/>
          <w:kern w:val="2"/>
          <w:sz w:val="26"/>
          <w:szCs w:val="26"/>
          <w:lang w:val="en-US" w:eastAsia="en-US" w:bidi="ar-SA"/>
          <w14:ligatures w14:val="standardContextual"/>
        </w:rPr>
        <w:t>Danh sách các Chỉ mục (Indexes)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789C05EB">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_Toc17169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eastAsia="zh-CN"/>
        </w:rPr>
        <w:t xml:space="preserve">PHẦN 8. </w:t>
      </w:r>
      <w:r>
        <w:rPr>
          <w:rFonts w:hint="default" w:ascii="Times New Roman" w:hAnsi="Times New Roman" w:cs="Times New Roman"/>
          <w:sz w:val="26"/>
          <w:szCs w:val="26"/>
          <w:lang w:val="en-US" w:eastAsia="zh-CN"/>
        </w:rPr>
        <w:t>ĐỐI TƯỢNG DATABASE ĐẶC THÙ (TRIGGERS &amp; STORED PROCEDURES)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6FEE41E">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_Toc16742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en-US" w:eastAsia="en-US" w:bidi="ar-SA"/>
          <w14:ligatures w14:val="standardContextual"/>
        </w:rPr>
        <w:t>8.1 Cơ chế ghi log tự động qua SaveChangesInterceptor (EF Core)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54B4F734">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_Toc1483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8.2 Stored Procedure: Xóa log cũ (chạy hàng tháng)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747984D0">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_Toc14746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8.3 Stored Procedure: Xuất báo cáo audit log (hỗ trợ phân trang, lọc)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3803896">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_Toc7588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en-US" w:eastAsia="en-US" w:bidi="ar-SA"/>
          <w14:ligatures w14:val="standardContextual"/>
        </w:rPr>
        <w:t>8.4 Cơ chế ghi log tự động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FEA94E6">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_Toc11218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9. </w:t>
      </w:r>
      <w:r>
        <w:rPr>
          <w:rFonts w:hint="default" w:ascii="Times New Roman" w:hAnsi="Times New Roman" w:cs="Times New Roman"/>
          <w:sz w:val="26"/>
          <w:szCs w:val="26"/>
          <w:lang w:val="en-US"/>
        </w:rPr>
        <w:t>HƯỚNG DẪN TRIỂN KHAI MÃ NGUỒN (EF CORE MAPPING)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761815CB">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_Toc26707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sz w:val="26"/>
          <w:szCs w:val="26"/>
          <w:lang w:val="en-US"/>
        </w:rPr>
        <w:t xml:space="preserve">PHẦN 10. </w:t>
      </w:r>
      <w:r>
        <w:rPr>
          <w:rFonts w:hint="default" w:ascii="Times New Roman" w:hAnsi="Times New Roman" w:cs="Times New Roman"/>
          <w:sz w:val="26"/>
          <w:szCs w:val="26"/>
          <w:lang w:val="en-US"/>
        </w:rPr>
        <w:t>TIÊU CHUẨN TRUY VẤN (QUERY STANDARDS)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1D68866">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_Toc31716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en-US" w:eastAsia="en-US" w:bidi="ar-SA"/>
          <w14:ligatures w14:val="standardContextual"/>
        </w:rPr>
        <w:t>10.1 Lấy danh sách log gần đây (HR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161EAC7C">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_Toc11113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10.2 Lọc log theo thời gian và hành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5836521F">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_Toc19937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10.3 Lấy lịch sử thay đổi của một nhân viên cụ thể (Employee chỉ xem của mình)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889768D">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_Toc17491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10.4 Thống kê số lượng thao tác theo tháng (cho Dashboard)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0BBFA840">
      <w:pPr>
        <w:pStyle w:val="19"/>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_Toc13471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kern w:val="2"/>
          <w:sz w:val="26"/>
          <w:szCs w:val="26"/>
          <w:lang w:val="vi-VN" w:eastAsia="en-US" w:bidi="ar-SA"/>
          <w14:ligatures w14:val="standardContextual"/>
        </w:rPr>
        <w:t>10.5 Xuất báo cáo Excel (gọi stored procedure sp_ExportAuditLog)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B24B2B9">
      <w:pPr>
        <w:pStyle w:val="18"/>
        <w:tabs>
          <w:tab w:val="right" w:leader="dot" w:pos="9069"/>
        </w:tabs>
        <w:spacing w:line="240" w:lineRule="auto"/>
        <w:rPr>
          <w:rFonts w:hint="default" w:ascii="Times New Roman" w:hAnsi="Times New Roman" w:cs="Times New Roman"/>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_Toc24897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i w:val="0"/>
          <w:iCs w:val="0"/>
          <w:sz w:val="26"/>
          <w:szCs w:val="26"/>
        </w:rPr>
        <w:fldChar w:fldCharType="end"/>
      </w:r>
    </w:p>
    <w:p w14:paraId="4F85EFD1">
      <w:pPr>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end"/>
      </w:r>
    </w:p>
    <w:p w14:paraId="38FCF01E">
      <w:r>
        <w:br w:type="page"/>
      </w:r>
    </w:p>
    <w:p w14:paraId="251A1F3D">
      <w:pPr>
        <w:pStyle w:val="2"/>
        <w:numPr>
          <w:ilvl w:val="0"/>
          <w:numId w:val="0"/>
        </w:numPr>
        <w:bidi w:val="0"/>
        <w:ind w:left="0" w:leftChars="0" w:firstLine="0" w:firstLineChars="0"/>
        <w:rPr>
          <w:rFonts w:hint="default" w:ascii="Times New Roman" w:hAnsi="Times New Roman" w:cs="Times New Roman"/>
          <w:sz w:val="30"/>
          <w:szCs w:val="30"/>
        </w:rPr>
      </w:pPr>
      <w:bookmarkStart w:id="1" w:name="_Toc2024"/>
      <w:bookmarkStart w:id="2" w:name="_Toc20718"/>
      <w:r>
        <w:rPr>
          <w:rFonts w:hint="default" w:ascii="Times New Roman" w:hAnsi="Times New Roman" w:cs="Times New Roman"/>
          <w:sz w:val="30"/>
          <w:szCs w:val="30"/>
        </w:rPr>
        <w:t>DANH SÁCH BẢNG</w:t>
      </w:r>
      <w:bookmarkEnd w:id="1"/>
      <w:bookmarkEnd w:id="2"/>
    </w:p>
    <w:p w14:paraId="66C938D9">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"Bang,1"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_Toc26053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Đặc tả ý nghĩa nghiệp vụ của các thực thể</w:t>
      </w:r>
      <w:r>
        <w:tab/>
      </w:r>
      <w:r>
        <w:fldChar w:fldCharType="begin"/>
      </w:r>
      <w:r>
        <w:instrText xml:space="preserve"> PAGEREF _Toc26053 \h </w:instrText>
      </w:r>
      <w:r>
        <w:fldChar w:fldCharType="separate"/>
      </w:r>
      <w:r>
        <w:t>2</w:t>
      </w:r>
      <w:r>
        <w:fldChar w:fldCharType="end"/>
      </w:r>
      <w:r>
        <w:rPr>
          <w:rFonts w:hint="default" w:ascii="Times New Roman" w:hAnsi="Times New Roman" w:cs="Times New Roman"/>
          <w:i w:val="0"/>
          <w:iCs w:val="0"/>
          <w:szCs w:val="26"/>
        </w:rPr>
        <w:fldChar w:fldCharType="end"/>
      </w:r>
    </w:p>
    <w:p w14:paraId="7942CF67">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_Toc31371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AuditLog (Nhật ký hệ thống)</w:t>
      </w:r>
      <w:r>
        <w:tab/>
      </w:r>
      <w:r>
        <w:fldChar w:fldCharType="begin"/>
      </w:r>
      <w:r>
        <w:instrText xml:space="preserve"> PAGEREF _Toc31371 \h </w:instrText>
      </w:r>
      <w:r>
        <w:fldChar w:fldCharType="separate"/>
      </w:r>
      <w:r>
        <w:t>3</w:t>
      </w:r>
      <w:r>
        <w:fldChar w:fldCharType="end"/>
      </w:r>
      <w:r>
        <w:rPr>
          <w:rFonts w:hint="default" w:ascii="Times New Roman" w:hAnsi="Times New Roman" w:cs="Times New Roman"/>
          <w:i w:val="0"/>
          <w:iCs w:val="0"/>
          <w:szCs w:val="26"/>
        </w:rPr>
        <w:fldChar w:fldCharType="end"/>
      </w:r>
    </w:p>
    <w:p w14:paraId="650C80AE">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_Toc16346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5.1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Ma trận phân </w:t>
      </w:r>
      <w:r>
        <w:rPr>
          <w:rFonts w:hint="default" w:ascii="Times New Roman" w:hAnsi="Times New Roman" w:eastAsiaTheme="minorHAnsi"/>
          <w:kern w:val="2"/>
          <w:lang w:val="en-US" w:eastAsia="en-US"/>
          <w14:ligatures w14:val="standardContextual"/>
        </w:rPr>
        <w:t>q</w:t>
      </w:r>
      <w:r>
        <w:rPr>
          <w:rFonts w:hint="default" w:ascii="Times New Roman" w:hAnsi="Times New Roman" w:eastAsiaTheme="minorHAnsi"/>
          <w:kern w:val="2"/>
          <w:lang w:eastAsia="en-US"/>
          <w14:ligatures w14:val="standardContextual"/>
        </w:rPr>
        <w:t>uyền CRUD trên Audit Service</w:t>
      </w:r>
      <w:r>
        <w:tab/>
      </w:r>
      <w:r>
        <w:fldChar w:fldCharType="begin"/>
      </w:r>
      <w:r>
        <w:instrText xml:space="preserve"> PAGEREF _Toc16346 \h </w:instrText>
      </w:r>
      <w:r>
        <w:fldChar w:fldCharType="separate"/>
      </w:r>
      <w:r>
        <w:t>6</w:t>
      </w:r>
      <w:r>
        <w:fldChar w:fldCharType="end"/>
      </w:r>
      <w:r>
        <w:rPr>
          <w:rFonts w:hint="default" w:ascii="Times New Roman" w:hAnsi="Times New Roman" w:cs="Times New Roman"/>
          <w:i w:val="0"/>
          <w:iCs w:val="0"/>
          <w:szCs w:val="26"/>
        </w:rPr>
        <w:fldChar w:fldCharType="end"/>
      </w:r>
    </w:p>
    <w:p w14:paraId="5596D585">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_Toc32571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7.1 - Danh sách các chỉ mục (Indexes)</w:t>
      </w:r>
      <w:r>
        <w:tab/>
      </w:r>
      <w:r>
        <w:fldChar w:fldCharType="begin"/>
      </w:r>
      <w:r>
        <w:instrText xml:space="preserve"> PAGEREF _Toc32571 \h </w:instrText>
      </w:r>
      <w:r>
        <w:fldChar w:fldCharType="separate"/>
      </w:r>
      <w:r>
        <w:t>8</w:t>
      </w:r>
      <w:r>
        <w:fldChar w:fldCharType="end"/>
      </w:r>
      <w:r>
        <w:rPr>
          <w:rFonts w:hint="default" w:ascii="Times New Roman" w:hAnsi="Times New Roman" w:cs="Times New Roman"/>
          <w:i w:val="0"/>
          <w:iCs w:val="0"/>
          <w:szCs w:val="26"/>
        </w:rPr>
        <w:fldChar w:fldCharType="end"/>
      </w:r>
    </w:p>
    <w:p w14:paraId="6C2D449B">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4112"/>
      <w:bookmarkStart w:id="4" w:name="_Toc24260"/>
      <w:r>
        <w:rPr>
          <w:rFonts w:hint="default"/>
        </w:rPr>
        <w:t>DANH SÁCH HÌNH</w:t>
      </w:r>
      <w:bookmarkEnd w:id="3"/>
      <w:bookmarkEnd w:id="4"/>
    </w:p>
    <w:p w14:paraId="5A4F291C">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"Hinh,1"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_Toc19277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Hình 2.1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Sơ đồ ERD cho Audit Service</w:t>
      </w:r>
      <w:r>
        <w:tab/>
      </w:r>
      <w:r>
        <w:fldChar w:fldCharType="begin"/>
      </w:r>
      <w:r>
        <w:instrText xml:space="preserve"> PAGEREF _Toc19277 \h </w:instrText>
      </w:r>
      <w:r>
        <w:fldChar w:fldCharType="separate"/>
      </w:r>
      <w:r>
        <w:t>2</w:t>
      </w:r>
      <w:r>
        <w:fldChar w:fldCharType="end"/>
      </w:r>
      <w:r>
        <w:rPr>
          <w:rFonts w:hint="default" w:ascii="Times New Roman" w:hAnsi="Times New Roman" w:cs="Times New Roman"/>
          <w:i w:val="0"/>
          <w:iCs w:val="0"/>
          <w:szCs w:val="26"/>
        </w:rPr>
        <w:fldChar w:fldCharType="end"/>
      </w:r>
    </w:p>
    <w:p w14:paraId="23ADD67D">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_Toc32708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 xml:space="preserve">Hình 4.1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của bản ghi AuditLog</w:t>
      </w:r>
      <w:r>
        <w:tab/>
      </w:r>
      <w:r>
        <w:fldChar w:fldCharType="begin"/>
      </w:r>
      <w:r>
        <w:instrText xml:space="preserve"> PAGEREF _Toc32708 \h </w:instrText>
      </w:r>
      <w:r>
        <w:fldChar w:fldCharType="separate"/>
      </w:r>
      <w:r>
        <w:t>5</w:t>
      </w:r>
      <w:r>
        <w:fldChar w:fldCharType="end"/>
      </w:r>
      <w:r>
        <w:rPr>
          <w:rFonts w:hint="default" w:ascii="Times New Roman" w:hAnsi="Times New Roman" w:cs="Times New Roman"/>
          <w:i w:val="0"/>
          <w:iCs w:val="0"/>
          <w:szCs w:val="26"/>
        </w:rPr>
        <w:fldChar w:fldCharType="end"/>
      </w:r>
    </w:p>
    <w:p w14:paraId="140ECBC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_Toc32232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Hình 8.1 - Biểu đồ tuần tự - Ghi Audit Log khi phê duyệt đơn nghỉ phép</w:t>
      </w:r>
      <w:r>
        <w:tab/>
      </w:r>
      <w:r>
        <w:fldChar w:fldCharType="begin"/>
      </w:r>
      <w:r>
        <w:instrText xml:space="preserve"> PAGEREF _Toc32232 \h </w:instrText>
      </w:r>
      <w:r>
        <w:fldChar w:fldCharType="separate"/>
      </w:r>
      <w:r>
        <w:t>11</w:t>
      </w:r>
      <w:r>
        <w:fldChar w:fldCharType="end"/>
      </w:r>
      <w:r>
        <w:rPr>
          <w:rFonts w:hint="default" w:ascii="Times New Roman" w:hAnsi="Times New Roman" w:cs="Times New Roman"/>
          <w:i w:val="0"/>
          <w:iCs w:val="0"/>
          <w:szCs w:val="26"/>
        </w:rPr>
        <w:fldChar w:fldCharType="end"/>
      </w:r>
    </w:p>
    <w:p w14:paraId="36EC940C">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0297AF13">
      <w:pPr>
        <w:rPr>
          <w:lang w:val="en-US"/>
        </w:rPr>
      </w:pPr>
      <w:r>
        <w:rPr>
          <w:lang w:val="en-US"/>
        </w:rPr>
        <w:br w:type="page"/>
      </w:r>
    </w:p>
    <w:p w14:paraId="7C74B975">
      <w:pPr>
        <w:rPr>
          <w:lang w:val="en-US"/>
        </w:rPr>
        <w:sectPr>
          <w:footerReference r:id="rId3" w:type="default"/>
          <w:pgSz w:w="11906" w:h="16838"/>
          <w:pgMar w:top="1138" w:right="1138" w:bottom="1138" w:left="1961" w:header="720" w:footer="720" w:gutter="0"/>
          <w:pgNumType w:fmt="lowerRoman" w:start="1"/>
          <w:cols w:space="720" w:num="1"/>
          <w:docGrid w:linePitch="360" w:charSpace="0"/>
        </w:sectPr>
      </w:pPr>
    </w:p>
    <w:p w14:paraId="4150767E">
      <w:pPr>
        <w:pStyle w:val="2"/>
        <w:rPr>
          <w:lang w:val="en-US"/>
        </w:rPr>
      </w:pPr>
      <w:bookmarkStart w:id="5" w:name="_Toc227103090"/>
      <w:bookmarkStart w:id="6" w:name="_Toc12594"/>
      <w:bookmarkStart w:id="7" w:name="_Toc668"/>
      <w:r>
        <w:br w:type="textWrapping"/>
      </w:r>
      <w:r>
        <w:t>TỔNG QUAN (INTRODUCTION)</w:t>
      </w:r>
      <w:bookmarkEnd w:id="5"/>
      <w:bookmarkEnd w:id="6"/>
      <w:bookmarkEnd w:id="7"/>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25709"/>
      <w:bookmarkStart w:id="9" w:name="_Toc291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8"/>
      <w:bookmarkEnd w:id="9"/>
    </w:p>
    <w:p w14:paraId="41E6D87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này đặc tả chi tiết cấu trúc dữ liệu và các quy tắc thiết kế kỹ thuật cho Module Kiểm toán &amp; Hệ thống (Audit Service) của hệ thống HRMS. Mục đích chính bao gồm:</w:t>
      </w:r>
    </w:p>
    <w:p w14:paraId="2684414F">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Ghi lại tự động và không thể chỉnh sửa mọi thao tác CREATE, UPDATE, DELETE trên các bảng nhạy cảm.</w:t>
      </w:r>
    </w:p>
    <w:p w14:paraId="26F64AF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Đảm bảo tính minh bạch, truy xuất nguồn gốc và phục vụ kiểm toán nội bộ.</w:t>
      </w:r>
    </w:p>
    <w:p w14:paraId="64BDBF5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Cung cấp cơ sở dữ liệu cho Dashboard KPI (FR06) và xuất báo cáo. </w:t>
      </w:r>
    </w:p>
    <w:p w14:paraId="2D457E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 w:name="_Toc31878"/>
      <w:bookmarkStart w:id="11" w:name="_Toc349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Phạm vi</w:t>
      </w:r>
      <w:bookmarkEnd w:id="10"/>
      <w:bookmarkEnd w:id="11"/>
    </w:p>
    <w:p w14:paraId="5E7DE3D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Module </w:t>
      </w:r>
      <w:r>
        <w:rPr>
          <w:rFonts w:hint="default" w:ascii="Times New Roman" w:hAnsi="Times New Roman" w:eastAsia="SimSun" w:cs="Times New Roman"/>
          <w:sz w:val="26"/>
          <w:szCs w:val="26"/>
          <w:lang w:val="en-US"/>
        </w:rPr>
        <w:t>Audit Service</w:t>
      </w:r>
      <w:r>
        <w:rPr>
          <w:rFonts w:hint="default" w:ascii="Times New Roman" w:hAnsi="Times New Roman" w:eastAsia="SimSun" w:cs="Times New Roman"/>
          <w:sz w:val="26"/>
          <w:szCs w:val="26"/>
        </w:rPr>
        <w:t xml:space="preserve"> tập trung giải quyết các vấn đề sau:</w:t>
      </w:r>
    </w:p>
    <w:p w14:paraId="502109DE">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AuditLog (append‑only): Lưu vết mọi thay đổi trên các bảng: NhanVien, HopDong, NghiPhep, ThietBi_BanGiao, TaiLieu_KyDuyet, KyNang_NhanVien, DanhGia, TimesheetEntries</w:t>
      </w:r>
      <w:r>
        <w:rPr>
          <w:rFonts w:hint="default" w:ascii="Times New Roman" w:hAnsi="Times New Roman" w:eastAsia="SimSun" w:cs="Times New Roman"/>
          <w:sz w:val="26"/>
          <w:szCs w:val="26"/>
          <w:lang w:val="en-US"/>
        </w:rPr>
        <w:t>.</w:t>
      </w:r>
    </w:p>
    <w:p w14:paraId="3C41DE60">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Cơ chế ghi log tự động qua SaveChangesInterceptor (EF Core) hoặc Database Trigger.</w:t>
      </w:r>
    </w:p>
    <w:p w14:paraId="5DB5E847">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Truy vấn và xuất báo cáo audit log (chỉ HR Admin, giới hạn 10.000 dòng/lần).</w:t>
      </w:r>
    </w:p>
    <w:p w14:paraId="790734F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Lưu trữ tối thiểu 2 năm và cronjob xóa log cũ.</w:t>
      </w:r>
    </w:p>
    <w:p w14:paraId="069925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32204"/>
      <w:bookmarkStart w:id="13" w:name="_Toc1283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Căn cứ thiết kế</w:t>
      </w:r>
      <w:bookmarkEnd w:id="12"/>
      <w:bookmarkEnd w:id="13"/>
    </w:p>
    <w:p w14:paraId="4CBDBE6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Thiết kế của Module </w:t>
      </w:r>
      <w:r>
        <w:rPr>
          <w:rFonts w:hint="default" w:ascii="Times New Roman" w:hAnsi="Times New Roman" w:eastAsia="SimSun" w:cs="Times New Roman"/>
          <w:sz w:val="26"/>
          <w:szCs w:val="26"/>
          <w:lang w:val="en-US"/>
        </w:rPr>
        <w:t>Audit Service</w:t>
      </w:r>
      <w:r>
        <w:rPr>
          <w:rFonts w:hint="default" w:ascii="Times New Roman" w:hAnsi="Times New Roman" w:eastAsia="SimSun" w:cs="Times New Roman"/>
          <w:sz w:val="26"/>
          <w:szCs w:val="26"/>
        </w:rPr>
        <w:t xml:space="preserve"> dựa trên các tài liệu và tiêu chuẩn kỹ thuật sau:</w:t>
      </w:r>
    </w:p>
    <w:p w14:paraId="174FFDF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SRS HRMS v2.0: FR06 (Dashboard), FR14 (Audit Log), NFR02, Bảng 5.12.</w:t>
      </w:r>
    </w:p>
    <w:p w14:paraId="76D075CD">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SDD HRMS v1.0: Mục 3.3.5 (Audit_Service), Bảng 2.6.</w:t>
      </w:r>
    </w:p>
    <w:p w14:paraId="68363745">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Nghị định 13/2023/NĐ-CP về bảo vệ dữ liệu cá nhân.</w:t>
      </w:r>
    </w:p>
    <w:p w14:paraId="57786D6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Quy tắc đặt tên tiếng Việt không dấu (chuẩn PLP Soft).</w:t>
      </w:r>
    </w:p>
    <w:p w14:paraId="579D136C">
      <w:pPr>
        <w:rPr>
          <w:rFonts w:hint="default" w:ascii="sans-serif" w:hAnsi="sans-serif" w:eastAsia="sans-serif" w:cs="sans-serif"/>
        </w:rPr>
      </w:pPr>
      <w:r>
        <w:rPr>
          <w:rFonts w:hint="default" w:ascii="sans-serif" w:hAnsi="sans-serif" w:eastAsia="sans-serif" w:cs="sans-serif"/>
        </w:rPr>
        <w:br w:type="page"/>
      </w:r>
    </w:p>
    <w:p w14:paraId="0BFA133B">
      <w:pPr>
        <w:pStyle w:val="2"/>
        <w:rPr>
          <w:rFonts w:asciiTheme="minorHAnsi" w:hAnsiTheme="minorHAnsi"/>
        </w:rPr>
      </w:pPr>
      <w:bookmarkStart w:id="14" w:name="_Toc227103094"/>
      <w:bookmarkStart w:id="15" w:name="_Toc16507"/>
      <w:bookmarkStart w:id="16" w:name="_Toc32746"/>
      <w:r>
        <w:br w:type="textWrapping"/>
      </w:r>
      <w:r>
        <w:t>THIẾT KẾ LOGIC (LOGICAL DESIGN)</w:t>
      </w:r>
      <w:bookmarkEnd w:id="14"/>
      <w:bookmarkEnd w:id="15"/>
      <w:bookmarkEnd w:id="16"/>
    </w:p>
    <w:p w14:paraId="3F82A7C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7" w:name="_Toc31574"/>
      <w:bookmarkStart w:id="18" w:name="_Toc2795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Sơ đồ Thực thể Liên kết (ERD)</w:t>
      </w:r>
      <w:bookmarkEnd w:id="17"/>
      <w:bookmarkEnd w:id="18"/>
    </w:p>
    <w:p w14:paraId="60E98E6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Chỉ có một thực thể duy nhất: AuditLog. Không có mối quan hệ khóa ngoại với các bảng khác (log tồn tại độc lập).</w:t>
      </w:r>
    </w:p>
    <w:p w14:paraId="4C7F7227">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3397250" cy="1466215"/>
            <wp:effectExtent l="0" t="0" r="1270" b="12065"/>
            <wp:docPr id="6" name="Picture 6" descr="Sơ đồ ERD cho Audi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ơ đồ ERD cho Audit Service"/>
                    <pic:cNvPicPr>
                      <a:picLocks noChangeAspect="1"/>
                    </pic:cNvPicPr>
                  </pic:nvPicPr>
                  <pic:blipFill>
                    <a:blip r:embed="rId7"/>
                    <a:stretch>
                      <a:fillRect/>
                    </a:stretch>
                  </pic:blipFill>
                  <pic:spPr>
                    <a:xfrm>
                      <a:off x="0" y="0"/>
                      <a:ext cx="3397250" cy="1466215"/>
                    </a:xfrm>
                    <a:prstGeom prst="rect">
                      <a:avLst/>
                    </a:prstGeom>
                  </pic:spPr>
                </pic:pic>
              </a:graphicData>
            </a:graphic>
          </wp:inline>
        </w:drawing>
      </w:r>
    </w:p>
    <w:p w14:paraId="0F717BB9">
      <w:pPr>
        <w:pStyle w:val="21"/>
        <w:bidi w:val="0"/>
        <w:rPr>
          <w:rFonts w:hint="default" w:ascii="Times New Roman" w:hAnsi="Times New Roman" w:eastAsiaTheme="minorHAnsi"/>
          <w:kern w:val="2"/>
          <w:lang w:eastAsia="en-US"/>
          <w14:ligatures w14:val="standardContextual"/>
        </w:rPr>
      </w:pPr>
      <w:bookmarkStart w:id="19" w:name="_Toc2565"/>
      <w:bookmarkStart w:id="20" w:name="_Toc19277"/>
      <w:r>
        <w:rPr>
          <w:rFonts w:hint="default" w:ascii="Times New Roman" w:hAnsi="Times New Roman" w:eastAsiaTheme="minorHAnsi"/>
          <w:kern w:val="2"/>
          <w:lang w:eastAsia="en-US"/>
          <w14:ligatures w14:val="standardContextual"/>
        </w:rPr>
        <w:t>Hình 2.1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w:t>
      </w:r>
      <w:bookmarkEnd w:id="19"/>
      <w:r>
        <w:rPr>
          <w:rFonts w:hint="default" w:ascii="Times New Roman" w:hAnsi="Times New Roman" w:eastAsiaTheme="minorHAnsi"/>
          <w:kern w:val="2"/>
          <w:lang w:eastAsia="en-US"/>
          <w14:ligatures w14:val="standardContextual"/>
        </w:rPr>
        <w:t>Sơ đồ ERD cho Audit Service</w:t>
      </w:r>
      <w:bookmarkEnd w:id="20"/>
    </w:p>
    <w:p w14:paraId="7D909DE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1" w:name="_Toc18499"/>
      <w:bookmarkStart w:id="22" w:name="_Toc3244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2.2 </w:t>
      </w:r>
      <w:bookmarkEnd w:id="2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Đặc tả Vai trò và Ý nghĩa Nghiệp vụ của các Thực thể</w:t>
      </w:r>
      <w:bookmarkEnd w:id="2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w:t>
      </w:r>
    </w:p>
    <w:tbl>
      <w:tblPr>
        <w:tblStyle w:val="16"/>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2"/>
        <w:gridCol w:w="1519"/>
        <w:gridCol w:w="3582"/>
        <w:gridCol w:w="2036"/>
      </w:tblGrid>
      <w:tr w14:paraId="4E2F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2" w:type="dxa"/>
            <w:vAlign w:val="center"/>
          </w:tcPr>
          <w:p w14:paraId="6B91D57E">
            <w:pPr>
              <w:keepNext w:val="0"/>
              <w:keepLines w:val="0"/>
              <w:widowControl/>
              <w:suppressLineNumbers w:val="0"/>
              <w:spacing w:line="300" w:lineRule="atLeast"/>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Thực thể</w:t>
            </w:r>
          </w:p>
        </w:tc>
        <w:tc>
          <w:tcPr>
            <w:tcW w:w="1519" w:type="dxa"/>
            <w:vAlign w:val="center"/>
          </w:tcPr>
          <w:p w14:paraId="1A57CB44">
            <w:pPr>
              <w:keepNext w:val="0"/>
              <w:keepLines w:val="0"/>
              <w:widowControl/>
              <w:suppressLineNumbers w:val="0"/>
              <w:spacing w:line="300" w:lineRule="atLeast"/>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Phân loại</w:t>
            </w:r>
          </w:p>
        </w:tc>
        <w:tc>
          <w:tcPr>
            <w:tcW w:w="3582" w:type="dxa"/>
            <w:vAlign w:val="center"/>
          </w:tcPr>
          <w:p w14:paraId="3D2F9C95">
            <w:pPr>
              <w:keepNext w:val="0"/>
              <w:keepLines w:val="0"/>
              <w:widowControl/>
              <w:suppressLineNumbers w:val="0"/>
              <w:spacing w:line="300" w:lineRule="atLeast"/>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Ý nghĩa Nghiệp vụ</w:t>
            </w:r>
          </w:p>
        </w:tc>
        <w:tc>
          <w:tcPr>
            <w:tcW w:w="2036" w:type="dxa"/>
            <w:vAlign w:val="center"/>
          </w:tcPr>
          <w:p w14:paraId="211F75F9">
            <w:pPr>
              <w:keepNext w:val="0"/>
              <w:keepLines w:val="0"/>
              <w:widowControl/>
              <w:suppressLineNumbers w:val="0"/>
              <w:spacing w:line="300" w:lineRule="atLeast"/>
              <w:jc w:val="left"/>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Mối Quan Hệ</w:t>
            </w:r>
          </w:p>
        </w:tc>
      </w:tr>
      <w:tr w14:paraId="4DA0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vAlign w:val="center"/>
          </w:tcPr>
          <w:p w14:paraId="612127E9">
            <w:pPr>
              <w:keepNext w:val="0"/>
              <w:keepLines w:val="0"/>
              <w:widowControl/>
              <w:suppressLineNumbers w:val="0"/>
              <w:spacing w:line="300" w:lineRule="atLeast"/>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AuditLog</w:t>
            </w:r>
          </w:p>
        </w:tc>
        <w:tc>
          <w:tcPr>
            <w:tcW w:w="1519" w:type="dxa"/>
            <w:vAlign w:val="center"/>
          </w:tcPr>
          <w:p w14:paraId="3B79E23B">
            <w:pPr>
              <w:keepNext w:val="0"/>
              <w:keepLines w:val="0"/>
              <w:widowControl/>
              <w:suppressLineNumbers w:val="0"/>
              <w:spacing w:line="300" w:lineRule="atLeast"/>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Log Data (Append</w:t>
            </w:r>
            <w:r>
              <w:rPr>
                <w:rFonts w:hint="default" w:ascii="Times New Roman" w:hAnsi="Times New Roman" w:cs="Times New Roman"/>
                <w:b w:val="0"/>
                <w:bCs w:val="0"/>
                <w:sz w:val="26"/>
                <w:szCs w:val="26"/>
                <w:lang w:val="en-US" w:eastAsia="zh-CN"/>
              </w:rPr>
              <w:noBreakHyphen/>
            </w:r>
            <w:r>
              <w:rPr>
                <w:rFonts w:hint="default" w:ascii="Times New Roman" w:hAnsi="Times New Roman" w:cs="Times New Roman"/>
                <w:b w:val="0"/>
                <w:bCs w:val="0"/>
                <w:sz w:val="26"/>
                <w:szCs w:val="26"/>
                <w:lang w:val="en-US" w:eastAsia="zh-CN"/>
              </w:rPr>
              <w:t>only)</w:t>
            </w:r>
          </w:p>
        </w:tc>
        <w:tc>
          <w:tcPr>
            <w:tcW w:w="3582" w:type="dxa"/>
            <w:vAlign w:val="center"/>
          </w:tcPr>
          <w:p w14:paraId="4193AEA0">
            <w:pPr>
              <w:keepNext w:val="0"/>
              <w:keepLines w:val="0"/>
              <w:widowControl/>
              <w:suppressLineNumbers w:val="0"/>
              <w:spacing w:line="300" w:lineRule="atLeast"/>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Ghi nhận mỗi thao tác CREATE, UPDATE, DELETE trên các bảng nhạy cảm. Mỗi bản ghi không thể sửa hay xóa. Dùng để kiểm toán, phát hiện hành vi bất thường, và phục hồi dữ liệu.</w:t>
            </w:r>
          </w:p>
        </w:tc>
        <w:tc>
          <w:tcPr>
            <w:tcW w:w="2036" w:type="dxa"/>
            <w:vAlign w:val="center"/>
          </w:tcPr>
          <w:p w14:paraId="0BAA6394">
            <w:pPr>
              <w:keepNext w:val="0"/>
              <w:keepLines w:val="0"/>
              <w:widowControl/>
              <w:suppressLineNumbers w:val="0"/>
              <w:spacing w:line="300" w:lineRule="atLeast"/>
              <w:jc w:val="left"/>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vi-VN" w:eastAsia="en-US"/>
              </w:rPr>
              <w:t>Không có (append-only)</w:t>
            </w:r>
          </w:p>
        </w:tc>
      </w:tr>
    </w:tbl>
    <w:p w14:paraId="206ACD36">
      <w:pPr>
        <w:pStyle w:val="22"/>
        <w:bidi w:val="0"/>
        <w:rPr>
          <w:rFonts w:hint="default" w:ascii="Times New Roman" w:hAnsi="Times New Roman" w:eastAsiaTheme="minorHAnsi"/>
          <w:kern w:val="2"/>
          <w:lang w:val="vi-VN" w:eastAsia="en-US"/>
          <w14:ligatures w14:val="standardContextual"/>
        </w:rPr>
      </w:pPr>
      <w:bookmarkStart w:id="23" w:name="_Toc20186"/>
      <w:bookmarkStart w:id="24" w:name="_Toc26053"/>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Đặc tả ý nghĩa nghiệp vụ của các thực thể</w:t>
      </w:r>
      <w:bookmarkEnd w:id="23"/>
      <w:bookmarkEnd w:id="24"/>
    </w:p>
    <w:p w14:paraId="6964A6E8">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Đặ</w:t>
      </w: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c điểm thiết kế</w:t>
      </w: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w:t>
      </w:r>
    </w:p>
    <w:p w14:paraId="7E192FAB">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bookmarkStart w:id="25" w:name="_Toc22146"/>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Append-Only: Chỉ INSERT, không UPDATE/DELETE.</w:t>
      </w:r>
    </w:p>
    <w:p w14:paraId="4FE2FDC0">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Ghi log trong cùng transaction: Nếu rollback, log cũng không được ghi.</w:t>
      </w:r>
    </w:p>
    <w:p w14:paraId="03B265AE">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Lưu JSON: Cột GiaTriCu và GiaTriMoi lưu dạng JSON (đối tượng hoặc toàn bộ bản ghi) để dễ so sánh.</w:t>
      </w:r>
    </w:p>
    <w:bookmarkEnd w:id="25"/>
    <w:p w14:paraId="7A264FA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6" w:name="_Toc31421"/>
      <w:bookmarkStart w:id="27" w:name="_Toc2522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2.3 </w:t>
      </w:r>
      <w:bookmarkEnd w:id="2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Quy tắc Chuẩn hóa Dữ liệu (Normalization Strategy)</w:t>
      </w:r>
      <w:bookmarkEnd w:id="27"/>
    </w:p>
    <w:p w14:paraId="5E140660">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Chuẩn 3NF: AuditLog chỉ chứa các thuộc tính cơ bản, không có sự lặp lại nhóm.</w:t>
      </w:r>
    </w:p>
    <w:p w14:paraId="7A7C993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JSON Storage: GiaTriCu và GiaTriMoi là NVARCHAR(MAX) lưu JSON, cho phép lưu trữ linh hoạt cấu trúc dữ liệu cũ/mới mà không cần nhiều bảng chi tiết.</w:t>
      </w:r>
    </w:p>
    <w:p w14:paraId="199EE069">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có khóa ngoại tới các bảng khác để đảm bảo log không bị ảnh hưởng bởi thay đổi dữ liệu chính (FK sẽ gây ràng buộc và khó xóa log cũ).</w:t>
      </w:r>
      <w:r>
        <w:rPr>
          <w:rFonts w:hint="default" w:ascii="Times New Roman" w:hAnsi="Times New Roman" w:eastAsia="SimSun" w:cs="Times New Roman"/>
          <w:sz w:val="26"/>
          <w:szCs w:val="26"/>
        </w:rPr>
        <w:br w:type="page"/>
      </w:r>
    </w:p>
    <w:p w14:paraId="4149EAB6">
      <w:pPr>
        <w:pStyle w:val="2"/>
        <w:rPr>
          <w:rFonts w:hint="default" w:ascii="Times New Roman" w:hAnsi="Times New Roman" w:cs="Times New Roman"/>
          <w:lang w:val="en-US"/>
        </w:rPr>
      </w:pPr>
      <w:bookmarkStart w:id="28" w:name="_Toc3928"/>
      <w:bookmarkStart w:id="29" w:name="_Toc26957"/>
      <w:r>
        <w:rPr>
          <w:rFonts w:hint="default" w:ascii="Times New Roman" w:hAnsi="Times New Roman" w:cs="Times New Roman"/>
          <w:lang w:val="en-US"/>
        </w:rPr>
        <w:br w:type="textWrapping"/>
      </w:r>
      <w:r>
        <w:rPr>
          <w:rFonts w:hint="default" w:ascii="Times New Roman" w:hAnsi="Times New Roman" w:cs="Times New Roman"/>
          <w:lang w:val="en-US"/>
        </w:rPr>
        <w:t>TỪ ĐIỂN DỮ LIỆU CHI TIẾT (PHYSICAL DATA DICTIONARY)</w:t>
      </w:r>
      <w:bookmarkEnd w:id="28"/>
      <w:bookmarkEnd w:id="29"/>
    </w:p>
    <w:p w14:paraId="1DAFC6CB">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Cấu hình hệ thống:</w:t>
      </w:r>
    </w:p>
    <w:p w14:paraId="6E5A1F5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quản trị CSDL: Microsoft SQL Server 2019+</w:t>
      </w:r>
    </w:p>
    <w:p w14:paraId="509ADBC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Collation mặc định: SQL_Latin1_General_CP1_CI_AS</w:t>
      </w:r>
    </w:p>
    <w:p w14:paraId="3436492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Kiểu chuỗi tiếng Việt: NVARCHAR (Unicode)</w:t>
      </w:r>
    </w:p>
    <w:p w14:paraId="2DC9F41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tắc đặt tên: Tiếng Việt không dấu (theo chuẩn PLP Soft)</w:t>
      </w:r>
    </w:p>
    <w:p w14:paraId="51D99AB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 w:val="0"/>
          <w:bCs/>
          <w:color w:val="000000" w:themeColor="text1"/>
          <w:kern w:val="2"/>
          <w:sz w:val="26"/>
          <w:szCs w:val="32"/>
          <w:lang w:val="vi-VN" w:eastAsia="en-US" w:bidi="ar-SA"/>
          <w14:textFill>
            <w14:solidFill>
              <w14:schemeClr w14:val="tx1"/>
            </w14:solidFill>
          </w14:textFill>
          <w14:ligatures w14:val="standardContextual"/>
        </w:rPr>
      </w:pPr>
      <w:bookmarkStart w:id="30" w:name="_Toc4086"/>
      <w:bookmarkStart w:id="31" w:name="_Toc2300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3.1</w:t>
      </w:r>
      <w:bookmarkEnd w:id="3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Bảng: AuditLog (Nhật ký hệ thống)</w:t>
      </w:r>
      <w:bookmarkEnd w:id="31"/>
    </w:p>
    <w:p w14:paraId="0AE4224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bản ghi gốc của mọi thao tác CREATE, UPDATE, DELETE trên các bảng nhạy cảm.</w:t>
      </w:r>
    </w:p>
    <w:tbl>
      <w:tblPr>
        <w:tblStyle w:val="16"/>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2324"/>
        <w:gridCol w:w="2022"/>
        <w:gridCol w:w="3208"/>
      </w:tblGrid>
      <w:tr w14:paraId="7D41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3B8F53E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24" w:type="dxa"/>
            <w:vAlign w:val="center"/>
          </w:tcPr>
          <w:p w14:paraId="10EE918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022" w:type="dxa"/>
            <w:vAlign w:val="center"/>
          </w:tcPr>
          <w:p w14:paraId="3BCD968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3208" w:type="dxa"/>
            <w:vAlign w:val="center"/>
          </w:tcPr>
          <w:p w14:paraId="2CD27ABB">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0454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4569EF31">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LogID</w:t>
            </w:r>
          </w:p>
        </w:tc>
        <w:tc>
          <w:tcPr>
            <w:tcW w:w="2324" w:type="dxa"/>
            <w:vAlign w:val="center"/>
          </w:tcPr>
          <w:p w14:paraId="14756FB4">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BIGINT</w:t>
            </w:r>
          </w:p>
        </w:tc>
        <w:tc>
          <w:tcPr>
            <w:tcW w:w="2022" w:type="dxa"/>
            <w:vAlign w:val="center"/>
          </w:tcPr>
          <w:p w14:paraId="34127691">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PK, IDENTITY(1,1)</w:t>
            </w:r>
          </w:p>
        </w:tc>
        <w:tc>
          <w:tcPr>
            <w:tcW w:w="3208" w:type="dxa"/>
            <w:vAlign w:val="center"/>
          </w:tcPr>
          <w:p w14:paraId="3BDBDAEA">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ID nhật ký tự tăng tuần tự, không bao giờ reset.</w:t>
            </w:r>
          </w:p>
        </w:tc>
      </w:tr>
      <w:tr w14:paraId="4DD3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19042AC6">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ThoiGian</w:t>
            </w:r>
          </w:p>
        </w:tc>
        <w:tc>
          <w:tcPr>
            <w:tcW w:w="2324" w:type="dxa"/>
            <w:vAlign w:val="center"/>
          </w:tcPr>
          <w:p w14:paraId="53B1079C">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DATETIME</w:t>
            </w:r>
          </w:p>
        </w:tc>
        <w:tc>
          <w:tcPr>
            <w:tcW w:w="2022" w:type="dxa"/>
            <w:vAlign w:val="center"/>
          </w:tcPr>
          <w:p w14:paraId="6829600C">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NOT NULL, DEFAULT GETDATE()</w:t>
            </w:r>
          </w:p>
        </w:tc>
        <w:tc>
          <w:tcPr>
            <w:tcW w:w="3208" w:type="dxa"/>
            <w:vAlign w:val="center"/>
          </w:tcPr>
          <w:p w14:paraId="3086C4AB">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Thời điểm xảy ra thao tác (chính xác đến mili-giây).</w:t>
            </w:r>
          </w:p>
        </w:tc>
      </w:tr>
      <w:tr w14:paraId="27CC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25E18184">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EmailActor</w:t>
            </w:r>
          </w:p>
        </w:tc>
        <w:tc>
          <w:tcPr>
            <w:tcW w:w="2324" w:type="dxa"/>
            <w:vAlign w:val="center"/>
          </w:tcPr>
          <w:p w14:paraId="4E9B95E5">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VARCHAR(100)</w:t>
            </w:r>
          </w:p>
        </w:tc>
        <w:tc>
          <w:tcPr>
            <w:tcW w:w="2022" w:type="dxa"/>
            <w:vAlign w:val="center"/>
          </w:tcPr>
          <w:p w14:paraId="24AAB563">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NOT NULL</w:t>
            </w:r>
          </w:p>
        </w:tc>
        <w:tc>
          <w:tcPr>
            <w:tcW w:w="3208" w:type="dxa"/>
            <w:vAlign w:val="center"/>
          </w:tcPr>
          <w:p w14:paraId="735D60E5">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Email người dùng thực hiện thao tác (VD: hradmin@plpsoft.com.vn).</w:t>
            </w:r>
          </w:p>
        </w:tc>
      </w:tr>
      <w:tr w14:paraId="7377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37AC3B48">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bookmarkStart w:id="32" w:name="_Toc11905"/>
            <w:r>
              <w:rPr>
                <w:rFonts w:hint="default" w:ascii="Times New Roman" w:hAnsi="Times New Roman" w:cs="Times New Roman"/>
                <w:b w:val="0"/>
                <w:bCs w:val="0"/>
                <w:sz w:val="26"/>
                <w:szCs w:val="26"/>
                <w:lang w:val="en-US" w:eastAsia="zh-CN"/>
              </w:rPr>
              <w:t>HanhDong</w:t>
            </w:r>
          </w:p>
        </w:tc>
        <w:tc>
          <w:tcPr>
            <w:tcW w:w="2324" w:type="dxa"/>
            <w:vAlign w:val="center"/>
          </w:tcPr>
          <w:p w14:paraId="3EC88B89">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VARCHAR(20)</w:t>
            </w:r>
          </w:p>
        </w:tc>
        <w:tc>
          <w:tcPr>
            <w:tcW w:w="2022" w:type="dxa"/>
            <w:vAlign w:val="center"/>
          </w:tcPr>
          <w:p w14:paraId="70C4E380">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NOT NULL, CHECK (HanhDong IN ('CREATE', 'UPDATE', 'DELETE'))</w:t>
            </w:r>
          </w:p>
        </w:tc>
        <w:tc>
          <w:tcPr>
            <w:tcW w:w="3208" w:type="dxa"/>
            <w:vAlign w:val="center"/>
          </w:tcPr>
          <w:p w14:paraId="15B23E4C">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Loại thao tác.</w:t>
            </w:r>
          </w:p>
        </w:tc>
      </w:tr>
      <w:tr w14:paraId="4798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6B6AE92E">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DoiTuong</w:t>
            </w:r>
          </w:p>
        </w:tc>
        <w:tc>
          <w:tcPr>
            <w:tcW w:w="2324" w:type="dxa"/>
            <w:vAlign w:val="center"/>
          </w:tcPr>
          <w:p w14:paraId="22FF7BC3">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NVARCHAR(100)</w:t>
            </w:r>
          </w:p>
        </w:tc>
        <w:tc>
          <w:tcPr>
            <w:tcW w:w="2022" w:type="dxa"/>
            <w:vAlign w:val="center"/>
          </w:tcPr>
          <w:p w14:paraId="50D8080E">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NOT NULL</w:t>
            </w:r>
          </w:p>
        </w:tc>
        <w:tc>
          <w:tcPr>
            <w:tcW w:w="3208" w:type="dxa"/>
            <w:vAlign w:val="center"/>
          </w:tcPr>
          <w:p w14:paraId="261B073B">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Tên bảng + khóa chính bị ảnh hưởng (VD: 'NhanVien::123' hoặc 'HopDong::HD-001').</w:t>
            </w:r>
          </w:p>
        </w:tc>
      </w:tr>
      <w:tr w14:paraId="4EBF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48366D03">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GiaTriCu</w:t>
            </w:r>
          </w:p>
        </w:tc>
        <w:tc>
          <w:tcPr>
            <w:tcW w:w="2324" w:type="dxa"/>
            <w:vAlign w:val="center"/>
          </w:tcPr>
          <w:p w14:paraId="5A7107E6">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NVARCHAR(500)</w:t>
            </w:r>
          </w:p>
        </w:tc>
        <w:tc>
          <w:tcPr>
            <w:tcW w:w="2022" w:type="dxa"/>
            <w:vAlign w:val="center"/>
          </w:tcPr>
          <w:p w14:paraId="2D03F96F">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NULL</w:t>
            </w:r>
          </w:p>
        </w:tc>
        <w:tc>
          <w:tcPr>
            <w:tcW w:w="3208" w:type="dxa"/>
            <w:vAlign w:val="center"/>
          </w:tcPr>
          <w:p w14:paraId="5A367E85">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Toàn bộ dữ liệu trước khi thay đổi, định dạng JSON (NULL nếu CREATE).</w:t>
            </w:r>
          </w:p>
        </w:tc>
      </w:tr>
      <w:tr w14:paraId="06B4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0CDDA9F7">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GiaTriMoi</w:t>
            </w:r>
          </w:p>
        </w:tc>
        <w:tc>
          <w:tcPr>
            <w:tcW w:w="2324" w:type="dxa"/>
            <w:vAlign w:val="center"/>
          </w:tcPr>
          <w:p w14:paraId="5DC55311">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NVARCHAR(500)</w:t>
            </w:r>
          </w:p>
        </w:tc>
        <w:tc>
          <w:tcPr>
            <w:tcW w:w="2022" w:type="dxa"/>
            <w:vAlign w:val="center"/>
          </w:tcPr>
          <w:p w14:paraId="166F5F68">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NULL</w:t>
            </w:r>
          </w:p>
        </w:tc>
        <w:tc>
          <w:tcPr>
            <w:tcW w:w="3208" w:type="dxa"/>
            <w:vAlign w:val="center"/>
          </w:tcPr>
          <w:p w14:paraId="770ADD51">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Toàn bộ dữ liệu sau khi thay đổi, định dạng JSON (NULL nếu DELETE).</w:t>
            </w:r>
          </w:p>
        </w:tc>
      </w:tr>
      <w:tr w14:paraId="6B61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01AEC7DD">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IPAddress</w:t>
            </w:r>
          </w:p>
        </w:tc>
        <w:tc>
          <w:tcPr>
            <w:tcW w:w="2324" w:type="dxa"/>
            <w:vAlign w:val="center"/>
          </w:tcPr>
          <w:p w14:paraId="6869399D">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VARCHAR(45)</w:t>
            </w:r>
          </w:p>
        </w:tc>
        <w:tc>
          <w:tcPr>
            <w:tcW w:w="2022" w:type="dxa"/>
            <w:vAlign w:val="center"/>
          </w:tcPr>
          <w:p w14:paraId="697AB417">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NULL</w:t>
            </w:r>
          </w:p>
        </w:tc>
        <w:tc>
          <w:tcPr>
            <w:tcW w:w="3208" w:type="dxa"/>
            <w:vAlign w:val="center"/>
          </w:tcPr>
          <w:p w14:paraId="3783776C">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Địa chỉ IP của client (hỗ trợ IPv4 và IPv6).</w:t>
            </w:r>
          </w:p>
        </w:tc>
      </w:tr>
      <w:tr w14:paraId="0403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0BCC1E9A">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UserAgent</w:t>
            </w:r>
          </w:p>
        </w:tc>
        <w:tc>
          <w:tcPr>
            <w:tcW w:w="2324" w:type="dxa"/>
            <w:vAlign w:val="center"/>
          </w:tcPr>
          <w:p w14:paraId="36190EFE">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NVARCHAR(256)</w:t>
            </w:r>
          </w:p>
        </w:tc>
        <w:tc>
          <w:tcPr>
            <w:tcW w:w="2022" w:type="dxa"/>
            <w:vAlign w:val="center"/>
          </w:tcPr>
          <w:p w14:paraId="1B6A60EC">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NULL</w:t>
            </w:r>
          </w:p>
        </w:tc>
        <w:tc>
          <w:tcPr>
            <w:tcW w:w="3208" w:type="dxa"/>
            <w:vAlign w:val="center"/>
          </w:tcPr>
          <w:p w14:paraId="23EE51AD">
            <w:pPr>
              <w:keepNext w:val="0"/>
              <w:keepLines w:val="0"/>
              <w:widowControl/>
              <w:suppressLineNumbers w:val="0"/>
              <w:spacing w:line="300" w:lineRule="atLeast"/>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Thông tin trình duyệt/thiết bị (từ HTTP Header User-Agent).</w:t>
            </w:r>
          </w:p>
        </w:tc>
      </w:tr>
    </w:tbl>
    <w:p w14:paraId="559A528A">
      <w:pPr>
        <w:pStyle w:val="22"/>
        <w:bidi w:val="0"/>
        <w:rPr>
          <w:rFonts w:hint="default" w:ascii="Times New Roman" w:hAnsi="Times New Roman" w:eastAsiaTheme="minorHAnsi"/>
          <w:kern w:val="2"/>
          <w:lang w:eastAsia="en-US"/>
          <w14:ligatures w14:val="standardContextual"/>
        </w:rPr>
      </w:pPr>
      <w:bookmarkStart w:id="33" w:name="_Toc3137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bookmarkEnd w:id="32"/>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AuditLog (Nhật ký hệ thống)</w:t>
      </w:r>
      <w:bookmarkEnd w:id="33"/>
    </w:p>
    <w:p w14:paraId="24897EF3">
      <w:pP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br w:type="page"/>
      </w:r>
    </w:p>
    <w:p w14:paraId="435FEB0F">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53368008">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2641363C">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Primary Key (Clustered Index mặc định)</w:t>
      </w:r>
    </w:p>
    <w:p w14:paraId="16B35245">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ALTER TABLE AuditLog ADD CONSTRAINT PK_AuditLog PRIMARY KEY CLUSTERED (LogID);</w:t>
      </w:r>
    </w:p>
    <w:p w14:paraId="40B3DC71">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Check constraint cho HanhDong</w:t>
      </w:r>
    </w:p>
    <w:p w14:paraId="17B97988">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ALTER TABLE AuditLog ADD CONSTRAINT CHK_AuditLog_HanhDong </w:t>
      </w:r>
    </w:p>
    <w:p w14:paraId="2E7D0A0C">
      <w:pPr>
        <w:pStyle w:val="23"/>
        <w:spacing w:before="120" w:after="0" w:line="288" w:lineRule="auto"/>
        <w:ind w:left="0" w:leftChars="0" w:firstLine="1281"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(HanhDong IN ('CREATE', 'UPDATE', 'DELETE'));</w:t>
      </w:r>
    </w:p>
    <w:p w14:paraId="748242A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68CED699">
      <w:pPr>
        <w:pStyle w:val="2"/>
        <w:rPr>
          <w:rFonts w:asciiTheme="minorHAnsi" w:hAnsiTheme="minorHAnsi"/>
          <w:lang w:val="en-US"/>
        </w:rPr>
      </w:pPr>
      <w:bookmarkStart w:id="34" w:name="_Toc959"/>
      <w:bookmarkStart w:id="35" w:name="_Toc15125"/>
      <w:bookmarkStart w:id="36" w:name="_Toc227103109"/>
      <w:r>
        <w:br w:type="textWrapping"/>
      </w:r>
      <w:r>
        <w:t>SƠ ĐỒ VÒNG ĐỜI VÀ TRẠNG THÁI DỮ LIỆU (DATA LIFECYCLE DIAGRAM)</w:t>
      </w:r>
      <w:bookmarkEnd w:id="34"/>
      <w:bookmarkEnd w:id="35"/>
      <w:bookmarkEnd w:id="36"/>
    </w:p>
    <w:p w14:paraId="4972D6F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37" w:name="_Toc3124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4.1 Vòng đời của bản ghi AuditLog</w:t>
      </w:r>
      <w:bookmarkEnd w:id="37"/>
    </w:p>
    <w:p w14:paraId="25E7F6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AuditLog chỉ được tạo mới (INSERT) và không bao giờ thay đổi. Sau thời gian lưu trữ 2 năm, bản ghi có thể bị xóa bởi cronjob (nếu cần giải phóng dung lượng), nhưng không được phép xóa trước thời hạn.</w:t>
      </w:r>
    </w:p>
    <w:p w14:paraId="19FB8066">
      <w:pPr>
        <w:pStyle w:val="23"/>
        <w:spacing w:before="120" w:after="0" w:line="288" w:lineRule="auto"/>
        <w:ind w:left="0" w:leftChars="0" w:firstLine="0" w:firstLineChars="0"/>
        <w:jc w:val="center"/>
        <w:rPr>
          <w:rFonts w:hint="default"/>
          <w:lang w:val="en-US"/>
        </w:rPr>
      </w:pPr>
      <w:r>
        <w:rPr>
          <w:rFonts w:hint="default"/>
          <w:lang w:val="en-US"/>
        </w:rPr>
        <w:drawing>
          <wp:inline distT="0" distB="0" distL="114300" distR="114300">
            <wp:extent cx="3695700" cy="5349240"/>
            <wp:effectExtent l="0" t="0" r="7620" b="0"/>
            <wp:docPr id="2" name="Picture 2" descr="Vòng đời của bản ghi Audit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òng đời của bản ghi AuditLog"/>
                    <pic:cNvPicPr>
                      <a:picLocks noChangeAspect="1"/>
                    </pic:cNvPicPr>
                  </pic:nvPicPr>
                  <pic:blipFill>
                    <a:blip r:embed="rId8"/>
                    <a:stretch>
                      <a:fillRect/>
                    </a:stretch>
                  </pic:blipFill>
                  <pic:spPr>
                    <a:xfrm>
                      <a:off x="0" y="0"/>
                      <a:ext cx="3695700" cy="5349240"/>
                    </a:xfrm>
                    <a:prstGeom prst="rect">
                      <a:avLst/>
                    </a:prstGeom>
                  </pic:spPr>
                </pic:pic>
              </a:graphicData>
            </a:graphic>
          </wp:inline>
        </w:drawing>
      </w:r>
    </w:p>
    <w:p w14:paraId="0D8F5D74">
      <w:pPr>
        <w:pStyle w:val="21"/>
        <w:bidi w:val="0"/>
        <w:rPr>
          <w:rFonts w:hint="default" w:ascii="Times New Roman" w:hAnsi="Times New Roman" w:eastAsiaTheme="minorHAnsi"/>
          <w:kern w:val="2"/>
          <w:lang w:val="en-US" w:eastAsia="en-US"/>
          <w14:ligatures w14:val="standardContextual"/>
        </w:rPr>
      </w:pPr>
      <w:bookmarkStart w:id="38" w:name="_Toc8779"/>
      <w:bookmarkStart w:id="39" w:name="_Toc32708"/>
      <w:r>
        <w:rPr>
          <w:rFonts w:ascii="Times New Roman" w:hAnsi="Times New Roman" w:eastAsiaTheme="minorHAnsi"/>
          <w:kern w:val="2"/>
          <w:lang w:val="vi-VN" w:eastAsia="en-US"/>
          <w14:ligatures w14:val="standardContextual"/>
        </w:rPr>
        <w:t xml:space="preserve">Hình 4.1 </w:t>
      </w:r>
      <w:bookmarkEnd w:id="38"/>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của bản ghi AuditLog</w:t>
      </w:r>
      <w:bookmarkEnd w:id="39"/>
    </w:p>
    <w:p w14:paraId="32CF9105">
      <w:pPr>
        <w:rPr>
          <w:rFonts w:hint="default" w:ascii="Times New Roman" w:hAnsi="Times New Roman" w:eastAsiaTheme="minorHAnsi"/>
          <w:i/>
          <w:iCs/>
          <w:color w:val="000000" w:themeColor="text1"/>
          <w:kern w:val="2"/>
          <w:sz w:val="26"/>
          <w:szCs w:val="24"/>
          <w:lang w:val="en-US" w:eastAsia="en-US"/>
          <w14:textFill>
            <w14:solidFill>
              <w14:schemeClr w14:val="tx1"/>
            </w14:solidFill>
          </w14:textFill>
          <w14:ligatures w14:val="standardContextual"/>
        </w:rPr>
      </w:pPr>
    </w:p>
    <w:p w14:paraId="2F9FF19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0DB90059">
      <w:pPr>
        <w:pStyle w:val="2"/>
        <w:rPr>
          <w:lang w:val="en-US"/>
        </w:rPr>
      </w:pPr>
      <w:bookmarkStart w:id="40" w:name="_Toc26218"/>
      <w:bookmarkStart w:id="41" w:name="_Toc227103110"/>
      <w:bookmarkStart w:id="42" w:name="_Toc23042"/>
      <w:r>
        <w:rPr>
          <w:lang w:val="en-US"/>
        </w:rPr>
        <w:br w:type="textWrapping"/>
      </w:r>
      <w:r>
        <w:rPr>
          <w:lang w:val="en-US"/>
        </w:rPr>
        <w:t>MA TRẬN TƯƠNG TÁC DỮ LIỆU (CRUD MATRIX)</w:t>
      </w:r>
      <w:bookmarkEnd w:id="40"/>
      <w:bookmarkEnd w:id="41"/>
      <w:bookmarkEnd w:id="42"/>
    </w:p>
    <w:p w14:paraId="065F45CE">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3" w:name="_Toc2916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Quyền CRUD trên Audit Service</w:t>
      </w:r>
      <w:bookmarkEnd w:id="43"/>
    </w:p>
    <w:p w14:paraId="046BE1D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Ma trận CRUD mô tả quyền của ba vai trò (HR Admin, Manager, Employee) với Module Audit.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498"/>
        <w:gridCol w:w="1454"/>
        <w:gridCol w:w="1669"/>
        <w:gridCol w:w="2520"/>
      </w:tblGrid>
      <w:tr w14:paraId="1DC7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7" w:type="dxa"/>
            <w:vAlign w:val="center"/>
          </w:tcPr>
          <w:p w14:paraId="31F1579B">
            <w:pPr>
              <w:keepNext w:val="0"/>
              <w:keepLines w:val="0"/>
              <w:widowControl/>
              <w:suppressLineNumbers w:val="0"/>
              <w:spacing w:line="300" w:lineRule="atLeast"/>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rPr>
              <w:t>Thực Thể (Bảng)</w:t>
            </w:r>
          </w:p>
        </w:tc>
        <w:tc>
          <w:tcPr>
            <w:tcW w:w="1498" w:type="dxa"/>
            <w:vAlign w:val="center"/>
          </w:tcPr>
          <w:p w14:paraId="58DD8B76">
            <w:pPr>
              <w:keepNext w:val="0"/>
              <w:keepLines w:val="0"/>
              <w:widowControl/>
              <w:suppressLineNumbers w:val="0"/>
              <w:spacing w:line="300" w:lineRule="atLeast"/>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rPr>
              <w:t>HR Admin</w:t>
            </w:r>
          </w:p>
        </w:tc>
        <w:tc>
          <w:tcPr>
            <w:tcW w:w="1454" w:type="dxa"/>
            <w:vAlign w:val="center"/>
          </w:tcPr>
          <w:p w14:paraId="77BFA652">
            <w:pPr>
              <w:keepNext w:val="0"/>
              <w:keepLines w:val="0"/>
              <w:widowControl/>
              <w:suppressLineNumbers w:val="0"/>
              <w:spacing w:line="300" w:lineRule="atLeast"/>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rPr>
              <w:t>Manager</w:t>
            </w:r>
          </w:p>
        </w:tc>
        <w:tc>
          <w:tcPr>
            <w:tcW w:w="1669" w:type="dxa"/>
            <w:vAlign w:val="center"/>
          </w:tcPr>
          <w:p w14:paraId="6AFF3263">
            <w:pPr>
              <w:keepNext w:val="0"/>
              <w:keepLines w:val="0"/>
              <w:widowControl/>
              <w:suppressLineNumbers w:val="0"/>
              <w:spacing w:line="300" w:lineRule="atLeast"/>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rPr>
              <w:t>Employee</w:t>
            </w:r>
          </w:p>
        </w:tc>
        <w:tc>
          <w:tcPr>
            <w:tcW w:w="2520" w:type="dxa"/>
            <w:vAlign w:val="center"/>
          </w:tcPr>
          <w:p w14:paraId="4F7D7A6A">
            <w:pPr>
              <w:keepNext w:val="0"/>
              <w:keepLines w:val="0"/>
              <w:widowControl/>
              <w:suppressLineNumbers w:val="0"/>
              <w:spacing w:line="300" w:lineRule="atLeast"/>
              <w:jc w:val="left"/>
              <w:rPr>
                <w:rFonts w:hint="default" w:ascii="Times New Roman" w:hAnsi="Times New Roman" w:eastAsia="Microsoft YaHei" w:cs="Times New Roman"/>
                <w:b/>
                <w:bCs/>
                <w:sz w:val="26"/>
                <w:szCs w:val="26"/>
                <w:lang w:val="vi-VN" w:eastAsia="en-US"/>
              </w:rPr>
            </w:pPr>
            <w:r>
              <w:rPr>
                <w:rFonts w:hint="default" w:ascii="Times New Roman" w:hAnsi="Times New Roman" w:eastAsia="Microsoft YaHei" w:cs="Times New Roman"/>
                <w:b/>
                <w:bCs/>
                <w:sz w:val="26"/>
                <w:szCs w:val="26"/>
              </w:rPr>
              <w:t>Ghi Chú</w:t>
            </w:r>
          </w:p>
        </w:tc>
      </w:tr>
      <w:tr w14:paraId="2FD4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0F3439AE">
            <w:pPr>
              <w:keepNext w:val="0"/>
              <w:keepLines w:val="0"/>
              <w:widowControl/>
              <w:suppressLineNumbers w:val="0"/>
              <w:spacing w:line="300" w:lineRule="atLeast"/>
              <w:jc w:val="left"/>
              <w:rPr>
                <w:rFonts w:hint="default" w:ascii="Times New Roman" w:hAnsi="Times New Roman" w:eastAsia="Microsoft YaHei" w:cs="Times New Roman"/>
                <w:sz w:val="26"/>
                <w:szCs w:val="26"/>
                <w:lang w:val="vi-VN" w:eastAsia="en-US"/>
              </w:rPr>
            </w:pPr>
            <w:r>
              <w:rPr>
                <w:rFonts w:hint="default" w:ascii="Times New Roman" w:hAnsi="Times New Roman" w:eastAsia="Microsoft YaHei" w:cs="Times New Roman"/>
                <w:sz w:val="26"/>
                <w:szCs w:val="26"/>
                <w:lang w:val="en-US" w:eastAsia="zh-CN"/>
              </w:rPr>
              <w:t>AuditLog</w:t>
            </w:r>
          </w:p>
        </w:tc>
        <w:tc>
          <w:tcPr>
            <w:tcW w:w="1498" w:type="dxa"/>
            <w:vAlign w:val="center"/>
          </w:tcPr>
          <w:p w14:paraId="0E1650E8">
            <w:pPr>
              <w:keepNext w:val="0"/>
              <w:keepLines w:val="0"/>
              <w:widowControl/>
              <w:suppressLineNumbers w:val="0"/>
              <w:spacing w:line="300" w:lineRule="atLeast"/>
              <w:jc w:val="left"/>
              <w:rPr>
                <w:rFonts w:hint="default" w:ascii="Times New Roman" w:hAnsi="Times New Roman" w:eastAsia="Microsoft YaHei" w:cs="Times New Roman"/>
                <w:sz w:val="26"/>
                <w:szCs w:val="26"/>
                <w:lang w:val="vi-VN" w:eastAsia="en-US"/>
              </w:rPr>
            </w:pPr>
            <w:r>
              <w:rPr>
                <w:rFonts w:hint="default" w:ascii="Times New Roman" w:hAnsi="Times New Roman" w:eastAsia="Microsoft YaHei" w:cs="Times New Roman"/>
                <w:sz w:val="26"/>
                <w:szCs w:val="26"/>
                <w:lang w:val="en-US" w:eastAsia="zh-CN"/>
              </w:rPr>
              <w:t>R (all), Export (≤10k dòng)</w:t>
            </w:r>
          </w:p>
        </w:tc>
        <w:tc>
          <w:tcPr>
            <w:tcW w:w="1454" w:type="dxa"/>
            <w:vAlign w:val="center"/>
          </w:tcPr>
          <w:p w14:paraId="539DA29E">
            <w:pPr>
              <w:keepNext w:val="0"/>
              <w:keepLines w:val="0"/>
              <w:widowControl/>
              <w:suppressLineNumbers w:val="0"/>
              <w:spacing w:line="300" w:lineRule="atLeast"/>
              <w:jc w:val="left"/>
              <w:rPr>
                <w:rFonts w:hint="default" w:ascii="Times New Roman" w:hAnsi="Times New Roman" w:eastAsia="Microsoft YaHei" w:cs="Times New Roman"/>
                <w:sz w:val="26"/>
                <w:szCs w:val="26"/>
                <w:lang w:val="vi-VN" w:eastAsia="en-US"/>
              </w:rPr>
            </w:pPr>
            <w:r>
              <w:rPr>
                <w:rFonts w:hint="default" w:ascii="Times New Roman" w:hAnsi="Times New Roman" w:eastAsia="Microsoft YaHei" w:cs="Times New Roman"/>
                <w:sz w:val="26"/>
                <w:szCs w:val="26"/>
                <w:lang w:val="en-US" w:eastAsia="zh-CN"/>
              </w:rPr>
              <w:t>R (filtered by team/dept)</w:t>
            </w:r>
          </w:p>
        </w:tc>
        <w:tc>
          <w:tcPr>
            <w:tcW w:w="1669" w:type="dxa"/>
            <w:vAlign w:val="center"/>
          </w:tcPr>
          <w:p w14:paraId="00675D9F">
            <w:pPr>
              <w:keepNext w:val="0"/>
              <w:keepLines w:val="0"/>
              <w:widowControl/>
              <w:suppressLineNumbers w:val="0"/>
              <w:spacing w:line="300" w:lineRule="atLeast"/>
              <w:jc w:val="left"/>
              <w:rPr>
                <w:rFonts w:hint="default" w:ascii="Times New Roman" w:hAnsi="Times New Roman" w:eastAsia="Microsoft YaHei" w:cs="Times New Roman"/>
                <w:sz w:val="26"/>
                <w:szCs w:val="26"/>
                <w:lang w:val="vi-VN" w:eastAsia="en-US"/>
              </w:rPr>
            </w:pPr>
            <w:r>
              <w:rPr>
                <w:rFonts w:hint="default" w:ascii="Times New Roman" w:hAnsi="Times New Roman" w:eastAsia="Microsoft YaHei" w:cs="Times New Roman"/>
                <w:sz w:val="26"/>
                <w:szCs w:val="26"/>
                <w:lang w:val="en-US" w:eastAsia="zh-CN"/>
              </w:rPr>
              <w:t>R (own only)</w:t>
            </w:r>
          </w:p>
        </w:tc>
        <w:tc>
          <w:tcPr>
            <w:tcW w:w="2520" w:type="dxa"/>
            <w:vAlign w:val="center"/>
          </w:tcPr>
          <w:p w14:paraId="499ACFE0">
            <w:pPr>
              <w:keepNext w:val="0"/>
              <w:keepLines w:val="0"/>
              <w:widowControl/>
              <w:suppressLineNumbers w:val="0"/>
              <w:spacing w:line="300" w:lineRule="atLeast"/>
              <w:jc w:val="left"/>
              <w:rPr>
                <w:rFonts w:hint="default" w:ascii="Times New Roman" w:hAnsi="Times New Roman" w:eastAsia="Microsoft YaHei" w:cs="Times New Roman"/>
                <w:sz w:val="26"/>
                <w:szCs w:val="26"/>
                <w:lang w:val="vi-VN" w:eastAsia="en-US"/>
              </w:rPr>
            </w:pPr>
            <w:r>
              <w:rPr>
                <w:rFonts w:hint="default" w:ascii="Times New Roman" w:hAnsi="Times New Roman" w:eastAsia="Microsoft YaHei" w:cs="Times New Roman"/>
                <w:sz w:val="26"/>
                <w:szCs w:val="26"/>
                <w:lang w:val="en-US" w:eastAsia="zh-CN"/>
              </w:rPr>
              <w:t>Hệ thống tự động INSERT, không ai có quyền DELETE/UPDATE.</w:t>
            </w:r>
          </w:p>
        </w:tc>
      </w:tr>
    </w:tbl>
    <w:p w14:paraId="7DE96739">
      <w:pPr>
        <w:pStyle w:val="22"/>
        <w:bidi w:val="0"/>
        <w:rPr>
          <w:rFonts w:hint="default" w:ascii="Times New Roman" w:hAnsi="Times New Roman" w:eastAsiaTheme="minorHAnsi"/>
          <w:kern w:val="2"/>
          <w:lang w:eastAsia="en-US"/>
          <w14:ligatures w14:val="standardContextual"/>
        </w:rPr>
      </w:pPr>
      <w:bookmarkStart w:id="44" w:name="_Toc26901"/>
      <w:bookmarkStart w:id="45" w:name="_Toc16346"/>
      <w:r>
        <w:rPr>
          <w:rFonts w:hint="default" w:ascii="Times New Roman" w:hAnsi="Times New Roman" w:eastAsiaTheme="minorHAnsi"/>
          <w:kern w:val="2"/>
          <w:lang w:eastAsia="en-US"/>
          <w14:ligatures w14:val="standardContextual"/>
        </w:rPr>
        <w:t xml:space="preserve">Bảng 5.1 </w:t>
      </w:r>
      <w:bookmarkEnd w:id="44"/>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Ma trận phân </w:t>
      </w:r>
      <w:r>
        <w:rPr>
          <w:rFonts w:hint="default" w:ascii="Times New Roman" w:hAnsi="Times New Roman" w:eastAsiaTheme="minorHAnsi"/>
          <w:kern w:val="2"/>
          <w:lang w:val="en-US" w:eastAsia="en-US"/>
          <w14:ligatures w14:val="standardContextual"/>
        </w:rPr>
        <w:t>q</w:t>
      </w:r>
      <w:r>
        <w:rPr>
          <w:rFonts w:hint="default" w:ascii="Times New Roman" w:hAnsi="Times New Roman" w:eastAsiaTheme="minorHAnsi"/>
          <w:kern w:val="2"/>
          <w:lang w:eastAsia="en-US"/>
          <w14:ligatures w14:val="standardContextual"/>
        </w:rPr>
        <w:t>uyền CRUD trên Audit Service</w:t>
      </w:r>
      <w:bookmarkEnd w:id="45"/>
    </w:p>
    <w:p w14:paraId="24B818CB">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Ghi chú:</w:t>
      </w:r>
    </w:p>
    <w:p w14:paraId="382B110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Employee: Chỉ xem các bản ghi log liên quan đến chính mình (lọc theo EmailActor hoặc DoiTuong chứa MaNV của họ).</w:t>
      </w:r>
    </w:p>
    <w:p w14:paraId="24F7679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Manager: Xem log của nhân viên trong phòng ban mình quản lý (dựa trên bảng PhongBan).</w:t>
      </w:r>
    </w:p>
    <w:p w14:paraId="6259000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HR Admin: Xem toàn bộ log, xuất báo cáo (giới hạn 10.000 dòng/lần).</w:t>
      </w:r>
    </w:p>
    <w:p w14:paraId="398EBFC4">
      <w:pPr>
        <w:pStyle w:val="23"/>
        <w:spacing w:before="120" w:after="0" w:line="288" w:lineRule="auto"/>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030205A2">
      <w:pPr>
        <w:pStyle w:val="2"/>
        <w:rPr>
          <w:lang w:val="en-US"/>
        </w:rPr>
      </w:pPr>
      <w:bookmarkStart w:id="46" w:name="_Toc14412"/>
      <w:r>
        <w:rPr>
          <w:rFonts w:hint="default"/>
          <w:lang w:val="en-US"/>
        </w:rPr>
        <w:br w:type="textWrapping"/>
      </w:r>
      <w:r>
        <w:rPr>
          <w:rFonts w:hint="default"/>
          <w:lang w:val="en-US"/>
        </w:rPr>
        <w:t>DỮ LIỆU KHỞI TẠO HỆ THỐNG (DATA SEEDING)</w:t>
      </w:r>
      <w:bookmarkEnd w:id="46"/>
    </w:p>
    <w:p w14:paraId="14F3F1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Không có seed data mặc định cho AuditLog. Bảng chỉ được ghi bởi hệ thống khi có thao tác thay đổi dữ liệu.</w:t>
      </w:r>
    </w:p>
    <w:p w14:paraId="2D0225D5">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p>
    <w:p w14:paraId="2E8EF7AE">
      <w:pPr>
        <w:rPr>
          <w:rFonts w:hint="default"/>
          <w:lang w:val="en-US" w:eastAsia="zh-CN"/>
        </w:rPr>
      </w:pPr>
      <w:bookmarkStart w:id="47" w:name="_Toc3498"/>
      <w:r>
        <w:rPr>
          <w:rFonts w:hint="default"/>
          <w:lang w:val="en-US" w:eastAsia="zh-CN"/>
        </w:rPr>
        <w:br w:type="page"/>
      </w:r>
    </w:p>
    <w:p w14:paraId="774642A3">
      <w:pPr>
        <w:pStyle w:val="2"/>
        <w:rPr>
          <w:rFonts w:hint="default"/>
          <w:lang w:val="en-US" w:eastAsia="zh-CN"/>
        </w:rPr>
      </w:pPr>
      <w:bookmarkStart w:id="48" w:name="_Toc23136"/>
      <w:r>
        <w:rPr>
          <w:rFonts w:hint="default"/>
          <w:lang w:val="en-US" w:eastAsia="zh-CN"/>
        </w:rPr>
        <w:br w:type="textWrapping"/>
      </w:r>
      <w:r>
        <w:rPr>
          <w:rFonts w:hint="default"/>
          <w:lang w:val="en-US" w:eastAsia="zh-CN"/>
        </w:rPr>
        <w:t>CHIẾN LƯỢC ĐỐI SOÁT &amp; CẢNH BÁO (CONTROL &amp; WARNING STRATEGY)</w:t>
      </w:r>
      <w:bookmarkEnd w:id="47"/>
      <w:bookmarkEnd w:id="48"/>
    </w:p>
    <w:p w14:paraId="3D58E6C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Để đảm bảo truy vấn audit log nhanh (hỗ trợ lọc, phân trang, xuất báo cáo), các chỉ mục sau được tạo:</w:t>
      </w:r>
    </w:p>
    <w:p w14:paraId="3C23F363">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9" w:name="_Toc1760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Danh sách các Chỉ mục (Indexes)</w:t>
      </w:r>
      <w:bookmarkEnd w:id="4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184"/>
        <w:gridCol w:w="2335"/>
        <w:gridCol w:w="2489"/>
      </w:tblGrid>
      <w:tr w14:paraId="703B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tcPr>
          <w:p w14:paraId="4B9D1B4D">
            <w:pPr>
              <w:widowControl w:val="0"/>
              <w:bidi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rPr>
              <w:t>Bảng</w:t>
            </w:r>
          </w:p>
        </w:tc>
        <w:tc>
          <w:tcPr>
            <w:tcW w:w="2244" w:type="dxa"/>
          </w:tcPr>
          <w:p w14:paraId="3D3920B5">
            <w:pPr>
              <w:widowControl w:val="0"/>
              <w:bidi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rPr>
              <w:t>Cột</w:t>
            </w:r>
          </w:p>
        </w:tc>
        <w:tc>
          <w:tcPr>
            <w:tcW w:w="2340" w:type="dxa"/>
          </w:tcPr>
          <w:p w14:paraId="3BD63A28">
            <w:pPr>
              <w:widowControl w:val="0"/>
              <w:bidi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rPr>
              <w:t>Loại Index</w:t>
            </w:r>
          </w:p>
        </w:tc>
        <w:tc>
          <w:tcPr>
            <w:tcW w:w="2618" w:type="dxa"/>
          </w:tcPr>
          <w:p w14:paraId="0469FAEC">
            <w:pPr>
              <w:widowControl w:val="0"/>
              <w:bidi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rPr>
              <w:t>Mục Đích</w:t>
            </w:r>
          </w:p>
        </w:tc>
      </w:tr>
      <w:tr w14:paraId="1348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4A5115EE">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AuditLog</w:t>
            </w:r>
          </w:p>
        </w:tc>
        <w:tc>
          <w:tcPr>
            <w:tcW w:w="2244" w:type="dxa"/>
            <w:vAlign w:val="center"/>
          </w:tcPr>
          <w:p w14:paraId="17D8C941">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LogID (PK)</w:t>
            </w:r>
          </w:p>
        </w:tc>
        <w:tc>
          <w:tcPr>
            <w:tcW w:w="2340" w:type="dxa"/>
            <w:vAlign w:val="center"/>
          </w:tcPr>
          <w:p w14:paraId="78B9A928">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CLUSTERED</w:t>
            </w:r>
          </w:p>
        </w:tc>
        <w:tc>
          <w:tcPr>
            <w:tcW w:w="2618" w:type="dxa"/>
            <w:vAlign w:val="center"/>
          </w:tcPr>
          <w:p w14:paraId="18C0EDB8">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Tìm kiếm chính, tuần tự ghi.</w:t>
            </w:r>
          </w:p>
        </w:tc>
      </w:tr>
      <w:tr w14:paraId="510B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57D024CE">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AuditLog</w:t>
            </w:r>
          </w:p>
        </w:tc>
        <w:tc>
          <w:tcPr>
            <w:tcW w:w="2244" w:type="dxa"/>
            <w:vAlign w:val="center"/>
          </w:tcPr>
          <w:p w14:paraId="403DF4BB">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ThoiGian DESC</w:t>
            </w:r>
          </w:p>
        </w:tc>
        <w:tc>
          <w:tcPr>
            <w:tcW w:w="2340" w:type="dxa"/>
            <w:vAlign w:val="center"/>
          </w:tcPr>
          <w:p w14:paraId="48058B96">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NONCLUSTERED</w:t>
            </w:r>
          </w:p>
        </w:tc>
        <w:tc>
          <w:tcPr>
            <w:tcW w:w="2618" w:type="dxa"/>
            <w:vAlign w:val="center"/>
          </w:tcPr>
          <w:p w14:paraId="013F8AD5">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Lọc log theo khoảng thời gian (báo cáo).</w:t>
            </w:r>
          </w:p>
        </w:tc>
      </w:tr>
      <w:tr w14:paraId="6328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3A6B6E98">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AuditLog</w:t>
            </w:r>
          </w:p>
        </w:tc>
        <w:tc>
          <w:tcPr>
            <w:tcW w:w="2244" w:type="dxa"/>
            <w:vAlign w:val="center"/>
          </w:tcPr>
          <w:p w14:paraId="79FADDDB">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EmailActor</w:t>
            </w:r>
          </w:p>
        </w:tc>
        <w:tc>
          <w:tcPr>
            <w:tcW w:w="2340" w:type="dxa"/>
            <w:vAlign w:val="center"/>
          </w:tcPr>
          <w:p w14:paraId="5103390A">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NONCLUSTERED</w:t>
            </w:r>
          </w:p>
        </w:tc>
        <w:tc>
          <w:tcPr>
            <w:tcW w:w="2618" w:type="dxa"/>
            <w:vAlign w:val="center"/>
          </w:tcPr>
          <w:p w14:paraId="1CC79EC5">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Tìm hành động của một người dùng.</w:t>
            </w:r>
          </w:p>
        </w:tc>
      </w:tr>
      <w:tr w14:paraId="18A8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113D7AA3">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AuditLog</w:t>
            </w:r>
          </w:p>
        </w:tc>
        <w:tc>
          <w:tcPr>
            <w:tcW w:w="2244" w:type="dxa"/>
            <w:vAlign w:val="center"/>
          </w:tcPr>
          <w:p w14:paraId="1ABE1378">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HanhDong</w:t>
            </w:r>
          </w:p>
        </w:tc>
        <w:tc>
          <w:tcPr>
            <w:tcW w:w="2340" w:type="dxa"/>
            <w:vAlign w:val="center"/>
          </w:tcPr>
          <w:p w14:paraId="6004C2D7">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NONCLUSTERED</w:t>
            </w:r>
          </w:p>
        </w:tc>
        <w:tc>
          <w:tcPr>
            <w:tcW w:w="2618" w:type="dxa"/>
            <w:vAlign w:val="center"/>
          </w:tcPr>
          <w:p w14:paraId="37E5CA1B">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Thống kê loại thao tác.</w:t>
            </w:r>
          </w:p>
        </w:tc>
      </w:tr>
      <w:tr w14:paraId="0CEA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0762BDD4">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AuditLog</w:t>
            </w:r>
          </w:p>
        </w:tc>
        <w:tc>
          <w:tcPr>
            <w:tcW w:w="2244" w:type="dxa"/>
            <w:vAlign w:val="center"/>
          </w:tcPr>
          <w:p w14:paraId="49A7CEEA">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(ThoiGian DESC, EmailActor, HanhDong)</w:t>
            </w:r>
          </w:p>
        </w:tc>
        <w:tc>
          <w:tcPr>
            <w:tcW w:w="2340" w:type="dxa"/>
            <w:vAlign w:val="center"/>
          </w:tcPr>
          <w:p w14:paraId="24F59E02">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NONCLUSTERED COMPOSITE</w:t>
            </w:r>
          </w:p>
        </w:tc>
        <w:tc>
          <w:tcPr>
            <w:tcW w:w="2618" w:type="dxa"/>
            <w:vAlign w:val="center"/>
          </w:tcPr>
          <w:p w14:paraId="4820DEA3">
            <w:pPr>
              <w:widowControl w:val="0"/>
              <w:bidi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Báo cáo kết hợp nhiều tiêu chí.</w:t>
            </w:r>
          </w:p>
        </w:tc>
      </w:tr>
    </w:tbl>
    <w:p w14:paraId="082069AD">
      <w:pPr>
        <w:pStyle w:val="22"/>
        <w:bidi w:val="0"/>
        <w:rPr>
          <w:rFonts w:hint="default" w:ascii="Times New Roman" w:hAnsi="Times New Roman" w:eastAsiaTheme="minorHAnsi"/>
          <w:kern w:val="2"/>
          <w:lang w:val="en-US" w:eastAsia="en-US"/>
          <w14:ligatures w14:val="standardContextual"/>
        </w:rPr>
      </w:pPr>
      <w:bookmarkStart w:id="50" w:name="_Toc32571"/>
      <w:r>
        <w:rPr>
          <w:rFonts w:hint="default" w:ascii="Times New Roman" w:hAnsi="Times New Roman" w:eastAsiaTheme="minorHAnsi"/>
          <w:kern w:val="2"/>
          <w:lang w:eastAsia="en-US"/>
          <w14:ligatures w14:val="standardContextual"/>
        </w:rPr>
        <w:t>Bảng 7.1 - Danh sách các chỉ mục (Indexes)</w:t>
      </w:r>
      <w:bookmarkEnd w:id="50"/>
    </w:p>
    <w:p w14:paraId="402241DE">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Script tạo index:</w:t>
      </w:r>
    </w:p>
    <w:p w14:paraId="549F81B6">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Sql</w:t>
      </w:r>
    </w:p>
    <w:p w14:paraId="6E7B4F08">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CREATE CLUSTERED INDEX IX_AuditLog_LogID ON AuditLog(LogID);</w:t>
      </w:r>
    </w:p>
    <w:p w14:paraId="720C2311">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CREATE NONCLUSTERED INDEX IX_AuditLog_ThoiGian ON AuditLog(ThoiGian DESC);</w:t>
      </w:r>
    </w:p>
    <w:p w14:paraId="5FA1633A">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CREATE NONCLUSTERED INDEX IX_AuditLog_EmailActor ON AuditLog(EmailActor);</w:t>
      </w:r>
    </w:p>
    <w:p w14:paraId="1A3481BE">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CREATE NONCLUSTERED INDEX IX_AuditLog_HanhDong ON AuditLog(HanhDong);</w:t>
      </w:r>
    </w:p>
    <w:p w14:paraId="2AD1C22A">
      <w:pPr>
        <w:numPr>
          <w:ilvl w:val="0"/>
          <w:numId w:val="0"/>
        </w:numPr>
        <w:ind w:left="567" w:leftChars="0"/>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t>CREATE NONCLUSTERED INDEX IX_AuditLog_Composite ON AuditLog(ThoiGian DESC, EmailActor, HanhDong);</w:t>
      </w:r>
    </w:p>
    <w:p w14:paraId="122116D1">
      <w:pPr>
        <w:rPr>
          <w:rFonts w:hint="default"/>
          <w:lang w:val="en-US" w:eastAsia="zh-CN"/>
        </w:rPr>
      </w:pPr>
      <w:bookmarkStart w:id="51" w:name="_Toc16933"/>
      <w:r>
        <w:rPr>
          <w:rFonts w:hint="default"/>
          <w:lang w:val="en-US" w:eastAsia="zh-CN"/>
        </w:rPr>
        <w:br w:type="page"/>
      </w:r>
    </w:p>
    <w:bookmarkEnd w:id="51"/>
    <w:p w14:paraId="54CE73A4">
      <w:pPr>
        <w:pStyle w:val="2"/>
        <w:rPr>
          <w:rFonts w:hint="default"/>
          <w:lang w:val="en-US" w:eastAsia="zh-CN"/>
        </w:rPr>
      </w:pPr>
      <w:bookmarkStart w:id="52" w:name="_Toc17169"/>
      <w:r>
        <w:rPr>
          <w:rFonts w:hint="default"/>
          <w:lang w:val="en-US" w:eastAsia="zh-CN"/>
        </w:rPr>
        <w:br w:type="textWrapping"/>
      </w:r>
      <w:r>
        <w:rPr>
          <w:rFonts w:hint="default"/>
          <w:lang w:val="en-US" w:eastAsia="zh-CN"/>
        </w:rPr>
        <w:t>ĐỐI TƯỢNG DATABASE ĐẶC THÙ (TRIGGERS &amp; STORED PROCEDURES)</w:t>
      </w:r>
      <w:bookmarkEnd w:id="52"/>
    </w:p>
    <w:p w14:paraId="2E061B2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3" w:name="_Toc15090"/>
      <w:bookmarkStart w:id="54" w:name="_Toc1674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8.1 </w:t>
      </w:r>
      <w:bookmarkEnd w:id="5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Cơ chế ghi log tự động qua SaveChangesInterceptor (EF Core)</w:t>
      </w:r>
      <w:bookmarkEnd w:id="54"/>
    </w:p>
    <w:p w14:paraId="17282A2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Không sử dụng Database Trigger (mà dùng Interceptor ở tầng ứng dụng) để linh hoạt và dễ bảo trì. Cơ chế được thực hiện trong code ASP.NET Core như sau (theo SDD Mục 3.3.5):</w:t>
      </w:r>
    </w:p>
    <w:p w14:paraId="4D2BF4F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78ADD0E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AuditInterceptor : SaveChangesInterceptor</w:t>
      </w:r>
    </w:p>
    <w:p w14:paraId="0C89DABB">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5DA295F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private readonly IHttpContextAccessor _httpContextAccessor;</w:t>
      </w:r>
    </w:p>
    <w:p w14:paraId="561AF99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F1FE9E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AuditInterceptor(IHttpContextAccessor httpContextAccessor)</w:t>
      </w:r>
    </w:p>
    <w:p w14:paraId="7F0BB7E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8FD4963">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_httpContextAccessor = httpContextAccessor;</w:t>
      </w:r>
    </w:p>
    <w:p w14:paraId="60E8628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5C2759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49C5FC8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override async ValueTask&lt;InterceptionResult&lt;int&gt;&gt; SavingChangesAsync(</w:t>
      </w:r>
    </w:p>
    <w:p w14:paraId="51EDDA1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DbContextEventData eventData, InterceptionResult&lt;int&gt; result, CancellationToken cancellationToken = default)</w:t>
      </w:r>
    </w:p>
    <w:p w14:paraId="3477263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7CA240A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var dbContext = eventData.Context;</w:t>
      </w:r>
    </w:p>
    <w:p w14:paraId="340709D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var httpContext = _httpContextAccessor?.HttpContext;</w:t>
      </w:r>
    </w:p>
    <w:p w14:paraId="765D964E">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4E2EA52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var entries = dbContext.ChangeTracker.Entries()</w:t>
      </w:r>
    </w:p>
    <w:p w14:paraId="070E60C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.Where(e =&gt; e.State == EntityState.Added || e.State == EntityState.Modified || e.State == EntityState.Deleted)</w:t>
      </w:r>
    </w:p>
    <w:p w14:paraId="122FC2E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.ToList();</w:t>
      </w:r>
    </w:p>
    <w:p w14:paraId="574C2C63">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3681B24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foreach (var entry in entries)</w:t>
      </w:r>
    </w:p>
    <w:p w14:paraId="15D1BF7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B9108E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Chỉ ghi log các bảng được cấu hình</w:t>
      </w:r>
    </w:p>
    <w:p w14:paraId="0D75AAF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if (!ShouldAudit(entry.Entity.GetType())) continue;</w:t>
      </w:r>
    </w:p>
    <w:p w14:paraId="1B3C966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7326BCA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var auditLog = new AuditLog</w:t>
      </w:r>
    </w:p>
    <w:p w14:paraId="368AA1E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C65A89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ThoiGian = DateTime.UtcNow,</w:t>
      </w:r>
    </w:p>
    <w:p w14:paraId="5005158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EmailActor = httpContext?.User?.FindFirst(ClaimTypes.Email)?.Value ?? "SYSTEM",</w:t>
      </w:r>
    </w:p>
    <w:p w14:paraId="6527744B">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HanhDong = entry.State.ToString().ToUpper(),</w:t>
      </w:r>
    </w:p>
    <w:p w14:paraId="709008B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DoiTuong = GetEntityIdentifier(entry),</w:t>
      </w:r>
    </w:p>
    <w:p w14:paraId="1722618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GiaTriCu = GetOldValuesJson(entry),   // serialize to JSON</w:t>
      </w:r>
    </w:p>
    <w:p w14:paraId="3DF2A1B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GiaTriMoi = GetNewValuesJson(entry),  // serialize to JSON</w:t>
      </w:r>
    </w:p>
    <w:p w14:paraId="2E6407FB">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IPAddress = httpContext?.Connection.RemoteIpAddress?.ToString(),</w:t>
      </w:r>
    </w:p>
    <w:p w14:paraId="7C1B1E3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UserAgent = httpContext?.Request.Headers["User-Agent"].ToString()</w:t>
      </w:r>
    </w:p>
    <w:p w14:paraId="4403D8D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D94DDA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dbContext.Set&lt;AuditLog&gt;().Add(auditLog);</w:t>
      </w:r>
    </w:p>
    <w:p w14:paraId="189AF41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304890B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return await base.SavingChangesAsync(eventData, result, cancellationToken);</w:t>
      </w:r>
    </w:p>
    <w:p w14:paraId="3F88E2D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A2C3CD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70F8E4F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private bool ShouldAudit(Type entityType) =&gt; new[]</w:t>
      </w:r>
    </w:p>
    <w:p w14:paraId="154396D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168986D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typeof(NhanVien), typeof(HopDong), typeof(NghiPhep),</w:t>
      </w:r>
    </w:p>
    <w:p w14:paraId="07BE012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typeof(ThietBi_BanGiao), typeof(TaiLieu_KyDuyet),</w:t>
      </w:r>
    </w:p>
    <w:p w14:paraId="3CDF10E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typeof(KyNang_NhanVien), typeof(DanhGia), typeof(TimesheetEntries)</w:t>
      </w:r>
    </w:p>
    <w:p w14:paraId="2B2C4A5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}.Contains(entityType);</w:t>
      </w:r>
    </w:p>
    <w:p w14:paraId="3FE0817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5C7C3C3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55" w:name="_Toc1483"/>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8.2 Stored Procedure: Xóa log cũ (chạy hàng tháng)</w:t>
      </w:r>
      <w:bookmarkEnd w:id="55"/>
    </w:p>
    <w:p w14:paraId="509E3C2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Theo yêu cầu lưu trữ 2 năm (FR14.4, NFR02.5), cronjob gọi stored procedure sau:</w:t>
      </w:r>
    </w:p>
    <w:p w14:paraId="0183A62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1246A022">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OR ALTER PROCEDURE sp_DeleteOldAuditLogs</w:t>
      </w:r>
    </w:p>
    <w:p w14:paraId="632EBFC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@RetentionYears INT = 2</w:t>
      </w:r>
    </w:p>
    <w:p w14:paraId="4521148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75ADFF9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5AA714E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NOCOUNT ON;</w:t>
      </w:r>
    </w:p>
    <w:p w14:paraId="71D2413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DELETE FROM AuditLog</w:t>
      </w:r>
    </w:p>
    <w:p w14:paraId="2C91CA1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ThoiGian &lt; DATEADD(YEAR, -@RetentionYears, GETDATE());</w:t>
      </w:r>
    </w:p>
    <w:p w14:paraId="49893A8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25E0AD2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p>
    <w:p w14:paraId="0D61A49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56" w:name="_Toc1474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8.3 Stored Procedure: Xuất báo cáo audit log (hỗ trợ phân trang, lọc)</w:t>
      </w:r>
      <w:bookmarkEnd w:id="56"/>
    </w:p>
    <w:p w14:paraId="3393E8C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075ADDC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OR ALTER PROCEDURE sp_ExportAuditLog</w:t>
      </w:r>
    </w:p>
    <w:p w14:paraId="0F073B9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@FromDate DATETIME = NULL,</w:t>
      </w:r>
    </w:p>
    <w:p w14:paraId="48F4467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@ToDate DATETIME = NULL,</w:t>
      </w:r>
    </w:p>
    <w:p w14:paraId="1C77485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@EmailActor VARCHAR(100) = NULL,</w:t>
      </w:r>
    </w:p>
    <w:p w14:paraId="40F4344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@HanhDong VARCHAR(20) = NULL,</w:t>
      </w:r>
    </w:p>
    <w:p w14:paraId="534ECC1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@PageNumber INT = 1,</w:t>
      </w:r>
    </w:p>
    <w:p w14:paraId="1D4A010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@PageSize INT = 10000</w:t>
      </w:r>
    </w:p>
    <w:p w14:paraId="1EA5AF0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7BCA7C1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61CCF1A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NOCOUNT ON;</w:t>
      </w:r>
    </w:p>
    <w:p w14:paraId="664A428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LogID, ThoiGian, EmailActor, HanhDong, DoiTuong, </w:t>
      </w:r>
    </w:p>
    <w:p w14:paraId="6693A41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GiaTriCu, GiaTriMoi, IPAddress, UserAgent</w:t>
      </w:r>
    </w:p>
    <w:p w14:paraId="7FC884A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AuditLog</w:t>
      </w:r>
    </w:p>
    <w:p w14:paraId="0D1D22D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(@FromDate IS NULL OR ThoiGian &gt;= @FromDate)</w:t>
      </w:r>
    </w:p>
    <w:p w14:paraId="01B0803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(@ToDate IS NULL OR ThoiGian &lt;= @ToDate)</w:t>
      </w:r>
    </w:p>
    <w:p w14:paraId="5164B7A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(@EmailActor IS NULL OR EmailActor = @EmailActor)</w:t>
      </w:r>
    </w:p>
    <w:p w14:paraId="1A9775B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(@HanhDong IS NULL OR HanhDong = @HanhDong)</w:t>
      </w:r>
    </w:p>
    <w:p w14:paraId="72AEE8C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ORDER BY ThoiGian DESC</w:t>
      </w:r>
    </w:p>
    <w:p w14:paraId="0CF89C1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OFFSET (@PageNumber - 1) * @PageSize ROWS</w:t>
      </w:r>
    </w:p>
    <w:p w14:paraId="288190E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FETCH NEXT @PageSize ROWS ONLY;</w:t>
      </w:r>
    </w:p>
    <w:p w14:paraId="2A78DF91">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32763C2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p>
    <w:p w14:paraId="4A7222D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7" w:name="_Toc758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8.4 Cơ chế ghi log tự động (minh họa)</w:t>
      </w:r>
      <w:bookmarkEnd w:id="57"/>
    </w:p>
    <w:p w14:paraId="5EB9262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Biểu đồ minh họa luồng ghi nhật ký kiểm toán tự động khi một Approver thực hiện phê duyệt đơn nghỉ phép. Sau khi cập nhật trạng thái đơn và trừ quỹ phép trong cùng một transaction, SaveChangesInterceptor sẽ phát hiện các thay đổi trên entity NghiPhep và NhanVien, trích xuất giá trị cũ và mới dưới dạng JSON, sau đó ghi một bản ghi vào bảng AuditLog trước khi commit transaction. Điều này đảm bảo log được ghi cùng với thao tác chính, không bị mất hoặc ghi sai khi transaction rollback.</w:t>
      </w:r>
    </w:p>
    <w:p w14:paraId="2E9A208C">
      <w:pPr>
        <w:rPr>
          <w:rFonts w:hint="default"/>
          <w:lang w:val="en-US" w:eastAsia="en-US"/>
        </w:rPr>
      </w:pPr>
      <w:r>
        <w:rPr>
          <w:rFonts w:hint="default"/>
          <w:lang w:val="en-US" w:eastAsia="en-US"/>
        </w:rPr>
        <w:drawing>
          <wp:inline distT="0" distB="0" distL="114300" distR="114300">
            <wp:extent cx="5756910" cy="4105275"/>
            <wp:effectExtent l="0" t="0" r="3810" b="9525"/>
            <wp:docPr id="5" name="Picture 5" descr="Biểu đồ tuần tự – Ghi Audit Log khi phê duyệt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iểu đồ tuần tự – Ghi Audit Log khi phê duyệt nghỉ phép"/>
                    <pic:cNvPicPr>
                      <a:picLocks noChangeAspect="1"/>
                    </pic:cNvPicPr>
                  </pic:nvPicPr>
                  <pic:blipFill>
                    <a:blip r:embed="rId9"/>
                    <a:stretch>
                      <a:fillRect/>
                    </a:stretch>
                  </pic:blipFill>
                  <pic:spPr>
                    <a:xfrm>
                      <a:off x="0" y="0"/>
                      <a:ext cx="5756910" cy="4105275"/>
                    </a:xfrm>
                    <a:prstGeom prst="rect">
                      <a:avLst/>
                    </a:prstGeom>
                  </pic:spPr>
                </pic:pic>
              </a:graphicData>
            </a:graphic>
          </wp:inline>
        </w:drawing>
      </w:r>
    </w:p>
    <w:p w14:paraId="7CAEC243">
      <w:pPr>
        <w:pStyle w:val="21"/>
        <w:bidi w:val="0"/>
        <w:rPr>
          <w:rFonts w:hint="default" w:ascii="Times New Roman" w:hAnsi="Times New Roman" w:eastAsiaTheme="minorHAnsi"/>
          <w:kern w:val="2"/>
          <w:lang w:val="en-US" w:eastAsia="en-US"/>
          <w14:ligatures w14:val="standardContextual"/>
        </w:rPr>
      </w:pPr>
      <w:bookmarkStart w:id="58" w:name="_Toc32232"/>
      <w:r>
        <w:rPr>
          <w:rFonts w:hint="default" w:ascii="Times New Roman" w:hAnsi="Times New Roman" w:eastAsiaTheme="minorHAnsi"/>
          <w:kern w:val="2"/>
          <w:lang w:val="en-US" w:eastAsia="en-US"/>
          <w14:ligatures w14:val="standardContextual"/>
        </w:rPr>
        <w:t>Hình 8.1 - Biểu đồ tuần tự - Ghi Audit Log khi phê duyệt đơn nghỉ phép</w:t>
      </w:r>
      <w:bookmarkEnd w:id="58"/>
    </w:p>
    <w:p w14:paraId="4EE519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9BC20A3">
      <w:pPr>
        <w:pStyle w:val="2"/>
        <w:bidi w:val="0"/>
        <w:rPr>
          <w:rFonts w:hint="default"/>
          <w:lang w:val="en-US"/>
        </w:rPr>
      </w:pPr>
      <w:bookmarkStart w:id="59" w:name="_Toc11218"/>
      <w:r>
        <w:rPr>
          <w:rFonts w:hint="default"/>
          <w:lang w:val="en-US"/>
        </w:rPr>
        <w:br w:type="textWrapping"/>
      </w:r>
      <w:r>
        <w:rPr>
          <w:rFonts w:hint="default"/>
          <w:lang w:val="en-US"/>
        </w:rPr>
        <w:t>HƯỚNG DẪN TRIỂN KHAI MÃ NGUỒN (EF CORE MAPPING)</w:t>
      </w:r>
      <w:bookmarkEnd w:id="59"/>
    </w:p>
    <w:p w14:paraId="59227F6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Lớp entity C# tương ứng (theo cấu trúc bảng):</w:t>
      </w:r>
    </w:p>
    <w:p w14:paraId="0CB7A0C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2118536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[Table("AuditLog")]</w:t>
      </w:r>
    </w:p>
    <w:p w14:paraId="74000E3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AuditLog</w:t>
      </w:r>
    </w:p>
    <w:p w14:paraId="0E1682B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0A9063C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[Key]</w:t>
      </w:r>
    </w:p>
    <w:p w14:paraId="3AD3711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[DatabaseGenerated(DatabaseGeneratedOption.Identity)]</w:t>
      </w:r>
    </w:p>
    <w:p w14:paraId="4084D9F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long LogID { get; set; }</w:t>
      </w:r>
    </w:p>
    <w:p w14:paraId="46A6B96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102717D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[Required]</w:t>
      </w:r>
    </w:p>
    <w:p w14:paraId="338B978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DateTime ThoiGian { get; set; }</w:t>
      </w:r>
    </w:p>
    <w:p w14:paraId="3B0BF53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47F53DC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[Required]</w:t>
      </w:r>
    </w:p>
    <w:p w14:paraId="0E335E5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[MaxLength(100)]</w:t>
      </w:r>
    </w:p>
    <w:p w14:paraId="42E29A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EmailActor { get; set; }</w:t>
      </w:r>
    </w:p>
    <w:p w14:paraId="1ED90FF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013831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[Required]</w:t>
      </w:r>
    </w:p>
    <w:p w14:paraId="000A1A4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[MaxLength(20)]</w:t>
      </w:r>
    </w:p>
    <w:p w14:paraId="5130200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HanhDong { get; set; }  // CREATE, UPDATE, DELETE</w:t>
      </w:r>
    </w:p>
    <w:p w14:paraId="56A58F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5BEBEB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[Required]</w:t>
      </w:r>
    </w:p>
    <w:p w14:paraId="144E462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[MaxLength(100)]</w:t>
      </w:r>
    </w:p>
    <w:p w14:paraId="5438558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DoiTuong { get; set; }</w:t>
      </w:r>
    </w:p>
    <w:p w14:paraId="46647AE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0EC6D76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GiaTriCu { get; set; }   // JSON stored as string</w:t>
      </w:r>
    </w:p>
    <w:p w14:paraId="4C5CED2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6BB1051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GiaTriMoi { get; set; }  // JSON stored as string</w:t>
      </w:r>
    </w:p>
    <w:p w14:paraId="7641685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5AC87F8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[MaxLength(45)]</w:t>
      </w:r>
    </w:p>
    <w:p w14:paraId="1596C9C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IPAddress { get; set; }</w:t>
      </w:r>
    </w:p>
    <w:p w14:paraId="4C57357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5BBEF3E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[MaxLength(256)]</w:t>
      </w:r>
    </w:p>
    <w:p w14:paraId="16FBA79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string UserAgent { get; set; }</w:t>
      </w:r>
    </w:p>
    <w:p w14:paraId="3A002CA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76DC1A4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Cấu hình Fluent API (trong OnModelCreating):</w:t>
      </w:r>
    </w:p>
    <w:p w14:paraId="725515F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4733542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builder.Entity&lt;AuditLog&gt;(entity =&gt;</w:t>
      </w:r>
    </w:p>
    <w:p w14:paraId="1311F1B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4FCD4A7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entity.ToTable("AuditLog");</w:t>
      </w:r>
    </w:p>
    <w:p w14:paraId="26D2811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entity.HasKey(e =&gt; e.LogID);</w:t>
      </w:r>
    </w:p>
    <w:p w14:paraId="79E2FA1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entity.Property(e =&gt; e.ThoiGian).HasDefaultValueSql("GETDATE()");</w:t>
      </w:r>
    </w:p>
    <w:p w14:paraId="092BB50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entity.Property(e =&gt; e.HanhDong).HasMaxLength(20);</w:t>
      </w:r>
    </w:p>
    <w:p w14:paraId="6AB7DA7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entity.HasCheckConstraint("CHK_AuditLog_HanhDong", "[HanhDong] IN ('CREATE', 'UPDATE', 'DELETE')");</w:t>
      </w:r>
    </w:p>
    <w:p w14:paraId="0FFBB8B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entity.HasIndex(e =&gt; e.ThoiGian).HasDatabaseName("IX_AuditLog_ThoiGian").IsDescending();</w:t>
      </w:r>
    </w:p>
    <w:p w14:paraId="2749D55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entity.HasIndex(e =&gt; e.EmailActor);</w:t>
      </w:r>
    </w:p>
    <w:p w14:paraId="349EE31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entity.HasIndex(e =&gt; e.HanhDong);</w:t>
      </w:r>
    </w:p>
    <w:p w14:paraId="646928E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entity.HasIndex(e =&gt; new { e.ThoiGian, e.EmailActor, e.HanhDong }).HasDatabaseName("IX_AuditLog_Composite");</w:t>
      </w:r>
    </w:p>
    <w:p w14:paraId="40CDE54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2E2B1CA4">
      <w:pPr>
        <w:rPr>
          <w:rFonts w:hint="default"/>
          <w:lang w:val="en-US" w:eastAsia="en-US"/>
        </w:rPr>
      </w:pPr>
      <w:bookmarkStart w:id="60" w:name="_Toc4456"/>
    </w:p>
    <w:p w14:paraId="613E4502">
      <w:pPr>
        <w:rPr>
          <w:rFonts w:hint="default" w:ascii="SimSun" w:hAnsi="SimSun" w:eastAsia="SimSun" w:cs="SimSun"/>
          <w:sz w:val="24"/>
          <w:szCs w:val="24"/>
          <w:lang w:val="en-US" w:eastAsia="en-US"/>
        </w:rPr>
      </w:pPr>
    </w:p>
    <w:bookmarkEnd w:id="60"/>
    <w:p w14:paraId="5899CFF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br w:type="page"/>
      </w:r>
    </w:p>
    <w:p w14:paraId="51700936">
      <w:pPr>
        <w:pStyle w:val="2"/>
        <w:rPr>
          <w:rFonts w:hint="default" w:ascii="Times New Roman" w:hAnsi="Times New Roman" w:cs="Times New Roman"/>
          <w:lang w:val="en-US"/>
        </w:rPr>
      </w:pPr>
      <w:bookmarkStart w:id="61" w:name="_Toc26707"/>
      <w:r>
        <w:rPr>
          <w:rFonts w:hint="default" w:ascii="Times New Roman" w:hAnsi="Times New Roman" w:cs="Times New Roman"/>
          <w:lang w:val="en-US"/>
        </w:rPr>
        <w:br w:type="textWrapping"/>
      </w:r>
      <w:r>
        <w:rPr>
          <w:rFonts w:hint="default" w:ascii="Times New Roman" w:hAnsi="Times New Roman" w:cs="Times New Roman"/>
          <w:lang w:val="en-US"/>
        </w:rPr>
        <w:t>TIÊU CHUẨN TRUY VẤN (QUERY STANDARDS)</w:t>
      </w:r>
      <w:bookmarkEnd w:id="61"/>
    </w:p>
    <w:p w14:paraId="7078171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Các truy vấn mẫu phục vụ báo cáo và Dashboard</w:t>
      </w:r>
    </w:p>
    <w:p w14:paraId="5EE92F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2" w:name="_Toc3171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10.1 Lấy danh sách log gần đây (HR Admin)</w:t>
      </w:r>
      <w:bookmarkEnd w:id="62"/>
    </w:p>
    <w:p w14:paraId="36ADD4E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530B406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SELECT TOP 100 LogID, ThoiGian, EmailActor, HanhDong, DoiTuong</w:t>
      </w:r>
    </w:p>
    <w:p w14:paraId="03A7771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AuditLog</w:t>
      </w:r>
    </w:p>
    <w:p w14:paraId="6B817C1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ThoiGian DESC;</w:t>
      </w:r>
    </w:p>
    <w:p w14:paraId="398343E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63" w:name="_Toc11113"/>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10.2 Lọc log theo thời gian và hành động</w:t>
      </w:r>
      <w:bookmarkEnd w:id="63"/>
    </w:p>
    <w:p w14:paraId="5C3F0F2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61E2434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 FROM AuditLog</w:t>
      </w:r>
    </w:p>
    <w:p w14:paraId="3D7A2CF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ThoiGian BETWEEN '2026-04-01' AND '2026-04-30'</w:t>
      </w:r>
    </w:p>
    <w:p w14:paraId="5F74ABC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HanhDong = 'UPDATE'</w:t>
      </w:r>
    </w:p>
    <w:p w14:paraId="149D059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ThoiGian DESC;</w:t>
      </w:r>
    </w:p>
    <w:p w14:paraId="6229707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64" w:name="_Toc1993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10.3 Lấy lịch sử thay đổi của một nhân viên cụ thể (Employee chỉ xem của mình)</w:t>
      </w:r>
      <w:bookmarkEnd w:id="64"/>
    </w:p>
    <w:p w14:paraId="514E18D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2A0F077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LogID, ThoiGian, HanhDong, DoiTuong, GiaTriCu, GiaTriMoi</w:t>
      </w:r>
    </w:p>
    <w:p w14:paraId="313F2CD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AuditLog</w:t>
      </w:r>
    </w:p>
    <w:p w14:paraId="6CB3D98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WHERE DoiTuong LIKE 'NhanVien::%' </w:t>
      </w:r>
    </w:p>
    <w:p w14:paraId="275FF41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(EmailActor = 'myemail@plpsoft.com.vn' OR DoiTuong = 'NhanVien::123')</w:t>
      </w:r>
    </w:p>
    <w:p w14:paraId="46AEDE2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ThoiGian DESC;</w:t>
      </w:r>
    </w:p>
    <w:p w14:paraId="2CAB4D5F">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65" w:name="_Toc1749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10.4 Thống kê số lượng thao tác theo tháng (cho Dashboard)</w:t>
      </w:r>
      <w:bookmarkEnd w:id="65"/>
    </w:p>
    <w:p w14:paraId="24AD803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066FBC2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YEAR(ThoiGian) AS Nam, MONTH(ThoiGian) AS Thang, HanhDong, COUNT(*) AS SoLuong</w:t>
      </w:r>
    </w:p>
    <w:p w14:paraId="4741688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AuditLog</w:t>
      </w:r>
    </w:p>
    <w:p w14:paraId="7AF270B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GROUP BY YEAR(ThoiGian), MONTH(ThoiGian), HanhDong</w:t>
      </w:r>
    </w:p>
    <w:p w14:paraId="4CD8276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Nam DESC, Thang DESC;</w:t>
      </w:r>
    </w:p>
    <w:p w14:paraId="7AF82D1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66" w:name="_Toc1347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10.5 Xuất báo cáo Excel (gọi stored procedure sp_ExportAuditLog)</w:t>
      </w:r>
      <w:bookmarkEnd w:id="66"/>
    </w:p>
    <w:p w14:paraId="1B1D21D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15AA102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EXEC sp_ExportAuditLog @FromDate = '2026-01-01', @ToDate = '2026-12-31', @HanhDong = 'DELETE';</w:t>
      </w:r>
    </w:p>
    <w:p w14:paraId="232C718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46F72812">
      <w:pPr>
        <w:pStyle w:val="2"/>
        <w:numPr>
          <w:ilvl w:val="0"/>
          <w:numId w:val="0"/>
        </w:numPr>
        <w:rPr>
          <w:rFonts w:eastAsia="Google Sans"/>
          <w:lang w:val="en-US"/>
        </w:rPr>
      </w:pPr>
      <w:bookmarkStart w:id="67" w:name="_Toc24897"/>
      <w:bookmarkStart w:id="68" w:name="_Toc227103124"/>
      <w:bookmarkStart w:id="69" w:name="_Toc803"/>
      <w:r>
        <w:rPr>
          <w:lang w:val="en-US"/>
        </w:rPr>
        <w:t>TÀI LIỆU THAM KHẢO</w:t>
      </w:r>
      <w:bookmarkEnd w:id="67"/>
      <w:bookmarkEnd w:id="68"/>
      <w:bookmarkEnd w:id="69"/>
    </w:p>
    <w:p w14:paraId="7C2C2276">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BF6601A">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A27ADDF">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3E12359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6E3F4F1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Quốc hội Việt Nam, Nghị định 13/2023/NĐ-CP về bảo vệ dữ liệu cá nhân, 2023.</w:t>
      </w:r>
    </w:p>
    <w:p w14:paraId="7EF27F89">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Microsoft Docs, Entity Framework Core Interceptors, 2024.</w:t>
      </w:r>
    </w:p>
    <w:p w14:paraId="03B79499">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OWASP, Audit Logging Cheat Sheet, 2024.</w:t>
      </w:r>
    </w:p>
    <w:sectPr>
      <w:footerReference r:id="rId4" w:type="default"/>
      <w:pgSz w:w="11906" w:h="16838"/>
      <w:pgMar w:top="1138" w:right="1138" w:bottom="1138" w:left="1961"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47A2">
    <w:pPr>
      <w:pStyle w:val="10"/>
      <w:rPr>
        <w:rFonts w:hint="default" w:ascii="Times New Roman" w:hAnsi="Times New Roman" w:cs="Times New Roman"/>
        <w:sz w:val="20"/>
        <w:szCs w:val="20"/>
      </w:rPr>
    </w:pPr>
    <w:r>
      <w:rPr>
        <w:rFonts w:hint="default"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FDC4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64FDC4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540D8"/>
    <w:rsid w:val="010C5220"/>
    <w:rsid w:val="071E3003"/>
    <w:rsid w:val="0970211F"/>
    <w:rsid w:val="1B817480"/>
    <w:rsid w:val="1F0D6BA1"/>
    <w:rsid w:val="255408D2"/>
    <w:rsid w:val="2C182F70"/>
    <w:rsid w:val="2C9917B7"/>
    <w:rsid w:val="2DF67C62"/>
    <w:rsid w:val="30DC024C"/>
    <w:rsid w:val="315E4D8F"/>
    <w:rsid w:val="355359C5"/>
    <w:rsid w:val="37185CEC"/>
    <w:rsid w:val="38F70E84"/>
    <w:rsid w:val="3A0C5E4C"/>
    <w:rsid w:val="3B4739BC"/>
    <w:rsid w:val="3CF540D8"/>
    <w:rsid w:val="43BC2D2F"/>
    <w:rsid w:val="47BB625F"/>
    <w:rsid w:val="4C012BBE"/>
    <w:rsid w:val="4D893AC9"/>
    <w:rsid w:val="4F820602"/>
    <w:rsid w:val="51465FDB"/>
    <w:rsid w:val="5CE778E0"/>
    <w:rsid w:val="5F2F41B6"/>
    <w:rsid w:val="685338A3"/>
    <w:rsid w:val="71D05F49"/>
    <w:rsid w:val="742873A2"/>
    <w:rsid w:val="74BF5CE3"/>
    <w:rsid w:val="79795C05"/>
    <w:rsid w:val="797D172C"/>
    <w:rsid w:val="7AC03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basedOn w:val="1"/>
    <w:qFormat/>
    <w:uiPriority w:val="0"/>
    <w:rPr>
      <w:sz w:val="24"/>
      <w:szCs w:val="24"/>
    </w:rPr>
  </w:style>
  <w:style w:type="character" w:styleId="15">
    <w:name w:val="Strong"/>
    <w:basedOn w:val="6"/>
    <w:qFormat/>
    <w:uiPriority w:val="22"/>
    <w:rPr>
      <w:rFonts w:ascii="Times New Roman Bold" w:hAnsi="Times New Roman Bold"/>
      <w:b/>
      <w:bCs/>
      <w:sz w:val="32"/>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7">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8">
    <w:name w:val="toc 1"/>
    <w:basedOn w:val="1"/>
    <w:next w:val="1"/>
    <w:qFormat/>
    <w:uiPriority w:val="0"/>
    <w:rPr>
      <w:rFonts w:ascii="Times New Roman" w:hAnsi="Times New Roman"/>
      <w:sz w:val="26"/>
    </w:rPr>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customStyle="1" w:styleId="21">
    <w:name w:val="Hinh"/>
    <w:basedOn w:val="22"/>
    <w:qFormat/>
    <w:uiPriority w:val="0"/>
  </w:style>
  <w:style w:type="paragraph" w:customStyle="1" w:styleId="22">
    <w:name w:val="Bang"/>
    <w:basedOn w:val="8"/>
    <w:qFormat/>
    <w:uiPriority w:val="0"/>
    <w:pPr>
      <w:keepNext/>
      <w:spacing w:before="240"/>
      <w:ind w:firstLine="0"/>
    </w:pPr>
    <w:rPr>
      <w:color w:val="000000" w:themeColor="text1"/>
      <w:sz w:val="26"/>
      <w:lang w:val="en-US"/>
      <w14:textFill>
        <w14:solidFill>
          <w14:schemeClr w14:val="tx1"/>
        </w14:solidFill>
      </w14:textFill>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2453</Words>
  <Characters>12599</Characters>
  <Lines>0</Lines>
  <Paragraphs>0</Paragraphs>
  <TotalTime>1</TotalTime>
  <ScaleCrop>false</ScaleCrop>
  <LinksUpToDate>false</LinksUpToDate>
  <CharactersWithSpaces>15274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2026-05-01T15:33:00Z</dcterms:created>
  <dc:creator>Tú Mi Lê Thị</dc:creator>
  <cp:lastModifiedBy>Tú Mi Lê Thị</cp:lastModifiedBy>
  <dcterms:modified xsi:type="dcterms:W3CDTF">2026-05-31T13:02:50Z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689630CF8D25431FA30FE23094942B33_11</vt:lpwstr>
  </property>
  <property fmtid="{D5CDD505-2E9C-101B-9397-08002B2CF9AE}" pid="4" name="KSOTemplateDocerSaveRecord">
    <vt:lpwstr>eyJoZGlkIjoiZjVhNGJiMWVmZTg4ZjFhYWZhYWFiMzBkODkwYWRkZmUiLCJ1c2VySWQiOiIxMzkxOTEwOTA2OTgxIn0=</vt:lpwstr>
  </property>
</Properties>
</file>