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5"/>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5"/>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TÀI LIỆU CƠ SỞ LÝ THUYẾT VÀ LỰA CHỌN CÔNG NGHỆ</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4"/>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44"/>
        <w:gridCol w:w="5824"/>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58" w:type="pct"/>
            <w:vAlign w:val="center"/>
          </w:tcPr>
          <w:p w14:paraId="0E5AFF7A">
            <w:pPr>
              <w:widowControl w:val="0"/>
              <w:jc w:val="both"/>
              <w:rPr>
                <w:rFonts w:hint="default" w:ascii="Times New Roman" w:hAnsi="Times New Roman" w:cs="Times New Roman"/>
                <w:b/>
                <w:bCs/>
                <w:sz w:val="32"/>
                <w:szCs w:val="32"/>
                <w:lang w:val="en-US"/>
              </w:rPr>
            </w:pPr>
          </w:p>
          <w:p w14:paraId="16C3C8AB">
            <w:pPr>
              <w:widowControl w:val="0"/>
              <w:jc w:val="both"/>
              <w:rPr>
                <w:rStyle w:val="13"/>
                <w:rFonts w:hint="default" w:ascii="Times New Roman" w:hAnsi="Times New Roman" w:cs="Times New Roman"/>
              </w:rPr>
            </w:pPr>
            <w:r>
              <w:rPr>
                <w:rFonts w:hint="default" w:ascii="Times New Roman" w:hAnsi="Times New Roman" w:cs="Times New Roman"/>
                <w:b/>
                <w:bCs/>
                <w:sz w:val="32"/>
                <w:szCs w:val="32"/>
              </w:rPr>
              <w:t>Người</w:t>
            </w:r>
            <w:r>
              <w:rPr>
                <w:rStyle w:val="13"/>
                <w:rFonts w:hint="default" w:ascii="Times New Roman" w:hAnsi="Times New Roman" w:cs="Times New Roman"/>
                <w:sz w:val="36"/>
                <w:szCs w:val="32"/>
              </w:rPr>
              <w:t xml:space="preserve"> </w:t>
            </w:r>
            <w:r>
              <w:rPr>
                <w:rStyle w:val="13"/>
                <w:rFonts w:hint="default" w:ascii="Times New Roman" w:hAnsi="Times New Roman" w:cs="Times New Roman"/>
              </w:rPr>
              <w:t>biên soạn:</w:t>
            </w:r>
          </w:p>
        </w:tc>
        <w:tc>
          <w:tcPr>
            <w:tcW w:w="3142" w:type="pct"/>
            <w:vAlign w:val="center"/>
          </w:tcPr>
          <w:p w14:paraId="5EE3269D">
            <w:pPr>
              <w:widowControl w:val="0"/>
              <w:jc w:val="both"/>
              <w:rPr>
                <w:rStyle w:val="13"/>
                <w:rFonts w:hint="default" w:ascii="Times New Roman" w:hAnsi="Times New Roman" w:cs="Times New Roman"/>
                <w:lang w:val="en-US"/>
              </w:rPr>
            </w:pPr>
            <w:r>
              <w:rPr>
                <w:rStyle w:val="13"/>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13"/>
                <w:rFonts w:hint="default" w:ascii="Times New Roman" w:hAnsi="Times New Roman" w:cs="Times New Roman"/>
              </w:rPr>
            </w:pPr>
            <w:r>
              <w:rPr>
                <w:rStyle w:val="13"/>
                <w:rFonts w:hint="default" w:ascii="Times New Roman" w:hAnsi="Times New Roman" w:cs="Times New Roman"/>
              </w:rPr>
              <w:t xml:space="preserve">Người phê duyệt: </w:t>
            </w:r>
          </w:p>
        </w:tc>
        <w:tc>
          <w:tcPr>
            <w:tcW w:w="3142" w:type="pct"/>
            <w:vAlign w:val="center"/>
          </w:tcPr>
          <w:p w14:paraId="2B3A463C">
            <w:pPr>
              <w:widowControl w:val="0"/>
              <w:jc w:val="both"/>
              <w:rPr>
                <w:rStyle w:val="13"/>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13"/>
                <w:rFonts w:hint="default" w:ascii="Times New Roman" w:hAnsi="Times New Roman" w:cs="Times New Roman"/>
              </w:rPr>
            </w:pPr>
            <w:r>
              <w:rPr>
                <w:rStyle w:val="13"/>
                <w:rFonts w:hint="default" w:ascii="Times New Roman" w:hAnsi="Times New Roman" w:cs="Times New Roman"/>
              </w:rPr>
              <w:t>Mã tài liệu:</w:t>
            </w:r>
          </w:p>
        </w:tc>
        <w:tc>
          <w:tcPr>
            <w:tcW w:w="3142" w:type="pct"/>
            <w:vAlign w:val="center"/>
          </w:tcPr>
          <w:p w14:paraId="0BA8C3BC">
            <w:pPr>
              <w:widowControl w:val="0"/>
              <w:jc w:val="both"/>
              <w:rPr>
                <w:rStyle w:val="13"/>
                <w:rFonts w:hint="default" w:ascii="Times New Roman" w:hAnsi="Times New Roman" w:cs="Times New Roman"/>
                <w:lang w:val="en-US"/>
              </w:rPr>
            </w:pPr>
            <w:r>
              <w:rPr>
                <w:rStyle w:val="13"/>
                <w:rFonts w:hint="default" w:ascii="Times New Roman" w:hAnsi="Times New Roman" w:cs="Times New Roman"/>
                <w:lang w:val="en-US"/>
              </w:rPr>
              <w:t>HRMS_Tech_Research_v1.0_20260510</w:t>
            </w:r>
          </w:p>
          <w:p w14:paraId="7EC09985">
            <w:pPr>
              <w:widowControl w:val="0"/>
              <w:jc w:val="both"/>
              <w:rPr>
                <w:rStyle w:val="13"/>
                <w:rFonts w:hint="default" w:ascii="Times New Roman" w:hAnsi="Times New Roman" w:cs="Times New Roman"/>
                <w:lang w:val="en-US"/>
              </w:rPr>
            </w:pPr>
          </w:p>
        </w:tc>
      </w:tr>
    </w:tbl>
    <w:p w14:paraId="73786F95">
      <w:pPr>
        <w:jc w:val="center"/>
        <w:rPr>
          <w:rStyle w:val="13"/>
          <w:rFonts w:hint="default" w:ascii="Times New Roman" w:hAnsi="Times New Roman" w:eastAsia="SimSun" w:cs="Times New Roman"/>
          <w:b/>
          <w:bCs/>
        </w:rPr>
      </w:pPr>
    </w:p>
    <w:p w14:paraId="1F8C34CC">
      <w:pPr>
        <w:jc w:val="center"/>
        <w:rPr>
          <w:rStyle w:val="13"/>
          <w:rFonts w:hint="default" w:ascii="Times New Roman" w:hAnsi="Times New Roman" w:eastAsia="SimSun" w:cs="Times New Roman"/>
          <w:b/>
          <w:bCs/>
        </w:rPr>
      </w:pPr>
    </w:p>
    <w:p w14:paraId="167EAD6E">
      <w:pPr>
        <w:jc w:val="center"/>
        <w:rPr>
          <w:rStyle w:val="13"/>
          <w:rFonts w:hint="default" w:ascii="Times New Roman" w:hAnsi="Times New Roman" w:eastAsia="SimSun" w:cs="Times New Roman"/>
          <w:b/>
          <w:bCs/>
        </w:rPr>
      </w:pPr>
    </w:p>
    <w:p w14:paraId="01D800C4">
      <w:pPr>
        <w:jc w:val="center"/>
        <w:rPr>
          <w:rStyle w:val="13"/>
          <w:rFonts w:hint="default" w:ascii="Times New Roman" w:hAnsi="Times New Roman" w:eastAsia="SimSun" w:cs="Times New Roman"/>
          <w:b/>
          <w:bCs/>
        </w:rPr>
      </w:pPr>
    </w:p>
    <w:p w14:paraId="200EFDCA">
      <w:pPr>
        <w:jc w:val="center"/>
        <w:rPr>
          <w:rStyle w:val="13"/>
          <w:rFonts w:hint="default" w:ascii="Times New Roman" w:hAnsi="Times New Roman" w:eastAsia="SimSun" w:cs="Times New Roman"/>
          <w:b/>
          <w:bCs/>
        </w:rPr>
      </w:pPr>
    </w:p>
    <w:p w14:paraId="487CC4E4">
      <w:pPr>
        <w:jc w:val="center"/>
        <w:rPr>
          <w:rStyle w:val="13"/>
          <w:rFonts w:hint="default" w:ascii="Times New Roman" w:hAnsi="Times New Roman" w:eastAsia="SimSun" w:cs="Times New Roman"/>
          <w:b/>
          <w:bCs/>
        </w:rPr>
      </w:pPr>
    </w:p>
    <w:p w14:paraId="74B408BE">
      <w:pPr>
        <w:jc w:val="center"/>
        <w:rPr>
          <w:rStyle w:val="13"/>
          <w:rFonts w:hint="default" w:ascii="Times New Roman" w:hAnsi="Times New Roman" w:eastAsia="SimSun" w:cs="Times New Roman"/>
          <w:b/>
          <w:bCs/>
        </w:rPr>
      </w:pPr>
    </w:p>
    <w:p w14:paraId="3EC8DE3E">
      <w:pPr>
        <w:jc w:val="center"/>
        <w:rPr>
          <w:rStyle w:val="13"/>
          <w:rFonts w:hint="default" w:ascii="Times New Roman" w:hAnsi="Times New Roman" w:eastAsia="SimSun" w:cs="Times New Roman"/>
          <w:b/>
          <w:bCs/>
        </w:rPr>
      </w:pPr>
    </w:p>
    <w:p w14:paraId="35E5BD01">
      <w:pPr>
        <w:jc w:val="center"/>
        <w:rPr>
          <w:rStyle w:val="13"/>
          <w:rFonts w:hint="default" w:ascii="Times New Roman" w:hAnsi="Times New Roman" w:eastAsia="SimSun" w:cs="Times New Roman"/>
          <w:b/>
          <w:bCs/>
        </w:rPr>
      </w:pPr>
    </w:p>
    <w:p w14:paraId="48D87DC7">
      <w:pPr>
        <w:jc w:val="center"/>
        <w:rPr>
          <w:rStyle w:val="13"/>
          <w:rFonts w:hint="default" w:ascii="Times New Roman" w:hAnsi="Times New Roman" w:eastAsia="SimSun" w:cs="Times New Roman"/>
          <w:b/>
          <w:bCs/>
        </w:rPr>
      </w:pPr>
      <w:r>
        <w:rPr>
          <w:rStyle w:val="13"/>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699"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55F6D4F0">
      <w:pPr>
        <w:pStyle w:val="16"/>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_Toc16867 </w:instrText>
      </w:r>
      <w:r>
        <w:rPr>
          <w:rFonts w:hint="default" w:ascii="Times New Roman" w:hAnsi="Times New Roman" w:cs="Times New Roman"/>
          <w:i w:val="0"/>
          <w:iCs w:val="0"/>
          <w:szCs w:val="26"/>
        </w:rPr>
        <w:fldChar w:fldCharType="separate"/>
      </w:r>
      <w:r>
        <w:rPr>
          <w:rFonts w:hint="default" w:ascii="Times New Roman" w:hAnsi="Times New Roman" w:cs="Times New Roman"/>
          <w:szCs w:val="30"/>
        </w:rPr>
        <w:t>DANH SÁCH BẢNG</w:t>
      </w:r>
      <w:r>
        <w:tab/>
      </w:r>
      <w:r>
        <w:fldChar w:fldCharType="begin"/>
      </w:r>
      <w:r>
        <w:instrText xml:space="preserve"> PAGEREF _Toc16867 \h </w:instrText>
      </w:r>
      <w:r>
        <w:fldChar w:fldCharType="separate"/>
      </w:r>
      <w:r>
        <w:t>ii</w:t>
      </w:r>
      <w:r>
        <w:fldChar w:fldCharType="end"/>
      </w:r>
      <w:r>
        <w:rPr>
          <w:rFonts w:hint="default" w:ascii="Times New Roman" w:hAnsi="Times New Roman" w:cs="Times New Roman"/>
          <w:i w:val="0"/>
          <w:iCs w:val="0"/>
          <w:szCs w:val="26"/>
        </w:rPr>
        <w:fldChar w:fldCharType="end"/>
      </w:r>
    </w:p>
    <w:p w14:paraId="2403AB68">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_Toc23612 </w:instrText>
      </w:r>
      <w:r>
        <w:rPr>
          <w:rFonts w:hint="default" w:ascii="Times New Roman" w:hAnsi="Times New Roman" w:cs="Times New Roman"/>
          <w:i w:val="0"/>
          <w:iCs w:val="0"/>
          <w:szCs w:val="26"/>
        </w:rPr>
        <w:fldChar w:fldCharType="separate"/>
      </w:r>
      <w:r>
        <w:rPr>
          <w:rFonts w:hint="default"/>
        </w:rPr>
        <w:t>DANH SÁCH HÌNH</w:t>
      </w:r>
      <w:r>
        <w:tab/>
      </w:r>
      <w:r>
        <w:fldChar w:fldCharType="begin"/>
      </w:r>
      <w:r>
        <w:instrText xml:space="preserve"> PAGEREF _Toc23612 \h </w:instrText>
      </w:r>
      <w:r>
        <w:fldChar w:fldCharType="separate"/>
      </w:r>
      <w:r>
        <w:t>iii</w:t>
      </w:r>
      <w:r>
        <w:fldChar w:fldCharType="end"/>
      </w:r>
      <w:r>
        <w:rPr>
          <w:rFonts w:hint="default" w:ascii="Times New Roman" w:hAnsi="Times New Roman" w:cs="Times New Roman"/>
          <w:i w:val="0"/>
          <w:iCs w:val="0"/>
          <w:szCs w:val="26"/>
        </w:rPr>
        <w:fldChar w:fldCharType="end"/>
      </w:r>
    </w:p>
    <w:p w14:paraId="2A02A4CC">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_Toc15411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caps/>
          <w:szCs w:val="40"/>
          <w:lang w:val="en-US" w:eastAsia="zh-CN" w:bidi="ar-SA"/>
        </w:rPr>
        <w:t>PHẦN 1.</w:t>
      </w:r>
      <w:r>
        <w:rPr>
          <w:rFonts w:hint="default" w:cstheme="majorBidi"/>
          <w:i w:val="0"/>
          <w:caps/>
          <w:szCs w:val="40"/>
          <w:lang w:val="en-US" w:eastAsia="zh-CN" w:bidi="ar-SA"/>
        </w:rPr>
        <w:t xml:space="preserve"> </w:t>
      </w:r>
      <w:r>
        <w:rPr>
          <w:rFonts w:hint="default"/>
          <w:lang w:val="en-US"/>
        </w:rPr>
        <w:t>CƠ SỞ LÝ THUYẾT VỀ QUẢN LÝ NHÂN SỰ (HRM)</w:t>
      </w:r>
      <w:r>
        <w:tab/>
      </w:r>
      <w:r>
        <w:fldChar w:fldCharType="begin"/>
      </w:r>
      <w:r>
        <w:instrText xml:space="preserve"> PAGEREF _Toc15411 \h </w:instrText>
      </w:r>
      <w:r>
        <w:fldChar w:fldCharType="separate"/>
      </w:r>
      <w:r>
        <w:t>4</w:t>
      </w:r>
      <w:r>
        <w:fldChar w:fldCharType="end"/>
      </w:r>
      <w:r>
        <w:rPr>
          <w:rFonts w:hint="default" w:ascii="Times New Roman" w:hAnsi="Times New Roman" w:cs="Times New Roman"/>
          <w:i w:val="0"/>
          <w:iCs w:val="0"/>
          <w:szCs w:val="26"/>
        </w:rPr>
        <w:fldChar w:fldCharType="end"/>
      </w:r>
    </w:p>
    <w:p w14:paraId="00DE9E82">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_Toc23351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1.1 Khái niệm Quản lý nguồn nhân lực (Human Resource Management - HRM)</w:t>
      </w:r>
      <w:r>
        <w:tab/>
      </w:r>
      <w:r>
        <w:fldChar w:fldCharType="begin"/>
      </w:r>
      <w:r>
        <w:instrText xml:space="preserve"> PAGEREF _Toc23351 \h </w:instrText>
      </w:r>
      <w:r>
        <w:fldChar w:fldCharType="separate"/>
      </w:r>
      <w:r>
        <w:t>4</w:t>
      </w:r>
      <w:r>
        <w:fldChar w:fldCharType="end"/>
      </w:r>
      <w:r>
        <w:rPr>
          <w:rFonts w:hint="default" w:ascii="Times New Roman" w:hAnsi="Times New Roman" w:cs="Times New Roman"/>
          <w:i w:val="0"/>
          <w:iCs w:val="0"/>
          <w:szCs w:val="26"/>
        </w:rPr>
        <w:fldChar w:fldCharType="end"/>
      </w:r>
    </w:p>
    <w:p w14:paraId="3C42A4AC">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_Toc7584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1.2 Vòng đời nhân viên (Employee Lifecycle) trong doanh nghiệp</w:t>
      </w:r>
      <w:r>
        <w:tab/>
      </w:r>
      <w:r>
        <w:fldChar w:fldCharType="begin"/>
      </w:r>
      <w:r>
        <w:instrText xml:space="preserve"> PAGEREF _Toc7584 \h </w:instrText>
      </w:r>
      <w:r>
        <w:fldChar w:fldCharType="separate"/>
      </w:r>
      <w:r>
        <w:t>4</w:t>
      </w:r>
      <w:r>
        <w:fldChar w:fldCharType="end"/>
      </w:r>
      <w:r>
        <w:rPr>
          <w:rFonts w:hint="default" w:ascii="Times New Roman" w:hAnsi="Times New Roman" w:cs="Times New Roman"/>
          <w:i w:val="0"/>
          <w:iCs w:val="0"/>
          <w:szCs w:val="26"/>
        </w:rPr>
        <w:fldChar w:fldCharType="end"/>
      </w:r>
    </w:p>
    <w:p w14:paraId="5EB995E5">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_Toc9081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1.3 Tự phục vụ nhân sự (Employee Self-Service - ESS)</w:t>
      </w:r>
      <w:r>
        <w:tab/>
      </w:r>
      <w:r>
        <w:fldChar w:fldCharType="begin"/>
      </w:r>
      <w:r>
        <w:instrText xml:space="preserve"> PAGEREF _Toc9081 \h </w:instrText>
      </w:r>
      <w:r>
        <w:fldChar w:fldCharType="separate"/>
      </w:r>
      <w:r>
        <w:t>5</w:t>
      </w:r>
      <w:r>
        <w:fldChar w:fldCharType="end"/>
      </w:r>
      <w:r>
        <w:rPr>
          <w:rFonts w:hint="default" w:ascii="Times New Roman" w:hAnsi="Times New Roman" w:cs="Times New Roman"/>
          <w:i w:val="0"/>
          <w:iCs w:val="0"/>
          <w:szCs w:val="26"/>
        </w:rPr>
        <w:fldChar w:fldCharType="end"/>
      </w:r>
    </w:p>
    <w:p w14:paraId="0B10B146">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_Toc26723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1.4 Kiểm soát truy cập dựa trên vai trò (Role-Based Access Control - RBAC)</w:t>
      </w:r>
      <w:r>
        <w:tab/>
      </w:r>
      <w:r>
        <w:fldChar w:fldCharType="begin"/>
      </w:r>
      <w:r>
        <w:instrText xml:space="preserve"> PAGEREF _Toc26723 \h </w:instrText>
      </w:r>
      <w:r>
        <w:fldChar w:fldCharType="separate"/>
      </w:r>
      <w:r>
        <w:t>5</w:t>
      </w:r>
      <w:r>
        <w:fldChar w:fldCharType="end"/>
      </w:r>
      <w:r>
        <w:rPr>
          <w:rFonts w:hint="default" w:ascii="Times New Roman" w:hAnsi="Times New Roman" w:cs="Times New Roman"/>
          <w:i w:val="0"/>
          <w:iCs w:val="0"/>
          <w:szCs w:val="26"/>
        </w:rPr>
        <w:fldChar w:fldCharType="end"/>
      </w:r>
    </w:p>
    <w:p w14:paraId="0DDB5E49">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_Toc7476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caps/>
          <w:szCs w:val="40"/>
          <w:lang w:val="vi-VN" w:eastAsia="en-US" w:bidi="ar-SA"/>
        </w:rPr>
        <w:t>PHẦN 2.</w:t>
      </w:r>
      <w:r>
        <w:rPr>
          <w:rFonts w:hint="default" w:cstheme="majorBidi"/>
          <w:i w:val="0"/>
          <w:caps/>
          <w:szCs w:val="40"/>
          <w:lang w:val="en-US" w:eastAsia="en-US" w:bidi="ar-SA"/>
        </w:rPr>
        <w:t xml:space="preserve"> </w:t>
      </w:r>
      <w:r>
        <w:rPr>
          <w:rFonts w:hint="default"/>
          <w:lang w:val="vi-VN" w:eastAsia="en-US"/>
        </w:rPr>
        <w:t>LỰA CHỌN KIẾN TRÚC HỆ THỐNG (SYSTEM ARCHITECTURE)</w:t>
      </w:r>
      <w:r>
        <w:tab/>
      </w:r>
      <w:r>
        <w:fldChar w:fldCharType="begin"/>
      </w:r>
      <w:r>
        <w:instrText xml:space="preserve"> PAGEREF _Toc7476 \h </w:instrText>
      </w:r>
      <w:r>
        <w:fldChar w:fldCharType="separate"/>
      </w:r>
      <w:r>
        <w:t>7</w:t>
      </w:r>
      <w:r>
        <w:fldChar w:fldCharType="end"/>
      </w:r>
      <w:r>
        <w:rPr>
          <w:rFonts w:hint="default" w:ascii="Times New Roman" w:hAnsi="Times New Roman" w:cs="Times New Roman"/>
          <w:i w:val="0"/>
          <w:iCs w:val="0"/>
          <w:szCs w:val="26"/>
        </w:rPr>
        <w:fldChar w:fldCharType="end"/>
      </w:r>
    </w:p>
    <w:p w14:paraId="4AAB33CB">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_Toc7999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2.1 Kiến trúc Microservices (MSA)</w:t>
      </w:r>
      <w:r>
        <w:tab/>
      </w:r>
      <w:r>
        <w:fldChar w:fldCharType="begin"/>
      </w:r>
      <w:r>
        <w:instrText xml:space="preserve"> PAGEREF _Toc7999 \h </w:instrText>
      </w:r>
      <w:r>
        <w:fldChar w:fldCharType="separate"/>
      </w:r>
      <w:r>
        <w:t>7</w:t>
      </w:r>
      <w:r>
        <w:fldChar w:fldCharType="end"/>
      </w:r>
      <w:r>
        <w:rPr>
          <w:rFonts w:hint="default" w:ascii="Times New Roman" w:hAnsi="Times New Roman" w:cs="Times New Roman"/>
          <w:i w:val="0"/>
          <w:iCs w:val="0"/>
          <w:szCs w:val="26"/>
        </w:rPr>
        <w:fldChar w:fldCharType="end"/>
      </w:r>
    </w:p>
    <w:p w14:paraId="6BD9620B">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_Toc30233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2.2 Kiến trúc hướng sự kiện (Event-Driven Architecture - EDA)</w:t>
      </w:r>
      <w:r>
        <w:tab/>
      </w:r>
      <w:r>
        <w:fldChar w:fldCharType="begin"/>
      </w:r>
      <w:r>
        <w:instrText xml:space="preserve"> PAGEREF _Toc30233 \h </w:instrText>
      </w:r>
      <w:r>
        <w:fldChar w:fldCharType="separate"/>
      </w:r>
      <w:r>
        <w:t>7</w:t>
      </w:r>
      <w:r>
        <w:fldChar w:fldCharType="end"/>
      </w:r>
      <w:r>
        <w:rPr>
          <w:rFonts w:hint="default" w:ascii="Times New Roman" w:hAnsi="Times New Roman" w:cs="Times New Roman"/>
          <w:i w:val="0"/>
          <w:iCs w:val="0"/>
          <w:szCs w:val="26"/>
        </w:rPr>
        <w:fldChar w:fldCharType="end"/>
      </w:r>
    </w:p>
    <w:p w14:paraId="4AC87869">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_Toc24397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2.3 Xử lý xung đột dữ liệu (Concurrency Control)</w:t>
      </w:r>
      <w:r>
        <w:tab/>
      </w:r>
      <w:r>
        <w:fldChar w:fldCharType="begin"/>
      </w:r>
      <w:r>
        <w:instrText xml:space="preserve"> PAGEREF _Toc24397 \h </w:instrText>
      </w:r>
      <w:r>
        <w:fldChar w:fldCharType="separate"/>
      </w:r>
      <w:r>
        <w:t>8</w:t>
      </w:r>
      <w:r>
        <w:fldChar w:fldCharType="end"/>
      </w:r>
      <w:r>
        <w:rPr>
          <w:rFonts w:hint="default" w:ascii="Times New Roman" w:hAnsi="Times New Roman" w:cs="Times New Roman"/>
          <w:i w:val="0"/>
          <w:iCs w:val="0"/>
          <w:szCs w:val="26"/>
        </w:rPr>
        <w:fldChar w:fldCharType="end"/>
      </w:r>
    </w:p>
    <w:p w14:paraId="0D82B676">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_Toc3159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2.4 Dấu vết kiểm toán (Audit Trail) và Toàn vẹn dữ liệu</w:t>
      </w:r>
      <w:r>
        <w:tab/>
      </w:r>
      <w:r>
        <w:fldChar w:fldCharType="begin"/>
      </w:r>
      <w:r>
        <w:instrText xml:space="preserve"> PAGEREF _Toc3159 \h </w:instrText>
      </w:r>
      <w:r>
        <w:fldChar w:fldCharType="separate"/>
      </w:r>
      <w:r>
        <w:t>8</w:t>
      </w:r>
      <w:r>
        <w:fldChar w:fldCharType="end"/>
      </w:r>
      <w:r>
        <w:rPr>
          <w:rFonts w:hint="default" w:ascii="Times New Roman" w:hAnsi="Times New Roman" w:cs="Times New Roman"/>
          <w:i w:val="0"/>
          <w:iCs w:val="0"/>
          <w:szCs w:val="26"/>
        </w:rPr>
        <w:fldChar w:fldCharType="end"/>
      </w:r>
    </w:p>
    <w:p w14:paraId="0AB9487E">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_Toc30073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caps/>
          <w:szCs w:val="40"/>
          <w:lang w:val="vi-VN" w:eastAsia="en-US" w:bidi="ar-SA"/>
        </w:rPr>
        <w:t>PHẦN 3.</w:t>
      </w:r>
      <w:r>
        <w:rPr>
          <w:rFonts w:hint="default" w:cstheme="majorBidi"/>
          <w:i w:val="0"/>
          <w:caps/>
          <w:szCs w:val="40"/>
          <w:lang w:val="en-US" w:eastAsia="en-US" w:bidi="ar-SA"/>
        </w:rPr>
        <w:t xml:space="preserve"> </w:t>
      </w:r>
      <w:r>
        <w:rPr>
          <w:rFonts w:hint="default"/>
          <w:lang w:val="vi-VN" w:eastAsia="en-US"/>
        </w:rPr>
        <w:t>LỰA CHỌN CÔNG NGHỆ BACKEND</w:t>
      </w:r>
      <w:r>
        <w:tab/>
      </w:r>
      <w:r>
        <w:fldChar w:fldCharType="begin"/>
      </w:r>
      <w:r>
        <w:instrText xml:space="preserve"> PAGEREF _Toc30073 \h </w:instrText>
      </w:r>
      <w:r>
        <w:fldChar w:fldCharType="separate"/>
      </w:r>
      <w:r>
        <w:t>9</w:t>
      </w:r>
      <w:r>
        <w:fldChar w:fldCharType="end"/>
      </w:r>
      <w:r>
        <w:rPr>
          <w:rFonts w:hint="default" w:ascii="Times New Roman" w:hAnsi="Times New Roman" w:cs="Times New Roman"/>
          <w:i w:val="0"/>
          <w:iCs w:val="0"/>
          <w:szCs w:val="26"/>
        </w:rPr>
        <w:fldChar w:fldCharType="end"/>
      </w:r>
    </w:p>
    <w:p w14:paraId="51B7FD3C">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_Toc10942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3.1 Nền tảng .NET 8 (C#)</w:t>
      </w:r>
      <w:r>
        <w:tab/>
      </w:r>
      <w:r>
        <w:fldChar w:fldCharType="begin"/>
      </w:r>
      <w:r>
        <w:instrText xml:space="preserve"> PAGEREF _Toc10942 \h </w:instrText>
      </w:r>
      <w:r>
        <w:fldChar w:fldCharType="separate"/>
      </w:r>
      <w:r>
        <w:t>9</w:t>
      </w:r>
      <w:r>
        <w:fldChar w:fldCharType="end"/>
      </w:r>
      <w:r>
        <w:rPr>
          <w:rFonts w:hint="default" w:ascii="Times New Roman" w:hAnsi="Times New Roman" w:cs="Times New Roman"/>
          <w:i w:val="0"/>
          <w:iCs w:val="0"/>
          <w:szCs w:val="26"/>
        </w:rPr>
        <w:fldChar w:fldCharType="end"/>
      </w:r>
    </w:p>
    <w:p w14:paraId="53F6A7C6">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_Toc13469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3.2 Cơ sở dữ liệu SQL Server 2022</w:t>
      </w:r>
      <w:r>
        <w:tab/>
      </w:r>
      <w:r>
        <w:fldChar w:fldCharType="begin"/>
      </w:r>
      <w:r>
        <w:instrText xml:space="preserve"> PAGEREF _Toc13469 \h </w:instrText>
      </w:r>
      <w:r>
        <w:fldChar w:fldCharType="separate"/>
      </w:r>
      <w:r>
        <w:t>9</w:t>
      </w:r>
      <w:r>
        <w:fldChar w:fldCharType="end"/>
      </w:r>
      <w:r>
        <w:rPr>
          <w:rFonts w:hint="default" w:ascii="Times New Roman" w:hAnsi="Times New Roman" w:cs="Times New Roman"/>
          <w:i w:val="0"/>
          <w:iCs w:val="0"/>
          <w:szCs w:val="26"/>
        </w:rPr>
        <w:fldChar w:fldCharType="end"/>
      </w:r>
    </w:p>
    <w:p w14:paraId="472CA4BA">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_Toc26342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3.3 ORM Entity Framework Core 8</w:t>
      </w:r>
      <w:r>
        <w:tab/>
      </w:r>
      <w:r>
        <w:fldChar w:fldCharType="begin"/>
      </w:r>
      <w:r>
        <w:instrText xml:space="preserve"> PAGEREF _Toc26342 \h </w:instrText>
      </w:r>
      <w:r>
        <w:fldChar w:fldCharType="separate"/>
      </w:r>
      <w:r>
        <w:t>9</w:t>
      </w:r>
      <w:r>
        <w:fldChar w:fldCharType="end"/>
      </w:r>
      <w:r>
        <w:rPr>
          <w:rFonts w:hint="default" w:ascii="Times New Roman" w:hAnsi="Times New Roman" w:cs="Times New Roman"/>
          <w:i w:val="0"/>
          <w:iCs w:val="0"/>
          <w:szCs w:val="26"/>
        </w:rPr>
        <w:fldChar w:fldCharType="end"/>
      </w:r>
    </w:p>
    <w:p w14:paraId="5290DB42">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_Toc14735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3.4 Xác thực JWT (JSON Web Token) và Mã hóa mật khẩu bcrypt</w:t>
      </w:r>
      <w:r>
        <w:tab/>
      </w:r>
      <w:r>
        <w:fldChar w:fldCharType="begin"/>
      </w:r>
      <w:r>
        <w:instrText xml:space="preserve"> PAGEREF _Toc14735 \h </w:instrText>
      </w:r>
      <w:r>
        <w:fldChar w:fldCharType="separate"/>
      </w:r>
      <w:r>
        <w:t>9</w:t>
      </w:r>
      <w:r>
        <w:fldChar w:fldCharType="end"/>
      </w:r>
      <w:r>
        <w:rPr>
          <w:rFonts w:hint="default" w:ascii="Times New Roman" w:hAnsi="Times New Roman" w:cs="Times New Roman"/>
          <w:i w:val="0"/>
          <w:iCs w:val="0"/>
          <w:szCs w:val="26"/>
        </w:rPr>
        <w:fldChar w:fldCharType="end"/>
      </w:r>
    </w:p>
    <w:p w14:paraId="04851690">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_Toc14716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3.5 Background Jobs với Hangfire</w:t>
      </w:r>
      <w:r>
        <w:tab/>
      </w:r>
      <w:r>
        <w:fldChar w:fldCharType="begin"/>
      </w:r>
      <w:r>
        <w:instrText xml:space="preserve"> PAGEREF _Toc14716 \h </w:instrText>
      </w:r>
      <w:r>
        <w:fldChar w:fldCharType="separate"/>
      </w:r>
      <w:r>
        <w:t>10</w:t>
      </w:r>
      <w:r>
        <w:fldChar w:fldCharType="end"/>
      </w:r>
      <w:r>
        <w:rPr>
          <w:rFonts w:hint="default" w:ascii="Times New Roman" w:hAnsi="Times New Roman" w:cs="Times New Roman"/>
          <w:i w:val="0"/>
          <w:iCs w:val="0"/>
          <w:szCs w:val="26"/>
        </w:rPr>
        <w:fldChar w:fldCharType="end"/>
      </w:r>
    </w:p>
    <w:p w14:paraId="166FC732">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_Toc29865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caps/>
          <w:szCs w:val="40"/>
          <w:lang w:val="vi-VN" w:eastAsia="en-US" w:bidi="ar-SA"/>
        </w:rPr>
        <w:t>PHẦN 4.</w:t>
      </w:r>
      <w:r>
        <w:rPr>
          <w:rFonts w:hint="default" w:cstheme="majorBidi"/>
          <w:i w:val="0"/>
          <w:caps/>
          <w:szCs w:val="40"/>
          <w:lang w:val="en-US" w:eastAsia="en-US" w:bidi="ar-SA"/>
        </w:rPr>
        <w:t xml:space="preserve"> </w:t>
      </w:r>
      <w:r>
        <w:rPr>
          <w:rFonts w:hint="default"/>
          <w:lang w:val="vi-VN" w:eastAsia="en-US"/>
        </w:rPr>
        <w:t>LỰA CHỌN CÔNG NGHỆ FRONTEND</w:t>
      </w:r>
      <w:r>
        <w:tab/>
      </w:r>
      <w:r>
        <w:fldChar w:fldCharType="begin"/>
      </w:r>
      <w:r>
        <w:instrText xml:space="preserve"> PAGEREF _Toc29865 \h </w:instrText>
      </w:r>
      <w:r>
        <w:fldChar w:fldCharType="separate"/>
      </w:r>
      <w:r>
        <w:t>11</w:t>
      </w:r>
      <w:r>
        <w:fldChar w:fldCharType="end"/>
      </w:r>
      <w:r>
        <w:rPr>
          <w:rFonts w:hint="default" w:ascii="Times New Roman" w:hAnsi="Times New Roman" w:cs="Times New Roman"/>
          <w:i w:val="0"/>
          <w:iCs w:val="0"/>
          <w:szCs w:val="26"/>
        </w:rPr>
        <w:fldChar w:fldCharType="end"/>
      </w:r>
    </w:p>
    <w:p w14:paraId="5089E896">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_Toc27186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4.1 Thư viện ReactJS 18 và Trình biên dịch Vite</w:t>
      </w:r>
      <w:r>
        <w:tab/>
      </w:r>
      <w:r>
        <w:fldChar w:fldCharType="begin"/>
      </w:r>
      <w:r>
        <w:instrText xml:space="preserve"> PAGEREF _Toc27186 \h </w:instrText>
      </w:r>
      <w:r>
        <w:fldChar w:fldCharType="separate"/>
      </w:r>
      <w:r>
        <w:t>11</w:t>
      </w:r>
      <w:r>
        <w:fldChar w:fldCharType="end"/>
      </w:r>
      <w:r>
        <w:rPr>
          <w:rFonts w:hint="default" w:ascii="Times New Roman" w:hAnsi="Times New Roman" w:cs="Times New Roman"/>
          <w:i w:val="0"/>
          <w:iCs w:val="0"/>
          <w:szCs w:val="26"/>
        </w:rPr>
        <w:fldChar w:fldCharType="end"/>
      </w:r>
    </w:p>
    <w:p w14:paraId="5EBBFB90">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_Toc19606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4.2 Định tuyến (Routing) - React Router DOM v6</w:t>
      </w:r>
      <w:r>
        <w:tab/>
      </w:r>
      <w:r>
        <w:fldChar w:fldCharType="begin"/>
      </w:r>
      <w:r>
        <w:instrText xml:space="preserve"> PAGEREF _Toc19606 \h </w:instrText>
      </w:r>
      <w:r>
        <w:fldChar w:fldCharType="separate"/>
      </w:r>
      <w:r>
        <w:t>11</w:t>
      </w:r>
      <w:r>
        <w:fldChar w:fldCharType="end"/>
      </w:r>
      <w:r>
        <w:rPr>
          <w:rFonts w:hint="default" w:ascii="Times New Roman" w:hAnsi="Times New Roman" w:cs="Times New Roman"/>
          <w:i w:val="0"/>
          <w:iCs w:val="0"/>
          <w:szCs w:val="26"/>
        </w:rPr>
        <w:fldChar w:fldCharType="end"/>
      </w:r>
    </w:p>
    <w:p w14:paraId="314CB5E8">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_Toc29661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en-US" w:eastAsia="en-US" w:bidi="ar-SA"/>
          <w14:ligatures w14:val="standardContextual"/>
        </w:rPr>
        <w:t>4.3 Quản lý Trạng thái (State Management) - TanStack React Query &amp; Zustand</w:t>
      </w:r>
      <w:r>
        <w:tab/>
      </w:r>
      <w:r>
        <w:fldChar w:fldCharType="begin"/>
      </w:r>
      <w:r>
        <w:instrText xml:space="preserve"> PAGEREF _Toc29661 \h </w:instrText>
      </w:r>
      <w:r>
        <w:fldChar w:fldCharType="separate"/>
      </w:r>
      <w:r>
        <w:t>11</w:t>
      </w:r>
      <w:r>
        <w:fldChar w:fldCharType="end"/>
      </w:r>
      <w:r>
        <w:rPr>
          <w:rFonts w:hint="default" w:ascii="Times New Roman" w:hAnsi="Times New Roman" w:cs="Times New Roman"/>
          <w:i w:val="0"/>
          <w:iCs w:val="0"/>
          <w:szCs w:val="26"/>
        </w:rPr>
        <w:fldChar w:fldCharType="end"/>
      </w:r>
    </w:p>
    <w:p w14:paraId="5ED7AD5D">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_Toc3167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4.</w:t>
      </w:r>
      <w:r>
        <w:rPr>
          <w:rFonts w:hint="default" w:ascii="Times New Roman" w:hAnsi="Times New Roman" w:eastAsia="Google Sans" w:cs="Times New Roman"/>
          <w:bCs w:val="0"/>
          <w:kern w:val="2"/>
          <w:szCs w:val="32"/>
          <w:lang w:val="en-US" w:eastAsia="en-US" w:bidi="ar-SA"/>
          <w14:ligatures w14:val="standardContextual"/>
        </w:rPr>
        <w:t>4</w:t>
      </w:r>
      <w:r>
        <w:rPr>
          <w:rFonts w:hint="default" w:ascii="Times New Roman" w:hAnsi="Times New Roman" w:eastAsia="Google Sans" w:cs="Times New Roman"/>
          <w:bCs w:val="0"/>
          <w:kern w:val="2"/>
          <w:szCs w:val="32"/>
          <w:lang w:val="vi-VN" w:eastAsia="en-US" w:bidi="ar-SA"/>
          <w14:ligatures w14:val="standardContextual"/>
        </w:rPr>
        <w:t xml:space="preserve"> Quản lý Form và Validation - React Hook Form + Zod</w:t>
      </w:r>
      <w:r>
        <w:tab/>
      </w:r>
      <w:r>
        <w:fldChar w:fldCharType="begin"/>
      </w:r>
      <w:r>
        <w:instrText xml:space="preserve"> PAGEREF _Toc3167 \h </w:instrText>
      </w:r>
      <w:r>
        <w:fldChar w:fldCharType="separate"/>
      </w:r>
      <w:r>
        <w:t>12</w:t>
      </w:r>
      <w:r>
        <w:fldChar w:fldCharType="end"/>
      </w:r>
      <w:r>
        <w:rPr>
          <w:rFonts w:hint="default" w:ascii="Times New Roman" w:hAnsi="Times New Roman" w:cs="Times New Roman"/>
          <w:i w:val="0"/>
          <w:iCs w:val="0"/>
          <w:szCs w:val="26"/>
        </w:rPr>
        <w:fldChar w:fldCharType="end"/>
      </w:r>
    </w:p>
    <w:p w14:paraId="770B0AA0">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_Toc27330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vi-VN" w:eastAsia="en-US" w:bidi="ar-SA"/>
          <w14:ligatures w14:val="standardContextual"/>
        </w:rPr>
        <w:t>4.5 Thư viện Giao diện (UI/UX) - Ant Design &amp; Tailwind CSS</w:t>
      </w:r>
      <w:r>
        <w:tab/>
      </w:r>
      <w:r>
        <w:fldChar w:fldCharType="begin"/>
      </w:r>
      <w:r>
        <w:instrText xml:space="preserve"> PAGEREF _Toc27330 \h </w:instrText>
      </w:r>
      <w:r>
        <w:fldChar w:fldCharType="separate"/>
      </w:r>
      <w:r>
        <w:t>12</w:t>
      </w:r>
      <w:r>
        <w:fldChar w:fldCharType="end"/>
      </w:r>
      <w:r>
        <w:rPr>
          <w:rFonts w:hint="default" w:ascii="Times New Roman" w:hAnsi="Times New Roman" w:cs="Times New Roman"/>
          <w:i w:val="0"/>
          <w:iCs w:val="0"/>
          <w:szCs w:val="26"/>
        </w:rPr>
        <w:fldChar w:fldCharType="end"/>
      </w:r>
    </w:p>
    <w:p w14:paraId="5A1781A5">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_Toc7954 </w:instrText>
      </w:r>
      <w:r>
        <w:rPr>
          <w:rFonts w:hint="default" w:ascii="Times New Roman" w:hAnsi="Times New Roman" w:cs="Times New Roman"/>
          <w:i w:val="0"/>
          <w:iCs w:val="0"/>
          <w:szCs w:val="26"/>
        </w:rPr>
        <w:fldChar w:fldCharType="separate"/>
      </w:r>
      <w:r>
        <w:rPr>
          <w:rFonts w:hint="default"/>
          <w:lang w:val="vi-VN" w:eastAsia="en-US"/>
        </w:rPr>
        <w:t>TÀI LIỆU THAM KHẢO</w:t>
      </w:r>
      <w:r>
        <w:tab/>
      </w:r>
      <w:r>
        <w:fldChar w:fldCharType="begin"/>
      </w:r>
      <w:r>
        <w:instrText xml:space="preserve"> PAGEREF _Toc7954 \h </w:instrText>
      </w:r>
      <w:r>
        <w:fldChar w:fldCharType="separate"/>
      </w:r>
      <w:r>
        <w:t>15</w:t>
      </w:r>
      <w:r>
        <w:fldChar w:fldCharType="end"/>
      </w:r>
      <w:r>
        <w:rPr>
          <w:rFonts w:hint="default" w:ascii="Times New Roman" w:hAnsi="Times New Roman" w:cs="Times New Roman"/>
          <w:i w:val="0"/>
          <w:iCs w:val="0"/>
          <w:szCs w:val="26"/>
        </w:rPr>
        <w:fldChar w:fldCharType="end"/>
      </w:r>
    </w:p>
    <w:p w14:paraId="4F85EFD1">
      <w:pPr>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38FCF01E">
      <w:r>
        <w:br w:type="page"/>
      </w:r>
    </w:p>
    <w:p w14:paraId="251A1F3D">
      <w:pPr>
        <w:pStyle w:val="2"/>
        <w:numPr>
          <w:ilvl w:val="0"/>
          <w:numId w:val="0"/>
        </w:numPr>
        <w:bidi w:val="0"/>
        <w:ind w:left="0" w:leftChars="0" w:firstLine="0" w:firstLineChars="0"/>
        <w:rPr>
          <w:rFonts w:hint="default" w:ascii="Times New Roman" w:hAnsi="Times New Roman" w:cs="Times New Roman"/>
          <w:sz w:val="30"/>
          <w:szCs w:val="30"/>
        </w:rPr>
      </w:pPr>
      <w:bookmarkStart w:id="1" w:name="_Toc16867"/>
      <w:bookmarkStart w:id="2" w:name="_Toc20718"/>
      <w:r>
        <w:rPr>
          <w:rFonts w:hint="default" w:ascii="Times New Roman" w:hAnsi="Times New Roman" w:cs="Times New Roman"/>
          <w:sz w:val="30"/>
          <w:szCs w:val="30"/>
        </w:rPr>
        <w:t>DANH SÁCH BẢNG</w:t>
      </w:r>
      <w:bookmarkEnd w:id="1"/>
      <w:bookmarkEnd w:id="2"/>
    </w:p>
    <w:p w14:paraId="32AD62C5">
      <w:pPr>
        <w:pStyle w:val="16"/>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"Bang,1"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_Toc32297 </w:instrText>
      </w:r>
      <w:r>
        <w:rPr>
          <w:rFonts w:hint="default" w:ascii="Times New Roman" w:hAnsi="Times New Roman" w:cs="Times New Roman"/>
          <w:i w:val="0"/>
          <w:iCs w:val="0"/>
          <w:szCs w:val="26"/>
        </w:rPr>
        <w:fldChar w:fldCharType="separate"/>
      </w:r>
      <w:r>
        <w:rPr>
          <w:rFonts w:hint="default" w:eastAsiaTheme="minorEastAsia"/>
          <w:kern w:val="0"/>
          <w:lang w:val="en-US" w:eastAsia="en-US"/>
          <w14:ligatures w14:val="none"/>
        </w:rPr>
        <w:t xml:space="preserve">Bảng 1.1 - </w:t>
      </w:r>
      <w:r>
        <w:rPr>
          <w:rFonts w:hint="default" w:eastAsiaTheme="minorEastAsia"/>
          <w:kern w:val="0"/>
          <w:lang w:val="vi-VN" w:eastAsia="en-US"/>
          <w14:ligatures w14:val="none"/>
        </w:rPr>
        <w:t>Vòng đời nhân viên (Employee Lifecycle) trong doanh nghiệp</w:t>
      </w:r>
      <w:r>
        <w:tab/>
      </w:r>
      <w:r>
        <w:fldChar w:fldCharType="begin"/>
      </w:r>
      <w:r>
        <w:instrText xml:space="preserve"> PAGEREF _Toc32297 \h </w:instrText>
      </w:r>
      <w:r>
        <w:fldChar w:fldCharType="separate"/>
      </w:r>
      <w:r>
        <w:t>5</w:t>
      </w:r>
      <w:r>
        <w:fldChar w:fldCharType="end"/>
      </w:r>
      <w:r>
        <w:rPr>
          <w:rFonts w:hint="default" w:ascii="Times New Roman" w:hAnsi="Times New Roman" w:cs="Times New Roman"/>
          <w:i w:val="0"/>
          <w:iCs w:val="0"/>
          <w:szCs w:val="26"/>
        </w:rPr>
        <w:fldChar w:fldCharType="end"/>
      </w:r>
    </w:p>
    <w:p w14:paraId="06F8F5AE">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_Toc28028 </w:instrText>
      </w:r>
      <w:r>
        <w:rPr>
          <w:rFonts w:hint="default" w:ascii="Times New Roman" w:hAnsi="Times New Roman" w:cs="Times New Roman"/>
          <w:i w:val="0"/>
          <w:iCs w:val="0"/>
          <w:szCs w:val="26"/>
        </w:rPr>
        <w:fldChar w:fldCharType="separate"/>
      </w:r>
      <w:r>
        <w:rPr>
          <w:rFonts w:hint="default" w:eastAsiaTheme="minorEastAsia"/>
          <w:kern w:val="0"/>
          <w:lang w:val="en-US" w:eastAsia="en-US"/>
          <w14:ligatures w14:val="none"/>
        </w:rPr>
        <w:t>Bảng 1.2 - Định nghĩa vai trò hệ thống</w:t>
      </w:r>
      <w:r>
        <w:tab/>
      </w:r>
      <w:r>
        <w:fldChar w:fldCharType="begin"/>
      </w:r>
      <w:r>
        <w:instrText xml:space="preserve"> PAGEREF _Toc28028 \h </w:instrText>
      </w:r>
      <w:r>
        <w:fldChar w:fldCharType="separate"/>
      </w:r>
      <w:r>
        <w:t>6</w:t>
      </w:r>
      <w:r>
        <w:fldChar w:fldCharType="end"/>
      </w:r>
      <w:r>
        <w:rPr>
          <w:rFonts w:hint="default" w:ascii="Times New Roman" w:hAnsi="Times New Roman" w:cs="Times New Roman"/>
          <w:i w:val="0"/>
          <w:iCs w:val="0"/>
          <w:szCs w:val="26"/>
        </w:rPr>
        <w:fldChar w:fldCharType="end"/>
      </w:r>
    </w:p>
    <w:p w14:paraId="67DFA2E9">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_Toc14253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kern w:val="2"/>
          <w:szCs w:val="32"/>
          <w:lang w:val="en-US" w:eastAsia="en-US" w:bidi="ar-SA"/>
          <w14:ligatures w14:val="standardContextual"/>
        </w:rPr>
        <w:t>Bảng 4.1 - Lý do lựa chọn Ngôn ngữ TypeScript &amp; Thư viện ReactJS 18</w:t>
      </w:r>
      <w:r>
        <w:tab/>
      </w:r>
      <w:r>
        <w:fldChar w:fldCharType="begin"/>
      </w:r>
      <w:r>
        <w:instrText xml:space="preserve"> PAGEREF _Toc14253 \h </w:instrText>
      </w:r>
      <w:r>
        <w:fldChar w:fldCharType="separate"/>
      </w:r>
      <w:r>
        <w:t>11</w:t>
      </w:r>
      <w:r>
        <w:fldChar w:fldCharType="end"/>
      </w:r>
      <w:r>
        <w:rPr>
          <w:rFonts w:hint="default" w:ascii="Times New Roman" w:hAnsi="Times New Roman" w:cs="Times New Roman"/>
          <w:i w:val="0"/>
          <w:iCs w:val="0"/>
          <w:szCs w:val="26"/>
        </w:rPr>
        <w:fldChar w:fldCharType="end"/>
      </w:r>
    </w:p>
    <w:p w14:paraId="17FEA3C6">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_Toc5831 </w:instrText>
      </w:r>
      <w:r>
        <w:rPr>
          <w:rFonts w:hint="default" w:ascii="Times New Roman" w:hAnsi="Times New Roman" w:cs="Times New Roman"/>
          <w:i w:val="0"/>
          <w:iCs w:val="0"/>
          <w:szCs w:val="26"/>
        </w:rPr>
        <w:fldChar w:fldCharType="separate"/>
      </w:r>
      <w:r>
        <w:rPr>
          <w:rFonts w:hint="default"/>
          <w:lang w:val="en-US" w:eastAsia="en-US"/>
        </w:rPr>
        <w:t>Bảng 4.2 - Lý do lựa chọn Định tuyến (Routing) - React Router DOM v6</w:t>
      </w:r>
      <w:r>
        <w:tab/>
      </w:r>
      <w:r>
        <w:fldChar w:fldCharType="begin"/>
      </w:r>
      <w:r>
        <w:instrText xml:space="preserve"> PAGEREF _Toc5831 \h </w:instrText>
      </w:r>
      <w:r>
        <w:fldChar w:fldCharType="separate"/>
      </w:r>
      <w:r>
        <w:t>11</w:t>
      </w:r>
      <w:r>
        <w:fldChar w:fldCharType="end"/>
      </w:r>
      <w:r>
        <w:rPr>
          <w:rFonts w:hint="default" w:ascii="Times New Roman" w:hAnsi="Times New Roman" w:cs="Times New Roman"/>
          <w:i w:val="0"/>
          <w:iCs w:val="0"/>
          <w:szCs w:val="26"/>
        </w:rPr>
        <w:fldChar w:fldCharType="end"/>
      </w:r>
    </w:p>
    <w:p w14:paraId="4779A699">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_Toc28132 </w:instrText>
      </w:r>
      <w:r>
        <w:rPr>
          <w:rFonts w:hint="default" w:ascii="Times New Roman" w:hAnsi="Times New Roman" w:cs="Times New Roman"/>
          <w:i w:val="0"/>
          <w:iCs w:val="0"/>
          <w:szCs w:val="26"/>
        </w:rPr>
        <w:fldChar w:fldCharType="separate"/>
      </w:r>
      <w:r>
        <w:rPr>
          <w:rFonts w:hint="default"/>
          <w:lang w:val="en-US" w:eastAsia="en-US"/>
        </w:rPr>
        <w:t xml:space="preserve">Bảng 4.3 - </w:t>
      </w:r>
      <w:r>
        <w:t>Phân tách trách nhiệm</w:t>
      </w:r>
      <w:r>
        <w:tab/>
      </w:r>
      <w:r>
        <w:fldChar w:fldCharType="begin"/>
      </w:r>
      <w:r>
        <w:instrText xml:space="preserve"> PAGEREF _Toc28132 \h </w:instrText>
      </w:r>
      <w:r>
        <w:fldChar w:fldCharType="separate"/>
      </w:r>
      <w:r>
        <w:t>12</w:t>
      </w:r>
      <w:r>
        <w:fldChar w:fldCharType="end"/>
      </w:r>
      <w:r>
        <w:rPr>
          <w:rFonts w:hint="default" w:ascii="Times New Roman" w:hAnsi="Times New Roman" w:cs="Times New Roman"/>
          <w:i w:val="0"/>
          <w:iCs w:val="0"/>
          <w:szCs w:val="26"/>
        </w:rPr>
        <w:fldChar w:fldCharType="end"/>
      </w:r>
    </w:p>
    <w:p w14:paraId="5FE6FD41">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_Toc17152 </w:instrText>
      </w:r>
      <w:r>
        <w:rPr>
          <w:rFonts w:hint="default" w:ascii="Times New Roman" w:hAnsi="Times New Roman" w:cs="Times New Roman"/>
          <w:i w:val="0"/>
          <w:iCs w:val="0"/>
          <w:szCs w:val="26"/>
        </w:rPr>
        <w:fldChar w:fldCharType="separate"/>
      </w:r>
      <w:r>
        <w:rPr>
          <w:rFonts w:hint="default"/>
          <w:lang w:val="en-US" w:eastAsia="en-US"/>
        </w:rPr>
        <w:t>Bảng 4.4 - Lý do lựa chọn quản lý Form và Validation</w:t>
      </w:r>
      <w:r>
        <w:tab/>
      </w:r>
      <w:r>
        <w:fldChar w:fldCharType="begin"/>
      </w:r>
      <w:r>
        <w:instrText xml:space="preserve"> PAGEREF _Toc17152 \h </w:instrText>
      </w:r>
      <w:r>
        <w:fldChar w:fldCharType="separate"/>
      </w:r>
      <w:r>
        <w:t>12</w:t>
      </w:r>
      <w:r>
        <w:fldChar w:fldCharType="end"/>
      </w:r>
      <w:r>
        <w:rPr>
          <w:rFonts w:hint="default" w:ascii="Times New Roman" w:hAnsi="Times New Roman" w:cs="Times New Roman"/>
          <w:i w:val="0"/>
          <w:iCs w:val="0"/>
          <w:szCs w:val="26"/>
        </w:rPr>
        <w:fldChar w:fldCharType="end"/>
      </w:r>
    </w:p>
    <w:p w14:paraId="7917CF59">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_Toc19784 </w:instrText>
      </w:r>
      <w:r>
        <w:rPr>
          <w:rFonts w:hint="default" w:ascii="Times New Roman" w:hAnsi="Times New Roman" w:cs="Times New Roman"/>
          <w:i w:val="0"/>
          <w:iCs w:val="0"/>
          <w:szCs w:val="26"/>
        </w:rPr>
        <w:fldChar w:fldCharType="separate"/>
      </w:r>
      <w:r>
        <w:rPr>
          <w:rFonts w:hint="default"/>
          <w:lang w:val="en-US" w:eastAsia="en-US"/>
        </w:rPr>
        <w:t>Bảng 4.5 - Ứng dụng Ant Design Components trong HRMS</w:t>
      </w:r>
      <w:r>
        <w:tab/>
      </w:r>
      <w:r>
        <w:fldChar w:fldCharType="begin"/>
      </w:r>
      <w:r>
        <w:instrText xml:space="preserve"> PAGEREF _Toc19784 \h </w:instrText>
      </w:r>
      <w:r>
        <w:fldChar w:fldCharType="separate"/>
      </w:r>
      <w:r>
        <w:t>12</w:t>
      </w:r>
      <w:r>
        <w:fldChar w:fldCharType="end"/>
      </w:r>
      <w:r>
        <w:rPr>
          <w:rFonts w:hint="default" w:ascii="Times New Roman" w:hAnsi="Times New Roman" w:cs="Times New Roman"/>
          <w:i w:val="0"/>
          <w:iCs w:val="0"/>
          <w:szCs w:val="26"/>
        </w:rPr>
        <w:fldChar w:fldCharType="end"/>
      </w:r>
    </w:p>
    <w:p w14:paraId="7A84BAB7">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_Toc1740 </w:instrText>
      </w:r>
      <w:r>
        <w:rPr>
          <w:rFonts w:hint="default" w:ascii="Times New Roman" w:hAnsi="Times New Roman" w:cs="Times New Roman"/>
          <w:i w:val="0"/>
          <w:iCs w:val="0"/>
          <w:szCs w:val="26"/>
        </w:rPr>
        <w:fldChar w:fldCharType="separate"/>
      </w:r>
      <w:r>
        <w:rPr>
          <w:rFonts w:hint="default"/>
          <w:lang w:val="en-US" w:eastAsia="en-US"/>
        </w:rPr>
        <w:t>Bảng 4.6 - Bảng màu HRMS</w:t>
      </w:r>
      <w:r>
        <w:tab/>
      </w:r>
      <w:r>
        <w:fldChar w:fldCharType="begin"/>
      </w:r>
      <w:r>
        <w:instrText xml:space="preserve"> PAGEREF _Toc1740 \h </w:instrText>
      </w:r>
      <w:r>
        <w:fldChar w:fldCharType="separate"/>
      </w:r>
      <w:r>
        <w:t>13</w:t>
      </w:r>
      <w:r>
        <w:fldChar w:fldCharType="end"/>
      </w:r>
      <w:r>
        <w:rPr>
          <w:rFonts w:hint="default" w:ascii="Times New Roman" w:hAnsi="Times New Roman" w:cs="Times New Roman"/>
          <w:i w:val="0"/>
          <w:iCs w:val="0"/>
          <w:szCs w:val="26"/>
        </w:rPr>
        <w:fldChar w:fldCharType="end"/>
      </w:r>
    </w:p>
    <w:p w14:paraId="2616EA66">
      <w:pPr>
        <w:pStyle w:val="16"/>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_Toc12695 </w:instrText>
      </w:r>
      <w:r>
        <w:rPr>
          <w:rFonts w:hint="default" w:ascii="Times New Roman" w:hAnsi="Times New Roman" w:cs="Times New Roman"/>
          <w:i w:val="0"/>
          <w:iCs w:val="0"/>
          <w:szCs w:val="26"/>
        </w:rPr>
        <w:fldChar w:fldCharType="separate"/>
      </w:r>
      <w:r>
        <w:rPr>
          <w:rFonts w:hint="default"/>
          <w:lang w:val="vi-VN" w:eastAsia="en-US"/>
        </w:rPr>
        <w:t>Bảng 4.7 - Bảng tổng hợp công nghệ Frontend</w:t>
      </w:r>
      <w:r>
        <w:tab/>
      </w:r>
      <w:r>
        <w:fldChar w:fldCharType="begin"/>
      </w:r>
      <w:r>
        <w:instrText xml:space="preserve"> PAGEREF _Toc12695 \h </w:instrText>
      </w:r>
      <w:r>
        <w:fldChar w:fldCharType="separate"/>
      </w:r>
      <w:r>
        <w:t>14</w:t>
      </w:r>
      <w:r>
        <w:fldChar w:fldCharType="end"/>
      </w:r>
      <w:r>
        <w:rPr>
          <w:rFonts w:hint="default" w:ascii="Times New Roman" w:hAnsi="Times New Roman" w:cs="Times New Roman"/>
          <w:i w:val="0"/>
          <w:iCs w:val="0"/>
          <w:szCs w:val="26"/>
        </w:rPr>
        <w:fldChar w:fldCharType="end"/>
      </w:r>
    </w:p>
    <w:p w14:paraId="6C2D449B">
      <w:pPr>
        <w:pStyle w:val="17"/>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23612"/>
      <w:r>
        <w:rPr>
          <w:rFonts w:hint="default"/>
        </w:rPr>
        <w:t>DANH SÁCH HÌNH</w:t>
      </w:r>
      <w:bookmarkEnd w:id="3"/>
      <w:bookmarkEnd w:id="4"/>
    </w:p>
    <w:p w14:paraId="730C26A0">
      <w:pPr>
        <w:pStyle w:val="17"/>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(Không có hình vẽ trong tài liệu này)</w:t>
      </w:r>
    </w:p>
    <w:p w14:paraId="0297AF13">
      <w:pPr>
        <w:rPr>
          <w:lang w:val="en-US"/>
        </w:rPr>
      </w:pPr>
      <w:r>
        <w:rPr>
          <w:lang w:val="en-US"/>
        </w:rPr>
        <w:br w:type="page"/>
      </w:r>
    </w:p>
    <w:p w14:paraId="7C74B975">
      <w:pPr>
        <w:rPr>
          <w:lang w:val="en-US"/>
        </w:rPr>
        <w:sectPr>
          <w:footerReference r:id="rId3" w:type="default"/>
          <w:pgSz w:w="11906" w:h="16838"/>
          <w:pgMar w:top="1138" w:right="1138" w:bottom="1138" w:left="1958" w:header="720" w:footer="720" w:gutter="0"/>
          <w:pgNumType w:fmt="lowerRoman" w:start="1"/>
          <w:cols w:space="720" w:num="1"/>
          <w:docGrid w:linePitch="360" w:charSpace="0"/>
        </w:sectPr>
      </w:pPr>
    </w:p>
    <w:p w14:paraId="4150767E">
      <w:pPr>
        <w:pStyle w:val="2"/>
        <w:numPr>
          <w:ilvl w:val="0"/>
          <w:numId w:val="0"/>
        </w:numPr>
        <w:ind w:left="0" w:leftChars="0" w:firstLine="0" w:firstLineChars="0"/>
        <w:rPr>
          <w:lang w:val="en-US"/>
        </w:rPr>
      </w:pPr>
      <w:bookmarkStart w:id="5" w:name="_Toc668"/>
      <w:bookmarkStart w:id="6" w:name="_Toc15411"/>
      <w:r>
        <w:rPr>
          <w:rFonts w:hint="default" w:ascii="Times New Roman Bold" w:hAnsi="Times New Roman Bold" w:eastAsiaTheme="majorEastAsia" w:cstheme="majorBidi"/>
          <w:b/>
          <w:i w:val="0"/>
          <w:caps/>
          <w:sz w:val="30"/>
          <w:szCs w:val="40"/>
          <w:lang w:val="en-US" w:eastAsia="zh-CN" w:bidi="ar-SA"/>
        </w:rPr>
        <w:t>PHẦN 1.</w:t>
      </w:r>
      <w:bookmarkEnd w:id="5"/>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lang w:val="en-US"/>
        </w:rPr>
        <w:t>CƠ SỞ LÝ THUYẾT VỀ QUẢN LÝ NHÂN SỰ (HRM)</w:t>
      </w:r>
      <w:bookmarkEnd w:id="6"/>
    </w:p>
    <w:p w14:paraId="1FFF393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7" w:name="_Toc2335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Khái niệm Quản lý nguồn nhân lực (Human Resource Management - HRM)</w:t>
      </w:r>
      <w:bookmarkEnd w:id="7"/>
    </w:p>
    <w:p w14:paraId="7560AEDD">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Quản lý nguồn nhân lực (Human Resource Management - HRM) là tập hợp các hoạt động chiến lược nhằm thu hút, phát triển, duy trì và tối ưu hóa năng lực đội ngũ nhân viên trong tổ chức. Trong bối cảnh chuyển đổi số, HRM không chỉ dừng lại ở việc lưu trữ hồ sơ giấy tờ mà còn hướng đến việc số hóa toàn bộ vòng đời nhân viên, tự động hóa các quy trình phê duyệt, đánh giá hiệu suất và đào tạo.</w:t>
      </w:r>
    </w:p>
    <w:p w14:paraId="0FD7A368">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Tại Công ty TNHH Công nghệ Phần mềm Phúc Lam Phương, việc quản lý nhân sự đang gặp nhiều thách thức:</w:t>
      </w:r>
    </w:p>
    <w:p w14:paraId="0D2D1E50">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Hồ sơ nhân viên rời rạc, lưu trữ phân tán dưới nhiều định dạng (Excel, Word, giấy tờ).</w:t>
      </w:r>
    </w:p>
    <w:p w14:paraId="236D8C65">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trình xin nghỉ phép, đánh giá, ký tài liệu thủ công, thiếu minh bạch và dễ xảy ra sai sót.</w:t>
      </w:r>
    </w:p>
    <w:p w14:paraId="7A9D6016">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Không có cơ chế cảnh báo tự động cho hợp đồng hết hạn, đơn nghỉ phép chờ duyệt lâu ngày.</w:t>
      </w:r>
    </w:p>
    <w:p w14:paraId="75D24C9C">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Phân quyền truy cập chưa chặt chẽ, dữ liệu nhạy cảm có thể bị truy cập trái phép.</w:t>
      </w:r>
    </w:p>
    <w:p w14:paraId="6D6005E0">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thống HRMS ra đời nhằm giải quyết các bài toán trên, lấy cảm hứng từ mô hình Odoo Employees và các tiêu chuẩn quốc tế về quản trị nhân sự.</w:t>
      </w:r>
    </w:p>
    <w:p w14:paraId="0E27EF5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7584"/>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Vòng đời nhân viên (Employee Lifecycle) trong doanh nghiệp</w:t>
      </w:r>
      <w:bookmarkEnd w:id="8"/>
    </w:p>
    <w:p w14:paraId="6F19E81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Vòng đời nhân viên trong hệ thống HRMS được mô hình hóa qua các giai đoạn chính, dựa trên SRS</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2981"/>
        <w:gridCol w:w="3401"/>
      </w:tblGrid>
      <w:tr w14:paraId="7E9D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58F00E73">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Giai đoạn</w:t>
            </w:r>
          </w:p>
        </w:tc>
        <w:tc>
          <w:tcPr>
            <w:tcW w:w="2981" w:type="dxa"/>
            <w:vAlign w:val="center"/>
          </w:tcPr>
          <w:p w14:paraId="12C2FEAC">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w:t>
            </w:r>
          </w:p>
        </w:tc>
        <w:tc>
          <w:tcPr>
            <w:tcW w:w="3401" w:type="dxa"/>
            <w:vAlign w:val="center"/>
          </w:tcPr>
          <w:p w14:paraId="00FD7B4C">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Hành động hệ thống</w:t>
            </w:r>
          </w:p>
        </w:tc>
      </w:tr>
      <w:tr w14:paraId="72BE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6BB6B0C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Ứng viên (Candidate)</w:t>
            </w:r>
          </w:p>
        </w:tc>
        <w:tc>
          <w:tcPr>
            <w:tcW w:w="2981" w:type="dxa"/>
            <w:vAlign w:val="center"/>
          </w:tcPr>
          <w:p w14:paraId="07A28DC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Ứng viên tiềm năng đang trong quá trình tuyển dụng.</w:t>
            </w:r>
          </w:p>
        </w:tc>
        <w:tc>
          <w:tcPr>
            <w:tcW w:w="3401" w:type="dxa"/>
            <w:vAlign w:val="center"/>
          </w:tcPr>
          <w:p w14:paraId="712F487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Lưu trữ thông tin ứng viên, lịch sử phỏng vấn (Phase 2).</w:t>
            </w:r>
          </w:p>
        </w:tc>
      </w:tr>
      <w:tr w14:paraId="2547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4EDEECE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Thử việc (Probationary)</w:t>
            </w:r>
          </w:p>
        </w:tc>
        <w:tc>
          <w:tcPr>
            <w:tcW w:w="2981" w:type="dxa"/>
            <w:vAlign w:val="center"/>
          </w:tcPr>
          <w:p w14:paraId="2861FEE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mới, đang trong thời gian thử việc.</w:t>
            </w:r>
          </w:p>
        </w:tc>
        <w:tc>
          <w:tcPr>
            <w:tcW w:w="3401" w:type="dxa"/>
            <w:vAlign w:val="center"/>
          </w:tcPr>
          <w:p w14:paraId="267A48CF">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Kích hoạt quy trình Onboarding (cấp tài khoản, thiết bị, khóa học, tài liệu ký).</w:t>
            </w:r>
          </w:p>
        </w:tc>
      </w:tr>
      <w:tr w14:paraId="470F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00BE595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Chính thức (Active)</w:t>
            </w:r>
          </w:p>
        </w:tc>
        <w:tc>
          <w:tcPr>
            <w:tcW w:w="2981" w:type="dxa"/>
            <w:vAlign w:val="center"/>
          </w:tcPr>
          <w:p w14:paraId="440CAF0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đã ký hợp đồng lao động, có quyền truy cập đầy đủ.</w:t>
            </w:r>
          </w:p>
        </w:tc>
        <w:tc>
          <w:tcPr>
            <w:tcW w:w="3401" w:type="dxa"/>
            <w:vAlign w:val="center"/>
          </w:tcPr>
          <w:p w14:paraId="4A88D65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nghỉ phép, đánh giá, đào tạo, thiết bị, tài liệu.</w:t>
            </w:r>
          </w:p>
        </w:tc>
      </w:tr>
      <w:tr w14:paraId="2007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7B13C91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Nghỉ phép dài hạn (On Leave)</w:t>
            </w:r>
          </w:p>
        </w:tc>
        <w:tc>
          <w:tcPr>
            <w:tcW w:w="2981" w:type="dxa"/>
            <w:vAlign w:val="center"/>
          </w:tcPr>
          <w:p w14:paraId="6E0D658E">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tạm thời nghỉ phép (thai sản, bảo lưu hợp đồng).</w:t>
            </w:r>
          </w:p>
        </w:tc>
        <w:tc>
          <w:tcPr>
            <w:tcW w:w="3401" w:type="dxa"/>
            <w:vAlign w:val="center"/>
          </w:tcPr>
          <w:p w14:paraId="357E021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Tạm khóa quyền, vẫn lưu trữ hồ sơ.</w:t>
            </w:r>
          </w:p>
        </w:tc>
      </w:tr>
      <w:tr w14:paraId="4BFE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1F0A458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Đã nghỉ việc (Terminated/Exited)</w:t>
            </w:r>
          </w:p>
        </w:tc>
        <w:tc>
          <w:tcPr>
            <w:tcW w:w="2981" w:type="dxa"/>
            <w:vAlign w:val="center"/>
          </w:tcPr>
          <w:p w14:paraId="6578205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rời khỏi công ty.</w:t>
            </w:r>
          </w:p>
        </w:tc>
        <w:tc>
          <w:tcPr>
            <w:tcW w:w="3401" w:type="dxa"/>
            <w:vAlign w:val="center"/>
          </w:tcPr>
          <w:p w14:paraId="1FE1CD8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Kích hoạt quy trình Offboarding (thu hồi thiết bị, khóa tài khoản, kết thúc hợp đồng).</w:t>
            </w:r>
          </w:p>
        </w:tc>
      </w:tr>
    </w:tbl>
    <w:p w14:paraId="3CBB5E75">
      <w:pPr>
        <w:pStyle w:val="19"/>
        <w:bidi w:val="0"/>
        <w:rPr>
          <w:rFonts w:hint="default" w:eastAsiaTheme="minorEastAsia"/>
          <w:kern w:val="0"/>
          <w:lang w:val="en-US" w:eastAsia="en-US"/>
          <w14:ligatures w14:val="none"/>
        </w:rPr>
      </w:pPr>
      <w:bookmarkStart w:id="9" w:name="_Toc32297"/>
      <w:r>
        <w:rPr>
          <w:rFonts w:hint="default" w:eastAsiaTheme="minorEastAsia"/>
          <w:kern w:val="0"/>
          <w:lang w:val="en-US" w:eastAsia="en-US"/>
          <w14:ligatures w14:val="none"/>
        </w:rPr>
        <w:t xml:space="preserve">Bảng 1.1 - </w:t>
      </w:r>
      <w:r>
        <w:rPr>
          <w:rFonts w:hint="default" w:eastAsiaTheme="minorEastAsia"/>
          <w:kern w:val="0"/>
          <w:lang w:val="vi-VN" w:eastAsia="en-US"/>
          <w14:ligatures w14:val="none"/>
        </w:rPr>
        <w:t>Vòng đời nhân viên (Employee Lifecycle) trong doanh nghiệp</w:t>
      </w:r>
      <w:bookmarkEnd w:id="9"/>
    </w:p>
    <w:p w14:paraId="733272E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Việc quản lý vòng đời nhân viên giúp tổ chức chủ động trong việc lập kế hoạch nguồn lực, đảm bảo tuân thủ Bộ luật Lao động 45/2019/QH14 và giảm thiểu rủi ro.</w:t>
      </w:r>
    </w:p>
    <w:p w14:paraId="2EFE7D6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 w:name="_Toc908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Tự phục vụ nhân sự (Employee Self-Service - ESS)</w:t>
      </w:r>
      <w:bookmarkEnd w:id="10"/>
    </w:p>
    <w:p w14:paraId="27FF7C64">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ESS là một mô hình quản lý nhân sự hiện đại, cho phép nhân viên chủ động thực hiện các giao dịch liên quan đến hồ sơ cá nhân, nghỉ phép, đánh giá, ký tài liệu… mà không cần sự can thiệp trực tiếp của bộ phận nhân sự. Mô hình này mang lại nhiều lợi ích:</w:t>
      </w:r>
    </w:p>
    <w:p w14:paraId="1E7F657F">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Giảm tải công việc hành chính cho HR Admin.</w:t>
      </w:r>
    </w:p>
    <w:p w14:paraId="517BD261">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Tăng sự hài lòng và chủ động cho nhân viên.</w:t>
      </w:r>
    </w:p>
    <w:p w14:paraId="71C0E8C6">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Cải thiện độ chính xác của dữ liệu (nhân viên tự nhập và kiểm tra thông tin của mình).</w:t>
      </w:r>
    </w:p>
    <w:p w14:paraId="41C614CF">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Trong HRMS, các tính năng ESS được thể hiện qua:</w:t>
      </w:r>
    </w:p>
    <w:p w14:paraId="693C489E">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Smart Buttons (Time Off, Equipment, Courses, Documents, Timesheets, Appraisal) trên hồ sơ nhân viên.</w:t>
      </w:r>
    </w:p>
    <w:p w14:paraId="2BC32F69">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Form tạo đơn xin nghỉ phép tự động tính số ngày nghỉ (loại trừ Chủ nhật và ngày lễ).</w:t>
      </w:r>
    </w:p>
    <w:p w14:paraId="55A2B442">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Modal ký số tài liệu điện tử (tuân thủ Luật Giao dịch điện tử 20/2023/QH15).</w:t>
      </w:r>
    </w:p>
    <w:p w14:paraId="081BD146">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Tab quản lý kỹ năng, kinh nghiệm, bằng cấp cho phép nhân viên tự cập nhật (có kiểm soát Employee Editing Config).</w:t>
      </w:r>
    </w:p>
    <w:p w14:paraId="2A1D06D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1" w:name="_Toc26723"/>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1.4 Kiểm soát truy cập dựa trên vai trò (Role-Based Access Control - RBAC)</w:t>
      </w:r>
      <w:bookmarkEnd w:id="11"/>
    </w:p>
    <w:p w14:paraId="62EFE037">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RBAC là một cơ chế phân quyền phổ biến, trong đó quyền truy cập được gán cho vai trò (role) thay vì cho từng người dùng riêng lẻ. Hệ thống HRMS định nghĩa 3 vai trò chính dựa trên SRS Bảng 2.2:</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4256"/>
        <w:gridCol w:w="2881"/>
      </w:tblGrid>
      <w:tr w14:paraId="4F96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60EB495C">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Vai trò</w:t>
            </w:r>
          </w:p>
        </w:tc>
        <w:tc>
          <w:tcPr>
            <w:tcW w:w="4256" w:type="dxa"/>
            <w:vAlign w:val="center"/>
          </w:tcPr>
          <w:p w14:paraId="37EC72B8">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w:t>
            </w:r>
          </w:p>
        </w:tc>
        <w:tc>
          <w:tcPr>
            <w:tcW w:w="2881" w:type="dxa"/>
            <w:vAlign w:val="center"/>
          </w:tcPr>
          <w:p w14:paraId="7EF51570">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Phạm vi dữ liệu</w:t>
            </w:r>
          </w:p>
        </w:tc>
      </w:tr>
      <w:tr w14:paraId="2ABB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7C42F58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w:t>
            </w:r>
          </w:p>
        </w:tc>
        <w:tc>
          <w:tcPr>
            <w:tcW w:w="4256" w:type="dxa"/>
            <w:vAlign w:val="center"/>
          </w:tcPr>
          <w:p w14:paraId="2B51E4D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có quyền xem/sửa hồ sơ cá nhân (có cấu hình), gửi đơn nghỉ, ký tài liệu, xem thiết bị được cấp.</w:t>
            </w:r>
          </w:p>
        </w:tc>
        <w:tc>
          <w:tcPr>
            <w:tcW w:w="2881" w:type="dxa"/>
            <w:vAlign w:val="center"/>
          </w:tcPr>
          <w:p w14:paraId="12A84D2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(personal) – chỉ dữ liệu của chính mình.</w:t>
            </w:r>
          </w:p>
        </w:tc>
      </w:tr>
      <w:tr w14:paraId="4F05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453BC8C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w:t>
            </w:r>
          </w:p>
        </w:tc>
        <w:tc>
          <w:tcPr>
            <w:tcW w:w="4256" w:type="dxa"/>
            <w:vAlign w:val="center"/>
          </w:tcPr>
          <w:p w14:paraId="3A01600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trực tiếp, có quyền phê duyệt đơn nghỉ phép của cấp dưới, xem báo cáo team, xem sơ đồ tổ chức.</w:t>
            </w:r>
          </w:p>
        </w:tc>
        <w:tc>
          <w:tcPr>
            <w:tcW w:w="2881" w:type="dxa"/>
            <w:vAlign w:val="center"/>
          </w:tcPr>
          <w:p w14:paraId="50FC59E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(team) – dữ liệu của nhân viên trong phòng ban.</w:t>
            </w:r>
          </w:p>
        </w:tc>
      </w:tr>
      <w:tr w14:paraId="4C53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7D6DFE2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c>
          <w:tcPr>
            <w:tcW w:w="4256" w:type="dxa"/>
            <w:vAlign w:val="center"/>
          </w:tcPr>
          <w:p w14:paraId="66E43DE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trị viên nhân sự, toàn quyền CRUD trên các bảng dữ liệu, cấu hình hệ thống, xem audit log, quản lý hợp đồng, thiết bị, tài liệu.</w:t>
            </w:r>
          </w:p>
        </w:tc>
        <w:tc>
          <w:tcPr>
            <w:tcW w:w="2881" w:type="dxa"/>
            <w:vAlign w:val="center"/>
          </w:tcPr>
          <w:p w14:paraId="6CBADE1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(full access) – toàn công ty.</w:t>
            </w:r>
          </w:p>
        </w:tc>
      </w:tr>
    </w:tbl>
    <w:p w14:paraId="523E5F8C">
      <w:pPr>
        <w:pStyle w:val="19"/>
        <w:bidi w:val="0"/>
        <w:rPr>
          <w:rFonts w:hint="default" w:eastAsiaTheme="minorEastAsia"/>
          <w:kern w:val="0"/>
          <w:lang w:val="en-US" w:eastAsia="en-US"/>
          <w14:ligatures w14:val="none"/>
        </w:rPr>
      </w:pPr>
      <w:bookmarkStart w:id="12" w:name="_Toc28028"/>
      <w:r>
        <w:rPr>
          <w:rFonts w:hint="default" w:eastAsiaTheme="minorEastAsia"/>
          <w:kern w:val="0"/>
          <w:lang w:val="en-US" w:eastAsia="en-US"/>
          <w14:ligatures w14:val="none"/>
        </w:rPr>
        <w:t>Bảng 1.2 - Định nghĩa vai trò hệ thống</w:t>
      </w:r>
      <w:bookmarkEnd w:id="12"/>
    </w:p>
    <w:p w14:paraId="629AB5E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RBAC được triển khai ở cả tầng giao diện (ẩn/hiện menu, nút bấm) và tầng API (kiểm tra JWT token và attribute [Authorize(Roles = "...")]).</w:t>
      </w:r>
    </w:p>
    <w:p w14:paraId="3E5A5677">
      <w:pPr>
        <w:rPr>
          <w:rFonts w:hint="default"/>
          <w:lang w:val="vi-VN" w:eastAsia="en-US"/>
        </w:rPr>
      </w:pPr>
      <w:r>
        <w:rPr>
          <w:rFonts w:hint="default"/>
          <w:lang w:val="vi-VN" w:eastAsia="en-US"/>
        </w:rPr>
        <w:br w:type="page"/>
      </w:r>
    </w:p>
    <w:p w14:paraId="41498F20">
      <w:pPr>
        <w:pStyle w:val="2"/>
        <w:numPr>
          <w:ilvl w:val="0"/>
          <w:numId w:val="0"/>
        </w:numPr>
        <w:ind w:left="0" w:leftChars="0" w:firstLine="0" w:firstLineChars="0"/>
        <w:rPr>
          <w:rFonts w:hint="default"/>
          <w:lang w:val="vi-VN" w:eastAsia="en-US"/>
        </w:rPr>
      </w:pPr>
      <w:bookmarkStart w:id="13" w:name="_Toc7476"/>
      <w:r>
        <w:rPr>
          <w:rFonts w:hint="default" w:ascii="Times New Roman Bold" w:hAnsi="Times New Roman Bold" w:eastAsiaTheme="majorEastAsia" w:cstheme="majorBidi"/>
          <w:b/>
          <w:i w:val="0"/>
          <w:caps/>
          <w:sz w:val="30"/>
          <w:szCs w:val="40"/>
          <w:lang w:val="vi-VN" w:eastAsia="en-US" w:bidi="ar-SA"/>
        </w:rPr>
        <w:t>PHẦN 2.</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vi-VN" w:eastAsia="en-US"/>
        </w:rPr>
        <w:t>LỰA CHỌN KIẾN TRÚC HỆ THỐNG (SYSTEM ARCHITECTURE)</w:t>
      </w:r>
      <w:bookmarkEnd w:id="13"/>
    </w:p>
    <w:p w14:paraId="1A3987D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4" w:name="_Toc799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Kiến trúc Microservices (MSA)</w:t>
      </w:r>
      <w:bookmarkEnd w:id="14"/>
    </w:p>
    <w:p w14:paraId="4DAFC3E5">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Dựa trên SDD Phần 1.3, hệ thống HRMS được tổ chức thành 5 module logic độc lập (Auth_Service, Employee_Service, Contract&amp;TimeOff_Service, Equipment&amp;Document_Service, Audit_Service). Mỗi module là một microservice riêng biệt, có cơ sở dữ liệu riêng (hoặc schema riêng) và giao tiếp với nhau qua REST API (đồng bộ) và message queue (bất đồng bộ).</w:t>
      </w:r>
    </w:p>
    <w:p w14:paraId="30D30E2F">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Lý do lựa chọn kiến trúc Microservices thay vì Monolithic:</w:t>
      </w:r>
    </w:p>
    <w:p w14:paraId="6AD850D4">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Tính độc lập (Fault Isolation): Nếu Audit_Service bị quá tải do xuất báo cáo, các service khác (như Contract&amp;TimeOff_Service) vẫn hoạt động bình thường, đảm bảo nhân viên vẫn gửi được đơn nghỉ phép.</w:t>
      </w:r>
    </w:p>
    <w:p w14:paraId="0EAA64AA">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Bảo mật và phân quyền: Mỗi microservice có thể có cơ chế xác thực riêng (nhưng HRMS dùng chung JWT qua API Gateway).</w:t>
      </w:r>
    </w:p>
    <w:p w14:paraId="1125A835">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Khả năng mở rộng độc lập: Có thể mở rộng Audit_Service (tăng RAM, CPU) trong khi các service khác giữ nguyên cấu hình.</w:t>
      </w:r>
    </w:p>
    <w:p w14:paraId="47657387">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Phù hợp với mô hình phân tách trách nhiệm: Mỗi team có thể phát triển độc lập (trong thực tế, mặc dù dự án do 1 người thực hiện, nhưng kiến trúc này giúp dễ bảo trì và nâng cấp sau này).</w:t>
      </w:r>
    </w:p>
    <w:p w14:paraId="0C4285D6">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Nhược điểm: Phức tạp hơn trong việc quản lý giao tiếp giữa các service (cần API Gateway, message broker). Tuy nhiên, với quy mô vừa (200 nhân viên) và các use case rõ ràng, ưu điểm vượt trội hơn nhược điểm.</w:t>
      </w:r>
    </w:p>
    <w:p w14:paraId="24EADE6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5" w:name="_Toc30233"/>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2.2 Kiến trúc hướng sự kiện (Event-Driven Architecture - EDA)</w:t>
      </w:r>
      <w:bookmarkEnd w:id="15"/>
    </w:p>
    <w:p w14:paraId="449B6087">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Trong HRMS, nhiều nghiệp vụ yêu cầu xử lý bất đồng bộ để không làm chậm trải nghiệm người dùng. Ví dụ:</w:t>
      </w:r>
    </w:p>
    <w:p w14:paraId="2FEE06D7">
      <w:pPr>
        <w:spacing w:before="120" w:after="0" w:line="288" w:lineRule="auto"/>
        <w:ind w:left="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Manager phê duyệt đơn nghỉ phép, hệ thống cần: (1) cập nhật trạng thái đơn, (2) trừ quỹ phép, (3) ghi audit log, (4) gửi email xác nhận. Nếu xử lý đồng bộ, API sẽ chậm.</w:t>
      </w:r>
    </w:p>
    <w:p w14:paraId="48DF249A">
      <w:pPr>
        <w:spacing w:before="120" w:after="0" w:line="288" w:lineRule="auto"/>
        <w:ind w:left="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Giải pháp: Sử dụng Hangfire để chạy các background jobs. Khi phê duyệt thành công, hệ thống ghi nhận giao dịch và đẩy các tác vụ gửi email, ghi log vào hàng đợi để xử lý ngầm.</w:t>
      </w:r>
    </w:p>
    <w:p w14:paraId="529341EE">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Ngoài ra, các sự kiện như "Hợp đồng sắp hết hạn", "Tài liệu quá hạn ký" được kích hoạt bởi cron job hàng ngày (Hangfire Recurring Jobs) thay vì gọi trực tiếp từ người dùng.</w:t>
      </w:r>
    </w:p>
    <w:p w14:paraId="41F3051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6" w:name="_Toc2439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2.3 Xử lý xung đột dữ liệu (Concurrency Control)</w:t>
      </w:r>
      <w:bookmarkEnd w:id="16"/>
    </w:p>
    <w:p w14:paraId="5D47E3D6">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Trong môi trường nhiều người dùng (Manager, HR Admin) cùng lúc có thể phê duyệt cùng một đơn nghỉ phép hoặc cập nhật cùng một bản ghi hợp đồng. Điều này dẫn đến hiện tượng race condition (điều kiện tương tranh).</w:t>
      </w:r>
    </w:p>
    <w:p w14:paraId="34C25262">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Giải pháp được lựa chọn: Optimistic Concurrency Control (OCC) thông qua cột RowVersion (SQL Server) (theo SDD Phần 6.1.7).</w:t>
      </w:r>
    </w:p>
    <w:p w14:paraId="77E643F8">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Cơ chế hoạt động: Mỗi bản ghi (bảng NghiPhep, HopDong, DanhGia) có cột RowVersion kiểu rowversion (tự động tăng mỗi khi cập nhật). Khi client gửi request cập nhật (PUT), client phải gửi kèm giá trị RowVersion đã nhận được khi GET. Backend (Entity Framework Core) so sánh RowVersion gửi lên với giá trị hiện tại trong DB. Nếu khác, ném ngoại lệ DbUpdateConcurrencyException và trả về 409 Conflict.</w:t>
      </w:r>
    </w:p>
    <w:p w14:paraId="1316B67A">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Lý do chọn OCC thay vì Pessimistic Locking: Với các thao tác phê duyệt đơn nghỉ phép, xác suất xảy ra xung đột thấp. Pessimistic Locking (khóa dòng) sẽ làm giảm hiệu năng và dễ gây deadlock. OCC phù hợp với môi trường ít xung đột và ưu tiên trải nghiệm người dùng.</w:t>
      </w:r>
    </w:p>
    <w:p w14:paraId="5832304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7" w:name="_Toc315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2.4 Dấu vết kiểm toán (Audit Trail) và Toàn vẹn dữ liệu</w:t>
      </w:r>
      <w:bookmarkEnd w:id="17"/>
    </w:p>
    <w:p w14:paraId="5502A856">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Theo yêu cầu FR14 và NFR02, hệ thống phải tự động ghi lại mọi thay đổi dữ liệu trên các bảng nhạy cảm (NhanVien, HopDong, NghiPhep, ThietBi_BanGiao, TaiLieu_KyDuyet...). Giải pháp được lựa chọn:</w:t>
      </w:r>
    </w:p>
    <w:p w14:paraId="546BCA7E">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Mechanism: Sử dụng SaveChangesInterceptor trong Entity Framework Core. Trước khi lưu các entity có trạng thái Added, Modified, Deleted, interceptor sẽ:</w:t>
      </w:r>
    </w:p>
    <w:p w14:paraId="0B3755CC">
      <w:pPr>
        <w:ind w:left="144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Lấy giá trị cũ (GiaTriCu) và giá trị mới (GiaTriMoi) dưới dạng JSON.</w:t>
      </w:r>
    </w:p>
    <w:p w14:paraId="502C1612">
      <w:pPr>
        <w:ind w:left="144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Thu thập metadata: ThoiGian, EmailActor (từ JWT claim), IPAddress, UserAgent.</w:t>
      </w:r>
    </w:p>
    <w:p w14:paraId="23523932">
      <w:pPr>
        <w:ind w:left="144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Ghi bản ghi vào bảng AuditLog (append‑only, không UPDATE/DELETE).</w:t>
      </w:r>
    </w:p>
    <w:p w14:paraId="748C3946">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Tính toàn vẹn: Ghi log trong cùng transaction với thao tác chính. Nếu rollback, log cũng không được ghi.</w:t>
      </w:r>
    </w:p>
    <w:p w14:paraId="12D1E2F0">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Lưu trữ: Bảng AuditLog có cột LogID BIGINT IDENTITY, GiaTriCu/GiaTriMoi lưu dạng NVARCHAR(MAX) JSON. Lưu trữ tối thiểu 2 năm, cron job hàng tháng xóa log cũ.</w:t>
      </w:r>
    </w:p>
    <w:p w14:paraId="23DB9348">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Giải pháp này đảm bảo tính minh bạch, truy xuất nguồn gốc, đáp ứng kiểm toán nội bộ và tuân thủ Nghị định 13/2023/NĐ-CP về bảo vệ dữ liệu cá nhân.</w:t>
      </w:r>
    </w:p>
    <w:p w14:paraId="5C72E02C">
      <w:pPr>
        <w:rPr>
          <w:rFonts w:hint="default"/>
          <w:lang w:val="vi-VN" w:eastAsia="en-US"/>
        </w:rPr>
      </w:pPr>
      <w:r>
        <w:rPr>
          <w:rFonts w:hint="default"/>
          <w:lang w:val="vi-VN" w:eastAsia="en-US"/>
        </w:rPr>
        <w:br w:type="page"/>
      </w:r>
    </w:p>
    <w:p w14:paraId="5B78270B">
      <w:pPr>
        <w:pStyle w:val="2"/>
        <w:numPr>
          <w:ilvl w:val="0"/>
          <w:numId w:val="0"/>
        </w:numPr>
        <w:ind w:left="0" w:leftChars="0" w:firstLine="0" w:firstLineChars="0"/>
        <w:rPr>
          <w:rFonts w:hint="default"/>
          <w:lang w:val="vi-VN" w:eastAsia="en-US"/>
        </w:rPr>
      </w:pPr>
      <w:bookmarkStart w:id="18" w:name="_Toc30073"/>
      <w:r>
        <w:rPr>
          <w:rFonts w:hint="default" w:ascii="Times New Roman Bold" w:hAnsi="Times New Roman Bold" w:eastAsiaTheme="majorEastAsia" w:cstheme="majorBidi"/>
          <w:b/>
          <w:i w:val="0"/>
          <w:caps/>
          <w:sz w:val="30"/>
          <w:szCs w:val="40"/>
          <w:lang w:val="vi-VN" w:eastAsia="en-US" w:bidi="ar-SA"/>
        </w:rPr>
        <w:t>PHẦN 3.</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vi-VN" w:eastAsia="en-US"/>
        </w:rPr>
        <w:t>LỰA CHỌN CÔNG NGHỆ BACKEND</w:t>
      </w:r>
      <w:bookmarkEnd w:id="18"/>
    </w:p>
    <w:p w14:paraId="5FD7CDC9">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9" w:name="_Toc1094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3.1 Nền tảng .NET 8 (C#)</w:t>
      </w:r>
      <w:bookmarkEnd w:id="19"/>
    </w:p>
    <w:p w14:paraId="71665E04">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Lý do lựa chọn:</w:t>
      </w:r>
    </w:p>
    <w:p w14:paraId="1545FDAB">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Hiệu năng vượt trội: .NET 8 là một trong những framework có hiệu năng cao nhất cho ứng dụng Web, với khả năng xử lý đa luồng mạnh mẽ, phù hợp với các thao tác cập nhật quỹ phép và ghi audit log đồng thời.</w:t>
      </w:r>
    </w:p>
    <w:p w14:paraId="4049F764">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Tích hợp hoàn hảo với hệ sinh thái Microsoft: Sử dụng SQL Server, IIS, Azure (nếu mở rộng) một cách tự nhiên.</w:t>
      </w:r>
    </w:p>
    <w:p w14:paraId="72217D63">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Entity Framework Core 8: ORM mạnh mẽ, hỗ trợ code-first migration, interceptors (để ghi audit log), optimistic concurrency (RowVersion), và LINQ queries an toàn (chống SQL Injection).</w:t>
      </w:r>
    </w:p>
    <w:p w14:paraId="54664D3D">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Hỗ trợ gRPC và RESTful API: Dễ dàng xây dựng các microservice giao tiếp với nhau.</w:t>
      </w:r>
    </w:p>
    <w:p w14:paraId="38E68707">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Cộng đồng lớn, tài liệu phong phú: Đặc biệt quan trọng đối với dự án thực tập, có thể tham khảo nhiều nguồn.</w:t>
      </w:r>
    </w:p>
    <w:p w14:paraId="4788DDF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0" w:name="_Toc13469"/>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3.2 Cơ sở dữ liệu SQL Server 2022</w:t>
      </w:r>
      <w:bookmarkEnd w:id="20"/>
    </w:p>
    <w:p w14:paraId="4F97AD2C">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Lý do lựa chọn (dựa trên SDD Phần 1.1):</w:t>
      </w:r>
    </w:p>
    <w:p w14:paraId="4FC33C73">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Tính ACID: Đảm bảo toàn vẹn giao dịch khi trừ quỹ phép (giao dịch cập nhật đồng thời bảng NghiPhep và NhanVien).</w:t>
      </w:r>
    </w:p>
    <w:p w14:paraId="704B3366">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Hỗ trợ JSON: SQL Server 2022 có hỗ trợ JSON (JSON_VALUE, JSON_QUERY, OPENJSON) tốt, phù hợp để lưu trữ GiaTriCu và GiaTriMoi trong bảng AuditLog dưới dạng JSON.</w:t>
      </w:r>
    </w:p>
    <w:p w14:paraId="267B192B">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RowVersion (Concurrency): Hỗ trợ sẵn kiểu dữ liệu rowversion để implement Optimistic Locking.</w:t>
      </w:r>
    </w:p>
    <w:p w14:paraId="7C3DF175">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Stored Procedures: Cho phép viết các thủ tục lưu sẵn phức tạp như sp_DuyetNghiPhep để đảm bảo tính ACID.</w:t>
      </w:r>
    </w:p>
    <w:p w14:paraId="20C51ADD">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Tích hợp với .NET: Entity Framework Core kết nối với SQL Server dễ dàng và hiệu quả.</w:t>
      </w:r>
    </w:p>
    <w:p w14:paraId="24CFEA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1" w:name="_Toc2634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3.3 ORM Entity Framework Core 8</w:t>
      </w:r>
      <w:bookmarkEnd w:id="21"/>
    </w:p>
    <w:p w14:paraId="708666EE">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Lý do lựa chọn:</w:t>
      </w:r>
    </w:p>
    <w:p w14:paraId="3D358460">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Code-First Migrations: Quản lý schema database thông qua code C#, dễ dàng đồng bộ giữa các môi trường (dev, staging, production).</w:t>
      </w:r>
    </w:p>
    <w:p w14:paraId="1B06B83F">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Interceptor cho Audit Log: Tận dụng SaveChangesInterceptor để tự động ghi nhật ký mà không cần sửa logic nghiệp vụ.</w:t>
      </w:r>
    </w:p>
    <w:p w14:paraId="63547EF1">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Optimistic Concurrency: Hỗ trợ sẵn property [Timestamp] và DbUpdateConcurrencyException.</w:t>
      </w:r>
    </w:p>
    <w:p w14:paraId="09A14458">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LINQ to Entities: Viết truy vấn an toàn, tránh SQL Injection.</w:t>
      </w:r>
    </w:p>
    <w:p w14:paraId="2ECD75F9">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Hiệu năng tốt: EF Core 8 được tối ưu hóa đáng kể về tốc độ so với các phiên bản trước.</w:t>
      </w:r>
    </w:p>
    <w:p w14:paraId="67D45EF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2" w:name="_Toc1473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3.4 Xác thực JWT (JSON Web Token) và Mã hóa mật khẩu bcrypt</w:t>
      </w:r>
      <w:bookmarkEnd w:id="22"/>
    </w:p>
    <w:p w14:paraId="1E86EE6C">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JWT (theo SDD Phần 1.1 và 4.1):</w:t>
      </w:r>
    </w:p>
    <w:p w14:paraId="1A0A783F">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Cơ chế: Sau khi đăng nhập thành công, Auth_Service tạo JWT token chứa payload { MaNV, VaiTro, exp = now+8h }. Token được ký bằng HMAC-SHA256 hoặc RSA-256.</w:t>
      </w:r>
    </w:p>
    <w:p w14:paraId="2BF06E60">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Ưu điểm: Stateless, không cần lưu session trên server, dễ dàng mở rộng theo chiều ngang.</w:t>
      </w:r>
    </w:p>
    <w:p w14:paraId="7A7F7F43">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Bảo mật: Token được lưu trong HttpOnly cookie hoặc memory storage, không dùng localStorage để tránh XSS.</w:t>
      </w:r>
    </w:p>
    <w:p w14:paraId="04F6FCDB">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bcrypt (Mã hóa mật khẩu):</w:t>
      </w:r>
    </w:p>
    <w:p w14:paraId="7867FC0A">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Lý do chọn thay vì MD5/SHA: bcrypt có cơ chế salt tự động và chi phí tính toán điều chỉnh được (cost factor ≥12). Đây là tiêu chuẩn OWASP cho lưu trữ mật khẩu.</w:t>
      </w:r>
    </w:p>
    <w:p w14:paraId="7F13A2A8">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Không thể giải mã ngược: Bảo vệ mật khẩu ngay cả khi database bị lộ.</w:t>
      </w:r>
    </w:p>
    <w:p w14:paraId="0949C30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3" w:name="_Toc1471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3.5 Background Jobs với Hangfire</w:t>
      </w:r>
      <w:bookmarkEnd w:id="23"/>
    </w:p>
    <w:p w14:paraId="235F4E01">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Lý do lựa chọn:</w:t>
      </w:r>
    </w:p>
    <w:p w14:paraId="21563454">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Lập lịch chạy ngầm (Cron Jobs): Sử dụng Hangfire Recurring Jobs để chạy các tác vụ định kỳ:</w:t>
      </w:r>
    </w:p>
    <w:p w14:paraId="5DDF5265">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Hàng ngày 07:00: Quét hợp đồng sắp hết hạn (≤30 ngày) và gửi email cảnh báo.</w:t>
      </w:r>
    </w:p>
    <w:p w14:paraId="56DB07DD">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Hàng ngày 07:00: Quét tài liệu ký số hết hạn (quá 7 ngày) và cập nhật trạng thái.</w:t>
      </w:r>
    </w:p>
    <w:p w14:paraId="37CB329B">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Hàng tháng: Xóa log audit cũ hơn 2 năm.</w:t>
      </w:r>
    </w:p>
    <w:p w14:paraId="201B9AA4">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Tích hợp dễ dàng với .NET: Hangfire có thể chạy trong cùng process với Web API mà không cần service riêng (dùng SQL Server làm backend storage).</w:t>
      </w:r>
    </w:p>
    <w:p w14:paraId="439D414E">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Dashboard giám sát: Cung cấp giao diện Web để xem lịch sử jobs, lỗi, và thời gian thực thi.</w:t>
      </w:r>
    </w:p>
    <w:p w14:paraId="08E27613">
      <w:pPr>
        <w:ind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Độ tin cậy: Tự động retry khi job thất bại, ghi log chi tiết.</w:t>
      </w:r>
    </w:p>
    <w:p w14:paraId="2892563B">
      <w:pPr>
        <w:rPr>
          <w:rFonts w:hint="default"/>
          <w:lang w:val="vi-VN" w:eastAsia="en-US"/>
        </w:rPr>
      </w:pPr>
      <w:r>
        <w:rPr>
          <w:rFonts w:hint="default"/>
          <w:lang w:val="vi-VN" w:eastAsia="en-US"/>
        </w:rPr>
        <w:br w:type="page"/>
      </w:r>
    </w:p>
    <w:p w14:paraId="0F1237BD">
      <w:pPr>
        <w:pStyle w:val="2"/>
        <w:numPr>
          <w:ilvl w:val="0"/>
          <w:numId w:val="0"/>
        </w:numPr>
        <w:ind w:left="0" w:leftChars="0" w:firstLine="0" w:firstLineChars="0"/>
        <w:rPr>
          <w:rFonts w:hint="default"/>
          <w:lang w:val="vi-VN" w:eastAsia="en-US"/>
        </w:rPr>
      </w:pPr>
      <w:bookmarkStart w:id="24" w:name="_Toc29865"/>
      <w:r>
        <w:rPr>
          <w:rFonts w:hint="default" w:ascii="Times New Roman Bold" w:hAnsi="Times New Roman Bold" w:eastAsiaTheme="majorEastAsia" w:cstheme="majorBidi"/>
          <w:b/>
          <w:i w:val="0"/>
          <w:caps/>
          <w:sz w:val="30"/>
          <w:szCs w:val="40"/>
          <w:lang w:val="vi-VN" w:eastAsia="en-US" w:bidi="ar-SA"/>
        </w:rPr>
        <w:t>PHẦN 4.</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vi-VN" w:eastAsia="en-US"/>
        </w:rPr>
        <w:t>LỰA CHỌN CÔNG NGHỆ FRONTEND</w:t>
      </w:r>
      <w:bookmarkEnd w:id="24"/>
    </w:p>
    <w:p w14:paraId="07913AB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5" w:name="_Toc2718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4.1 Thư viện ReactJS 18 và Trình biên dịch Vite</w:t>
      </w:r>
      <w:bookmarkEnd w:id="25"/>
    </w:p>
    <w:p w14:paraId="44D47B93">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Lý do lựa chọn: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432"/>
        <w:gridCol w:w="5416"/>
      </w:tblGrid>
      <w:tr w14:paraId="4BE0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vAlign w:val="center"/>
          </w:tcPr>
          <w:p w14:paraId="7A379905">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Công nghệ</w:t>
            </w:r>
          </w:p>
        </w:tc>
        <w:tc>
          <w:tcPr>
            <w:tcW w:w="1432" w:type="dxa"/>
            <w:vAlign w:val="center"/>
          </w:tcPr>
          <w:p w14:paraId="249DE4DB">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Vai trò</w:t>
            </w:r>
          </w:p>
        </w:tc>
        <w:tc>
          <w:tcPr>
            <w:tcW w:w="5416" w:type="dxa"/>
            <w:vAlign w:val="center"/>
          </w:tcPr>
          <w:p w14:paraId="52CE86B0">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Lợi ích trong HRMS</w:t>
            </w:r>
          </w:p>
        </w:tc>
      </w:tr>
      <w:tr w14:paraId="6E24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vAlign w:val="center"/>
          </w:tcPr>
          <w:p w14:paraId="152FAF55">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TypeScript (strict mode)</w:t>
            </w:r>
          </w:p>
        </w:tc>
        <w:tc>
          <w:tcPr>
            <w:tcW w:w="1432" w:type="dxa"/>
            <w:vAlign w:val="center"/>
          </w:tcPr>
          <w:p w14:paraId="3755376A">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Ngôn ngữ lập trình</w:t>
            </w:r>
          </w:p>
        </w:tc>
        <w:tc>
          <w:tcPr>
            <w:tcW w:w="5416" w:type="dxa"/>
            <w:vAlign w:val="center"/>
          </w:tcPr>
          <w:p w14:paraId="4769652B">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Đảm bảo an toàn kiểu dữ liệu khi tương tác với API (NhanVienDTO, HopDongDTO, ApiResponse). Phát hiện lỗi ngay trong quá trình phát triển, giảm thiểu bug runtime.</w:t>
            </w:r>
          </w:p>
        </w:tc>
      </w:tr>
      <w:tr w14:paraId="3AF8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vAlign w:val="center"/>
          </w:tcPr>
          <w:p w14:paraId="0E9A6628">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React 18</w:t>
            </w:r>
          </w:p>
        </w:tc>
        <w:tc>
          <w:tcPr>
            <w:tcW w:w="1432" w:type="dxa"/>
            <w:vAlign w:val="center"/>
          </w:tcPr>
          <w:p w14:paraId="3878C9AE">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Framework UI</w:t>
            </w:r>
          </w:p>
        </w:tc>
        <w:tc>
          <w:tcPr>
            <w:tcW w:w="5416" w:type="dxa"/>
            <w:vAlign w:val="center"/>
          </w:tcPr>
          <w:p w14:paraId="12880ED1">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Xây dựng Single Page Application (SPA), giảm tải server, trải nghiệm mượt mà khi chuyển giữa các trang (Dashboard, Hồ sơ, Nghỉ phép, Ký số...).</w:t>
            </w:r>
          </w:p>
        </w:tc>
      </w:tr>
      <w:tr w14:paraId="2EFA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vAlign w:val="center"/>
          </w:tcPr>
          <w:p w14:paraId="5A21E61C">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Virtual DOM</w:t>
            </w:r>
          </w:p>
        </w:tc>
        <w:tc>
          <w:tcPr>
            <w:tcW w:w="1432" w:type="dxa"/>
            <w:vAlign w:val="center"/>
          </w:tcPr>
          <w:p w14:paraId="4C17F29A">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Cơ chế render</w:t>
            </w:r>
          </w:p>
        </w:tc>
        <w:tc>
          <w:tcPr>
            <w:tcW w:w="5416" w:type="dxa"/>
            <w:vAlign w:val="center"/>
          </w:tcPr>
          <w:p w14:paraId="638DEE1A">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Cập nhật chỉ những phần thay đổi (ví dụ: khi tạo đơn nghỉ phép thành công, modal đóng, số ngày phép trên Smart Button tự động cập nhật mà không reload trang).</w:t>
            </w:r>
          </w:p>
        </w:tc>
      </w:tr>
      <w:tr w14:paraId="7E10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vAlign w:val="center"/>
          </w:tcPr>
          <w:p w14:paraId="7A7D6C75">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Vite</w:t>
            </w:r>
          </w:p>
        </w:tc>
        <w:tc>
          <w:tcPr>
            <w:tcW w:w="1432" w:type="dxa"/>
            <w:vAlign w:val="center"/>
          </w:tcPr>
          <w:p w14:paraId="056B0E83">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Build tool</w:t>
            </w:r>
          </w:p>
        </w:tc>
        <w:tc>
          <w:tcPr>
            <w:tcW w:w="5416" w:type="dxa"/>
            <w:vAlign w:val="center"/>
          </w:tcPr>
          <w:p w14:paraId="48F3126B">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Tốc độ HMR (Hot Module Replacement) cực nhanh, giúp tăng năng suất phát triển. Hỗ trợ build production tối ưu, chia code thông minh (chunk splitting).</w:t>
            </w:r>
          </w:p>
        </w:tc>
      </w:tr>
    </w:tbl>
    <w:p w14:paraId="73AF86D6">
      <w:pPr>
        <w:pStyle w:val="19"/>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26" w:name="_Toc1425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4.1 - Lý do lựa chọn Ngôn ngữ TypeScript &amp; Thư viện ReactJS 18</w:t>
      </w:r>
      <w:bookmarkEnd w:id="26"/>
    </w:p>
    <w:p w14:paraId="1B9AC39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7" w:name="_Toc1960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4.2 Định tuyến (Routing) - React Router DOM v6</w:t>
      </w:r>
      <w:bookmarkEnd w:id="27"/>
    </w:p>
    <w:p w14:paraId="6B66EB72">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t>Lý do lựa chọn: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38"/>
      </w:tblGrid>
      <w:tr w14:paraId="7437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57B65C1E">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Tính năng</w:t>
            </w:r>
          </w:p>
        </w:tc>
        <w:tc>
          <w:tcPr>
            <w:tcW w:w="6538" w:type="dxa"/>
            <w:vAlign w:val="center"/>
          </w:tcPr>
          <w:p w14:paraId="6BDA5F5E">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Ứng dụng trong HRMS</w:t>
            </w:r>
          </w:p>
        </w:tc>
      </w:tr>
      <w:tr w14:paraId="5E9D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67848B87">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Protected Routes</w:t>
            </w:r>
          </w:p>
        </w:tc>
        <w:tc>
          <w:tcPr>
            <w:tcW w:w="6538" w:type="dxa"/>
            <w:vAlign w:val="center"/>
          </w:tcPr>
          <w:p w14:paraId="6356538F">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Bảo vệ các trang yêu cầu đăng nhập (Dashboard, Hồ sơ, Nghỉ phép, Ký số...). Nếu chưa đăng nhập → redirect về /login.</w:t>
            </w:r>
          </w:p>
        </w:tc>
      </w:tr>
      <w:tr w14:paraId="0183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2D73C8E7">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Role-based redirect</w:t>
            </w:r>
          </w:p>
        </w:tc>
        <w:tc>
          <w:tcPr>
            <w:tcW w:w="6538" w:type="dxa"/>
            <w:vAlign w:val="center"/>
          </w:tcPr>
          <w:p w14:paraId="5738AA6C">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Dựa trên role (Employee, Manager, HR Admin) để điều hướng đến trang phù hợp sau khi đăng nhập.</w:t>
            </w:r>
          </w:p>
        </w:tc>
      </w:tr>
      <w:tr w14:paraId="0823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2F6E3907">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Lazy Loading</w:t>
            </w:r>
          </w:p>
        </w:tc>
        <w:tc>
          <w:tcPr>
            <w:tcW w:w="6538" w:type="dxa"/>
            <w:vAlign w:val="center"/>
          </w:tcPr>
          <w:p w14:paraId="07053E66">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Tải code theo từng module (code splitting), giảm thời gian tải trang ban đầu.</w:t>
            </w:r>
          </w:p>
        </w:tc>
      </w:tr>
    </w:tbl>
    <w:p w14:paraId="7EB5C4B5">
      <w:pPr>
        <w:pStyle w:val="19"/>
        <w:bidi w:val="0"/>
        <w:rPr>
          <w:rFonts w:hint="default"/>
          <w:lang w:val="en-US" w:eastAsia="en-US"/>
        </w:rPr>
      </w:pPr>
      <w:bookmarkStart w:id="28" w:name="_Toc5831"/>
      <w:r>
        <w:rPr>
          <w:rFonts w:hint="default"/>
          <w:lang w:val="en-US" w:eastAsia="en-US"/>
        </w:rPr>
        <w:t>Bảng 4.2 - Lý do lựa chọn Định tuyến (Routing) - React Router DOM v6</w:t>
      </w:r>
      <w:bookmarkEnd w:id="28"/>
    </w:p>
    <w:p w14:paraId="389A6994">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29" w:name="_Toc2966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4.3 Quản lý Trạng thái (State Management) - TanStack React Query &amp; Zustand</w:t>
      </w:r>
      <w:bookmarkEnd w:id="29"/>
    </w:p>
    <w:p w14:paraId="3A2788C5">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Phân tách trách nhiệm rõ ràng: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680"/>
        <w:gridCol w:w="4857"/>
      </w:tblGrid>
      <w:tr w14:paraId="1A16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305B4573">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trạng thái</w:t>
            </w:r>
          </w:p>
        </w:tc>
        <w:tc>
          <w:tcPr>
            <w:tcW w:w="1680" w:type="dxa"/>
            <w:vAlign w:val="center"/>
          </w:tcPr>
          <w:p w14:paraId="79E8DA7B">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Công cụ</w:t>
            </w:r>
          </w:p>
        </w:tc>
        <w:tc>
          <w:tcPr>
            <w:tcW w:w="4857" w:type="dxa"/>
            <w:vAlign w:val="center"/>
          </w:tcPr>
          <w:p w14:paraId="01F4CBBB">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Vai trò trong HRMS</w:t>
            </w:r>
          </w:p>
        </w:tc>
      </w:tr>
      <w:tr w14:paraId="78C0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4D750BE1">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Server State </w:t>
            </w: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(dữ liệu từ API)</w:t>
            </w:r>
          </w:p>
        </w:tc>
        <w:tc>
          <w:tcPr>
            <w:tcW w:w="1680" w:type="dxa"/>
            <w:vAlign w:val="center"/>
          </w:tcPr>
          <w:p w14:paraId="0234BD8D">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TanStack React Query v5</w:t>
            </w:r>
          </w:p>
        </w:tc>
        <w:tc>
          <w:tcPr>
            <w:tcW w:w="4857" w:type="dxa"/>
            <w:vAlign w:val="center"/>
          </w:tcPr>
          <w:p w14:paraId="32A7DB82">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Fetch danh sách đơn nghỉ chờ duyệt, lấy thông tin hồ sơ nhân viên, cache, tự động refetch, xử lý loading/error. Hỗ trợ phân trang (pagination) và tải theo trang.</w:t>
            </w:r>
          </w:p>
        </w:tc>
      </w:tr>
      <w:tr w14:paraId="56B4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298ABF1C">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Client State </w:t>
            </w: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(trạng thái tạm thời)</w:t>
            </w:r>
          </w:p>
        </w:tc>
        <w:tc>
          <w:tcPr>
            <w:tcW w:w="1680" w:type="dxa"/>
            <w:vAlign w:val="center"/>
          </w:tcPr>
          <w:p w14:paraId="7DA0EA86">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Zustand</w:t>
            </w:r>
          </w:p>
        </w:tc>
        <w:tc>
          <w:tcPr>
            <w:tcW w:w="4857" w:type="dxa"/>
            <w:vAlign w:val="center"/>
          </w:tcPr>
          <w:p w14:paraId="628A908B">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Lưu thông tin user, role, cấu hình Employee Editing, bộ lọc tạm thời trên màn hình Audit Log.</w:t>
            </w:r>
          </w:p>
        </w:tc>
      </w:tr>
    </w:tbl>
    <w:p w14:paraId="2118BF60">
      <w:pPr>
        <w:pStyle w:val="19"/>
        <w:bidi w:val="0"/>
      </w:pPr>
      <w:bookmarkStart w:id="30" w:name="_Toc28132"/>
      <w:r>
        <w:rPr>
          <w:rFonts w:hint="default"/>
          <w:lang w:val="en-US" w:eastAsia="en-US"/>
        </w:rPr>
        <w:t xml:space="preserve">Bảng 4.3 - </w:t>
      </w:r>
      <w:r>
        <w:t>Phân tách trách nhiệm</w:t>
      </w:r>
      <w:bookmarkEnd w:id="30"/>
    </w:p>
    <w:p w14:paraId="63C24E63">
      <w:pPr>
        <w:ind w:firstLine="720" w:firstLineChars="0"/>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t>Lý do chọn TanStack React Query:</w:t>
      </w:r>
    </w:p>
    <w:p w14:paraId="00CF5D02">
      <w:pPr>
        <w:ind w:left="720" w:leftChars="0" w:firstLine="720" w:firstLineChars="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Tự động cache và re-fetch: Giảm tải API, cải thiện hiệu năng. Ví dụ: dữ liệu Dashboard được cache 5 phút, tự động refresh khi có thay đổi.</w:t>
      </w:r>
    </w:p>
    <w:p w14:paraId="2F83F0CF">
      <w:pPr>
        <w:ind w:left="720" w:leftChars="0" w:firstLine="720" w:firstLineChars="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Quản lý loading/error dễ dàng: Thay vì viết useEffect và useState thủ công.</w:t>
      </w:r>
    </w:p>
    <w:p w14:paraId="6573FF46">
      <w:pPr>
        <w:ind w:left="720" w:leftChars="0" w:firstLine="720" w:firstLineChars="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Hỗ trợ phân trang (pagination) và tải theo trang: Phù hợp với bảng audit log và danh sách nhân viên.</w:t>
      </w:r>
    </w:p>
    <w:p w14:paraId="7DEFA0AD">
      <w:pPr>
        <w:ind w:firstLine="720" w:firstLineChars="0"/>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t>Lý do chọn Zustand (thay vì Redux):</w:t>
      </w:r>
    </w:p>
    <w:p w14:paraId="6182C809">
      <w:pPr>
        <w:ind w:left="720" w:leftChars="0" w:firstLine="720" w:firstLineChars="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Đơn giản, nhẹ nhàng: API tối giản, không cần boilerplate code.</w:t>
      </w:r>
    </w:p>
    <w:p w14:paraId="2EDD7814">
      <w:pPr>
        <w:ind w:left="720" w:leftChars="0" w:firstLine="720" w:firstLineChars="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Không dùng localStorage cho token: Bảo mật hơn.</w:t>
      </w:r>
    </w:p>
    <w:p w14:paraId="563E4ACF">
      <w:pPr>
        <w:ind w:left="720" w:leftChars="0" w:firstLine="720" w:firstLineChars="0"/>
        <w:rPr>
          <w:rFonts w:hint="default"/>
          <w:lang w:val="en-US" w:eastAsia="en-US"/>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Tương thích với React 18 Concurrent Features.</w:t>
      </w:r>
    </w:p>
    <w:p w14:paraId="628F296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31" w:name="_Toc316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4.</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w:t>
      </w: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Quản lý Form và Validation - React Hook Form + Zod</w:t>
      </w:r>
      <w:bookmarkEnd w:id="31"/>
    </w:p>
    <w:p w14:paraId="702F979A">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Lý do lựa chọn: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2178"/>
        <w:gridCol w:w="4697"/>
      </w:tblGrid>
      <w:tr w14:paraId="7D4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523837A2">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t>Công nghệ</w:t>
            </w:r>
          </w:p>
        </w:tc>
        <w:tc>
          <w:tcPr>
            <w:tcW w:w="2178" w:type="dxa"/>
          </w:tcPr>
          <w:p w14:paraId="3CA98BDE">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t>Vai trò</w:t>
            </w:r>
          </w:p>
        </w:tc>
        <w:tc>
          <w:tcPr>
            <w:tcW w:w="4697" w:type="dxa"/>
          </w:tcPr>
          <w:p w14:paraId="3A23247A">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t>Lợi ích trong HRMS</w:t>
            </w:r>
          </w:p>
        </w:tc>
      </w:tr>
      <w:tr w14:paraId="2582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73A7FD56">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React Hook Form</w:t>
            </w:r>
          </w:p>
        </w:tc>
        <w:tc>
          <w:tcPr>
            <w:tcW w:w="2178" w:type="dxa"/>
          </w:tcPr>
          <w:p w14:paraId="2CD3FFE8">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Quản lý form state</w:t>
            </w:r>
          </w:p>
        </w:tc>
        <w:tc>
          <w:tcPr>
            <w:tcW w:w="4697" w:type="dxa"/>
          </w:tcPr>
          <w:p w14:paraId="3DD3BFD9">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Hiệu năng cao (ít re-render), hỗ trợ validation đồng bộ/bất đồng bộ, dễ dàng tích hợp với Ant Design components.</w:t>
            </w:r>
          </w:p>
        </w:tc>
      </w:tr>
      <w:tr w14:paraId="2BC2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47F86164">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Zod</w:t>
            </w:r>
          </w:p>
        </w:tc>
        <w:tc>
          <w:tcPr>
            <w:tcW w:w="2178" w:type="dxa"/>
          </w:tcPr>
          <w:p w14:paraId="67F17D74">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Schema validation</w:t>
            </w:r>
          </w:p>
        </w:tc>
        <w:tc>
          <w:tcPr>
            <w:tcW w:w="4697" w:type="dxa"/>
          </w:tcPr>
          <w:p w14:paraId="63316356">
            <w:pPr>
              <w:keepNext w:val="0"/>
              <w:keepLines w:val="0"/>
              <w:widowControl/>
              <w:suppressLineNumbers w:val="0"/>
              <w:spacing w:before="0" w:after="0" w:line="300" w:lineRule="atLeast"/>
              <w:ind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14:ligatures w14:val="none"/>
              </w:rPr>
              <w:t>Định nghĩa schema validation tập trung, tái sử dụng giữa client và server. Đồng bộ với error code từ backend (RFC 7807).</w:t>
            </w:r>
          </w:p>
        </w:tc>
      </w:tr>
    </w:tbl>
    <w:p w14:paraId="12A805D3">
      <w:pPr>
        <w:pStyle w:val="19"/>
        <w:bidi w:val="0"/>
        <w:rPr>
          <w:rFonts w:hint="default"/>
          <w:lang w:val="en-US" w:eastAsia="en-US"/>
        </w:rPr>
      </w:pPr>
      <w:bookmarkStart w:id="32" w:name="_Toc17152"/>
      <w:r>
        <w:rPr>
          <w:rFonts w:hint="default"/>
          <w:lang w:val="en-US" w:eastAsia="en-US"/>
        </w:rPr>
        <w:t>Bảng 4.4 - Lý do lựa chọn quản lý Form và Validation</w:t>
      </w:r>
      <w:bookmarkEnd w:id="32"/>
    </w:p>
    <w:p w14:paraId="4E80DF2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33" w:name="_Toc2733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4.5 Thư viện Giao diện (UI/UX) - Ant Design &amp; Tailwind CSS</w:t>
      </w:r>
      <w:bookmarkEnd w:id="33"/>
    </w:p>
    <w:p w14:paraId="3CC818C7">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Ant Design (AntD) v5:</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6852"/>
      </w:tblGrid>
      <w:tr w14:paraId="3E32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58755606">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Component</w:t>
            </w:r>
          </w:p>
        </w:tc>
        <w:tc>
          <w:tcPr>
            <w:tcW w:w="6852" w:type="dxa"/>
          </w:tcPr>
          <w:p w14:paraId="425339BD">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Ứng dụng trong HRMS</w:t>
            </w:r>
          </w:p>
        </w:tc>
      </w:tr>
      <w:tr w14:paraId="496A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72D2988A">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Table (DataGrid)</w:t>
            </w:r>
          </w:p>
        </w:tc>
        <w:tc>
          <w:tcPr>
            <w:tcW w:w="6852" w:type="dxa"/>
          </w:tcPr>
          <w:p w14:paraId="1AEA2A5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Danh sách nhân viên, đơn nghỉ phép, audit log (hỗ trợ phân trang, sắp xếp, lọc)</w:t>
            </w:r>
          </w:p>
        </w:tc>
      </w:tr>
      <w:tr w14:paraId="5C55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056EF03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DatePicker</w:t>
            </w:r>
          </w:p>
        </w:tc>
        <w:tc>
          <w:tcPr>
            <w:tcW w:w="6852" w:type="dxa"/>
          </w:tcPr>
          <w:p w14:paraId="141A46E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Form tạo đơn nghỉ phép (ngày bắt đầu, ngày kết thúc)</w:t>
            </w:r>
          </w:p>
        </w:tc>
      </w:tr>
      <w:tr w14:paraId="76DA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2BCDE39B">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Modal</w:t>
            </w:r>
          </w:p>
        </w:tc>
        <w:tc>
          <w:tcPr>
            <w:tcW w:w="6852" w:type="dxa"/>
          </w:tcPr>
          <w:p w14:paraId="3269C01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Tạo đơn nghỉ, phê duyệt OTP, ký số tài liệu</w:t>
            </w:r>
          </w:p>
        </w:tc>
      </w:tr>
      <w:tr w14:paraId="1BF2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295DB959">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Form</w:t>
            </w:r>
          </w:p>
        </w:tc>
        <w:tc>
          <w:tcPr>
            <w:tcW w:w="6852" w:type="dxa"/>
          </w:tcPr>
          <w:p w14:paraId="78BBB5E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Cập nhật hồ sơ nhân viên, tạo hợp đồng</w:t>
            </w:r>
          </w:p>
        </w:tc>
      </w:tr>
      <w:tr w14:paraId="189E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0E0AE082">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Tabs</w:t>
            </w:r>
          </w:p>
        </w:tc>
        <w:tc>
          <w:tcPr>
            <w:tcW w:w="6852" w:type="dxa"/>
          </w:tcPr>
          <w:p w14:paraId="3518AC57">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Hồ sơ nhân viên (Chi tiết, Kỹ năng, Kinh nghiệm, Bằng cấp)</w:t>
            </w:r>
          </w:p>
        </w:tc>
      </w:tr>
    </w:tbl>
    <w:p w14:paraId="12B413FE">
      <w:pPr>
        <w:pStyle w:val="19"/>
        <w:bidi w:val="0"/>
        <w:rPr>
          <w:rFonts w:hint="default"/>
          <w:lang w:val="en-US" w:eastAsia="en-US"/>
        </w:rPr>
      </w:pPr>
      <w:bookmarkStart w:id="34" w:name="_Toc19784"/>
      <w:r>
        <w:rPr>
          <w:rFonts w:hint="default"/>
          <w:lang w:val="en-US" w:eastAsia="en-US"/>
        </w:rPr>
        <w:t>Bảng 4.5 - Ứng dụng Ant Design Components trong HRMS</w:t>
      </w:r>
      <w:bookmarkEnd w:id="34"/>
    </w:p>
    <w:p w14:paraId="31B2CE7E">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Ưu điểm:</w:t>
      </w:r>
    </w:p>
    <w:p w14:paraId="1F36DAFA">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Bộ component phong phú, đặc biệt là các component phức tạp: DataGrid (Table) hỗ trợ phân trang, sắp xếp, lọc; DatePicker; Modal; Form; Tabs.</w:t>
      </w:r>
    </w:p>
    <w:p w14:paraId="3C29C864">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Phù hợp với hệ thống quản trị (admin): HRMS cần nhiều bảng dữ liệu (danh sách nhân viên, đơn nghỉ, audit log) và form nhập liệu. AntD đáp ứng tốt.</w:t>
      </w:r>
    </w:p>
    <w:p w14:paraId="13349B5D">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Tùy chỉnh theme: Dễ dàng thay đổi màu chủ đạo, font chữ, spacing để phù hợp với bộ nhận diện PLP Soft.</w:t>
      </w:r>
    </w:p>
    <w:p w14:paraId="7481EF21">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Tailwind CSS:</w:t>
      </w:r>
    </w:p>
    <w:p w14:paraId="550EE8D7">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Utility-first: Viết CSS trực tiếp trên các className như flex, p-4, bg-white, rounded-lg mà không cần file CSS riêng.</w:t>
      </w:r>
    </w:p>
    <w:p w14:paraId="5393BE01">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Tăng tốc độ phát triển: Không cần đặt tên class, không lo xung đột CSS.</w:t>
      </w:r>
    </w:p>
    <w:p w14:paraId="571902F9">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Kết hợp với AntD: Dùng Tailwind cho layout, spacing, responsive; dùng AntD cho component logic.</w:t>
      </w:r>
    </w:p>
    <w:p w14:paraId="7319C454">
      <w:pPr>
        <w:ind w:firstLine="720" w:firstLineChars="0"/>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Tích hợp bảng màu của HRMS (dựa trên UI/UX Design):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392"/>
        <w:gridCol w:w="1342"/>
        <w:gridCol w:w="4031"/>
      </w:tblGrid>
      <w:tr w14:paraId="6A97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64D9D76D">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Loại màu</w:t>
            </w:r>
          </w:p>
        </w:tc>
        <w:tc>
          <w:tcPr>
            <w:tcW w:w="1392" w:type="dxa"/>
          </w:tcPr>
          <w:p w14:paraId="43E267FD">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Tên gọi</w:t>
            </w:r>
          </w:p>
        </w:tc>
        <w:tc>
          <w:tcPr>
            <w:tcW w:w="1342" w:type="dxa"/>
          </w:tcPr>
          <w:p w14:paraId="590E8EC4">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Mã HEX</w:t>
            </w:r>
          </w:p>
        </w:tc>
        <w:tc>
          <w:tcPr>
            <w:tcW w:w="4031" w:type="dxa"/>
          </w:tcPr>
          <w:p w14:paraId="02388FE7">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Mục đích sử dụng</w:t>
            </w:r>
          </w:p>
        </w:tc>
      </w:tr>
      <w:tr w14:paraId="081E2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6526CC8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Màu chủ đạo</w:t>
            </w:r>
          </w:p>
        </w:tc>
        <w:tc>
          <w:tcPr>
            <w:tcW w:w="1392" w:type="dxa"/>
          </w:tcPr>
          <w:p w14:paraId="4A84E19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Trust Blue</w:t>
            </w:r>
          </w:p>
        </w:tc>
        <w:tc>
          <w:tcPr>
            <w:tcW w:w="1342" w:type="dxa"/>
          </w:tcPr>
          <w:p w14:paraId="48FE452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#1677FF</w:t>
            </w:r>
          </w:p>
        </w:tc>
        <w:tc>
          <w:tcPr>
            <w:tcW w:w="4031" w:type="dxa"/>
          </w:tcPr>
          <w:p w14:paraId="74F01AE7">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Nút hành động chính (Lưu, Gửi yêu cầu, Tạo mới), liên kết, tab đang chọn</w:t>
            </w:r>
          </w:p>
        </w:tc>
      </w:tr>
      <w:tr w14:paraId="2B79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1E18127F">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Màu phụ</w:t>
            </w:r>
          </w:p>
        </w:tc>
        <w:tc>
          <w:tcPr>
            <w:tcW w:w="1392" w:type="dxa"/>
          </w:tcPr>
          <w:p w14:paraId="79A3896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Deep Navy</w:t>
            </w:r>
          </w:p>
        </w:tc>
        <w:tc>
          <w:tcPr>
            <w:tcW w:w="1342" w:type="dxa"/>
          </w:tcPr>
          <w:p w14:paraId="384ED5D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#001529</w:t>
            </w:r>
          </w:p>
        </w:tc>
        <w:tc>
          <w:tcPr>
            <w:tcW w:w="4031" w:type="dxa"/>
          </w:tcPr>
          <w:p w14:paraId="7BD36F7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Nền thanh điều hướng bên trái (Sidebar), header, tiêu đề lớn</w:t>
            </w:r>
          </w:p>
        </w:tc>
      </w:tr>
      <w:tr w14:paraId="6526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145FE10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Thành công</w:t>
            </w:r>
          </w:p>
        </w:tc>
        <w:tc>
          <w:tcPr>
            <w:tcW w:w="1392" w:type="dxa"/>
          </w:tcPr>
          <w:p w14:paraId="2D29AB6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Green</w:t>
            </w:r>
          </w:p>
        </w:tc>
        <w:tc>
          <w:tcPr>
            <w:tcW w:w="1342" w:type="dxa"/>
          </w:tcPr>
          <w:p w14:paraId="57997DE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#52C41A</w:t>
            </w:r>
          </w:p>
        </w:tc>
        <w:tc>
          <w:tcPr>
            <w:tcW w:w="4031" w:type="dxa"/>
          </w:tcPr>
          <w:p w14:paraId="4CED5AC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Trạng thái "Đã duyệt", "Đã ký", "Active", thông báo thành công</w:t>
            </w:r>
          </w:p>
        </w:tc>
      </w:tr>
      <w:tr w14:paraId="5B5F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4545A20A">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Cảnh báo</w:t>
            </w:r>
          </w:p>
        </w:tc>
        <w:tc>
          <w:tcPr>
            <w:tcW w:w="1392" w:type="dxa"/>
          </w:tcPr>
          <w:p w14:paraId="71939DF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Orange</w:t>
            </w:r>
          </w:p>
        </w:tc>
        <w:tc>
          <w:tcPr>
            <w:tcW w:w="1342" w:type="dxa"/>
          </w:tcPr>
          <w:p w14:paraId="5EA1DFC8">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#FAAD14</w:t>
            </w:r>
          </w:p>
        </w:tc>
        <w:tc>
          <w:tcPr>
            <w:tcW w:w="4031" w:type="dxa"/>
          </w:tcPr>
          <w:p w14:paraId="31FAC48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Trạng thái "Chờ duyệt", "Sắp hết hạn", cảnh báo thời gian</w:t>
            </w:r>
          </w:p>
        </w:tc>
      </w:tr>
      <w:tr w14:paraId="64E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22C3BAE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Nguy hiểm</w:t>
            </w:r>
          </w:p>
        </w:tc>
        <w:tc>
          <w:tcPr>
            <w:tcW w:w="1392" w:type="dxa"/>
          </w:tcPr>
          <w:p w14:paraId="699B90C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Red</w:t>
            </w:r>
          </w:p>
        </w:tc>
        <w:tc>
          <w:tcPr>
            <w:tcW w:w="1342" w:type="dxa"/>
          </w:tcPr>
          <w:p w14:paraId="4F5CC205">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#F5222D</w:t>
            </w:r>
          </w:p>
        </w:tc>
        <w:tc>
          <w:tcPr>
            <w:tcW w:w="4031" w:type="dxa"/>
          </w:tcPr>
          <w:p w14:paraId="159FBDB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Trạng thái "Từ chối", "Expired", nút Xóa, Từ chối</w:t>
            </w:r>
          </w:p>
        </w:tc>
      </w:tr>
      <w:tr w14:paraId="7F8B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Pr>
          <w:p w14:paraId="6571F5E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Màu nền</w:t>
            </w:r>
          </w:p>
        </w:tc>
        <w:tc>
          <w:tcPr>
            <w:tcW w:w="1392" w:type="dxa"/>
          </w:tcPr>
          <w:p w14:paraId="1EB56C7A">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Light Gray</w:t>
            </w:r>
          </w:p>
        </w:tc>
        <w:tc>
          <w:tcPr>
            <w:tcW w:w="1342" w:type="dxa"/>
          </w:tcPr>
          <w:p w14:paraId="453F09F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#F0F2F5</w:t>
            </w:r>
          </w:p>
        </w:tc>
        <w:tc>
          <w:tcPr>
            <w:tcW w:w="4031" w:type="dxa"/>
          </w:tcPr>
          <w:p w14:paraId="7B256EA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Nền tổng thể của trang, phân cách giữa các khối</w:t>
            </w:r>
          </w:p>
        </w:tc>
      </w:tr>
    </w:tbl>
    <w:p w14:paraId="27B5BAB9">
      <w:pPr>
        <w:pStyle w:val="19"/>
        <w:bidi w:val="0"/>
        <w:rPr>
          <w:rFonts w:hint="default"/>
          <w:lang w:val="vi-VN" w:eastAsia="en-US"/>
        </w:rPr>
      </w:pPr>
      <w:bookmarkStart w:id="35" w:name="_Toc1740"/>
      <w:r>
        <w:rPr>
          <w:rFonts w:hint="default"/>
          <w:lang w:val="en-US" w:eastAsia="en-US"/>
        </w:rPr>
        <w:t>Bảng 4.6 - Bảng màu HRMS</w:t>
      </w:r>
      <w:bookmarkEnd w:id="35"/>
    </w:p>
    <w:p w14:paraId="67DE305E">
      <w:pPr>
        <w:ind w:firstLine="720" w:firstLineChars="0"/>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Bảng tổng hợp công nghệ Frontend</w:t>
      </w:r>
      <w:r>
        <w:rPr>
          <w:rFonts w:hint="default" w:ascii="Times New Roman" w:hAnsi="Times New Roman" w:eastAsia="Google Sans" w:cs="Times New Roman"/>
          <w:b/>
          <w:bCs/>
          <w:color w:val="000000" w:themeColor="text1"/>
          <w:kern w:val="2"/>
          <w:sz w:val="26"/>
          <w:szCs w:val="32"/>
          <w:lang w:val="en-US" w:eastAsia="en-US" w:bidi="ar-SA"/>
          <w14:textFill>
            <w14:solidFill>
              <w14:schemeClr w14:val="tx1"/>
            </w14:solidFill>
          </w14:textFill>
          <w14:ligatures w14:val="standardContextual"/>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407"/>
        <w:gridCol w:w="3991"/>
      </w:tblGrid>
      <w:tr w14:paraId="2DD9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19742DC2">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Thành phần</w:t>
            </w:r>
          </w:p>
        </w:tc>
        <w:tc>
          <w:tcPr>
            <w:tcW w:w="2407" w:type="dxa"/>
          </w:tcPr>
          <w:p w14:paraId="304F8670">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Công nghệ lựa chọn</w:t>
            </w:r>
          </w:p>
        </w:tc>
        <w:tc>
          <w:tcPr>
            <w:tcW w:w="3991" w:type="dxa"/>
          </w:tcPr>
          <w:p w14:paraId="77797D53">
            <w:pPr>
              <w:widowControl w:val="0"/>
              <w:jc w:val="both"/>
              <w:rPr>
                <w:b/>
                <w:bCs/>
              </w:rPr>
            </w:pPr>
            <w:r>
              <w:rPr>
                <w:rFonts w:hint="default" w:ascii="Times New Roman" w:hAnsi="Times New Roman" w:eastAsia="Google Sans" w:cs="Times New Roman"/>
                <w:b/>
                <w:bCs/>
                <w:color w:val="000000" w:themeColor="text1"/>
                <w:kern w:val="2"/>
                <w:sz w:val="26"/>
                <w:szCs w:val="32"/>
                <w:lang w:val="vi-VN" w:eastAsia="en-US" w:bidi="ar-SA"/>
                <w14:textFill>
                  <w14:solidFill>
                    <w14:schemeClr w14:val="tx1"/>
                  </w14:solidFill>
                </w14:textFill>
                <w14:ligatures w14:val="standardContextual"/>
              </w:rPr>
              <w:t>Vai trò</w:t>
            </w:r>
          </w:p>
        </w:tc>
      </w:tr>
      <w:tr w14:paraId="05C0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5FCB71FB">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Framework UI</w:t>
            </w:r>
          </w:p>
        </w:tc>
        <w:tc>
          <w:tcPr>
            <w:tcW w:w="2407" w:type="dxa"/>
          </w:tcPr>
          <w:p w14:paraId="5ABEB2A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React 18</w:t>
            </w:r>
          </w:p>
        </w:tc>
        <w:tc>
          <w:tcPr>
            <w:tcW w:w="3991" w:type="dxa"/>
          </w:tcPr>
          <w:p w14:paraId="5DF316C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Xây dựng SPA, Virtual DOM</w:t>
            </w:r>
          </w:p>
        </w:tc>
      </w:tr>
      <w:tr w14:paraId="4530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53809C57">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Ngôn ngữ</w:t>
            </w:r>
          </w:p>
        </w:tc>
        <w:tc>
          <w:tcPr>
            <w:tcW w:w="2407" w:type="dxa"/>
          </w:tcPr>
          <w:p w14:paraId="6D3B1628">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TypeScript (strict mode)</w:t>
            </w:r>
          </w:p>
        </w:tc>
        <w:tc>
          <w:tcPr>
            <w:tcW w:w="3991" w:type="dxa"/>
          </w:tcPr>
          <w:p w14:paraId="60D2D3DE">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An toàn kiểu dữ liệu, phát hiện lỗi sớm</w:t>
            </w:r>
          </w:p>
        </w:tc>
      </w:tr>
      <w:tr w14:paraId="2F3B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68749EA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Build tool</w:t>
            </w:r>
          </w:p>
        </w:tc>
        <w:tc>
          <w:tcPr>
            <w:tcW w:w="2407" w:type="dxa"/>
          </w:tcPr>
          <w:p w14:paraId="11EA571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Vite</w:t>
            </w:r>
          </w:p>
        </w:tc>
        <w:tc>
          <w:tcPr>
            <w:tcW w:w="3991" w:type="dxa"/>
          </w:tcPr>
          <w:p w14:paraId="3EDE6E34">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HMR nhanh, chunk splitting</w:t>
            </w:r>
          </w:p>
        </w:tc>
      </w:tr>
      <w:tr w14:paraId="75D4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36BE1C5D">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Định tuyến</w:t>
            </w:r>
          </w:p>
        </w:tc>
        <w:tc>
          <w:tcPr>
            <w:tcW w:w="2407" w:type="dxa"/>
          </w:tcPr>
          <w:p w14:paraId="5557F4B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React Router DOM v6</w:t>
            </w:r>
          </w:p>
        </w:tc>
        <w:tc>
          <w:tcPr>
            <w:tcW w:w="3991" w:type="dxa"/>
          </w:tcPr>
          <w:p w14:paraId="505AE49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Protected Routes, role-based redirect, lazy loading</w:t>
            </w:r>
          </w:p>
        </w:tc>
      </w:tr>
      <w:tr w14:paraId="34F9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2F325FE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Server State</w:t>
            </w:r>
          </w:p>
        </w:tc>
        <w:tc>
          <w:tcPr>
            <w:tcW w:w="2407" w:type="dxa"/>
          </w:tcPr>
          <w:p w14:paraId="0EC5615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TanStack React Query v5</w:t>
            </w:r>
          </w:p>
        </w:tc>
        <w:tc>
          <w:tcPr>
            <w:tcW w:w="3991" w:type="dxa"/>
          </w:tcPr>
          <w:p w14:paraId="0D27ED86">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Cache, auto-refetch, pagination</w:t>
            </w:r>
          </w:p>
        </w:tc>
      </w:tr>
      <w:tr w14:paraId="7305B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4077C642">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Client State</w:t>
            </w:r>
          </w:p>
        </w:tc>
        <w:tc>
          <w:tcPr>
            <w:tcW w:w="2407" w:type="dxa"/>
          </w:tcPr>
          <w:p w14:paraId="2D894BAC">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Zustand</w:t>
            </w:r>
          </w:p>
        </w:tc>
        <w:tc>
          <w:tcPr>
            <w:tcW w:w="3991" w:type="dxa"/>
          </w:tcPr>
          <w:p w14:paraId="51804481">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User info, role, filters</w:t>
            </w:r>
          </w:p>
        </w:tc>
      </w:tr>
      <w:tr w14:paraId="5456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1FEBC9FB">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Form + Validation</w:t>
            </w:r>
          </w:p>
        </w:tc>
        <w:tc>
          <w:tcPr>
            <w:tcW w:w="2407" w:type="dxa"/>
          </w:tcPr>
          <w:p w14:paraId="617FF53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React Hook Form + Zod</w:t>
            </w:r>
          </w:p>
        </w:tc>
        <w:tc>
          <w:tcPr>
            <w:tcW w:w="3991" w:type="dxa"/>
          </w:tcPr>
          <w:p w14:paraId="138D2FD8">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Hiệu năng cao, schema validation đồng bộ client-server</w:t>
            </w:r>
          </w:p>
        </w:tc>
      </w:tr>
      <w:tr w14:paraId="705F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4D2A814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UI Library</w:t>
            </w:r>
          </w:p>
        </w:tc>
        <w:tc>
          <w:tcPr>
            <w:tcW w:w="2407" w:type="dxa"/>
          </w:tcPr>
          <w:p w14:paraId="186332B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Ant Design v5</w:t>
            </w:r>
          </w:p>
        </w:tc>
        <w:tc>
          <w:tcPr>
            <w:tcW w:w="3991" w:type="dxa"/>
          </w:tcPr>
          <w:p w14:paraId="42621155">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Table, DatePicker, Modal, Form, Tabs</w:t>
            </w:r>
          </w:p>
        </w:tc>
      </w:tr>
      <w:tr w14:paraId="0759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3A582920">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CSS Framework</w:t>
            </w:r>
          </w:p>
        </w:tc>
        <w:tc>
          <w:tcPr>
            <w:tcW w:w="2407" w:type="dxa"/>
          </w:tcPr>
          <w:p w14:paraId="47F422F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TailwindCSS</w:t>
            </w:r>
          </w:p>
        </w:tc>
        <w:tc>
          <w:tcPr>
            <w:tcW w:w="3991" w:type="dxa"/>
          </w:tcPr>
          <w:p w14:paraId="6005E5E3">
            <w:pPr>
              <w:widowControl w:val="0"/>
              <w:jc w:val="both"/>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Layout, spacing, responsive, màu sắc</w:t>
            </w:r>
          </w:p>
        </w:tc>
      </w:tr>
    </w:tbl>
    <w:p w14:paraId="0456F625">
      <w:pPr>
        <w:pStyle w:val="19"/>
        <w:bidi w:val="0"/>
        <w:rPr>
          <w:rFonts w:hint="default"/>
          <w:lang w:val="vi-VN" w:eastAsia="en-US"/>
        </w:rPr>
      </w:pPr>
      <w:bookmarkStart w:id="36" w:name="_Toc12695"/>
      <w:r>
        <w:rPr>
          <w:rFonts w:hint="default"/>
          <w:lang w:val="vi-VN" w:eastAsia="en-US"/>
        </w:rPr>
        <w:t>Bảng 4.7 - Bảng tổng hợp công nghệ Frontend</w:t>
      </w:r>
      <w:r>
        <w:rPr>
          <w:rFonts w:hint="default"/>
          <w:lang w:val="vi-VN" w:eastAsia="en-US"/>
        </w:rPr>
        <w:br w:type="page"/>
      </w:r>
      <w:bookmarkEnd w:id="36"/>
    </w:p>
    <w:p w14:paraId="2F2B67E2">
      <w:pPr>
        <w:pStyle w:val="2"/>
        <w:numPr>
          <w:ilvl w:val="0"/>
          <w:numId w:val="0"/>
        </w:numPr>
        <w:ind w:left="0" w:leftChars="0" w:firstLine="0" w:firstLineChars="0"/>
        <w:rPr>
          <w:rFonts w:hint="default"/>
          <w:lang w:val="vi-VN" w:eastAsia="en-US"/>
        </w:rPr>
      </w:pPr>
      <w:bookmarkStart w:id="37" w:name="_Toc7954"/>
      <w:r>
        <w:rPr>
          <w:rFonts w:hint="default"/>
          <w:lang w:val="vi-VN" w:eastAsia="en-US"/>
        </w:rPr>
        <w:t>TÀI LIỆU THAM KHẢO</w:t>
      </w:r>
      <w:bookmarkEnd w:id="37"/>
    </w:p>
    <w:p w14:paraId="24D40C09">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Lê Thị Tú Mi, Tài liệu Khởi tạo và Lập kế hoạch dự án HRMS (HRMS_ProjectPlan_v1.0_20260426), 2026.</w:t>
      </w:r>
    </w:p>
    <w:p w14:paraId="3656F61A">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Lê Thị Tú Mi, Tài liệu Đặc tả yêu cầu phần mềm HRMS (HRMS_SRS_v2.0_20260502), 2026.</w:t>
      </w:r>
    </w:p>
    <w:p w14:paraId="5B8BD5AD">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Lê Thị Tú Mi, Tài liệu Thiết kế tổng thể (HRMS_SDD_v1.0_20260430), 2026.</w:t>
      </w:r>
    </w:p>
    <w:p w14:paraId="3E22103B">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Lê Thị Tú Mi, Tài liệu Yêu cầu nghiệp vụ (HRMS_BRD_v1.0_20260425), 2026.</w:t>
      </w:r>
    </w:p>
    <w:p w14:paraId="2BE93D0F">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bookmarkStart w:id="38" w:name="_GoBack"/>
      <w:bookmarkEnd w:id="38"/>
      <w:r>
        <w:rPr>
          <w:rFonts w:hint="default" w:ascii="Times New Roman" w:hAnsi="Times New Roman" w:eastAsia="Calibri" w:cs="Times New Roman"/>
          <w:color w:val="000000"/>
          <w:kern w:val="2"/>
          <w:sz w:val="26"/>
          <w:szCs w:val="26"/>
          <w:lang w:val="en-US" w:eastAsia="zh-CN" w:bidi="ar"/>
        </w:rPr>
        <w:t>Lê Thị Tú Mi, Tài liệu Thiết kế giao diện người dùng HRMS (HRMS_UIDesign_v1.0_20260510), 2026.</w:t>
      </w:r>
    </w:p>
    <w:p w14:paraId="74FB7550">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Lê Thị Tú Mi, Tài liệu Kiến trúc Frontend HRMS (HRMS_FE_Arch_v1.0_20260510), 2026.</w:t>
      </w:r>
    </w:p>
    <w:p w14:paraId="34DE3585">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Odoo S.A., Odoo 18 - Employee Features, 2025.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"https://www.odoo.com/app/employees-features"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https://www.odoo.com/app/employees-features</w:t>
      </w:r>
      <w:r>
        <w:rPr>
          <w:rFonts w:hint="default" w:ascii="Times New Roman" w:hAnsi="Times New Roman" w:eastAsia="Calibri" w:cs="Times New Roman"/>
          <w:color w:val="000000"/>
          <w:kern w:val="2"/>
          <w:sz w:val="26"/>
          <w:szCs w:val="26"/>
          <w:lang w:val="en-US" w:eastAsia="zh-CN" w:bidi="ar"/>
        </w:rPr>
        <w:fldChar w:fldCharType="end"/>
      </w:r>
    </w:p>
    <w:p w14:paraId="203420FE">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Quốc hội Việt Nam, Bộ luật Lao động số 45/2019/QH14, 2019.</w:t>
      </w:r>
    </w:p>
    <w:p w14:paraId="5E3AB774">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Quốc hội Việt Nam, Luật Giao dịch điện tử số 20/2023/QH15, 2023.</w:t>
      </w:r>
    </w:p>
    <w:p w14:paraId="18461348">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Chính phủ Việt Nam, Nghị định 13/2023/NĐ-CP về bảo vệ dữ liệu cá nhân, 2023.</w:t>
      </w:r>
    </w:p>
    <w:p w14:paraId="560AE376">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Microsoft Docs,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"https://asp.net/"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ASP.NET</w:t>
      </w:r>
      <w:r>
        <w:rPr>
          <w:rFonts w:hint="default" w:ascii="Times New Roman" w:hAnsi="Times New Roman" w:eastAsia="Calibri" w:cs="Times New Roman"/>
          <w:color w:val="000000"/>
          <w:kern w:val="2"/>
          <w:sz w:val="26"/>
          <w:szCs w:val="26"/>
          <w:lang w:val="en-US" w:eastAsia="zh-CN" w:bidi="ar"/>
        </w:rPr>
        <w:fldChar w:fldCharType="end"/>
      </w:r>
      <w:r>
        <w:rPr>
          <w:rFonts w:hint="default" w:ascii="Times New Roman" w:hAnsi="Times New Roman" w:eastAsia="Calibri" w:cs="Times New Roman"/>
          <w:color w:val="000000"/>
          <w:kern w:val="2"/>
          <w:sz w:val="26"/>
          <w:szCs w:val="26"/>
          <w:lang w:val="en-US" w:eastAsia="zh-CN" w:bidi="ar"/>
        </w:rPr>
        <w:t> Core 8 Web API Development, 2025.</w:t>
      </w:r>
    </w:p>
    <w:p w14:paraId="2B8CD9E3">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Microsoft Docs, SQL Server 2022 Documentation, 2026.</w:t>
      </w:r>
    </w:p>
    <w:p w14:paraId="15E39EC5">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Microsoft Docs, Entity Framework Core 8, 2025.</w:t>
      </w:r>
    </w:p>
    <w:p w14:paraId="3644E601">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OWASP, Authentication Cheat Sheet (JWT, bcrypt), 2025.</w:t>
      </w:r>
    </w:p>
    <w:p w14:paraId="7CCD5E9E">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Hangfire, Background Jobs for .NET,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"https://www.hangfire.io/"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https://www.hangfire.io/</w:t>
      </w:r>
      <w:r>
        <w:rPr>
          <w:rFonts w:hint="default" w:ascii="Times New Roman" w:hAnsi="Times New Roman" w:eastAsia="Calibri" w:cs="Times New Roman"/>
          <w:color w:val="000000"/>
          <w:kern w:val="2"/>
          <w:sz w:val="26"/>
          <w:szCs w:val="26"/>
          <w:lang w:val="en-US" w:eastAsia="zh-CN" w:bidi="ar"/>
        </w:rPr>
        <w:fldChar w:fldCharType="end"/>
      </w:r>
    </w:p>
    <w:p w14:paraId="52DB47BF">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React Documentation, React 18,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"https://react.dev/"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https://react.dev/</w:t>
      </w:r>
      <w:r>
        <w:rPr>
          <w:rFonts w:hint="default" w:ascii="Times New Roman" w:hAnsi="Times New Roman" w:eastAsia="Calibri" w:cs="Times New Roman"/>
          <w:color w:val="000000"/>
          <w:kern w:val="2"/>
          <w:sz w:val="26"/>
          <w:szCs w:val="26"/>
          <w:lang w:val="en-US" w:eastAsia="zh-CN" w:bidi="ar"/>
        </w:rPr>
        <w:fldChar w:fldCharType="end"/>
      </w:r>
    </w:p>
    <w:p w14:paraId="730B2ABC">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TanStack React Query,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"https://tanstack.com/query/latest"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https://tanstack.com/query/latest</w:t>
      </w:r>
      <w:r>
        <w:rPr>
          <w:rFonts w:hint="default" w:ascii="Times New Roman" w:hAnsi="Times New Roman" w:eastAsia="Calibri" w:cs="Times New Roman"/>
          <w:color w:val="000000"/>
          <w:kern w:val="2"/>
          <w:sz w:val="26"/>
          <w:szCs w:val="26"/>
          <w:lang w:val="en-US" w:eastAsia="zh-CN" w:bidi="ar"/>
        </w:rPr>
        <w:fldChar w:fldCharType="end"/>
      </w:r>
    </w:p>
    <w:p w14:paraId="7DC3A501">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Zustand, State management,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"https://zustand-demo.pmnd.rs/"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https://zustand-demo.pmnd.rs/</w:t>
      </w:r>
      <w:r>
        <w:rPr>
          <w:rFonts w:hint="default" w:ascii="Times New Roman" w:hAnsi="Times New Roman" w:eastAsia="Calibri" w:cs="Times New Roman"/>
          <w:color w:val="000000"/>
          <w:kern w:val="2"/>
          <w:sz w:val="26"/>
          <w:szCs w:val="26"/>
          <w:lang w:val="en-US" w:eastAsia="zh-CN" w:bidi="ar"/>
        </w:rPr>
        <w:fldChar w:fldCharType="end"/>
      </w:r>
    </w:p>
    <w:p w14:paraId="41CF4DB3">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Ant Design, React UI Library,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"https://ant.design/"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https://ant.design/</w:t>
      </w:r>
      <w:r>
        <w:rPr>
          <w:rFonts w:hint="default" w:ascii="Times New Roman" w:hAnsi="Times New Roman" w:eastAsia="Calibri" w:cs="Times New Roman"/>
          <w:color w:val="000000"/>
          <w:kern w:val="2"/>
          <w:sz w:val="26"/>
          <w:szCs w:val="26"/>
          <w:lang w:val="en-US" w:eastAsia="zh-CN" w:bidi="ar"/>
        </w:rPr>
        <w:fldChar w:fldCharType="end"/>
      </w:r>
    </w:p>
    <w:p w14:paraId="2297D25C">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Tailwind CSS, Utility-first CSS framework, </w:t>
      </w:r>
      <w:r>
        <w:rPr>
          <w:rFonts w:hint="default" w:ascii="Times New Roman" w:hAnsi="Times New Roman" w:eastAsia="Calibri" w:cs="Times New Roman"/>
          <w:color w:val="000000"/>
          <w:kern w:val="2"/>
          <w:sz w:val="26"/>
          <w:szCs w:val="26"/>
          <w:lang w:val="en-US" w:eastAsia="zh-CN" w:bidi="ar"/>
        </w:rPr>
        <w:fldChar w:fldCharType="begin"/>
      </w:r>
      <w:r>
        <w:rPr>
          <w:rFonts w:hint="default" w:ascii="Times New Roman" w:hAnsi="Times New Roman" w:eastAsia="Calibri" w:cs="Times New Roman"/>
          <w:color w:val="000000"/>
          <w:kern w:val="2"/>
          <w:sz w:val="26"/>
          <w:szCs w:val="26"/>
          <w:lang w:val="en-US" w:eastAsia="zh-CN" w:bidi="ar"/>
        </w:rPr>
        <w:instrText xml:space="preserve"> HYPERLINK "https://tailwindcss.com/" \t "https://chat.deepseek.com/a/chat/s/_blank" </w:instrText>
      </w:r>
      <w:r>
        <w:rPr>
          <w:rFonts w:hint="default" w:ascii="Times New Roman" w:hAnsi="Times New Roman" w:eastAsia="Calibri" w:cs="Times New Roman"/>
          <w:color w:val="000000"/>
          <w:kern w:val="2"/>
          <w:sz w:val="26"/>
          <w:szCs w:val="26"/>
          <w:lang w:val="en-US" w:eastAsia="zh-CN" w:bidi="ar"/>
        </w:rPr>
        <w:fldChar w:fldCharType="separate"/>
      </w:r>
      <w:r>
        <w:rPr>
          <w:rFonts w:hint="default" w:ascii="Times New Roman" w:hAnsi="Times New Roman" w:eastAsia="Calibri" w:cs="Times New Roman"/>
          <w:color w:val="000000"/>
          <w:kern w:val="2"/>
          <w:sz w:val="26"/>
          <w:szCs w:val="26"/>
          <w:lang w:val="en-US" w:eastAsia="zh-CN" w:bidi="ar"/>
        </w:rPr>
        <w:t>https://tailwindcss.com/</w:t>
      </w:r>
      <w:r>
        <w:rPr>
          <w:rFonts w:hint="default" w:ascii="Times New Roman" w:hAnsi="Times New Roman" w:eastAsia="Calibri" w:cs="Times New Roman"/>
          <w:color w:val="000000"/>
          <w:kern w:val="2"/>
          <w:sz w:val="26"/>
          <w:szCs w:val="26"/>
          <w:lang w:val="en-US" w:eastAsia="zh-CN" w:bidi="ar"/>
        </w:rPr>
        <w:fldChar w:fldCharType="end"/>
      </w:r>
    </w:p>
    <w:p w14:paraId="2A983AB5">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RFC 7519: JSON Web Token (JWT), IETF, 2015.</w:t>
      </w:r>
    </w:p>
    <w:p w14:paraId="19A93A2B">
      <w:pPr>
        <w:pStyle w:val="12"/>
        <w:keepNext w:val="0"/>
        <w:keepLines w:val="0"/>
        <w:widowControl/>
        <w:numPr>
          <w:ilvl w:val="0"/>
          <w:numId w:val="2"/>
        </w:numPr>
        <w:suppressLineNumbers w:val="0"/>
        <w:spacing w:before="120" w:beforeAutospacing="0" w:after="0" w:afterAutospacing="0" w:line="288" w:lineRule="auto"/>
        <w:ind w:left="0" w:leftChars="0" w:right="0" w:firstLine="0" w:firstLineChars="0"/>
        <w:contextualSpacing/>
        <w:jc w:val="both"/>
        <w:rPr>
          <w:rFonts w:hint="default" w:ascii="Times New Roman" w:hAnsi="Times New Roman" w:eastAsia="Calibri" w:cs="Times New Roman"/>
          <w:color w:val="000000"/>
          <w:kern w:val="2"/>
          <w:sz w:val="26"/>
          <w:szCs w:val="26"/>
          <w:lang w:val="en-US" w:eastAsia="zh-CN" w:bidi="ar"/>
        </w:rPr>
      </w:pPr>
      <w:r>
        <w:rPr>
          <w:rFonts w:hint="default" w:ascii="Times New Roman" w:hAnsi="Times New Roman" w:eastAsia="Calibri" w:cs="Times New Roman"/>
          <w:color w:val="000000"/>
          <w:kern w:val="2"/>
          <w:sz w:val="26"/>
          <w:szCs w:val="26"/>
          <w:lang w:val="en-US" w:eastAsia="zh-CN" w:bidi="ar"/>
        </w:rPr>
        <w:t>RFC 7807: Problem Details for HTTP APIs, IETF, 2016.</w:t>
      </w:r>
    </w:p>
    <w:p w14:paraId="2914DE04">
      <w:pPr>
        <w:ind w:left="720" w:leftChars="0" w:firstLine="720" w:firstLineChars="0"/>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B73BA"/>
    <w:multiLevelType w:val="multilevel"/>
    <w:tmpl w:val="C40B73B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A52ED8"/>
    <w:rsid w:val="021674FB"/>
    <w:rsid w:val="06811CD5"/>
    <w:rsid w:val="10436E36"/>
    <w:rsid w:val="14747709"/>
    <w:rsid w:val="48A52ED8"/>
    <w:rsid w:val="4D9175DB"/>
    <w:rsid w:val="6364711E"/>
    <w:rsid w:val="799F120C"/>
    <w:rsid w:val="7D142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paragraph" w:styleId="9">
    <w:name w:val="footer"/>
    <w:basedOn w:val="1"/>
    <w:qFormat/>
    <w:uiPriority w:val="0"/>
    <w:pPr>
      <w:tabs>
        <w:tab w:val="center" w:pos="4153"/>
        <w:tab w:val="right" w:pos="8306"/>
      </w:tabs>
      <w:snapToGrid w:val="0"/>
      <w:jc w:val="left"/>
    </w:pPr>
    <w:rPr>
      <w:sz w:val="18"/>
      <w:szCs w:val="18"/>
    </w:r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Normal (Web)"/>
    <w:basedOn w:val="1"/>
    <w:qFormat/>
    <w:uiPriority w:val="0"/>
    <w:rPr>
      <w:sz w:val="24"/>
      <w:szCs w:val="24"/>
    </w:rPr>
  </w:style>
  <w:style w:type="character" w:styleId="13">
    <w:name w:val="Strong"/>
    <w:basedOn w:val="6"/>
    <w:qFormat/>
    <w:uiPriority w:val="22"/>
    <w:rPr>
      <w:rFonts w:ascii="Times New Roman Bold" w:hAnsi="Times New Roman Bold"/>
      <w:b/>
      <w:bCs/>
      <w:sz w:val="32"/>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5">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6">
    <w:name w:val="toc 1"/>
    <w:basedOn w:val="1"/>
    <w:next w:val="1"/>
    <w:qFormat/>
    <w:uiPriority w:val="0"/>
    <w:rPr>
      <w:rFonts w:ascii="Times New Roman" w:hAnsi="Times New Roman"/>
      <w:sz w:val="26"/>
    </w:rPr>
  </w:style>
  <w:style w:type="paragraph" w:styleId="17">
    <w:name w:val="toc 2"/>
    <w:basedOn w:val="1"/>
    <w:next w:val="1"/>
    <w:qFormat/>
    <w:uiPriority w:val="0"/>
    <w:pPr>
      <w:ind w:left="420" w:leftChars="200"/>
    </w:pPr>
    <w:rPr>
      <w:rFonts w:ascii="Times New Roman" w:hAnsi="Times New Roman"/>
      <w:sz w:val="26"/>
    </w:rPr>
  </w:style>
  <w:style w:type="paragraph" w:styleId="18">
    <w:name w:val="toc 3"/>
    <w:basedOn w:val="1"/>
    <w:next w:val="1"/>
    <w:qFormat/>
    <w:uiPriority w:val="0"/>
    <w:pPr>
      <w:ind w:left="840" w:leftChars="400"/>
    </w:pPr>
    <w:rPr>
      <w:rFonts w:ascii="Times New Roman" w:hAnsi="Times New Roman"/>
      <w:sz w:val="26"/>
    </w:rPr>
  </w:style>
  <w:style w:type="paragraph" w:customStyle="1" w:styleId="19">
    <w:name w:val="Bang"/>
    <w:basedOn w:val="8"/>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0">
    <w:name w:val="List Paragraph"/>
    <w:qFormat/>
    <w:uiPriority w:val="0"/>
    <w:pPr>
      <w:ind w:left="720"/>
      <w:contextualSpacing/>
      <w:jc w:val="left"/>
    </w:pPr>
    <w:rPr>
      <w:rFonts w:hint="default" w:ascii="Calibri" w:hAnsi="Calibri" w:eastAsia="SimSun" w:cs="Times New Roman"/>
      <w:kern w:val="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3145</Words>
  <Characters>13065</Characters>
  <Lines>1</Lines>
  <Paragraphs>1</Paragraphs>
  <TotalTime>0</TotalTime>
  <ScaleCrop>false</ScaleCrop>
  <LinksUpToDate>false</LinksUpToDate>
  <CharactersWithSpaces>15982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2026-05-10T00:31:00Z</dcterms:created>
  <dc:creator>Tú Mi Lê Thị</dc:creator>
  <cp:lastModifiedBy>Tú Mi Lê Thị</cp:lastModifiedBy>
  <dcterms:modified xsi:type="dcterms:W3CDTF">2026-05-31T13:12:55Z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213D5D317539495184A5593AF0D04990_11</vt:lpwstr>
  </property>
  <property fmtid="{D5CDD505-2E9C-101B-9397-08002B2CF9AE}" pid="4" name="KSOTemplateDocerSaveRecord">
    <vt:lpwstr>eyJoZGlkIjoiZjVhNGJiMWVmZTg4ZjFhYWZhYWFiMzBkODkwYWRkZmUiLCJ1c2VySWQiOiIxMzkxOTEwOTA2OTgxIn0=</vt:lpwstr>
  </property>
</Properties>
</file>