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 w:eastAsia="SimSun" w:cs="SimSun" w:hint="eastAsia"/>
          <w:b/>
          <w:color w:val="1B2A5B"/>
          <w:sz w:val="64"/>
          <w:lang w:eastAsia="zh-CN"/>
        </w:rPr>
        <w:t>考试系统</w:t>
      </w:r>
    </w:p>
    <w:p>
      <w:pPr>
        <w:spacing w:before="280"/>
      </w:pPr>
      <w:r>
        <w:rPr>
          <w:rFonts w:ascii="SimSun" w:eastAsia="SimSun" w:hAnsi="SimSun" w:cs="SimSun" w:hint="eastAsia"/>
          <w:color w:val="5B6577"/>
          <w:sz w:val="26"/>
          <w:lang w:eastAsia="zh-CN"/>
        </w:rPr>
        <w:t>操作手册</w:t>
      </w:r>
    </w:p>
    <w:p>
      <w:pPr>
        <w:spacing w:before="240"/>
      </w:pPr>
      <w:r>
        <w:rPr>
          <w:rFonts w:ascii="SimSun" w:eastAsia="SimSun" w:hAnsi="SimSun" w:cs="SimSun" w:hint="eastAsia"/>
          <w:color w:val="7A8496"/>
          <w:sz w:val="21"/>
          <w:lang w:eastAsia="zh-CN"/>
        </w:rPr>
        <w:t>版本 V0.1.0</w:t>
      </w:r>
    </w:p>
    <w:p>
      <w:pPr>
        <w:spacing w:before="1800"/>
      </w:pPr>
      <w:r>
        <w:rPr>
          <w:rFonts w:ascii="SimSun" w:eastAsia="SimSun" w:hAnsi="SimSun" w:cs="SimSun" w:hint="eastAsia"/>
          <w:color w:val="4A5262"/>
          <w:sz w:val="20"/>
          <w:lang w:eastAsia="zh-CN"/>
        </w:rPr>
        <w:t>文档类型：用户操作手册</w:t>
        <w:br/>
      </w:r>
      <w:r>
        <w:rPr>
          <w:rFonts w:ascii="SimSun" w:eastAsia="SimSun" w:hAnsi="SimSun" w:cs="SimSun" w:hint="eastAsia"/>
          <w:color w:val="4A5262"/>
          <w:sz w:val="20"/>
          <w:lang w:eastAsia="zh-CN"/>
        </w:rPr>
        <w:t>适用对象：系统管理员 / 学员 / 实施运维人员</w:t>
        <w:br/>
      </w:r>
      <w:r>
        <w:rPr>
          <w:rFonts w:ascii="SimSun" w:eastAsia="SimSun" w:hAnsi="SimSun" w:cs="SimSun" w:hint="eastAsia"/>
          <w:color w:val="4A5262"/>
          <w:sz w:val="20"/>
          <w:lang w:eastAsia="zh-CN"/>
        </w:rPr>
        <w:t>发布日期：2026 年 10 月</w:t>
      </w:r>
      <w:r/>
    </w:p>
    <w:p>
      <w:pPr>
        <w:pStyle w:val="Heading1"/>
        <w:spacing w:before="400" w:after="240"/>
        <w:pBdr>
          <w:bottom w:val="single" w:sz="12" w:space="6" w:color="2F4FA0"/>
        </w:pBdr>
      </w:pPr>
      <w:r>
        <w:rPr>
          <w:rFonts w:ascii="SimSun" w:hAnsi="SimSun" w:eastAsia="SimSun" w:cs="SimSun" w:hint="eastAsia"/>
          <w:color w:val="1B2A5B"/>
          <w:sz w:val="38"/>
          <w:lang w:eastAsia="zh-CN"/>
        </w:rPr>
        <w:t>目录</w:t>
      </w:r>
      <w:r/>
    </w:p>
    <w:p>
      <w:pPr>
        <w:spacing w:before="160" w:after="100"/>
        <w:jc w:val="both"/>
      </w:pPr>
      <w:r>
        <w:rPr>
          <w:b/>
          <w:color w:val="263049"/>
          <w:sz w:val="21"/>
        </w:rPr>
        <w:t xml:space="preserve">1 </w:t>
      </w:r>
      <w:r>
        <w:rPr>
          <w:rFonts w:ascii="SimSun" w:eastAsia="SimSun" w:hAnsi="SimSun" w:cs="SimSun" w:hint="eastAsia"/>
          <w:b/>
          <w:color w:val="263049"/>
          <w:sz w:val="21"/>
          <w:lang w:eastAsia="zh-CN"/>
        </w:rPr>
        <w:t>文档说明</w:t>
      </w:r>
    </w:p>
    <w:p>
      <w:pPr>
        <w:spacing w:before="0" w:after="100"/>
        <w:jc w:val="both"/>
      </w:pPr>
      <w:r>
        <w:rPr>
          <w:color w:val="263049"/>
          <w:sz w:val="21"/>
        </w:rPr>
        <w:t xml:space="preserve">1.1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编写目的　</w:t>
      </w:r>
      <w:r>
        <w:rPr>
          <w:color w:val="263049"/>
          <w:sz w:val="21"/>
        </w:rPr>
        <w:t xml:space="preserve">1.2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读者对象　</w:t>
      </w:r>
      <w:r>
        <w:rPr>
          <w:color w:val="263049"/>
          <w:sz w:val="21"/>
        </w:rPr>
        <w:t xml:space="preserve">1.3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>术语与简称</w:t>
      </w:r>
    </w:p>
    <w:p>
      <w:pPr>
        <w:spacing w:before="160" w:after="100"/>
        <w:jc w:val="both"/>
      </w:pPr>
      <w:r>
        <w:rPr>
          <w:b/>
          <w:color w:val="263049"/>
          <w:sz w:val="21"/>
        </w:rPr>
        <w:t xml:space="preserve">2 </w:t>
      </w:r>
      <w:r>
        <w:rPr>
          <w:rFonts w:ascii="SimSun" w:eastAsia="SimSun" w:hAnsi="SimSun" w:cs="SimSun" w:hint="eastAsia"/>
          <w:b/>
          <w:color w:val="263049"/>
          <w:sz w:val="21"/>
          <w:lang w:eastAsia="zh-CN"/>
        </w:rPr>
        <w:t>系统概述</w:t>
      </w:r>
    </w:p>
    <w:p>
      <w:pPr>
        <w:spacing w:before="0" w:after="100"/>
        <w:jc w:val="both"/>
      </w:pPr>
      <w:r>
        <w:rPr>
          <w:color w:val="263049"/>
          <w:sz w:val="21"/>
        </w:rPr>
        <w:t xml:space="preserve">2.1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系统定位　</w:t>
      </w:r>
      <w:r>
        <w:rPr>
          <w:color w:val="263049"/>
          <w:sz w:val="21"/>
        </w:rPr>
        <w:t xml:space="preserve">2.2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角色与权限　</w:t>
      </w:r>
      <w:r>
        <w:rPr>
          <w:color w:val="263049"/>
          <w:sz w:val="21"/>
        </w:rPr>
        <w:t xml:space="preserve">2.3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>业务主流程</w:t>
      </w:r>
    </w:p>
    <w:p>
      <w:pPr>
        <w:spacing w:before="160" w:after="100"/>
        <w:jc w:val="both"/>
      </w:pPr>
      <w:r>
        <w:rPr>
          <w:b/>
          <w:color w:val="263049"/>
          <w:sz w:val="21"/>
        </w:rPr>
        <w:t xml:space="preserve">3 </w:t>
      </w:r>
      <w:r>
        <w:rPr>
          <w:rFonts w:ascii="SimSun" w:eastAsia="SimSun" w:hAnsi="SimSun" w:cs="SimSun" w:hint="eastAsia"/>
          <w:b/>
          <w:color w:val="263049"/>
          <w:sz w:val="21"/>
          <w:lang w:eastAsia="zh-CN"/>
        </w:rPr>
        <w:t>运行环境与安装部署</w:t>
      </w:r>
    </w:p>
    <w:p>
      <w:pPr>
        <w:spacing w:before="0" w:after="100"/>
        <w:jc w:val="both"/>
      </w:pPr>
      <w:r>
        <w:rPr>
          <w:color w:val="263049"/>
          <w:sz w:val="21"/>
        </w:rPr>
        <w:t xml:space="preserve">3.1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环境要求　</w:t>
      </w:r>
      <w:r>
        <w:rPr>
          <w:color w:val="263049"/>
          <w:sz w:val="21"/>
        </w:rPr>
        <w:t xml:space="preserve">3.2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发行包结构　</w:t>
      </w:r>
      <w:r>
        <w:rPr>
          <w:color w:val="263049"/>
          <w:sz w:val="21"/>
        </w:rPr>
        <w:t xml:space="preserve">3.3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三种安装方式　</w:t>
      </w:r>
      <w:r>
        <w:rPr>
          <w:color w:val="263049"/>
          <w:sz w:val="21"/>
        </w:rPr>
        <w:t xml:space="preserve">3.4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启动与访问　</w:t>
      </w:r>
      <w:r>
        <w:rPr>
          <w:color w:val="263049"/>
          <w:sz w:val="21"/>
        </w:rPr>
        <w:t xml:space="preserve">3.5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默认账号　</w:t>
      </w:r>
      <w:r>
        <w:rPr>
          <w:color w:val="263049"/>
          <w:sz w:val="21"/>
        </w:rPr>
        <w:t xml:space="preserve">3.6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>常用运维操作</w:t>
      </w:r>
    </w:p>
    <w:p>
      <w:pPr>
        <w:spacing w:before="160" w:after="100"/>
        <w:jc w:val="both"/>
      </w:pPr>
      <w:r>
        <w:rPr>
          <w:b/>
          <w:color w:val="263049"/>
          <w:sz w:val="21"/>
        </w:rPr>
        <w:t xml:space="preserve">4 </w:t>
      </w:r>
      <w:r>
        <w:rPr>
          <w:rFonts w:ascii="SimSun" w:eastAsia="SimSun" w:hAnsi="SimSun" w:cs="SimSun" w:hint="eastAsia"/>
          <w:b/>
          <w:color w:val="263049"/>
          <w:sz w:val="21"/>
          <w:lang w:eastAsia="zh-CN"/>
        </w:rPr>
        <w:t>登录与界面导览</w:t>
      </w:r>
    </w:p>
    <w:p>
      <w:pPr>
        <w:spacing w:before="0" w:after="100"/>
        <w:jc w:val="both"/>
      </w:pPr>
      <w:r>
        <w:rPr>
          <w:color w:val="263049"/>
          <w:sz w:val="21"/>
        </w:rPr>
        <w:t xml:space="preserve">4.1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登录步骤　</w:t>
      </w:r>
      <w:r>
        <w:rPr>
          <w:color w:val="263049"/>
          <w:sz w:val="21"/>
        </w:rPr>
        <w:t xml:space="preserve">4.2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界面结构　</w:t>
      </w:r>
      <w:r>
        <w:rPr>
          <w:color w:val="263049"/>
          <w:sz w:val="21"/>
        </w:rPr>
        <w:t xml:space="preserve">4.3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>修改本人密码</w:t>
      </w:r>
    </w:p>
    <w:p>
      <w:pPr>
        <w:spacing w:before="160" w:after="100"/>
        <w:jc w:val="both"/>
      </w:pPr>
      <w:r>
        <w:rPr>
          <w:b/>
          <w:color w:val="263049"/>
          <w:sz w:val="21"/>
        </w:rPr>
        <w:t xml:space="preserve">5 </w:t>
      </w:r>
      <w:r>
        <w:rPr>
          <w:rFonts w:ascii="SimSun" w:eastAsia="SimSun" w:hAnsi="SimSun" w:cs="SimSun" w:hint="eastAsia"/>
          <w:b/>
          <w:color w:val="263049"/>
          <w:sz w:val="21"/>
          <w:lang w:eastAsia="zh-CN"/>
        </w:rPr>
        <w:t>管理员操作</w:t>
      </w:r>
    </w:p>
    <w:p>
      <w:pPr>
        <w:spacing w:before="0" w:after="100"/>
        <w:jc w:val="both"/>
      </w:pPr>
      <w:r>
        <w:rPr>
          <w:color w:val="263049"/>
          <w:sz w:val="21"/>
        </w:rPr>
        <w:t xml:space="preserve">5.1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组织机构　</w:t>
      </w:r>
      <w:r>
        <w:rPr>
          <w:color w:val="263049"/>
          <w:sz w:val="21"/>
        </w:rPr>
        <w:t xml:space="preserve">5.2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用户管理　</w:t>
      </w:r>
      <w:r>
        <w:rPr>
          <w:color w:val="263049"/>
          <w:sz w:val="21"/>
        </w:rPr>
        <w:t xml:space="preserve">5.3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角色与权限　</w:t>
      </w:r>
      <w:r>
        <w:rPr>
          <w:color w:val="263049"/>
          <w:sz w:val="21"/>
        </w:rPr>
        <w:t xml:space="preserve">5.4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字典与系统参数　</w:t>
      </w:r>
      <w:r>
        <w:rPr>
          <w:color w:val="263049"/>
          <w:sz w:val="21"/>
        </w:rPr>
        <w:t xml:space="preserve">5.5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大纲管理　</w:t>
      </w:r>
      <w:r>
        <w:rPr>
          <w:color w:val="263049"/>
          <w:sz w:val="21"/>
        </w:rPr>
        <w:t xml:space="preserve">5.6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题库管理　</w:t>
      </w:r>
      <w:r>
        <w:rPr>
          <w:color w:val="263049"/>
          <w:sz w:val="21"/>
        </w:rPr>
        <w:t xml:space="preserve">5.7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试题管理　</w:t>
      </w:r>
      <w:r>
        <w:rPr>
          <w:color w:val="263049"/>
          <w:sz w:val="21"/>
        </w:rPr>
        <w:t xml:space="preserve">5.8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试卷管理　</w:t>
      </w:r>
      <w:r>
        <w:rPr>
          <w:color w:val="263049"/>
          <w:sz w:val="21"/>
        </w:rPr>
        <w:t xml:space="preserve">5.9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考试计划　</w:t>
      </w:r>
      <w:r>
        <w:rPr>
          <w:color w:val="263049"/>
          <w:sz w:val="21"/>
        </w:rPr>
        <w:t xml:space="preserve">5.10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报名审核　</w:t>
      </w:r>
      <w:r>
        <w:rPr>
          <w:color w:val="263049"/>
          <w:sz w:val="21"/>
        </w:rPr>
        <w:t xml:space="preserve">5.11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考试监控　</w:t>
      </w:r>
      <w:r>
        <w:rPr>
          <w:color w:val="263049"/>
          <w:sz w:val="21"/>
        </w:rPr>
        <w:t xml:space="preserve">5.12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交卷记录　</w:t>
      </w:r>
      <w:r>
        <w:rPr>
          <w:color w:val="263049"/>
          <w:sz w:val="21"/>
        </w:rPr>
        <w:t xml:space="preserve">5.13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阅卷　</w:t>
      </w:r>
      <w:r>
        <w:rPr>
          <w:color w:val="263049"/>
          <w:sz w:val="21"/>
        </w:rPr>
        <w:t xml:space="preserve">5.14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成绩统计与分析　</w:t>
      </w:r>
      <w:r>
        <w:rPr>
          <w:color w:val="263049"/>
          <w:sz w:val="21"/>
        </w:rPr>
        <w:t xml:space="preserve">5.15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>首页概览</w:t>
      </w:r>
    </w:p>
    <w:p>
      <w:pPr>
        <w:spacing w:before="160" w:after="100"/>
        <w:jc w:val="both"/>
      </w:pPr>
      <w:r>
        <w:rPr>
          <w:b/>
          <w:color w:val="263049"/>
          <w:sz w:val="21"/>
        </w:rPr>
        <w:t xml:space="preserve">6 </w:t>
      </w:r>
      <w:r>
        <w:rPr>
          <w:rFonts w:ascii="SimSun" w:eastAsia="SimSun" w:hAnsi="SimSun" w:cs="SimSun" w:hint="eastAsia"/>
          <w:b/>
          <w:color w:val="263049"/>
          <w:sz w:val="21"/>
          <w:lang w:eastAsia="zh-CN"/>
        </w:rPr>
        <w:t>学员操作</w:t>
      </w:r>
    </w:p>
    <w:p>
      <w:pPr>
        <w:spacing w:before="0" w:after="100"/>
        <w:jc w:val="both"/>
      </w:pPr>
      <w:r>
        <w:rPr>
          <w:color w:val="263049"/>
          <w:sz w:val="21"/>
        </w:rPr>
        <w:t xml:space="preserve">6.1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考试中心与报名　</w:t>
      </w:r>
      <w:r>
        <w:rPr>
          <w:color w:val="263049"/>
          <w:sz w:val="21"/>
        </w:rPr>
        <w:t xml:space="preserve">6.2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在线答题　</w:t>
      </w:r>
      <w:r>
        <w:rPr>
          <w:color w:val="263049"/>
          <w:sz w:val="21"/>
        </w:rPr>
        <w:t xml:space="preserve">6.3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成绩查询　</w:t>
      </w:r>
      <w:r>
        <w:rPr>
          <w:color w:val="263049"/>
          <w:sz w:val="21"/>
        </w:rPr>
        <w:t xml:space="preserve">6.4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练习中心与错题本　</w:t>
      </w:r>
      <w:r>
        <w:rPr>
          <w:color w:val="263049"/>
          <w:sz w:val="21"/>
        </w:rPr>
        <w:t xml:space="preserve">6.5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>个人中心</w:t>
      </w:r>
    </w:p>
    <w:p>
      <w:pPr>
        <w:spacing w:before="160" w:after="100"/>
        <w:jc w:val="both"/>
      </w:pPr>
      <w:r>
        <w:rPr>
          <w:b/>
          <w:color w:val="263049"/>
          <w:sz w:val="21"/>
        </w:rPr>
        <w:t xml:space="preserve">7 </w:t>
      </w:r>
      <w:r>
        <w:rPr>
          <w:rFonts w:ascii="SimSun" w:eastAsia="SimSun" w:hAnsi="SimSun" w:cs="SimSun" w:hint="eastAsia"/>
          <w:b/>
          <w:color w:val="263049"/>
          <w:sz w:val="21"/>
          <w:lang w:eastAsia="zh-CN"/>
        </w:rPr>
        <w:t>关键业务规则</w:t>
      </w:r>
    </w:p>
    <w:p>
      <w:pPr>
        <w:spacing w:before="0" w:after="100"/>
        <w:jc w:val="both"/>
      </w:pPr>
      <w:r>
        <w:rPr>
          <w:color w:val="263049"/>
          <w:sz w:val="21"/>
        </w:rPr>
        <w:t xml:space="preserve">7.1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服务端计时与断线续考　</w:t>
      </w:r>
      <w:r>
        <w:rPr>
          <w:color w:val="263049"/>
          <w:sz w:val="21"/>
        </w:rPr>
        <w:t xml:space="preserve">7.2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幂等交卷　</w:t>
      </w:r>
      <w:r>
        <w:rPr>
          <w:color w:val="263049"/>
          <w:sz w:val="21"/>
        </w:rPr>
        <w:t xml:space="preserve">7.3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成绩发布闸门　</w:t>
      </w:r>
      <w:r>
        <w:rPr>
          <w:color w:val="263049"/>
          <w:sz w:val="21"/>
        </w:rPr>
        <w:t xml:space="preserve">7.4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防作弊切屏检测　</w:t>
      </w:r>
      <w:r>
        <w:rPr>
          <w:color w:val="263049"/>
          <w:sz w:val="21"/>
        </w:rPr>
        <w:t xml:space="preserve">7.5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自动判分规则　</w:t>
      </w:r>
      <w:r>
        <w:rPr>
          <w:color w:val="263049"/>
          <w:sz w:val="21"/>
        </w:rPr>
        <w:t xml:space="preserve">7.6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>数据删除保护</w:t>
      </w:r>
    </w:p>
    <w:p>
      <w:pPr>
        <w:spacing w:before="160" w:after="100"/>
        <w:jc w:val="both"/>
      </w:pPr>
      <w:r>
        <w:rPr>
          <w:b/>
          <w:color w:val="263049"/>
          <w:sz w:val="21"/>
        </w:rPr>
        <w:t xml:space="preserve">8 </w:t>
      </w:r>
      <w:r>
        <w:rPr>
          <w:rFonts w:ascii="SimSun" w:eastAsia="SimSun" w:hAnsi="SimSun" w:cs="SimSun" w:hint="eastAsia"/>
          <w:b/>
          <w:color w:val="263049"/>
          <w:sz w:val="21"/>
          <w:lang w:eastAsia="zh-CN"/>
        </w:rPr>
        <w:t>常见问题与故障排查</w:t>
      </w:r>
    </w:p>
    <w:p>
      <w:pPr>
        <w:spacing w:before="160" w:after="100"/>
        <w:jc w:val="both"/>
      </w:pPr>
      <w:r>
        <w:rPr>
          <w:b/>
          <w:color w:val="263049"/>
          <w:sz w:val="21"/>
        </w:rPr>
        <w:t xml:space="preserve">9 </w:t>
      </w:r>
      <w:r>
        <w:rPr>
          <w:rFonts w:ascii="SimSun" w:eastAsia="SimSun" w:hAnsi="SimSun" w:cs="SimSun" w:hint="eastAsia"/>
          <w:b/>
          <w:color w:val="263049"/>
          <w:sz w:val="21"/>
          <w:lang w:eastAsia="zh-CN"/>
        </w:rPr>
        <w:t>附录</w:t>
      </w:r>
    </w:p>
    <w:p>
      <w:pPr>
        <w:spacing w:before="0" w:after="100"/>
        <w:jc w:val="both"/>
      </w:pPr>
      <w:r>
        <w:rPr>
          <w:color w:val="263049"/>
          <w:sz w:val="21"/>
        </w:rPr>
        <w:t xml:space="preserve">9.1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菜单与权限速查　</w:t>
      </w:r>
      <w:r>
        <w:rPr>
          <w:color w:val="263049"/>
          <w:sz w:val="21"/>
        </w:rPr>
        <w:t xml:space="preserve">9.2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 xml:space="preserve">默认配置速查　</w:t>
      </w:r>
      <w:r>
        <w:rPr>
          <w:color w:val="263049"/>
          <w:sz w:val="21"/>
        </w:rPr>
        <w:t xml:space="preserve">9.3 </w:t>
      </w:r>
      <w:r>
        <w:rPr>
          <w:rFonts w:ascii="SimSun" w:eastAsia="SimSun" w:hAnsi="SimSun" w:cs="SimSun" w:hint="eastAsia"/>
          <w:color w:val="263049"/>
          <w:sz w:val="21"/>
          <w:lang w:eastAsia="zh-CN"/>
        </w:rPr>
        <w:t>技术支持</w:t>
      </w:r>
      <w:r/>
    </w:p>
    <w:p>
      <w:pPr>
        <w:jc w:val="both"/>
      </w:pPr>
      <w:r>
        <w:rPr>
          <w:rFonts w:ascii="SimSun" w:eastAsia="SimSun" w:hAnsi="SimSun" w:cs="SimSun" w:hint="eastAsia"/>
          <w:b/>
          <w:lang w:eastAsia="zh-CN"/>
        </w:rPr>
        <w:t>版本</w:t>
      </w:r>
      <w:r>
        <w:rPr>
          <w:rFonts w:ascii="SimSun" w:eastAsia="SimSun" w:hAnsi="SimSun" w:cs="SimSun" w:hint="eastAsia"/>
          <w:lang w:eastAsia="zh-CN"/>
        </w:rPr>
        <w:t>：</w:t>
      </w:r>
      <w:r>
        <w:t>V0.1.0</w:t>
      </w:r>
      <w:r>
        <w:rPr>
          <w:rFonts w:ascii="SimSun" w:eastAsia="SimSun" w:hAnsi="SimSun" w:cs="SimSun" w:hint="eastAsia"/>
          <w:lang w:eastAsia="zh-CN"/>
        </w:rPr>
        <w:t xml:space="preserve">　</w:t>
      </w:r>
      <w:r>
        <w:t>|</w:t>
      </w:r>
      <w:r>
        <w:rPr>
          <w:rFonts w:ascii="SimSun" w:eastAsia="SimSun" w:hAnsi="SimSun" w:cs="SimSun" w:hint="eastAsia"/>
          <w:lang w:eastAsia="zh-CN"/>
        </w:rPr>
        <w:t xml:space="preserve">　</w:t>
      </w:r>
      <w:r>
        <w:rPr>
          <w:rFonts w:ascii="SimSun" w:eastAsia="SimSun" w:hAnsi="SimSun" w:cs="SimSun" w:hint="eastAsia"/>
          <w:b/>
          <w:lang w:eastAsia="zh-CN"/>
        </w:rPr>
        <w:t>适用角色</w:t>
      </w:r>
      <w:r>
        <w:rPr>
          <w:rFonts w:ascii="SimSun" w:eastAsia="SimSun" w:hAnsi="SimSun" w:cs="SimSun" w:hint="eastAsia"/>
          <w:lang w:eastAsia="zh-CN"/>
        </w:rPr>
        <w:t xml:space="preserve">：系统管理员、学员、实施与运维人员　</w:t>
      </w:r>
      <w:r>
        <w:t>|</w:t>
      </w:r>
      <w:r>
        <w:rPr>
          <w:rFonts w:ascii="SimSun" w:eastAsia="SimSun" w:hAnsi="SimSun" w:cs="SimSun" w:hint="eastAsia"/>
          <w:lang w:eastAsia="zh-CN"/>
        </w:rPr>
        <w:t xml:space="preserve">　</w:t>
      </w:r>
      <w:r>
        <w:rPr>
          <w:rFonts w:ascii="SimSun" w:eastAsia="SimSun" w:hAnsi="SimSun" w:cs="SimSun" w:hint="eastAsia"/>
          <w:b/>
          <w:lang w:eastAsia="zh-CN"/>
        </w:rPr>
        <w:t>更新日期</w:t>
      </w:r>
      <w:r>
        <w:rPr>
          <w:rFonts w:ascii="SimSun" w:eastAsia="SimSun" w:hAnsi="SimSun" w:cs="SimSun" w:hint="eastAsia"/>
          <w:lang w:eastAsia="zh-CN"/>
        </w:rPr>
        <w:t>：</w:t>
      </w:r>
      <w:r>
        <w:t>2026-10-26</w:t>
      </w:r>
      <w:r/>
    </w:p>
    <w:p>
      <w:pPr>
        <w:pStyle w:val="Heading2"/>
      </w:pPr>
      <w:r>
        <w:rPr>
          <w:rFonts w:ascii="SimSun" w:hAnsi="SimSun" w:eastAsia="SimSun" w:cs="SimSun" w:hint="eastAsia"/>
          <w:color w:val="22346E"/>
          <w:sz w:val="27"/>
          <w:lang w:eastAsia="zh-CN"/>
        </w:rPr>
        <w:t>1 文档说明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1.1 编写目的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本手册面向考试系统的实际使用者，说明系统的安装部署、角色权限、日常操作步骤与常见问题处理方式。读者按手册顺序操作，可独立完成从环境搭建到组织一场完整考试的各项工作。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1.2 读者对象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读者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建议阅读章节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关注重点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实施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运维人员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章、第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章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安装方式、启动参数、故障排查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系统管理员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章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组织与权限、考试全流程配置与监控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章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报名、在线答题、查分、练习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业务负责人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章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业务闭环、关键规则与风险控制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1.3 术语与简称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术语</w:t>
            </w:r>
          </w:p>
        </w:tc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大纲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考试内容的能力框架，是题库的上层分类，一个题库可挂靠一个大纲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题库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试题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题目集合与单道题目，试题支持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种题型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试卷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由试题组成的考试载体，可手动组卷或按策略自动生成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考试计划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一次具体考试的时间、试卷、参考范围与发布状态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报名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学员申请参加某场考试，需管理员审核通过后方可开考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答卷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交卷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学员一次作答记录；提交答卷即称为交卷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阅卷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主观题人工评分，客观题由系统自动判分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成绩发布闸门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成绩未发布时，学员交卷后看不到分数与解析，防止泄题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切屏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学员答题过程中切换浏览器标签页或窗口失焦，属异常行为</w:t>
            </w:r>
          </w:p>
        </w:tc>
      </w:tr>
    </w:tbl>
    <w:p>
      <w:r/>
    </w:p>
    <w:p>
      <w:pPr>
        <w:pStyle w:val="Heading2"/>
      </w:pPr>
      <w:r>
        <w:rPr>
          <w:rFonts w:ascii="SimSun" w:hAnsi="SimSun" w:eastAsia="SimSun" w:cs="SimSun" w:hint="eastAsia"/>
          <w:color w:val="22346E"/>
          <w:sz w:val="27"/>
          <w:lang w:eastAsia="zh-CN"/>
        </w:rPr>
        <w:t>2 系统概述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2.1 系统定位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考试系统是一体化在线考试平台，面向安全生产培训等场景，覆盖从命题到成绩的完整链路：</w:t>
      </w:r>
      <w:r>
        <w:rPr>
          <w:rFonts w:ascii="SimSun" w:eastAsia="SimSun" w:hAnsi="SimSun" w:cs="SimSun" w:hint="eastAsia"/>
          <w:b/>
          <w:lang w:eastAsia="zh-CN"/>
        </w:rPr>
        <w:t>大纲 → 题库 → 试题 → 组卷 → 考试计划 → 报名 → 在线考试 → 实时监考 → 阅卷 → 成绩统计与分析</w:t>
      </w:r>
      <w:r>
        <w:rPr>
          <w:rFonts w:ascii="SimSun" w:eastAsia="SimSun" w:hAnsi="SimSun" w:cs="SimSun" w:hint="eastAsia"/>
          <w:lang w:eastAsia="zh-CN"/>
        </w:rPr>
        <w:t>。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系统采用前后端分离的模块化单体架构，后端与前端打包为单个可执行文件，启动后通过浏览器访问，无需单独部署</w:t>
      </w:r>
      <w:r>
        <w:t xml:space="preserve"> Web </w:t>
      </w:r>
      <w:r>
        <w:rPr>
          <w:rFonts w:ascii="SimSun" w:eastAsia="SimSun" w:hAnsi="SimSun" w:cs="SimSun" w:hint="eastAsia"/>
          <w:lang w:eastAsia="zh-CN"/>
        </w:rPr>
        <w:t>服务器。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2.2 角色与权限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角色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登录账号示例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可访问范围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管理员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admin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全部后台功能：组织、用户、角色权限、大纲题库、组卷、考试计划、报名审核、监考、阅卷、成绩统计与分析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student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学员中心：考试中心、报名中心、练习中心、个人中心</w:t>
            </w:r>
          </w:p>
        </w:tc>
      </w:tr>
    </w:tbl>
    <w:p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权限采用菜单与按钮两级控制：管理员为角色勾选菜单后，该角色登录即只能看到被授权的菜单；学员账号访问管理端页面会被自动引导回考试中心。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2.3 业务主流程</w:t>
      </w:r>
      <w:r/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管理员维护组织机构与用户，为用户分配角色。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建立大纲，建立题库并挂靠大纲，向题库内录入试题。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组卷：手动选题，或按题型配比策略自动生成试卷。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创建考试计划，选择试卷、设置考试时间与参考范围，确认后发布。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学员报名，管理员审核；被拒学员无法开考。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学员在线答题：服务端计时，答案自动保存，断线可续考。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管理员在考试监控页实时查看进度，对异常答卷强制交卷。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交卷后客观题自动判分；主观题由阅卷教师在阅卷页评分并重算总分。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管理员发布成绩，学员方可查询分数与解析。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SimSun" w:eastAsia="SimSun" w:hAnsi="SimSun" w:cs="SimSun" w:hint="eastAsia"/>
          <w:lang w:eastAsia="zh-CN"/>
        </w:rPr>
        <w:t>在成绩统计与分析页查看及格率、分数段、排名与题目正确率。</w:t>
      </w:r>
      <w:r/>
    </w:p>
    <w:p>
      <w:pPr>
        <w:pStyle w:val="Heading2"/>
      </w:pPr>
      <w:r>
        <w:rPr>
          <w:rFonts w:ascii="SimSun" w:hAnsi="SimSun" w:eastAsia="SimSun" w:cs="SimSun" w:hint="eastAsia"/>
          <w:color w:val="22346E"/>
          <w:sz w:val="27"/>
          <w:lang w:eastAsia="zh-CN"/>
        </w:rPr>
        <w:t>3 运行环境与安装部署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3.1 环境要求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项目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要求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Java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Windows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无需安装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Linux / macOS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JDK 17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及以上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发行包已内置专用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Java 21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运行时，启动器自动使用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数据库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方式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无需安装；方式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PostgreSQL 16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3.3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节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内存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≥ 512 MB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空闲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演示库足够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磁盘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≥ 300 MB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运行时约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50 MB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、程序约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37 MB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，数据另计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端口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默认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8080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可在启动时通过参数修改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浏览器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Chrome / Edge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最新版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建议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1366×768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以上分辨率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3.2 发行包结构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shd w:fill="F6F7F9" w:val="clear" w:color="auto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vAlign w:val="center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release/</w:t>
              <w:br/>
              <w:t>├── exam-server-0.1.0.jar     # 可执行程序（已内嵌前端页面）</w:t>
              <w:br/>
              <w:t>├── runtime/                  # 内置 Java 21 运行时（免安装，约 50MB）</w:t>
              <w:br/>
              <w:t>├── bin/</w:t>
              <w:br/>
              <w:t>│   ├── start.bat             # Windows 启动器（菜单式选择安装方式）</w:t>
              <w:br/>
              <w:t>│   ├── verify.bat            # Windows 完整性校验（SHA256）</w:t>
              <w:br/>
              <w:t>│   ├── verify.sh             # Linux / macOS 完整性校验</w:t>
              <w:br/>
              <w:t>│   ├── install-postgres.bat  # 方式 3：自动安装并初始化 PostgreSQL</w:t>
              <w:br/>
              <w:t>│   └── run.sh                # Linux / macOS 启动器</w:t>
              <w:br/>
              <w:t>├── SHA256SUMS.txt            # 全部文件的 SHA256 校验清单</w:t>
              <w:br/>
              <w:t>├── data/                     # 运行后生成，存放演示库文件</w:t>
              <w:br/>
              <w:t>└── 安装与操作说明.md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3.3 三种安装方式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 xml:space="preserve">启动 </w:t>
      </w:r>
      <w:r>
        <w:rPr>
          <w:rFonts w:ascii="Consolas" w:hAnsi="Consolas"/>
          <w:color w:val="B03A2E"/>
          <w:sz w:val="19"/>
        </w:rPr>
        <w:t>bin/start.bat</w:t>
      </w:r>
      <w:r>
        <w:rPr>
          <w:rFonts w:ascii="SimSun" w:eastAsia="SimSun" w:hAnsi="SimSun" w:cs="SimSun" w:hint="eastAsia"/>
          <w:lang w:eastAsia="zh-CN"/>
        </w:rPr>
        <w:t>（</w:t>
      </w:r>
      <w:r>
        <w:t>Windows</w:t>
      </w:r>
      <w:r>
        <w:rPr>
          <w:rFonts w:ascii="SimSun" w:eastAsia="SimSun" w:hAnsi="SimSun" w:cs="SimSun" w:hint="eastAsia"/>
          <w:lang w:eastAsia="zh-CN"/>
        </w:rPr>
        <w:t>）或</w:t>
      </w:r>
      <w:r>
        <w:t xml:space="preserve"> </w:t>
      </w:r>
      <w:r>
        <w:rPr>
          <w:rFonts w:ascii="Consolas" w:hAnsi="Consolas"/>
          <w:color w:val="B03A2E"/>
          <w:sz w:val="19"/>
        </w:rPr>
        <w:t>bin/run.sh</w:t>
      </w:r>
      <w:r>
        <w:rPr>
          <w:rFonts w:ascii="SimSun" w:eastAsia="SimSun" w:hAnsi="SimSun" w:cs="SimSun" w:hint="eastAsia"/>
          <w:lang w:eastAsia="zh-CN"/>
        </w:rPr>
        <w:t>（</w:t>
      </w:r>
      <w:r>
        <w:t>Linux / macOS</w:t>
      </w:r>
      <w:r>
        <w:rPr>
          <w:rFonts w:ascii="SimSun" w:eastAsia="SimSun" w:hAnsi="SimSun" w:cs="SimSun" w:hint="eastAsia"/>
          <w:lang w:eastAsia="zh-CN"/>
        </w:rPr>
        <w:t>），按菜单选择：</w:t>
      </w:r>
      <w:r/>
    </w:p>
    <w:p>
      <w:pPr>
        <w:jc w:val="both"/>
      </w:pPr>
      <w:r>
        <w:rPr>
          <w:rFonts w:ascii="SimSun" w:eastAsia="SimSun" w:hAnsi="SimSun" w:cs="SimSun" w:hint="eastAsia"/>
          <w:b/>
          <w:lang w:eastAsia="zh-CN"/>
        </w:rPr>
        <w:t>方式 1 · 内置演示库（推荐首次体验）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 xml:space="preserve">使用内置嵌入式数据库，数据写入 </w:t>
      </w:r>
      <w:r>
        <w:rPr>
          <w:rFonts w:ascii="Consolas" w:hAnsi="Consolas"/>
          <w:color w:val="B03A2E"/>
          <w:sz w:val="19"/>
        </w:rPr>
        <w:t>./data/exam.mv.db</w:t>
      </w:r>
      <w:r>
        <w:rPr>
          <w:rFonts w:ascii="SimSun" w:eastAsia="SimSun" w:hAnsi="SimSun" w:cs="SimSun" w:hint="eastAsia"/>
          <w:lang w:eastAsia="zh-CN"/>
        </w:rPr>
        <w:t>，无需安装任何数据库。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按提示回车即启动，适合演示、试用与功能验收。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等价命令：</w:t>
      </w:r>
      <w:r>
        <w:rPr>
          <w:rFonts w:ascii="Consolas" w:hAnsi="Consolas"/>
          <w:color w:val="B03A2E"/>
          <w:sz w:val="19"/>
        </w:rPr>
        <w:t>java -jar exam-server-0.1.0.jar --spring.profiles.active=dev</w:t>
      </w:r>
      <w:r/>
    </w:p>
    <w:p>
      <w:pPr>
        <w:jc w:val="both"/>
      </w:pPr>
      <w:r>
        <w:rPr>
          <w:rFonts w:ascii="SimSun" w:eastAsia="SimSun" w:hAnsi="SimSun" w:cs="SimSun" w:hint="eastAsia"/>
          <w:b/>
          <w:lang w:eastAsia="zh-CN"/>
        </w:rPr>
        <w:t>方式 2 · 连接已有 PostgreSQL（生产常用）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适用于客户环境已部署</w:t>
      </w:r>
      <w:r>
        <w:t xml:space="preserve"> PostgreSQL </w:t>
      </w:r>
      <w:r>
        <w:rPr>
          <w:rFonts w:ascii="SimSun" w:eastAsia="SimSun" w:hAnsi="SimSun" w:cs="SimSun" w:hint="eastAsia"/>
          <w:lang w:eastAsia="zh-CN"/>
        </w:rPr>
        <w:t>的场景。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按提示输入主机、端口、库名、用户名、密码；表结构由迁移脚本自动创建，无需手工建表。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等价命令：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shd w:fill="F6F7F9" w:val="clear" w:color="auto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vAlign w:val="center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java -jar exam-server-0.1.0.jar --spring.profiles.active=pg \</w:t>
              <w:br/>
              <w:t xml:space="preserve">  --DB_URL=jdbc:postgresql://&lt;主机&gt;:&lt;端口&gt;/&lt;库名&gt; \</w:t>
              <w:br/>
              <w:t xml:space="preserve">  --DB_USER=&lt;用户名&gt; --DB_PASSWORD=&lt;密码&gt;</w:t>
            </w:r>
          </w:p>
        </w:tc>
      </w:tr>
    </w:tbl>
    <w:p>
      <w:r/>
    </w:p>
    <w:p>
      <w:pPr>
        <w:jc w:val="both"/>
      </w:pPr>
      <w:r>
        <w:rPr>
          <w:rFonts w:ascii="SimSun" w:eastAsia="SimSun" w:hAnsi="SimSun" w:cs="SimSun" w:hint="eastAsia"/>
          <w:b/>
          <w:lang w:eastAsia="zh-CN"/>
        </w:rPr>
        <w:t>方式 3 · 内置 PostgreSQL（全新物理机）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启动器自动探测并安装</w:t>
      </w:r>
      <w:r>
        <w:t xml:space="preserve"> PostgreSQL</w:t>
      </w:r>
      <w:r>
        <w:rPr>
          <w:rFonts w:ascii="SimSun" w:eastAsia="SimSun" w:hAnsi="SimSun" w:cs="SimSun" w:hint="eastAsia"/>
          <w:lang w:eastAsia="zh-CN"/>
        </w:rPr>
        <w:t>，启动服务，创建业务库与专用账号，随后按方式</w:t>
      </w:r>
      <w:r>
        <w:t xml:space="preserve"> 2 </w:t>
      </w:r>
      <w:r>
        <w:rPr>
          <w:rFonts w:ascii="SimSun" w:eastAsia="SimSun" w:hAnsi="SimSun" w:cs="SimSun" w:hint="eastAsia"/>
          <w:lang w:eastAsia="zh-CN"/>
        </w:rPr>
        <w:t>的配置启动。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安装阶段可能需要输入</w:t>
      </w:r>
      <w:r>
        <w:t xml:space="preserve"> postgres </w:t>
      </w:r>
      <w:r>
        <w:rPr>
          <w:rFonts w:ascii="SimSun" w:eastAsia="SimSun" w:hAnsi="SimSun" w:cs="SimSun" w:hint="eastAsia"/>
          <w:lang w:eastAsia="zh-CN"/>
        </w:rPr>
        <w:t>超级用户密码；如需无人值守，可先执行</w:t>
      </w:r>
      <w:r>
        <w:t xml:space="preserve"> </w:t>
      </w:r>
      <w:r>
        <w:rPr>
          <w:rFonts w:ascii="SimSun" w:hAnsi="SimSun" w:eastAsia="SimSun" w:cs="SimSun" w:hint="eastAsia"/>
          <w:color w:val="B03A2E"/>
          <w:sz w:val="19"/>
          <w:lang w:eastAsia="zh-CN"/>
        </w:rPr>
        <w:t>set PGPASSWORD=你的密码</w:t>
      </w:r>
      <w:r>
        <w:rPr>
          <w:rFonts w:ascii="SimSun" w:eastAsia="SimSun" w:hAnsi="SimSun" w:cs="SimSun" w:hint="eastAsia"/>
          <w:lang w:eastAsia="zh-CN"/>
        </w:rPr>
        <w:t xml:space="preserve"> 再运行启动器。</w:t>
      </w:r>
      <w:r/>
    </w:p>
    <w:p>
      <w:pPr>
        <w:jc w:val="both"/>
        <w:pBdr>
          <w:left w:val="single" w:sz="24" w:space="0" w:color="E0A800"/>
        </w:pBdr>
        <w:shd w:val="clear" w:color="auto" w:fill="FFF8E6"/>
      </w:pPr>
      <w:r>
        <w:rPr>
          <w:rFonts w:ascii="SimSun" w:eastAsia="SimSun" w:hAnsi="SimSun" w:cs="SimSun" w:hint="eastAsia"/>
          <w:color w:val="6B5300"/>
          <w:sz w:val="19"/>
          <w:lang w:eastAsia="zh-CN"/>
        </w:rPr>
        <w:t>注意：方式</w:t>
      </w:r>
      <w:r>
        <w:rPr>
          <w:color w:val="6B5300"/>
          <w:sz w:val="19"/>
        </w:rPr>
        <w:t xml:space="preserve"> 1 </w:t>
      </w:r>
      <w:r>
        <w:rPr>
          <w:rFonts w:ascii="SimSun" w:eastAsia="SimSun" w:hAnsi="SimSun" w:cs="SimSun" w:hint="eastAsia"/>
          <w:color w:val="6B5300"/>
          <w:sz w:val="19"/>
          <w:lang w:eastAsia="zh-CN"/>
        </w:rPr>
        <w:t>与方式</w:t>
      </w:r>
      <w:r>
        <w:rPr>
          <w:color w:val="6B5300"/>
          <w:sz w:val="19"/>
        </w:rPr>
        <w:t xml:space="preserve"> 2</w:t>
      </w:r>
      <w:r>
        <w:rPr>
          <w:rFonts w:ascii="SimSun" w:eastAsia="SimSun" w:hAnsi="SimSun" w:cs="SimSun" w:hint="eastAsia"/>
          <w:color w:val="6B5300"/>
          <w:sz w:val="19"/>
          <w:lang w:eastAsia="zh-CN"/>
        </w:rPr>
        <w:t>、</w:t>
      </w:r>
      <w:r>
        <w:rPr>
          <w:color w:val="6B5300"/>
          <w:sz w:val="19"/>
        </w:rPr>
        <w:t xml:space="preserve">3 </w:t>
      </w:r>
      <w:r>
        <w:rPr>
          <w:rFonts w:ascii="SimSun" w:eastAsia="SimSun" w:hAnsi="SimSun" w:cs="SimSun" w:hint="eastAsia"/>
          <w:color w:val="6B5300"/>
          <w:sz w:val="19"/>
          <w:lang w:eastAsia="zh-CN"/>
        </w:rPr>
        <w:t>的数据互不连通。切换方式会指向不同数据库，首次启动都会自动建表并写入演示数据。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3.4 启动与访问</w:t>
      </w:r>
      <w:r/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SimSun" w:eastAsia="SimSun" w:hAnsi="SimSun" w:cs="SimSun" w:hint="eastAsia"/>
          <w:lang w:eastAsia="zh-CN"/>
        </w:rPr>
        <w:t>校验发行包（建议首次执行）：</w:t>
      </w:r>
      <w:r>
        <w:t xml:space="preserve">Windows </w:t>
      </w:r>
      <w:r>
        <w:rPr>
          <w:rFonts w:ascii="SimSun" w:eastAsia="SimSun" w:hAnsi="SimSun" w:cs="SimSun" w:hint="eastAsia"/>
          <w:lang w:eastAsia="zh-CN"/>
        </w:rPr>
        <w:t>运行</w:t>
      </w:r>
      <w:r>
        <w:t xml:space="preserve"> </w:t>
      </w:r>
      <w:r>
        <w:rPr>
          <w:rFonts w:ascii="Consolas" w:hAnsi="Consolas"/>
          <w:color w:val="B03A2E"/>
          <w:sz w:val="19"/>
        </w:rPr>
        <w:t>bin\verify.bat</w:t>
      </w:r>
      <w:r>
        <w:rPr>
          <w:rFonts w:ascii="SimSun" w:eastAsia="SimSun" w:hAnsi="SimSun" w:cs="SimSun" w:hint="eastAsia"/>
          <w:lang w:eastAsia="zh-CN"/>
        </w:rPr>
        <w:t>，</w:t>
      </w:r>
      <w:r>
        <w:t xml:space="preserve">Linux / macOS </w:t>
      </w:r>
      <w:r>
        <w:rPr>
          <w:rFonts w:ascii="SimSun" w:eastAsia="SimSun" w:hAnsi="SimSun" w:cs="SimSun" w:hint="eastAsia"/>
          <w:lang w:eastAsia="zh-CN"/>
        </w:rPr>
        <w:t>运行</w:t>
      </w:r>
      <w:r>
        <w:t xml:space="preserve"> </w:t>
      </w:r>
      <w:r>
        <w:rPr>
          <w:rFonts w:ascii="Consolas" w:hAnsi="Consolas"/>
          <w:color w:val="B03A2E"/>
          <w:sz w:val="19"/>
        </w:rPr>
        <w:t>bash bin/verify.sh</w:t>
      </w:r>
      <w:r>
        <w:rPr>
          <w:rFonts w:ascii="SimSun" w:eastAsia="SimSun" w:hAnsi="SimSun" w:cs="SimSun" w:hint="eastAsia"/>
          <w:lang w:eastAsia="zh-CN"/>
        </w:rPr>
        <w:t>，提示「校验通过」即可继续。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SimSun" w:eastAsia="SimSun" w:hAnsi="SimSun" w:cs="SimSun" w:hint="eastAsia"/>
          <w:lang w:eastAsia="zh-CN"/>
        </w:rPr>
        <w:t xml:space="preserve">进入 </w:t>
      </w:r>
      <w:r>
        <w:rPr>
          <w:rFonts w:ascii="Consolas" w:hAnsi="Consolas"/>
          <w:color w:val="B03A2E"/>
          <w:sz w:val="19"/>
        </w:rPr>
        <w:t>release/</w:t>
      </w:r>
      <w:r>
        <w:rPr>
          <w:rFonts w:ascii="SimSun" w:eastAsia="SimSun" w:hAnsi="SimSun" w:cs="SimSun" w:hint="eastAsia"/>
          <w:lang w:eastAsia="zh-CN"/>
        </w:rPr>
        <w:t xml:space="preserve"> 目录，运行 </w:t>
      </w:r>
      <w:r>
        <w:rPr>
          <w:rFonts w:ascii="Consolas" w:hAnsi="Consolas"/>
          <w:color w:val="B03A2E"/>
          <w:sz w:val="19"/>
        </w:rPr>
        <w:t>bin/start.bat</w:t>
      </w:r>
      <w:r>
        <w:rPr>
          <w:rFonts w:ascii="SimSun" w:eastAsia="SimSun" w:hAnsi="SimSun" w:cs="SimSun" w:hint="eastAsia"/>
          <w:lang w:eastAsia="zh-CN"/>
        </w:rPr>
        <w:t xml:space="preserve"> 或 </w:t>
      </w:r>
      <w:r>
        <w:rPr>
          <w:rFonts w:ascii="Consolas" w:hAnsi="Consolas"/>
          <w:color w:val="B03A2E"/>
          <w:sz w:val="19"/>
        </w:rPr>
        <w:t>bin/run.sh</w:t>
      </w:r>
      <w:r>
        <w:rPr>
          <w:rFonts w:ascii="SimSun" w:eastAsia="SimSun" w:hAnsi="SimSun" w:cs="SimSun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SimSun" w:eastAsia="SimSun" w:hAnsi="SimSun" w:cs="SimSun" w:hint="eastAsia"/>
          <w:lang w:eastAsia="zh-CN"/>
        </w:rPr>
        <w:t xml:space="preserve">等待日志出现 </w:t>
      </w:r>
      <w:r>
        <w:rPr>
          <w:rFonts w:ascii="Consolas" w:hAnsi="Consolas"/>
          <w:color w:val="B03A2E"/>
          <w:sz w:val="19"/>
        </w:rPr>
        <w:t>Started ExamApplication</w:t>
      </w:r>
      <w:r>
        <w:rPr>
          <w:rFonts w:ascii="SimSun" w:eastAsia="SimSun" w:hAnsi="SimSun" w:cs="SimSun" w:hint="eastAsia"/>
          <w:lang w:eastAsia="zh-CN"/>
        </w:rPr>
        <w:t xml:space="preserve"> 或 </w:t>
      </w:r>
      <w:r>
        <w:rPr>
          <w:rFonts w:ascii="Consolas" w:hAnsi="Consolas"/>
          <w:color w:val="B03A2E"/>
          <w:sz w:val="19"/>
        </w:rPr>
        <w:t>Tomcat started on port 8080</w:t>
      </w:r>
      <w:r>
        <w:rPr>
          <w:rFonts w:ascii="SimSun" w:eastAsia="SimSun" w:hAnsi="SimSun" w:cs="SimSun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SimSun" w:eastAsia="SimSun" w:hAnsi="SimSun" w:cs="SimSun" w:hint="eastAsia"/>
          <w:lang w:eastAsia="zh-CN"/>
        </w:rPr>
        <w:t xml:space="preserve">浏览器访问 </w:t>
      </w:r>
      <w:r>
        <w:rPr>
          <w:rFonts w:ascii="Consolas" w:hAnsi="Consolas"/>
          <w:color w:val="B03A2E"/>
          <w:sz w:val="19"/>
        </w:rPr>
        <w:t>http://localhost:8080</w:t>
      </w:r>
      <w:r>
        <w:rPr>
          <w:rFonts w:ascii="SimSun" w:eastAsia="SimSun" w:hAnsi="SimSun" w:cs="SimSun" w:hint="eastAsia"/>
          <w:lang w:eastAsia="zh-CN"/>
        </w:rPr>
        <w:t>，即进入登录页。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 xml:space="preserve">启动器优先使用包内 </w:t>
      </w:r>
      <w:r>
        <w:rPr>
          <w:rFonts w:ascii="Consolas" w:hAnsi="Consolas"/>
          <w:color w:val="B03A2E"/>
          <w:sz w:val="19"/>
        </w:rPr>
        <w:t>runtime\bin\java.exe</w:t>
      </w:r>
      <w:r>
        <w:rPr>
          <w:rFonts w:ascii="SimSun" w:eastAsia="SimSun" w:hAnsi="SimSun" w:cs="SimSun" w:hint="eastAsia"/>
          <w:lang w:eastAsia="zh-CN"/>
        </w:rPr>
        <w:t>，目标机不需要预装</w:t>
      </w:r>
      <w:r>
        <w:t xml:space="preserve"> Java</w:t>
      </w:r>
      <w:r>
        <w:rPr>
          <w:rFonts w:ascii="SimSun" w:eastAsia="SimSun" w:hAnsi="SimSun" w:cs="SimSun" w:hint="eastAsia"/>
          <w:lang w:eastAsia="zh-CN"/>
        </w:rPr>
        <w:t>；仅在包内运行时缺失时才回退到系统</w:t>
      </w:r>
      <w:r>
        <w:t xml:space="preserve"> </w:t>
      </w:r>
      <w:r>
        <w:rPr>
          <w:rFonts w:ascii="Consolas" w:hAnsi="Consolas"/>
          <w:color w:val="B03A2E"/>
          <w:sz w:val="19"/>
        </w:rPr>
        <w:t>java</w:t>
      </w:r>
      <w:r>
        <w:rPr>
          <w:rFonts w:ascii="SimSun" w:eastAsia="SimSun" w:hAnsi="SimSun" w:cs="SimSun" w:hint="eastAsia"/>
          <w:lang w:eastAsia="zh-CN"/>
        </w:rPr>
        <w:t>。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系统前端使用</w:t>
      </w:r>
      <w:r>
        <w:t xml:space="preserve"> Hash </w:t>
      </w:r>
      <w:r>
        <w:rPr>
          <w:rFonts w:ascii="SimSun" w:eastAsia="SimSun" w:hAnsi="SimSun" w:cs="SimSun" w:hint="eastAsia"/>
          <w:lang w:eastAsia="zh-CN"/>
        </w:rPr>
        <w:t>路由（地址形如</w:t>
      </w:r>
      <w:r>
        <w:t xml:space="preserve"> </w:t>
      </w:r>
      <w:r>
        <w:rPr>
          <w:rFonts w:ascii="Consolas" w:hAnsi="Consolas"/>
          <w:color w:val="B03A2E"/>
          <w:sz w:val="19"/>
        </w:rPr>
        <w:t>#/login</w:t>
      </w:r>
      <w:r>
        <w:rPr>
          <w:rFonts w:ascii="SimSun" w:eastAsia="SimSun" w:hAnsi="SimSun" w:cs="SimSun" w:hint="eastAsia"/>
          <w:lang w:eastAsia="zh-CN"/>
        </w:rPr>
        <w:t>），页面可直接刷新，不会因刷新丢失当前页面。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3.5 默认账号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角色</w:t>
            </w:r>
          </w:p>
        </w:tc>
        <w:tc>
          <w:tcPr>
            <w:tcW w:type="dxa" w:w="216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用户名</w:t>
            </w:r>
          </w:p>
        </w:tc>
        <w:tc>
          <w:tcPr>
            <w:tcW w:type="dxa" w:w="216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初始密码</w:t>
            </w:r>
          </w:p>
        </w:tc>
        <w:tc>
          <w:tcPr>
            <w:tcW w:type="dxa" w:w="216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管理员</w:t>
            </w:r>
          </w:p>
        </w:tc>
        <w:tc>
          <w:tcPr>
            <w:tcW w:type="dxa" w:w="216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admin</w:t>
            </w:r>
          </w:p>
        </w:tc>
        <w:tc>
          <w:tcPr>
            <w:tcW w:type="dxa" w:w="216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Mima3700%</w:t>
            </w:r>
          </w:p>
        </w:tc>
        <w:tc>
          <w:tcPr>
            <w:tcW w:type="dxa" w:w="216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拥有全部后台菜单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</w:t>
            </w:r>
          </w:p>
        </w:tc>
        <w:tc>
          <w:tcPr>
            <w:tcW w:type="dxa" w:w="216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student</w:t>
            </w:r>
          </w:p>
        </w:tc>
        <w:tc>
          <w:tcPr>
            <w:tcW w:type="dxa" w:w="216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Mima3700%</w:t>
            </w:r>
          </w:p>
        </w:tc>
        <w:tc>
          <w:tcPr>
            <w:tcW w:type="dxa" w:w="216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学员中心、考试、练习</w:t>
            </w:r>
          </w:p>
        </w:tc>
      </w:tr>
    </w:tbl>
    <w:p>
      <w:r/>
    </w:p>
    <w:p>
      <w:pPr>
        <w:jc w:val="both"/>
        <w:pBdr>
          <w:left w:val="single" w:sz="24" w:space="0" w:color="E0A800"/>
        </w:pBdr>
        <w:shd w:val="clear" w:color="auto" w:fill="FFF8E6"/>
      </w:pPr>
      <w:r>
        <w:rPr>
          <w:rFonts w:ascii="SimSun" w:eastAsia="SimSun" w:hAnsi="SimSun" w:cs="SimSun" w:hint="eastAsia"/>
          <w:color w:val="6B5300"/>
          <w:sz w:val="19"/>
          <w:lang w:eastAsia="zh-CN"/>
        </w:rPr>
        <w:t>安全建议：正式投用前请在「个人中心</w:t>
      </w:r>
      <w:r>
        <w:rPr>
          <w:color w:val="6B5300"/>
          <w:sz w:val="19"/>
        </w:rPr>
        <w:t xml:space="preserve"> - </w:t>
      </w:r>
      <w:r>
        <w:rPr>
          <w:rFonts w:ascii="SimSun" w:eastAsia="SimSun" w:hAnsi="SimSun" w:cs="SimSun" w:hint="eastAsia"/>
          <w:color w:val="6B5300"/>
          <w:sz w:val="19"/>
          <w:lang w:eastAsia="zh-CN"/>
        </w:rPr>
        <w:t>修改密码」中修改管理员密码，并根据需要为每位学员单独创建账号。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3.6 常用运维操作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操作</w:t>
            </w:r>
          </w:p>
        </w:tc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方法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修改端口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启动时追加 </w:t>
            </w:r>
            <w:r>
              <w:rPr>
                <w:rFonts w:ascii="Consolas" w:hAnsi="Consolas"/>
                <w:color w:val="B03A2E"/>
                <w:sz w:val="19"/>
              </w:rPr>
              <w:t>--server.port=9090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Linux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后台运行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B03A2E"/>
                <w:sz w:val="19"/>
              </w:rPr>
              <w:t>nohup bin/run.sh &gt; run.log 2&gt;&amp;1 &amp;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停止服务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关闭启动窗口，或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Windows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执行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9"/>
              </w:rPr>
              <w:t>taskkill /F /IM java.exe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Linux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执行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9"/>
              </w:rPr>
              <w:t>pkill -f exam-server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重置演示数据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停止服务后删除 </w:t>
            </w:r>
            <w:r>
              <w:rPr>
                <w:rFonts w:ascii="Consolas" w:hAnsi="Consolas"/>
                <w:color w:val="B03A2E"/>
                <w:sz w:val="19"/>
              </w:rPr>
              <w:t>data/</w:t>
            </w:r>
            <w:r>
              <w:rPr>
                <w:sz w:val="19"/>
              </w:rPr>
              <w:t xml:space="preserve"> 目录，再次启动自动重建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校验发行包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Windows </w:t>
            </w:r>
            <w:r>
              <w:rPr>
                <w:rFonts w:ascii="Consolas" w:hAnsi="Consolas"/>
                <w:color w:val="B03A2E"/>
                <w:sz w:val="19"/>
              </w:rPr>
              <w:t>bin\verify.bat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Linux / macOS 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9"/>
              </w:rPr>
              <w:t>bash bin/verify.sh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确认运行时版本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执行 </w:t>
            </w:r>
            <w:r>
              <w:rPr>
                <w:rFonts w:ascii="Consolas" w:hAnsi="Consolas"/>
                <w:color w:val="B03A2E"/>
                <w:sz w:val="19"/>
              </w:rPr>
              <w:t>runtime\bin\java.exe -version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，应显示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OpenJDK 21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查看健康状态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访问 </w:t>
            </w:r>
            <w:r>
              <w:rPr>
                <w:rFonts w:ascii="Consolas" w:hAnsi="Consolas"/>
                <w:color w:val="B03A2E"/>
                <w:sz w:val="19"/>
              </w:rPr>
              <w:t>http://localhost:8080/actuator/health</w:t>
            </w:r>
          </w:p>
        </w:tc>
      </w:tr>
    </w:tbl>
    <w:p>
      <w:r/>
    </w:p>
    <w:p>
      <w:pPr>
        <w:pStyle w:val="Heading2"/>
      </w:pPr>
      <w:r>
        <w:rPr>
          <w:rFonts w:ascii="SimSun" w:hAnsi="SimSun" w:eastAsia="SimSun" w:cs="SimSun" w:hint="eastAsia"/>
          <w:color w:val="22346E"/>
          <w:sz w:val="27"/>
          <w:lang w:eastAsia="zh-CN"/>
        </w:rPr>
        <w:t>4 登录与界面导览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4.1 登录步骤</w:t>
      </w:r>
      <w:r/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SimSun" w:eastAsia="SimSun" w:hAnsi="SimSun" w:cs="SimSun" w:hint="eastAsia"/>
          <w:lang w:eastAsia="zh-CN"/>
        </w:rPr>
        <w:t>打开系统地址，进入登录页。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SimSun" w:eastAsia="SimSun" w:hAnsi="SimSun" w:cs="SimSun" w:hint="eastAsia"/>
          <w:lang w:eastAsia="zh-CN"/>
        </w:rPr>
        <w:t>输入用户名与密码。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SimSun" w:eastAsia="SimSun" w:hAnsi="SimSun" w:cs="SimSun" w:hint="eastAsia"/>
          <w:lang w:eastAsia="zh-CN"/>
        </w:rPr>
        <w:t>按页面显示的图形验证码输入</w:t>
      </w:r>
      <w:r>
        <w:t xml:space="preserve"> 4 </w:t>
      </w:r>
      <w:r>
        <w:rPr>
          <w:rFonts w:ascii="SimSun" w:eastAsia="SimSun" w:hAnsi="SimSun" w:cs="SimSun" w:hint="eastAsia"/>
          <w:lang w:eastAsia="zh-CN"/>
        </w:rPr>
        <w:t>位字符，点击验证码可刷新。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SimSun" w:eastAsia="SimSun" w:hAnsi="SimSun" w:cs="SimSun" w:hint="eastAsia"/>
          <w:lang w:eastAsia="zh-CN"/>
        </w:rPr>
        <w:t>点击「登录」。登录成功后按账号权限进入对应首页。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4.2 界面结构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区域</w:t>
            </w:r>
          </w:p>
        </w:tc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顶部栏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系统名称、当前用户、修改密码、退出登录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左侧菜单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按权限动态下发；无权限的菜单不显示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内容区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当前功能页面，多数列表页支持搜索、分页与行内操作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4.3 修改本人密码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点击右上角用户信息</w:t>
      </w:r>
      <w:r>
        <w:t xml:space="preserve"> →</w:t>
      </w:r>
      <w:r>
        <w:rPr>
          <w:rFonts w:ascii="SimSun" w:eastAsia="SimSun" w:hAnsi="SimSun" w:cs="SimSun" w:hint="eastAsia"/>
          <w:lang w:eastAsia="zh-CN"/>
        </w:rPr>
        <w:t>「修改密码」，输入原密码与新密码后保存。修改成功后建议重新登录验证。</w:t>
      </w:r>
      <w:r/>
    </w:p>
    <w:p>
      <w:pPr>
        <w:pStyle w:val="Heading2"/>
      </w:pPr>
      <w:r>
        <w:rPr>
          <w:rFonts w:ascii="SimSun" w:hAnsi="SimSun" w:eastAsia="SimSun" w:cs="SimSun" w:hint="eastAsia"/>
          <w:color w:val="22346E"/>
          <w:sz w:val="27"/>
          <w:lang w:eastAsia="zh-CN"/>
        </w:rPr>
        <w:t>5 管理员操作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5.1 组织机构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路径：系统管理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组织机构。</w:t>
      </w:r>
      <w:r/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SimSun" w:eastAsia="SimSun" w:hAnsi="SimSun" w:cs="SimSun" w:hint="eastAsia"/>
          <w:lang w:eastAsia="zh-CN"/>
        </w:rPr>
        <w:t>点击「新增」，填写机构名称、上级机构、负责人等信息，保存。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SimSun" w:eastAsia="SimSun" w:hAnsi="SimSun" w:cs="SimSun" w:hint="eastAsia"/>
          <w:lang w:eastAsia="zh-CN"/>
        </w:rPr>
        <w:t>支持多级结构，用于区分总部、部门与岗位。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rFonts w:ascii="SimSun" w:eastAsia="SimSun" w:hAnsi="SimSun" w:cs="SimSun" w:hint="eastAsia"/>
          <w:lang w:eastAsia="zh-CN"/>
        </w:rPr>
        <w:t>机构下可查看成员；选择机构时可包含下级机构，便于按范围筛选学员。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5.2 用户管理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路径：系统管理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用户管理。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操作</w:t>
            </w:r>
          </w:p>
        </w:tc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步骤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新建用户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点击「新建」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填写用户名、姓名、初始密码（留空则使用系统默认密码）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选择角色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保存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停用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启用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在行内点击「停用」或「启用」。停用会立即将该用户踢下线，且不允许停用当前登录的自己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重置密码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行内点击「重置密码」，确认后密码恢复为系统默认密码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分配角色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点击「分配角色」，在弹窗中多选角色后保存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搜索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顶部输入用户名或姓名关键字查询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5.3 角色与权限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路径：系统管理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角色管理。</w:t>
      </w:r>
      <w:r/>
    </w:p>
    <w:p>
      <w:pPr>
        <w:pStyle w:val="ListNumber"/>
        <w:numPr>
          <w:ilvl w:val="0"/>
          <w:numId w:val="14"/>
        </w:numPr>
        <w:spacing w:after="60"/>
      </w:pPr>
      <w:r>
        <w:rPr>
          <w:rFonts w:ascii="SimSun" w:eastAsia="SimSun" w:hAnsi="SimSun" w:cs="SimSun" w:hint="eastAsia"/>
          <w:lang w:eastAsia="zh-CN"/>
        </w:rPr>
        <w:t>新建角色并填写名称与说明。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rFonts w:ascii="SimSun" w:eastAsia="SimSun" w:hAnsi="SimSun" w:cs="SimSun" w:hint="eastAsia"/>
          <w:lang w:eastAsia="zh-CN"/>
        </w:rPr>
        <w:t>在权限树中勾选该角色可访问的菜单与按钮，保存后立即生效。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rFonts w:ascii="SimSun" w:eastAsia="SimSun" w:hAnsi="SimSun" w:cs="SimSun" w:hint="eastAsia"/>
          <w:lang w:eastAsia="zh-CN"/>
        </w:rPr>
        <w:t>超级管理员角色为系统内置，拥有全部权限，不建议修改。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5.4 字典与系统参数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b/>
          <w:lang w:eastAsia="zh-CN"/>
        </w:rPr>
        <w:t>字典管理</w:t>
      </w:r>
      <w:r>
        <w:rPr>
          <w:rFonts w:ascii="SimSun" w:eastAsia="SimSun" w:hAnsi="SimSun" w:cs="SimSun" w:hint="eastAsia"/>
          <w:lang w:eastAsia="zh-CN"/>
        </w:rPr>
        <w:t>：维护业务下拉项，如题型、状态等。同类型下编码不允许重复。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b/>
          <w:lang w:eastAsia="zh-CN"/>
        </w:rPr>
        <w:t>系统参数</w:t>
      </w:r>
      <w:r>
        <w:rPr>
          <w:rFonts w:ascii="SimSun" w:eastAsia="SimSun" w:hAnsi="SimSun" w:cs="SimSun" w:hint="eastAsia"/>
          <w:lang w:eastAsia="zh-CN"/>
        </w:rPr>
        <w:t>：维护运行期可调参数，参数键必须唯一。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5.5 大纲管理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路径：内容管理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大纲管理。</w:t>
      </w:r>
      <w:r/>
    </w:p>
    <w:p>
      <w:pPr>
        <w:pStyle w:val="ListNumber"/>
        <w:numPr>
          <w:ilvl w:val="0"/>
          <w:numId w:val="15"/>
        </w:numPr>
        <w:spacing w:after="60"/>
      </w:pPr>
      <w:r>
        <w:rPr>
          <w:rFonts w:ascii="SimSun" w:eastAsia="SimSun" w:hAnsi="SimSun" w:cs="SimSun" w:hint="eastAsia"/>
          <w:lang w:eastAsia="zh-CN"/>
        </w:rPr>
        <w:t>新增大纲，填写名称与说明。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rFonts w:ascii="SimSun" w:eastAsia="SimSun" w:hAnsi="SimSun" w:cs="SimSun" w:hint="eastAsia"/>
          <w:lang w:eastAsia="zh-CN"/>
        </w:rPr>
        <w:t>列表展示每个大纲关联的题库数量；点击数量可跳转查看对应题库。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rFonts w:ascii="SimSun" w:eastAsia="SimSun" w:hAnsi="SimSun" w:cs="SimSun" w:hint="eastAsia"/>
          <w:lang w:eastAsia="zh-CN"/>
        </w:rPr>
        <w:t>删除保护：已关联题库的大纲不允许删除，需先解除题库关联。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5.6 题库管理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路径：内容管理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题库管理。</w:t>
      </w:r>
      <w:r/>
    </w:p>
    <w:p>
      <w:pPr>
        <w:pStyle w:val="ListNumber"/>
        <w:numPr>
          <w:ilvl w:val="0"/>
          <w:numId w:val="16"/>
        </w:numPr>
        <w:spacing w:after="60"/>
      </w:pPr>
      <w:r>
        <w:rPr>
          <w:rFonts w:ascii="SimSun" w:eastAsia="SimSun" w:hAnsi="SimSun" w:cs="SimSun" w:hint="eastAsia"/>
          <w:lang w:eastAsia="zh-CN"/>
        </w:rPr>
        <w:t>新增题库，填写名称并选择所属大纲。</w:t>
      </w:r>
    </w:p>
    <w:p>
      <w:pPr>
        <w:pStyle w:val="ListNumber"/>
        <w:numPr>
          <w:ilvl w:val="0"/>
          <w:numId w:val="16"/>
        </w:numPr>
        <w:spacing w:after="60"/>
      </w:pPr>
      <w:r>
        <w:rPr>
          <w:rFonts w:ascii="SimSun" w:eastAsia="SimSun" w:hAnsi="SimSun" w:cs="SimSun" w:hint="eastAsia"/>
          <w:lang w:eastAsia="zh-CN"/>
        </w:rPr>
        <w:t>题库列表展示所属大纲名称，可按大纲深链筛选。</w:t>
      </w:r>
    </w:p>
    <w:p>
      <w:pPr>
        <w:pStyle w:val="ListNumber"/>
        <w:numPr>
          <w:ilvl w:val="0"/>
          <w:numId w:val="16"/>
        </w:numPr>
        <w:spacing w:after="60"/>
      </w:pPr>
      <w:r>
        <w:rPr>
          <w:rFonts w:ascii="SimSun" w:eastAsia="SimSun" w:hAnsi="SimSun" w:cs="SimSun" w:hint="eastAsia"/>
          <w:lang w:eastAsia="zh-CN"/>
        </w:rPr>
        <w:t>题库是试题的容器，删除前需确认题库内试题已处理。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5.7 试题管理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路径：内容管理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试题管理。</w:t>
      </w:r>
      <w:r/>
    </w:p>
    <w:p>
      <w:pPr>
        <w:pStyle w:val="ListNumber"/>
        <w:numPr>
          <w:ilvl w:val="0"/>
          <w:numId w:val="17"/>
        </w:numPr>
        <w:spacing w:after="60"/>
      </w:pPr>
      <w:r>
        <w:rPr>
          <w:rFonts w:ascii="SimSun" w:eastAsia="SimSun" w:hAnsi="SimSun" w:cs="SimSun" w:hint="eastAsia"/>
          <w:lang w:eastAsia="zh-CN"/>
        </w:rPr>
        <w:t>新增试题：选择题型、所属题库、题干与选项，设置正确答案与分值。</w:t>
      </w:r>
    </w:p>
    <w:p>
      <w:pPr>
        <w:pStyle w:val="ListNumber"/>
        <w:numPr>
          <w:ilvl w:val="0"/>
          <w:numId w:val="17"/>
        </w:numPr>
        <w:spacing w:after="60"/>
      </w:pPr>
      <w:r>
        <w:rPr>
          <w:rFonts w:ascii="SimSun" w:eastAsia="SimSun" w:hAnsi="SimSun" w:cs="SimSun" w:hint="eastAsia"/>
          <w:lang w:eastAsia="zh-CN"/>
        </w:rPr>
        <w:t>支持的</w:t>
      </w:r>
      <w:r>
        <w:t xml:space="preserve"> 6 </w:t>
      </w:r>
      <w:r>
        <w:rPr>
          <w:rFonts w:ascii="SimSun" w:eastAsia="SimSun" w:hAnsi="SimSun" w:cs="SimSun" w:hint="eastAsia"/>
          <w:lang w:eastAsia="zh-CN"/>
        </w:rPr>
        <w:t>种题型：单选、多选、判断、填空、简答、材料题（复合题，含子题）。</w:t>
      </w:r>
    </w:p>
    <w:p>
      <w:pPr>
        <w:pStyle w:val="ListNumber"/>
        <w:numPr>
          <w:ilvl w:val="0"/>
          <w:numId w:val="17"/>
        </w:numPr>
        <w:spacing w:after="60"/>
      </w:pPr>
      <w:r>
        <w:rPr>
          <w:rFonts w:ascii="SimSun" w:eastAsia="SimSun" w:hAnsi="SimSun" w:cs="SimSun" w:hint="eastAsia"/>
          <w:lang w:eastAsia="zh-CN"/>
        </w:rPr>
        <w:t>批量导入：使用导入功能上传题目文件，系统按模板解析并写入指定题库，导入结果会提示成功与失败条数。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5.8 试卷管理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试卷管理。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b/>
          <w:lang w:eastAsia="zh-CN"/>
        </w:rPr>
        <w:t>手动组卷</w:t>
      </w:r>
      <w:r>
        <w:rPr>
          <w:rFonts w:ascii="SimSun" w:eastAsia="SimSun" w:hAnsi="SimSun" w:cs="SimSun" w:hint="eastAsia"/>
          <w:lang w:eastAsia="zh-CN"/>
        </w:rPr>
        <w:t>：新建试卷后从题库中挑选试题，可调整分值与顺序。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b/>
          <w:lang w:eastAsia="zh-CN"/>
        </w:rPr>
        <w:t>策略自动组卷</w:t>
      </w:r>
      <w:r>
        <w:rPr>
          <w:rFonts w:ascii="SimSun" w:eastAsia="SimSun" w:hAnsi="SimSun" w:cs="SimSun" w:hint="eastAsia"/>
          <w:lang w:eastAsia="zh-CN"/>
        </w:rPr>
        <w:t>：设置各题型抽取数量与分值，一键生成试卷；若题库题量不足，系统会提示缺口。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b/>
          <w:lang w:eastAsia="zh-CN"/>
        </w:rPr>
        <w:t>试卷预览</w:t>
      </w:r>
      <w:r>
        <w:rPr>
          <w:rFonts w:ascii="SimSun" w:eastAsia="SimSun" w:hAnsi="SimSun" w:cs="SimSun" w:hint="eastAsia"/>
          <w:lang w:eastAsia="zh-CN"/>
        </w:rPr>
        <w:t>：生成后可在预览中核对题型配比与总分。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5.9 考试计划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考试计划。</w:t>
      </w:r>
      <w:r/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SimSun" w:eastAsia="SimSun" w:hAnsi="SimSun" w:cs="SimSun" w:hint="eastAsia"/>
          <w:lang w:eastAsia="zh-CN"/>
        </w:rPr>
        <w:t>新建计划：选择试卷，设置考试名称、开始与结束时间、时长、参考范围。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SimSun" w:eastAsia="SimSun" w:hAnsi="SimSun" w:cs="SimSun" w:hint="eastAsia"/>
          <w:lang w:eastAsia="zh-CN"/>
        </w:rPr>
        <w:t>状态流转：草稿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已发布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进行中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已结束。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SimSun" w:eastAsia="SimSun" w:hAnsi="SimSun" w:cs="SimSun" w:hint="eastAsia"/>
          <w:b/>
          <w:lang w:eastAsia="zh-CN"/>
        </w:rPr>
        <w:t>发布成绩</w:t>
      </w:r>
      <w:r>
        <w:rPr>
          <w:rFonts w:ascii="SimSun" w:eastAsia="SimSun" w:hAnsi="SimSun" w:cs="SimSun" w:hint="eastAsia"/>
          <w:lang w:eastAsia="zh-CN"/>
        </w:rPr>
        <w:t>：计划列表中提供「发布成绩」开关。未发布时，学员交卷后只能看到已交卷状态，看不到分数与解析；发布后学员可查询成绩。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rFonts w:ascii="SimSun" w:eastAsia="SimSun" w:hAnsi="SimSun" w:cs="SimSun" w:hint="eastAsia"/>
          <w:lang w:eastAsia="zh-CN"/>
        </w:rPr>
        <w:t>已发布的计划如需修改关键信息，建议先结束再新建，避免学员端数据错乱。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5.10 报名审核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报名管理。</w:t>
      </w:r>
      <w:r/>
    </w:p>
    <w:p>
      <w:pPr>
        <w:pStyle w:val="ListNumber"/>
        <w:numPr>
          <w:ilvl w:val="0"/>
          <w:numId w:val="19"/>
        </w:numPr>
        <w:spacing w:after="60"/>
      </w:pPr>
      <w:r>
        <w:rPr>
          <w:rFonts w:ascii="SimSun" w:eastAsia="SimSun" w:hAnsi="SimSun" w:cs="SimSun" w:hint="eastAsia"/>
          <w:lang w:eastAsia="zh-CN"/>
        </w:rPr>
        <w:t>学员在学员端提交报名后，管理员在列表查看待审核记录。</w:t>
      </w:r>
    </w:p>
    <w:p>
      <w:pPr>
        <w:pStyle w:val="ListNumber"/>
        <w:numPr>
          <w:ilvl w:val="0"/>
          <w:numId w:val="19"/>
        </w:numPr>
        <w:spacing w:after="60"/>
      </w:pPr>
      <w:r>
        <w:rPr>
          <w:rFonts w:ascii="SimSun" w:eastAsia="SimSun" w:hAnsi="SimSun" w:cs="SimSun" w:hint="eastAsia"/>
          <w:lang w:eastAsia="zh-CN"/>
        </w:rPr>
        <w:t>审核通过后学员可正常开考；审核拒绝的学员尝试开考会被拦截。</w:t>
      </w:r>
    </w:p>
    <w:p>
      <w:pPr>
        <w:pStyle w:val="ListNumber"/>
        <w:numPr>
          <w:ilvl w:val="0"/>
          <w:numId w:val="19"/>
        </w:numPr>
        <w:spacing w:after="60"/>
      </w:pPr>
      <w:r>
        <w:rPr>
          <w:rFonts w:ascii="SimSun" w:eastAsia="SimSun" w:hAnsi="SimSun" w:cs="SimSun" w:hint="eastAsia"/>
          <w:lang w:eastAsia="zh-CN"/>
        </w:rPr>
        <w:t>支持学员自行取消报名，取消后可重新报名。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5.11 考试监控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考试监控。</w:t>
      </w:r>
      <w:r/>
    </w:p>
    <w:p>
      <w:pPr>
        <w:pStyle w:val="ListNumber"/>
        <w:numPr>
          <w:ilvl w:val="0"/>
          <w:numId w:val="20"/>
        </w:numPr>
        <w:spacing w:after="60"/>
      </w:pPr>
      <w:r>
        <w:rPr>
          <w:rFonts w:ascii="SimSun" w:eastAsia="SimSun" w:hAnsi="SimSun" w:cs="SimSun" w:hint="eastAsia"/>
          <w:lang w:eastAsia="zh-CN"/>
        </w:rPr>
        <w:t>页面每</w:t>
      </w:r>
      <w:r>
        <w:t xml:space="preserve"> 10 </w:t>
      </w:r>
      <w:r>
        <w:rPr>
          <w:rFonts w:ascii="SimSun" w:eastAsia="SimSun" w:hAnsi="SimSun" w:cs="SimSun" w:hint="eastAsia"/>
          <w:lang w:eastAsia="zh-CN"/>
        </w:rPr>
        <w:t>秒自动刷新，展示在线学员的作答进度、剩余时间与异常标记。</w:t>
      </w:r>
    </w:p>
    <w:p>
      <w:pPr>
        <w:pStyle w:val="ListNumber"/>
        <w:numPr>
          <w:ilvl w:val="0"/>
          <w:numId w:val="20"/>
        </w:numPr>
        <w:spacing w:after="60"/>
      </w:pPr>
      <w:r>
        <w:rPr>
          <w:rFonts w:ascii="SimSun" w:eastAsia="SimSun" w:hAnsi="SimSun" w:cs="SimSun" w:hint="eastAsia"/>
          <w:lang w:eastAsia="zh-CN"/>
        </w:rPr>
        <w:t>异常标记来源包括切屏次数超过阈值、长时间无操作等。</w:t>
      </w:r>
    </w:p>
    <w:p>
      <w:pPr>
        <w:pStyle w:val="ListNumber"/>
        <w:numPr>
          <w:ilvl w:val="0"/>
          <w:numId w:val="20"/>
        </w:numPr>
        <w:spacing w:after="60"/>
      </w:pPr>
      <w:r>
        <w:rPr>
          <w:rFonts w:ascii="SimSun" w:eastAsia="SimSun" w:hAnsi="SimSun" w:cs="SimSun" w:hint="eastAsia"/>
          <w:lang w:eastAsia="zh-CN"/>
        </w:rPr>
        <w:t>对确认违规的答卷，可点击「强制交卷」，系统按当前作答内容结算并结束该场考试。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5.12 交卷记录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交卷记录。</w:t>
      </w:r>
      <w:r/>
    </w:p>
    <w:p>
      <w:pPr>
        <w:pStyle w:val="ListNumber"/>
        <w:numPr>
          <w:ilvl w:val="0"/>
          <w:numId w:val="21"/>
        </w:numPr>
        <w:spacing w:after="60"/>
      </w:pPr>
      <w:r>
        <w:rPr>
          <w:rFonts w:ascii="SimSun" w:eastAsia="SimSun" w:hAnsi="SimSun" w:cs="SimSun" w:hint="eastAsia"/>
          <w:lang w:eastAsia="zh-CN"/>
        </w:rPr>
        <w:t>支持按考试计划、学员、时间范围三个维度筛选。</w:t>
      </w:r>
    </w:p>
    <w:p>
      <w:pPr>
        <w:pStyle w:val="ListNumber"/>
        <w:numPr>
          <w:ilvl w:val="0"/>
          <w:numId w:val="21"/>
        </w:numPr>
        <w:spacing w:after="60"/>
      </w:pPr>
      <w:r>
        <w:rPr>
          <w:rFonts w:ascii="SimSun" w:eastAsia="SimSun" w:hAnsi="SimSun" w:cs="SimSun" w:hint="eastAsia"/>
          <w:lang w:eastAsia="zh-CN"/>
        </w:rPr>
        <w:t>点击记录可打开答卷抽屉，查看每题作答与得分。</w:t>
      </w:r>
    </w:p>
    <w:p>
      <w:pPr>
        <w:pStyle w:val="ListNumber"/>
        <w:numPr>
          <w:ilvl w:val="0"/>
          <w:numId w:val="21"/>
        </w:numPr>
        <w:spacing w:after="60"/>
      </w:pPr>
      <w:r>
        <w:rPr>
          <w:rFonts w:ascii="SimSun" w:eastAsia="SimSun" w:hAnsi="SimSun" w:cs="SimSun" w:hint="eastAsia"/>
          <w:lang w:eastAsia="zh-CN"/>
        </w:rPr>
        <w:t>对需要人工复核的记录，可从抽屉直接跳转到阅卷页。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5.13 阅卷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阅卷。</w:t>
      </w:r>
      <w:r/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SimSun" w:eastAsia="SimSun" w:hAnsi="SimSun" w:cs="SimSun" w:hint="eastAsia"/>
          <w:lang w:eastAsia="zh-CN"/>
        </w:rPr>
        <w:t>列表展示待批阅答卷，选择答卷进入评分界面。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SimSun" w:eastAsia="SimSun" w:hAnsi="SimSun" w:cs="SimSun" w:hint="eastAsia"/>
          <w:lang w:eastAsia="zh-CN"/>
        </w:rPr>
        <w:t>客观题已由系统自动判分且不可修改；主观题由阅卷教师逐题给分并可填写评语。</w:t>
      </w:r>
    </w:p>
    <w:p>
      <w:pPr>
        <w:pStyle w:val="ListNumber"/>
        <w:numPr>
          <w:ilvl w:val="0"/>
          <w:numId w:val="22"/>
        </w:numPr>
        <w:spacing w:after="60"/>
      </w:pPr>
      <w:r>
        <w:rPr>
          <w:rFonts w:ascii="SimSun" w:eastAsia="SimSun" w:hAnsi="SimSun" w:cs="SimSun" w:hint="eastAsia"/>
          <w:lang w:eastAsia="zh-CN"/>
        </w:rPr>
        <w:t>保存后系统重算总分，并同步到成绩统计。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5.14 成绩统计与分析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b/>
          <w:lang w:eastAsia="zh-CN"/>
        </w:rPr>
        <w:t>成绩统计</w:t>
      </w:r>
      <w:r>
        <w:rPr>
          <w:rFonts w:ascii="SimSun" w:eastAsia="SimSun" w:hAnsi="SimSun" w:cs="SimSun" w:hint="eastAsia"/>
          <w:lang w:eastAsia="zh-CN"/>
        </w:rPr>
        <w:t>：查看某场考试的参考人数、及格率、平均分、分数段分布与排名。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b/>
          <w:lang w:eastAsia="zh-CN"/>
        </w:rPr>
        <w:t>成绩分析</w:t>
      </w:r>
      <w:r>
        <w:rPr>
          <w:rFonts w:ascii="SimSun" w:eastAsia="SimSun" w:hAnsi="SimSun" w:cs="SimSun" w:hint="eastAsia"/>
          <w:lang w:eastAsia="zh-CN"/>
        </w:rPr>
        <w:t>：按题型与题目维度查看正确率与难度，用于复盘命题质量。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以上数据均以已交卷且完成阅卷的答卷为口径。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5.15 首页概览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登录后默认进入首页，展示考试计划数、进行中考试、待审核报名、待批阅答卷等指标与待办入口，可直接点击跳转对应功能。</w:t>
      </w:r>
      <w:r/>
    </w:p>
    <w:p>
      <w:pPr>
        <w:pStyle w:val="Heading2"/>
      </w:pPr>
      <w:r>
        <w:rPr>
          <w:rFonts w:ascii="SimSun" w:hAnsi="SimSun" w:eastAsia="SimSun" w:cs="SimSun" w:hint="eastAsia"/>
          <w:color w:val="22346E"/>
          <w:sz w:val="27"/>
          <w:lang w:eastAsia="zh-CN"/>
        </w:rPr>
        <w:t>6 学员操作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6.1 考试中心与报名</w:t>
      </w:r>
      <w:r/>
    </w:p>
    <w:p>
      <w:pPr>
        <w:pStyle w:val="ListNumber"/>
        <w:numPr>
          <w:ilvl w:val="0"/>
          <w:numId w:val="23"/>
        </w:numPr>
        <w:spacing w:after="60"/>
      </w:pPr>
      <w:r>
        <w:rPr>
          <w:rFonts w:ascii="SimSun" w:eastAsia="SimSun" w:hAnsi="SimSun" w:cs="SimSun" w:hint="eastAsia"/>
          <w:lang w:eastAsia="zh-CN"/>
        </w:rPr>
        <w:t>登录后进入学员中心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考试中心，查看可参加的考试。</w:t>
      </w:r>
    </w:p>
    <w:p>
      <w:pPr>
        <w:pStyle w:val="ListNumber"/>
        <w:numPr>
          <w:ilvl w:val="0"/>
          <w:numId w:val="23"/>
        </w:numPr>
        <w:spacing w:after="60"/>
      </w:pPr>
      <w:r>
        <w:rPr>
          <w:rFonts w:ascii="SimSun" w:eastAsia="SimSun" w:hAnsi="SimSun" w:cs="SimSun" w:hint="eastAsia"/>
          <w:lang w:eastAsia="zh-CN"/>
        </w:rPr>
        <w:t>点击报名并提交，等待管理员审核；审核通过后状态变为「可参加考试」。</w:t>
      </w:r>
    </w:p>
    <w:p>
      <w:pPr>
        <w:pStyle w:val="ListNumber"/>
        <w:numPr>
          <w:ilvl w:val="0"/>
          <w:numId w:val="23"/>
        </w:numPr>
        <w:spacing w:after="60"/>
      </w:pPr>
      <w:r>
        <w:rPr>
          <w:rFonts w:ascii="SimSun" w:eastAsia="SimSun" w:hAnsi="SimSun" w:cs="SimSun" w:hint="eastAsia"/>
          <w:lang w:eastAsia="zh-CN"/>
        </w:rPr>
        <w:t>报名后可取消并重新报名。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6.2 在线答题</w:t>
      </w:r>
      <w:r/>
    </w:p>
    <w:p>
      <w:pPr>
        <w:pStyle w:val="ListNumber"/>
        <w:numPr>
          <w:ilvl w:val="0"/>
          <w:numId w:val="24"/>
        </w:numPr>
        <w:spacing w:after="60"/>
      </w:pPr>
      <w:r>
        <w:rPr>
          <w:rFonts w:ascii="SimSun" w:eastAsia="SimSun" w:hAnsi="SimSun" w:cs="SimSun" w:hint="eastAsia"/>
          <w:lang w:eastAsia="zh-CN"/>
        </w:rPr>
        <w:t>在考试开始时间内进入考试，点击「开始考试」。</w:t>
      </w:r>
    </w:p>
    <w:p>
      <w:pPr>
        <w:pStyle w:val="ListNumber"/>
        <w:numPr>
          <w:ilvl w:val="0"/>
          <w:numId w:val="24"/>
        </w:numPr>
        <w:spacing w:after="60"/>
      </w:pPr>
      <w:r>
        <w:rPr>
          <w:rFonts w:ascii="SimSun" w:eastAsia="SimSun" w:hAnsi="SimSun" w:cs="SimSun" w:hint="eastAsia"/>
          <w:lang w:eastAsia="zh-CN"/>
        </w:rPr>
        <w:t>顶部显示服务端下发的剩余时间，请勿依赖本机时间。</w:t>
      </w:r>
    </w:p>
    <w:p>
      <w:pPr>
        <w:pStyle w:val="ListNumber"/>
        <w:numPr>
          <w:ilvl w:val="0"/>
          <w:numId w:val="24"/>
        </w:numPr>
        <w:spacing w:after="60"/>
      </w:pPr>
      <w:r>
        <w:rPr>
          <w:rFonts w:ascii="SimSun" w:eastAsia="SimSun" w:hAnsi="SimSun" w:cs="SimSun" w:hint="eastAsia"/>
          <w:lang w:eastAsia="zh-CN"/>
        </w:rPr>
        <w:t>作答过程中答案自动保存；如网络中断或误关闭页面，重新登录后可继续作答，已保存答案不会丢失。</w:t>
      </w:r>
    </w:p>
    <w:p>
      <w:pPr>
        <w:pStyle w:val="ListNumber"/>
        <w:numPr>
          <w:ilvl w:val="0"/>
          <w:numId w:val="24"/>
        </w:numPr>
        <w:spacing w:after="60"/>
      </w:pPr>
      <w:r>
        <w:rPr>
          <w:rFonts w:ascii="SimSun" w:eastAsia="SimSun" w:hAnsi="SimSun" w:cs="SimSun" w:hint="eastAsia"/>
          <w:lang w:eastAsia="zh-CN"/>
        </w:rPr>
        <w:t>交卷前可检查题号列表中的未答题目标记；点击「交卷」并确认后即完成，交卷操作是幂等的，重复点击不会产生重复答卷。</w:t>
      </w:r>
    </w:p>
    <w:p>
      <w:pPr>
        <w:pStyle w:val="ListNumber"/>
        <w:numPr>
          <w:ilvl w:val="0"/>
          <w:numId w:val="24"/>
        </w:numPr>
        <w:spacing w:after="60"/>
      </w:pPr>
      <w:r>
        <w:rPr>
          <w:rFonts w:ascii="SimSun" w:eastAsia="SimSun" w:hAnsi="SimSun" w:cs="SimSun" w:hint="eastAsia"/>
          <w:lang w:eastAsia="zh-CN"/>
        </w:rPr>
        <w:t>考试过程中请勿切换页面或切出窗口，系统会记录切屏次数，超过阈值将在监控端标记为异常。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6.3 成绩查询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交卷后需等待管理员完成阅卷并发布成绩，方可在考试中心查看分数与解析。未发布前页面仅显示交卷状态，属正常现象。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6.4 练习中心与错题本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练习中心按题库或章节组织，可自由跳题作答，提交后即时查看对错与解析。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答错的题目自动进入错题本，可反复练习直至掌握。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收藏功能可将重点题目单独归集，便于考前集中复习。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6.5 个人中心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查看与修改个人信息、修改登录密码。姓名等信息可能与答卷展示关联，如发现错误请联系管理员更正。</w:t>
      </w:r>
      <w:r/>
    </w:p>
    <w:p>
      <w:pPr>
        <w:pStyle w:val="Heading2"/>
      </w:pPr>
      <w:r>
        <w:rPr>
          <w:rFonts w:ascii="SimSun" w:hAnsi="SimSun" w:eastAsia="SimSun" w:cs="SimSun" w:hint="eastAsia"/>
          <w:color w:val="22346E"/>
          <w:sz w:val="27"/>
          <w:lang w:eastAsia="zh-CN"/>
        </w:rPr>
        <w:t>7 关键业务规则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7.1 服务端计时与断线续考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考试剩余时间以服务端记录为准，即使修改本机时间也不会延长考试。断线重连后按服务端时间继续计时，已保存的答案保留。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7.2 幂等交卷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同一场考试只允许一条答卷。交卷请求重复提交或被重复触发时，系统按首次交卷处理，避免产生重复成绩。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7.3 成绩发布闸门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成绩与解析在管理员发布前对学员不可见，用于防止先交卷学员向未考学员泄题。发布操作在考试计划列表中完成。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7.4 防作弊切屏检测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系统记录学员切出考试页面的次数。达到预警阈值（</w:t>
      </w:r>
      <w:r>
        <w:t xml:space="preserve">3 </w:t>
      </w:r>
      <w:r>
        <w:rPr>
          <w:rFonts w:ascii="SimSun" w:eastAsia="SimSun" w:hAnsi="SimSun" w:cs="SimSun" w:hint="eastAsia"/>
          <w:lang w:eastAsia="zh-CN"/>
        </w:rPr>
        <w:t>次）后，监控端将该答卷标记为异常，供监考人员判断是否强制交卷。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7.5 自动判分规则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题型</w:t>
            </w:r>
          </w:p>
        </w:tc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判分方式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单选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选项完全一致得分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多选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按配置支持全对得分或漏选部分得分，错选不得分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判断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完全一致得分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填空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按标准答案与配置的匹配规则判定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简答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系统不自动判分，进入阅卷环节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材料题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按子题分别判定，总体分值汇总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7.6 数据删除保护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大纲已关联题库时不可删除。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用户被停用后立即失效，不能登录。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lang w:eastAsia="zh-CN"/>
        </w:rPr>
        <w:t>已产生答卷的考试计划不建议删除，可将状态置为已结束后归档。</w:t>
      </w:r>
      <w:r/>
    </w:p>
    <w:p>
      <w:pPr>
        <w:pStyle w:val="Heading2"/>
      </w:pPr>
      <w:r>
        <w:rPr>
          <w:rFonts w:ascii="SimSun" w:hAnsi="SimSun" w:eastAsia="SimSun" w:cs="SimSun" w:hint="eastAsia"/>
          <w:color w:val="22346E"/>
          <w:sz w:val="27"/>
          <w:lang w:eastAsia="zh-CN"/>
        </w:rPr>
        <w:t>8 常见问题与故障排查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现象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可能原因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处理方法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启动提示「未找到可用的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Java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」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包内 </w:t>
            </w:r>
            <w:r>
              <w:rPr>
                <w:rFonts w:ascii="Consolas" w:hAnsi="Consolas"/>
                <w:color w:val="B03A2E"/>
                <w:sz w:val="19"/>
              </w:rPr>
              <w:t>runtime/</w:t>
            </w:r>
            <w:r>
              <w:rPr>
                <w:sz w:val="19"/>
              </w:rPr>
              <w:t xml:space="preserve"> 缺失，解压不完整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运行 </w:t>
            </w:r>
            <w:r>
              <w:rPr>
                <w:rFonts w:ascii="Consolas" w:hAnsi="Consolas"/>
                <w:color w:val="B03A2E"/>
                <w:sz w:val="19"/>
              </w:rPr>
              <w:t>bin\verify.bat</w:t>
            </w:r>
            <w:r>
              <w:rPr>
                <w:sz w:val="19"/>
              </w:rPr>
              <w:t xml:space="preserve"> 查看缺失文件，重新解压完整发行包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校验提示文件损坏或缺失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下载、拷贝过程损坏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重新获取发行包，避免被安全软件截断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启动提示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8080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端口被占用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端口被其他程序或上一次未退出的进程占用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换端口启动 </w:t>
            </w:r>
            <w:r>
              <w:rPr>
                <w:rFonts w:ascii="Consolas" w:hAnsi="Consolas"/>
                <w:color w:val="B03A2E"/>
                <w:sz w:val="19"/>
              </w:rPr>
              <w:t>--server.port=9090</w:t>
            </w:r>
            <w:r>
              <w:rPr>
                <w:sz w:val="19"/>
              </w:rPr>
              <w:t xml:space="preserve"> ，或结束占用进程后重启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页面空白或静态资源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404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前端未打包进可执行文件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使用发行包中的完整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jar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，重新执行打包脚本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登录后没有菜单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角色未授权或初始化未完成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用管理员在角色管理中勾选菜单；或重置数据库后重启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学员无法开考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报名未审核通过，或不在考试时间范围内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在报名管理中审核；核对考试计划时间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交卷后看不到分数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成绩尚未发布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管理员在考试计划中发布成绩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提交答案提示失败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会话过期或网络中断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重新登录后继续作答，已保存答案不会丢失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连接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PostgreSQL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失败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地址、账号或密码错误，或数据库未开放远程访问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先用数据库客户端连通验证，检查访问白名单配置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启动报迁移校验失败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目标库已有旧版本表结构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使用空库首次启动，或联系实施确认升级方案</w:t>
            </w:r>
          </w:p>
        </w:tc>
      </w:tr>
    </w:tbl>
    <w:p>
      <w:r/>
    </w:p>
    <w:p>
      <w:pPr>
        <w:pStyle w:val="Heading2"/>
      </w:pPr>
      <w:r>
        <w:rPr>
          <w:rFonts w:ascii="SimSun" w:hAnsi="SimSun" w:eastAsia="SimSun" w:cs="SimSun" w:hint="eastAsia"/>
          <w:color w:val="22346E"/>
          <w:sz w:val="27"/>
          <w:lang w:eastAsia="zh-CN"/>
        </w:rPr>
        <w:t>9 附录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9.1 菜单与权限速查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菜单分组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主要页面</w:t>
            </w:r>
          </w:p>
        </w:tc>
        <w:tc>
          <w:tcPr>
            <w:tcW w:type="dxa" w:w="288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典型权限点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首页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概览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dashboard:view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系统管理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组织机构、用户、角色、字典、参数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system:*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内容管理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大纲、题库、试题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content:*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考试管理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试卷、考试计划、报名、监控、交卷记录、阅卷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exam:*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报表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成绩统计、成绩分析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report:*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学员中心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考试中心、报名、练习、个人中心</w:t>
            </w:r>
          </w:p>
        </w:tc>
        <w:tc>
          <w:tcPr>
            <w:tcW w:type="dxa" w:w="288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student:*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9.2 默认配置速查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项目</w:t>
            </w:r>
          </w:p>
        </w:tc>
        <w:tc>
          <w:tcPr>
            <w:tcW w:type="dxa" w:w="4320"/>
            <w:tcBorders>
              <w:top w:val="single" w:sz="4" w:space="0" w:color="C8D2E8"/>
              <w:bottom w:val="single" w:sz="4" w:space="0" w:color="C8D2E8"/>
              <w:left w:val="single" w:sz="4" w:space="0" w:color="C8D2E8"/>
              <w:right w:val="single" w:sz="4" w:space="0" w:color="C8D2E8"/>
            </w:tcBorders>
            <w:shd w:val="clear" w:color="auto" w:fill="EEF2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B2A5B"/>
                <w:sz w:val="19"/>
              </w:rPr>
              <w:t>默认值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访问端口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8080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管理员账号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admin / Mima3700%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学员账号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student / Mima3700%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监控刷新间隔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秒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切屏预警阈值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次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演示库文件</w:t>
            </w:r>
          </w:p>
        </w:tc>
        <w:tc>
          <w:tcPr>
            <w:tcW w:type="dxa" w:w="4320"/>
            <w:vAlign w:val="center"/>
            <w:tcBorders>
              <w:top w:val="single" w:sz="4" w:space="0" w:color="D6DDED"/>
              <w:bottom w:val="single" w:sz="4" w:space="0" w:color="D6DDED"/>
              <w:left w:val="single" w:sz="4" w:space="0" w:color="D6DDED"/>
              <w:right w:val="single" w:sz="4" w:space="0" w:color="D6DDED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sz w:val="19"/>
              </w:rPr>
              <w:t>data/exam.mv.db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2B3A5F"/>
          <w:sz w:val="23"/>
          <w:lang w:eastAsia="zh-CN"/>
        </w:rPr>
        <w:t>9.3 技术支持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使用中遇到问题，请记录操作时间、账号、页面地址与提示信息，连同服务端日志一并反馈给系统管理员，以便快速定位。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  <w:jc w:val="both"/>
    </w:pPr>
    <w:rPr>
      <w:rFonts w:ascii="SimSun" w:hAnsi="SimSun" w:eastAsia="SimSun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/>
      <w:b/>
      <w:bCs/>
      <w:color w:val="2234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/>
      <w:b/>
      <w:bCs/>
      <w:color w:val="2B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