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33CF" w14:textId="67BE0B72" w:rsidR="00836C09" w:rsidRPr="00816CF4" w:rsidRDefault="00836C09" w:rsidP="00B775A6">
      <w:pPr>
        <w:rPr>
          <w:sz w:val="96"/>
          <w:szCs w:val="96"/>
        </w:rPr>
      </w:pPr>
      <w:r w:rsidRPr="00816CF4">
        <w:rPr>
          <w:rFonts w:hint="eastAsia"/>
          <w:sz w:val="96"/>
          <w:szCs w:val="96"/>
        </w:rPr>
        <w:t>AP-15WB 改造</w:t>
      </w:r>
      <w:r w:rsidRPr="00816CF4">
        <w:rPr>
          <w:rFonts w:asciiTheme="minorEastAsia" w:hAnsiTheme="minorEastAsia" w:hint="eastAsia"/>
          <w:sz w:val="96"/>
          <w:szCs w:val="96"/>
        </w:rPr>
        <w:t>：</w:t>
      </w:r>
    </w:p>
    <w:p>
      <w:r>
        <w:rPr>
          <w:sz w:val="56"/>
          <w:szCs w:val="56"/>
        </w:rPr>
        <w:t xml:space="preserve">長______寬______高______</w:t>
      </w:r>
    </w:p>
    <w:p>
      <w:r>
        <w:rPr>
          <w:color w:val="C0392B"/>
          <w:sz w:val="48"/>
        </w:rPr>
        <w:t xml:space="preserve">※最高高度：1445mm(含滾筒高)</w:t>
      </w:r>
    </w:p>
    <w:p>
      <w:r>
        <w:rPr>
          <w:color w:val="C0392B"/>
          <w:sz w:val="48"/>
        </w:rPr>
        <w:t xml:space="preserve">※最低高度：451mm  (含滾筒高)</w:t>
      </w:r>
    </w:p>
    <w:p>
      <w:r>
        <w:rPr>
          <w:color w:val="C0392B"/>
          <w:sz w:val="48"/>
        </w:rPr>
        <w:t xml:space="preserve">※加裝專用無動力滾筒輸送帶(高度約75mm)</w:t>
      </w:r>
    </w:p>
    <w:p>
      <w:r>
        <w:rPr>
          <w:color w:val="C0392B"/>
          <w:sz w:val="48"/>
        </w:rPr>
        <w:t xml:space="preserve">※附短邊插銷式止擋x2</w:t>
      </w:r>
    </w:p>
    <w:p>
      <w:r>
        <w:rPr>
          <w:color w:val="C0392B"/>
          <w:sz w:val="48"/>
        </w:rPr>
        <w:t xml:space="preserve">※滾筒包膠</w:t>
      </w:r>
    </w:p>
    <w:p>
      <w:r>
        <w:rPr>
          <w:color w:val="C0392B"/>
          <w:sz w:val="48"/>
        </w:rPr>
        <w:t xml:space="preserve">※加助走裝置(輔助電動人跟著走)</w:t>
      </w:r>
    </w:p>
    <w:p w14:paraId="39654D94" w14:textId="6D381896" w:rsidR="00816CF4" w:rsidRDefault="00816CF4" w:rsidP="00B775A6">
      <w:pPr>
        <w:rPr>
          <w:sz w:val="56"/>
          <w:szCs w:val="56"/>
        </w:rPr>
      </w:pPr>
    </w:p>
    <w:p w14:paraId="11E78422" w14:textId="77777777" w:rsidR="00816CF4" w:rsidRDefault="00816CF4" w:rsidP="00B775A6">
      <w:pPr>
        <w:rPr>
          <w:sz w:val="56"/>
          <w:szCs w:val="56"/>
        </w:rPr>
      </w:pPr>
    </w:p>
    <w:p w14:paraId="0E671E04" w14:textId="77777777" w:rsidR="00816CF4" w:rsidRDefault="00816CF4" w:rsidP="00B775A6">
      <w:pPr>
        <w:rPr>
          <w:sz w:val="56"/>
          <w:szCs w:val="56"/>
        </w:rPr>
      </w:pPr>
    </w:p>
    <w:p w14:paraId="3A69A622" w14:textId="77777777" w:rsidR="00816CF4" w:rsidRDefault="00816CF4" w:rsidP="00B775A6">
      <w:pPr>
        <w:rPr>
          <w:sz w:val="56"/>
          <w:szCs w:val="56"/>
        </w:rPr>
      </w:pPr>
    </w:p>
    <w:p w14:paraId="50F52A3F" w14:textId="77777777" w:rsidR="00816CF4" w:rsidRDefault="00816CF4" w:rsidP="00B775A6">
      <w:pPr>
        <w:rPr>
          <w:sz w:val="56"/>
          <w:szCs w:val="56"/>
        </w:rPr>
      </w:pPr>
    </w:p>
    <w:p w14:paraId="2B60FA58" w14:textId="77777777" w:rsidR="00816CF4" w:rsidRDefault="00816CF4" w:rsidP="00B775A6">
      <w:pPr>
        <w:rPr>
          <w:sz w:val="56"/>
          <w:szCs w:val="56"/>
        </w:rPr>
      </w:pPr>
    </w:p>
    <w:p w14:paraId="54ABC951" w14:textId="77777777" w:rsidR="00816CF4" w:rsidRDefault="00816CF4" w:rsidP="00B775A6">
      <w:pPr>
        <w:rPr>
          <w:rFonts w:hint="eastAsia"/>
          <w:sz w:val="56"/>
          <w:szCs w:val="56"/>
        </w:rPr>
      </w:pPr>
    </w:p>
    <w:p w14:paraId="70B93CF2" w14:textId="77777777" w:rsidR="00816CF4" w:rsidRPr="00816CF4" w:rsidRDefault="00816CF4" w:rsidP="00B775A6">
      <w:pPr>
        <w:rPr>
          <w:rFonts w:hint="eastAsia"/>
          <w:sz w:val="56"/>
          <w:szCs w:val="56"/>
        </w:rPr>
      </w:pPr>
    </w:p>
    <w:p w14:paraId="0D0C9CAC" w14:textId="28985D02" w:rsidR="00816CF4" w:rsidRDefault="0069654A">
      <w:pPr>
        <w:rPr>
          <w:sz w:val="96"/>
          <w:szCs w:val="96"/>
        </w:rPr>
      </w:pPr>
      <w:r w:rsidRPr="0069654A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DEFC02" wp14:editId="331AB812">
                <wp:simplePos x="0" y="0"/>
                <wp:positionH relativeFrom="column">
                  <wp:posOffset>3566160</wp:posOffset>
                </wp:positionH>
                <wp:positionV relativeFrom="paragraph">
                  <wp:posOffset>187960</wp:posOffset>
                </wp:positionV>
                <wp:extent cx="1478280" cy="1112520"/>
                <wp:effectExtent l="0" t="0" r="26670" b="1143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EFC0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80.8pt;margin-top:14.8pt;width:116.4pt;height:8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">
                <v:textbox>
                  <w:txbxContent>
                    <w:p w14:paraId="6DB092EA" w14:textId="1C14262F" w:rsidR="0069654A" w:rsidRPr="002063AD" w:rsidRDefault="0069654A" w:rsidP="002063AD">
                      <w:pPr>
                        <w:ind w:firstLineChars="50" w:firstLine="480"/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0E53EA" w14:textId="77777777" w:rsidR="00816CF4" w:rsidRDefault="00816CF4">
      <w:pPr>
        <w:rPr>
          <w:rFonts w:hint="eastAsia"/>
          <w:sz w:val="96"/>
          <w:szCs w:val="96"/>
        </w:rPr>
      </w:pPr>
    </w:p>
    <w:p w14:paraId="15C5C890" w14:textId="527363A1" w:rsidR="00B775A6" w:rsidRPr="0069654A" w:rsidRDefault="00B775A6">
      <w:pPr>
        <w:rPr>
          <w:sz w:val="96"/>
          <w:szCs w:val="96"/>
        </w:rPr>
      </w:pPr>
      <w:r w:rsidRPr="0069654A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021306" wp14:editId="566B98D3">
                <wp:simplePos x="0" y="0"/>
                <wp:positionH relativeFrom="column">
                  <wp:posOffset>3807460</wp:posOffset>
                </wp:positionH>
                <wp:positionV relativeFrom="paragraph">
                  <wp:posOffset>25400</wp:posOffset>
                </wp:positionV>
                <wp:extent cx="1211580" cy="807720"/>
                <wp:effectExtent l="0" t="0" r="26670" b="11430"/>
                <wp:wrapSquare wrapText="bothSides"/>
                <wp:docPr id="20726648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616E1" w14:textId="0D73044E" w:rsidR="00B775A6" w:rsidRPr="002063AD" w:rsidRDefault="00B775A6" w:rsidP="00B775A6">
                            <w:pPr>
                              <w:ind w:firstLineChars="50" w:firstLine="480"/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21306" id="_x0000_s1027" type="#_x0000_t202" style="position:absolute;margin-left:299.8pt;margin-top:2pt;width:95.4pt;height:63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">
                <v:textbox>
                  <w:txbxContent>
                    <w:p w14:paraId="638616E1" w14:textId="0D73044E" w:rsidR="00B775A6" w:rsidRPr="002063AD" w:rsidRDefault="00B775A6" w:rsidP="00B775A6">
                      <w:pPr>
                        <w:ind w:firstLineChars="50" w:firstLine="480"/>
                        <w:rPr>
                          <w:rFonts w:hint="eastAsia"/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sz w:val="96"/>
          <w:szCs w:val="96"/>
        </w:rPr>
        <w:t xml:space="preserve">  </w:t>
      </w:r>
      <w:r>
        <w:rPr>
          <w:rFonts w:hint="eastAsia"/>
          <w:sz w:val="96"/>
          <w:szCs w:val="96"/>
        </w:rPr>
        <w:t>主管簽核：</w:t>
      </w:r>
    </w:p>
    <w:sectPr w:rsidR="00B775A6" w:rsidRPr="006965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09"/>
    <w:rsid w:val="002063AD"/>
    <w:rsid w:val="00223061"/>
    <w:rsid w:val="003A530A"/>
    <w:rsid w:val="004579CD"/>
    <w:rsid w:val="00553157"/>
    <w:rsid w:val="005B23FB"/>
    <w:rsid w:val="0069654A"/>
    <w:rsid w:val="00816CF4"/>
    <w:rsid w:val="00836C09"/>
    <w:rsid w:val="00907BC0"/>
    <w:rsid w:val="00A62952"/>
    <w:rsid w:val="00B775A6"/>
    <w:rsid w:val="00BB3148"/>
    <w:rsid w:val="00BB3E65"/>
    <w:rsid w:val="00F03F3D"/>
    <w:rsid w:val="00F3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FBDF"/>
  <w15:chartTrackingRefBased/>
  <w15:docId w15:val="{832A4BC3-D836-4945-8320-940BF04D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C0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C0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C0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C0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C0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C0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6C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6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6C0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6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6C0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6C0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6C0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6C0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6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C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6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6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C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6C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6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惠雯 張</dc:creator>
  <cp:keywords/>
  <dc:description/>
  <cp:lastModifiedBy>us</cp:lastModifiedBy>
  <cp:revision>4</cp:revision>
  <cp:lastPrinted>2026-04-17T02:13:00Z</cp:lastPrinted>
  <dcterms:created xsi:type="dcterms:W3CDTF">2026-04-17T02:11:00Z</dcterms:created>
  <dcterms:modified xsi:type="dcterms:W3CDTF">2026-05-07T07:20:00Z</dcterms:modified>
</cp:coreProperties>
</file>