
<file path=[Content_Types].xml><?xml version="1.0" encoding="utf-8"?>
<Types xmlns="http://schemas.openxmlformats.org/package/2006/content-types">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0B09" w:rsidRPr="00872740" w:rsidRDefault="001E0B09" w:rsidP="00FD3EE6">
      <w:pPr>
        <w:tabs>
          <w:tab w:val="left" w:pos="7020"/>
        </w:tabs>
        <w:rPr>
          <w:color w:val="000000" w:themeColor="text1"/>
        </w:rPr>
      </w:pPr>
    </w:p>
    <w:p w:rsidR="001E0B09" w:rsidRPr="00872740" w:rsidRDefault="001E0B09" w:rsidP="00FD3EE6">
      <w:pPr>
        <w:tabs>
          <w:tab w:val="left" w:pos="7020"/>
        </w:tabs>
        <w:rPr>
          <w:color w:val="000000" w:themeColor="text1"/>
        </w:rPr>
      </w:pPr>
    </w:p>
    <w:p w:rsidR="001E0B09" w:rsidRPr="00872740" w:rsidRDefault="001E0B09" w:rsidP="00FD3EE6">
      <w:pPr>
        <w:tabs>
          <w:tab w:val="left" w:pos="7020"/>
        </w:tabs>
        <w:rPr>
          <w:color w:val="000000" w:themeColor="text1"/>
        </w:rPr>
      </w:pPr>
    </w:p>
    <w:p w:rsidR="001E0B09" w:rsidRPr="00872740" w:rsidRDefault="001E0B09" w:rsidP="00FD3EE6">
      <w:pPr>
        <w:tabs>
          <w:tab w:val="left" w:pos="7020"/>
        </w:tabs>
        <w:rPr>
          <w:color w:val="000000" w:themeColor="text1"/>
        </w:rPr>
      </w:pPr>
    </w:p>
    <w:p w:rsidR="001E0B09" w:rsidRPr="00872740" w:rsidRDefault="001E0B09" w:rsidP="00FD3EE6">
      <w:pPr>
        <w:tabs>
          <w:tab w:val="left" w:pos="7020"/>
        </w:tabs>
        <w:jc w:val="center"/>
        <w:rPr>
          <w:b/>
          <w:bCs/>
          <w:color w:val="000000" w:themeColor="text1"/>
          <w:sz w:val="52"/>
        </w:rPr>
      </w:pPr>
      <w:r w:rsidRPr="00872740">
        <w:rPr>
          <w:rFonts w:hint="eastAsia"/>
          <w:b/>
          <w:bCs/>
          <w:color w:val="000000" w:themeColor="text1"/>
          <w:sz w:val="52"/>
        </w:rPr>
        <w:t>國</w:t>
      </w:r>
      <w:r w:rsidRPr="00872740">
        <w:rPr>
          <w:rFonts w:hint="eastAsia"/>
          <w:b/>
          <w:bCs/>
          <w:color w:val="000000" w:themeColor="text1"/>
          <w:sz w:val="52"/>
        </w:rPr>
        <w:t xml:space="preserve">  </w:t>
      </w:r>
      <w:r w:rsidRPr="00872740">
        <w:rPr>
          <w:rFonts w:hint="eastAsia"/>
          <w:b/>
          <w:bCs/>
          <w:color w:val="000000" w:themeColor="text1"/>
          <w:sz w:val="52"/>
        </w:rPr>
        <w:t>立</w:t>
      </w:r>
      <w:r w:rsidRPr="00872740">
        <w:rPr>
          <w:rFonts w:hint="eastAsia"/>
          <w:b/>
          <w:bCs/>
          <w:color w:val="000000" w:themeColor="text1"/>
          <w:sz w:val="52"/>
        </w:rPr>
        <w:t xml:space="preserve">  </w:t>
      </w:r>
      <w:r w:rsidRPr="00872740">
        <w:rPr>
          <w:rFonts w:hint="eastAsia"/>
          <w:b/>
          <w:bCs/>
          <w:color w:val="000000" w:themeColor="text1"/>
          <w:sz w:val="52"/>
        </w:rPr>
        <w:t>中</w:t>
      </w:r>
      <w:r w:rsidRPr="00872740">
        <w:rPr>
          <w:rFonts w:hint="eastAsia"/>
          <w:b/>
          <w:bCs/>
          <w:color w:val="000000" w:themeColor="text1"/>
          <w:sz w:val="52"/>
        </w:rPr>
        <w:t xml:space="preserve">  </w:t>
      </w:r>
      <w:r w:rsidRPr="00872740">
        <w:rPr>
          <w:rFonts w:hint="eastAsia"/>
          <w:b/>
          <w:bCs/>
          <w:color w:val="000000" w:themeColor="text1"/>
          <w:sz w:val="52"/>
        </w:rPr>
        <w:t>央</w:t>
      </w:r>
      <w:r w:rsidRPr="00872740">
        <w:rPr>
          <w:rFonts w:hint="eastAsia"/>
          <w:b/>
          <w:bCs/>
          <w:color w:val="000000" w:themeColor="text1"/>
          <w:sz w:val="52"/>
        </w:rPr>
        <w:t xml:space="preserve">  </w:t>
      </w:r>
      <w:r w:rsidRPr="00872740">
        <w:rPr>
          <w:rFonts w:hint="eastAsia"/>
          <w:b/>
          <w:bCs/>
          <w:color w:val="000000" w:themeColor="text1"/>
          <w:sz w:val="52"/>
        </w:rPr>
        <w:t>大</w:t>
      </w:r>
      <w:r w:rsidRPr="00872740">
        <w:rPr>
          <w:rFonts w:hint="eastAsia"/>
          <w:b/>
          <w:bCs/>
          <w:color w:val="000000" w:themeColor="text1"/>
          <w:sz w:val="52"/>
        </w:rPr>
        <w:t xml:space="preserve">  </w:t>
      </w:r>
      <w:r w:rsidRPr="00872740">
        <w:rPr>
          <w:rFonts w:hint="eastAsia"/>
          <w:b/>
          <w:bCs/>
          <w:color w:val="000000" w:themeColor="text1"/>
          <w:sz w:val="52"/>
        </w:rPr>
        <w:t>學</w:t>
      </w:r>
    </w:p>
    <w:p w:rsidR="001E0B09" w:rsidRPr="00872740" w:rsidRDefault="001E0B09" w:rsidP="00FD3EE6">
      <w:pPr>
        <w:tabs>
          <w:tab w:val="left" w:pos="6300"/>
        </w:tabs>
        <w:rPr>
          <w:color w:val="000000" w:themeColor="text1"/>
          <w:sz w:val="52"/>
        </w:rPr>
      </w:pPr>
      <w:r w:rsidRPr="00872740">
        <w:rPr>
          <w:rFonts w:hint="eastAsia"/>
          <w:color w:val="000000" w:themeColor="text1"/>
          <w:sz w:val="52"/>
        </w:rPr>
        <w:tab/>
      </w:r>
    </w:p>
    <w:p w:rsidR="001E0B09" w:rsidRPr="00872740" w:rsidRDefault="001E0B09" w:rsidP="00FD3EE6">
      <w:pPr>
        <w:tabs>
          <w:tab w:val="left" w:pos="6300"/>
        </w:tabs>
        <w:ind w:rightChars="507" w:right="1217" w:firstLineChars="257" w:firstLine="1542"/>
        <w:jc w:val="center"/>
        <w:rPr>
          <w:color w:val="000000" w:themeColor="text1"/>
          <w:spacing w:val="80"/>
          <w:sz w:val="44"/>
          <w:szCs w:val="44"/>
        </w:rPr>
      </w:pPr>
      <w:r w:rsidRPr="00872740">
        <w:rPr>
          <w:rFonts w:hint="eastAsia"/>
          <w:color w:val="000000" w:themeColor="text1"/>
          <w:spacing w:val="80"/>
          <w:sz w:val="44"/>
          <w:szCs w:val="44"/>
        </w:rPr>
        <w:t>資訊管理研究所</w:t>
      </w:r>
    </w:p>
    <w:p w:rsidR="00726BFF" w:rsidRPr="00872740" w:rsidRDefault="001E0B09" w:rsidP="0026520F">
      <w:pPr>
        <w:tabs>
          <w:tab w:val="left" w:pos="1134"/>
          <w:tab w:val="center" w:pos="2977"/>
          <w:tab w:val="left" w:pos="7230"/>
        </w:tabs>
        <w:jc w:val="center"/>
        <w:rPr>
          <w:color w:val="000000" w:themeColor="text1"/>
          <w:sz w:val="44"/>
        </w:rPr>
      </w:pPr>
      <w:r w:rsidRPr="00872740">
        <w:rPr>
          <w:rFonts w:hint="eastAsia"/>
          <w:color w:val="000000" w:themeColor="text1"/>
          <w:sz w:val="44"/>
        </w:rPr>
        <w:t>碩</w:t>
      </w:r>
      <w:r w:rsidRPr="00872740">
        <w:rPr>
          <w:rFonts w:hint="eastAsia"/>
          <w:color w:val="000000" w:themeColor="text1"/>
          <w:sz w:val="44"/>
        </w:rPr>
        <w:t xml:space="preserve">  </w:t>
      </w:r>
      <w:r w:rsidRPr="00872740">
        <w:rPr>
          <w:rFonts w:hint="eastAsia"/>
          <w:color w:val="000000" w:themeColor="text1"/>
          <w:sz w:val="44"/>
        </w:rPr>
        <w:t>士</w:t>
      </w:r>
      <w:r w:rsidRPr="00872740">
        <w:rPr>
          <w:rFonts w:hint="eastAsia"/>
          <w:color w:val="000000" w:themeColor="text1"/>
          <w:sz w:val="44"/>
        </w:rPr>
        <w:t xml:space="preserve">  </w:t>
      </w:r>
      <w:r w:rsidRPr="00872740">
        <w:rPr>
          <w:rFonts w:hint="eastAsia"/>
          <w:color w:val="000000" w:themeColor="text1"/>
          <w:sz w:val="44"/>
        </w:rPr>
        <w:t>論</w:t>
      </w:r>
      <w:r w:rsidRPr="00872740">
        <w:rPr>
          <w:rFonts w:hint="eastAsia"/>
          <w:color w:val="000000" w:themeColor="text1"/>
          <w:sz w:val="44"/>
        </w:rPr>
        <w:t xml:space="preserve">  </w:t>
      </w:r>
      <w:r w:rsidRPr="00872740">
        <w:rPr>
          <w:rFonts w:hint="eastAsia"/>
          <w:color w:val="000000" w:themeColor="text1"/>
          <w:sz w:val="44"/>
        </w:rPr>
        <w:t>文</w:t>
      </w:r>
    </w:p>
    <w:p w:rsidR="001E0B09" w:rsidRPr="00872740" w:rsidRDefault="001E0B09" w:rsidP="00FD3EE6">
      <w:pPr>
        <w:tabs>
          <w:tab w:val="left" w:pos="5820"/>
        </w:tabs>
        <w:rPr>
          <w:color w:val="000000" w:themeColor="text1"/>
          <w:sz w:val="44"/>
        </w:rPr>
      </w:pPr>
    </w:p>
    <w:p w:rsidR="001E0B09" w:rsidRPr="00872740" w:rsidRDefault="009A038D" w:rsidP="00FD3EE6">
      <w:pPr>
        <w:pStyle w:val="af0"/>
        <w:tabs>
          <w:tab w:val="left" w:pos="9923"/>
        </w:tabs>
        <w:ind w:leftChars="413" w:left="991" w:rightChars="354" w:right="850"/>
        <w:jc w:val="center"/>
        <w:rPr>
          <w:color w:val="000000" w:themeColor="text1"/>
          <w:sz w:val="36"/>
        </w:rPr>
      </w:pPr>
      <w:r w:rsidRPr="00872740">
        <w:rPr>
          <w:rFonts w:hint="eastAsia"/>
          <w:color w:val="000000" w:themeColor="text1"/>
          <w:sz w:val="44"/>
        </w:rPr>
        <w:t>特徵選取對智慧型時間序列預測之效能研究</w:t>
      </w:r>
      <w:r w:rsidRPr="00872740">
        <w:rPr>
          <w:color w:val="000000" w:themeColor="text1"/>
          <w:sz w:val="36"/>
        </w:rPr>
        <w:t>Research on the Effectiveness of Feature Selection for Intelligent Time Series Prediction</w:t>
      </w:r>
    </w:p>
    <w:p w:rsidR="00BE76A1" w:rsidRPr="00872740" w:rsidRDefault="00BE76A1" w:rsidP="00FD3EE6">
      <w:pPr>
        <w:pStyle w:val="af0"/>
        <w:tabs>
          <w:tab w:val="left" w:pos="9923"/>
        </w:tabs>
        <w:ind w:leftChars="413" w:left="991" w:rightChars="354" w:right="850"/>
        <w:jc w:val="center"/>
        <w:rPr>
          <w:color w:val="000000" w:themeColor="text1"/>
          <w:sz w:val="36"/>
        </w:rPr>
      </w:pPr>
    </w:p>
    <w:p w:rsidR="001E0B09" w:rsidRPr="00872740" w:rsidRDefault="001E0B09" w:rsidP="00FD3EE6">
      <w:pPr>
        <w:tabs>
          <w:tab w:val="left" w:pos="5820"/>
        </w:tabs>
        <w:rPr>
          <w:color w:val="000000" w:themeColor="text1"/>
          <w:sz w:val="44"/>
        </w:rPr>
      </w:pPr>
    </w:p>
    <w:p w:rsidR="00726BFF" w:rsidRPr="00872740" w:rsidRDefault="00726BFF" w:rsidP="00FD3EE6">
      <w:pPr>
        <w:tabs>
          <w:tab w:val="left" w:pos="5820"/>
        </w:tabs>
        <w:rPr>
          <w:color w:val="000000" w:themeColor="text1"/>
          <w:sz w:val="44"/>
        </w:rPr>
      </w:pPr>
    </w:p>
    <w:p w:rsidR="004A11E9" w:rsidRPr="00872740" w:rsidRDefault="004A11E9" w:rsidP="00FD3EE6">
      <w:pPr>
        <w:tabs>
          <w:tab w:val="left" w:pos="5820"/>
        </w:tabs>
        <w:rPr>
          <w:color w:val="000000" w:themeColor="text1"/>
          <w:sz w:val="44"/>
        </w:rPr>
      </w:pPr>
    </w:p>
    <w:p w:rsidR="00A62B0B" w:rsidRPr="00872740" w:rsidRDefault="00A62B0B" w:rsidP="00FD3EE6">
      <w:pPr>
        <w:tabs>
          <w:tab w:val="left" w:pos="5820"/>
        </w:tabs>
        <w:rPr>
          <w:color w:val="000000" w:themeColor="text1"/>
          <w:sz w:val="4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A62B0B" w:rsidRPr="00872740" w:rsidTr="00A62B0B">
        <w:trPr>
          <w:jc w:val="center"/>
        </w:trPr>
        <w:tc>
          <w:tcPr>
            <w:tcW w:w="3609" w:type="dxa"/>
          </w:tcPr>
          <w:p w:rsidR="00A62B0B" w:rsidRPr="00872740" w:rsidRDefault="00A62B0B" w:rsidP="00FD3EE6">
            <w:pPr>
              <w:tabs>
                <w:tab w:val="left" w:pos="5820"/>
              </w:tabs>
              <w:rPr>
                <w:color w:val="000000" w:themeColor="text1"/>
                <w:sz w:val="44"/>
              </w:rPr>
            </w:pPr>
          </w:p>
        </w:tc>
        <w:tc>
          <w:tcPr>
            <w:tcW w:w="4437" w:type="dxa"/>
          </w:tcPr>
          <w:p w:rsidR="00A62B0B" w:rsidRPr="00872740" w:rsidRDefault="00A62B0B" w:rsidP="00FD3EE6">
            <w:pPr>
              <w:tabs>
                <w:tab w:val="left" w:pos="3610"/>
              </w:tabs>
              <w:rPr>
                <w:color w:val="000000" w:themeColor="text1"/>
                <w:sz w:val="36"/>
              </w:rPr>
            </w:pPr>
            <w:r w:rsidRPr="00872740">
              <w:rPr>
                <w:rFonts w:hint="eastAsia"/>
                <w:color w:val="000000" w:themeColor="text1"/>
                <w:sz w:val="36"/>
              </w:rPr>
              <w:t>研</w:t>
            </w:r>
            <w:r w:rsidRPr="00872740">
              <w:rPr>
                <w:rFonts w:hint="eastAsia"/>
                <w:color w:val="000000" w:themeColor="text1"/>
                <w:sz w:val="36"/>
              </w:rPr>
              <w:t xml:space="preserve"> </w:t>
            </w:r>
            <w:r w:rsidRPr="00872740">
              <w:rPr>
                <w:rFonts w:hint="eastAsia"/>
                <w:color w:val="000000" w:themeColor="text1"/>
                <w:sz w:val="36"/>
              </w:rPr>
              <w:t>究</w:t>
            </w:r>
            <w:r w:rsidRPr="00872740">
              <w:rPr>
                <w:rFonts w:hint="eastAsia"/>
                <w:color w:val="000000" w:themeColor="text1"/>
                <w:sz w:val="36"/>
              </w:rPr>
              <w:t xml:space="preserve"> </w:t>
            </w:r>
            <w:r w:rsidR="009A038D" w:rsidRPr="00872740">
              <w:rPr>
                <w:rFonts w:hint="eastAsia"/>
                <w:color w:val="000000" w:themeColor="text1"/>
                <w:sz w:val="36"/>
              </w:rPr>
              <w:t>生：陸怡廷</w:t>
            </w:r>
          </w:p>
          <w:p w:rsidR="00A62B0B" w:rsidRPr="00872740" w:rsidRDefault="00A62B0B" w:rsidP="00FD3EE6">
            <w:pPr>
              <w:tabs>
                <w:tab w:val="left" w:pos="3610"/>
              </w:tabs>
              <w:rPr>
                <w:color w:val="000000" w:themeColor="text1"/>
                <w:sz w:val="44"/>
              </w:rPr>
            </w:pPr>
            <w:r w:rsidRPr="00872740">
              <w:rPr>
                <w:rFonts w:hint="eastAsia"/>
                <w:color w:val="000000" w:themeColor="text1"/>
                <w:sz w:val="36"/>
              </w:rPr>
              <w:t>指導教授：李俊賢</w:t>
            </w:r>
            <w:r w:rsidRPr="00872740">
              <w:rPr>
                <w:rFonts w:hint="eastAsia"/>
                <w:color w:val="000000" w:themeColor="text1"/>
                <w:sz w:val="36"/>
              </w:rPr>
              <w:t xml:space="preserve"> </w:t>
            </w:r>
            <w:r w:rsidRPr="00872740">
              <w:rPr>
                <w:rFonts w:hint="eastAsia"/>
                <w:color w:val="000000" w:themeColor="text1"/>
                <w:sz w:val="36"/>
              </w:rPr>
              <w:t>博士</w:t>
            </w:r>
          </w:p>
        </w:tc>
        <w:tc>
          <w:tcPr>
            <w:tcW w:w="2783" w:type="dxa"/>
          </w:tcPr>
          <w:p w:rsidR="00A62B0B" w:rsidRPr="00872740" w:rsidRDefault="00A62B0B" w:rsidP="00FD3EE6">
            <w:pPr>
              <w:tabs>
                <w:tab w:val="left" w:pos="5820"/>
              </w:tabs>
              <w:rPr>
                <w:color w:val="000000" w:themeColor="text1"/>
                <w:sz w:val="44"/>
              </w:rPr>
            </w:pPr>
          </w:p>
        </w:tc>
      </w:tr>
    </w:tbl>
    <w:p w:rsidR="004A11E9" w:rsidRPr="00872740" w:rsidRDefault="004A11E9" w:rsidP="00FD3EE6">
      <w:pPr>
        <w:tabs>
          <w:tab w:val="left" w:pos="5820"/>
        </w:tabs>
        <w:rPr>
          <w:color w:val="000000" w:themeColor="text1"/>
          <w:sz w:val="44"/>
        </w:rPr>
      </w:pPr>
    </w:p>
    <w:p w:rsidR="001E0B09" w:rsidRPr="00872740" w:rsidRDefault="001E0B09" w:rsidP="00FD3EE6">
      <w:pPr>
        <w:tabs>
          <w:tab w:val="left" w:pos="5100"/>
        </w:tabs>
        <w:jc w:val="center"/>
        <w:rPr>
          <w:color w:val="000000" w:themeColor="text1"/>
          <w:sz w:val="44"/>
        </w:rPr>
      </w:pPr>
      <w:r w:rsidRPr="00872740">
        <w:rPr>
          <w:rFonts w:hint="eastAsia"/>
          <w:color w:val="000000" w:themeColor="text1"/>
          <w:sz w:val="32"/>
        </w:rPr>
        <w:t>中</w:t>
      </w:r>
      <w:r w:rsidRPr="00872740">
        <w:rPr>
          <w:rFonts w:hint="eastAsia"/>
          <w:color w:val="000000" w:themeColor="text1"/>
          <w:sz w:val="32"/>
        </w:rPr>
        <w:t xml:space="preserve"> </w:t>
      </w:r>
      <w:r w:rsidRPr="00872740">
        <w:rPr>
          <w:rFonts w:hint="eastAsia"/>
          <w:color w:val="000000" w:themeColor="text1"/>
          <w:sz w:val="32"/>
        </w:rPr>
        <w:t>華</w:t>
      </w:r>
      <w:r w:rsidRPr="00872740">
        <w:rPr>
          <w:rFonts w:hint="eastAsia"/>
          <w:color w:val="000000" w:themeColor="text1"/>
          <w:sz w:val="32"/>
        </w:rPr>
        <w:t xml:space="preserve"> </w:t>
      </w:r>
      <w:r w:rsidRPr="00872740">
        <w:rPr>
          <w:rFonts w:hint="eastAsia"/>
          <w:color w:val="000000" w:themeColor="text1"/>
          <w:sz w:val="32"/>
        </w:rPr>
        <w:t>民</w:t>
      </w:r>
      <w:r w:rsidRPr="00872740">
        <w:rPr>
          <w:rFonts w:hint="eastAsia"/>
          <w:color w:val="000000" w:themeColor="text1"/>
          <w:sz w:val="32"/>
        </w:rPr>
        <w:t xml:space="preserve"> </w:t>
      </w:r>
      <w:r w:rsidRPr="00872740">
        <w:rPr>
          <w:rFonts w:hint="eastAsia"/>
          <w:color w:val="000000" w:themeColor="text1"/>
          <w:sz w:val="32"/>
        </w:rPr>
        <w:t>國</w:t>
      </w:r>
      <w:r w:rsidRPr="00872740">
        <w:rPr>
          <w:rFonts w:hint="eastAsia"/>
          <w:color w:val="000000" w:themeColor="text1"/>
          <w:sz w:val="32"/>
        </w:rPr>
        <w:t xml:space="preserve"> </w:t>
      </w:r>
      <w:r w:rsidR="009A038D" w:rsidRPr="00872740">
        <w:rPr>
          <w:rFonts w:hint="eastAsia"/>
          <w:color w:val="000000" w:themeColor="text1"/>
          <w:sz w:val="32"/>
        </w:rPr>
        <w:t>108</w:t>
      </w:r>
      <w:r w:rsidRPr="00872740">
        <w:rPr>
          <w:rFonts w:hint="eastAsia"/>
          <w:color w:val="000000" w:themeColor="text1"/>
          <w:sz w:val="32"/>
        </w:rPr>
        <w:t xml:space="preserve"> </w:t>
      </w:r>
      <w:r w:rsidRPr="00872740">
        <w:rPr>
          <w:rFonts w:hint="eastAsia"/>
          <w:color w:val="000000" w:themeColor="text1"/>
          <w:sz w:val="32"/>
        </w:rPr>
        <w:t>年</w:t>
      </w:r>
      <w:r w:rsidRPr="00872740">
        <w:rPr>
          <w:rFonts w:hint="eastAsia"/>
          <w:color w:val="000000" w:themeColor="text1"/>
          <w:sz w:val="32"/>
        </w:rPr>
        <w:t xml:space="preserve"> </w:t>
      </w:r>
      <w:r w:rsidR="003E23F9" w:rsidRPr="00872740">
        <w:rPr>
          <w:rFonts w:hint="eastAsia"/>
          <w:color w:val="000000" w:themeColor="text1"/>
          <w:sz w:val="32"/>
        </w:rPr>
        <w:t>6</w:t>
      </w:r>
      <w:r w:rsidRPr="00872740">
        <w:rPr>
          <w:rFonts w:hint="eastAsia"/>
          <w:color w:val="000000" w:themeColor="text1"/>
          <w:sz w:val="32"/>
        </w:rPr>
        <w:t xml:space="preserve"> </w:t>
      </w:r>
      <w:r w:rsidRPr="00872740">
        <w:rPr>
          <w:rFonts w:hint="eastAsia"/>
          <w:color w:val="000000" w:themeColor="text1"/>
          <w:sz w:val="32"/>
        </w:rPr>
        <w:t>月</w:t>
      </w:r>
    </w:p>
    <w:p w:rsidR="00F56AFD" w:rsidRPr="00872740" w:rsidRDefault="00F56AFD" w:rsidP="00FD3EE6">
      <w:pPr>
        <w:pStyle w:val="a5"/>
        <w:spacing w:before="0" w:after="0"/>
        <w:rPr>
          <w:rFonts w:ascii="Times New Roman" w:hAnsi="Times New Roman"/>
          <w:color w:val="000000" w:themeColor="text1"/>
        </w:rPr>
        <w:sectPr w:rsidR="00F56AFD" w:rsidRPr="00872740" w:rsidSect="00A5065C">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DE35B0" w:rsidRPr="00872740" w:rsidRDefault="009A038D" w:rsidP="00FD3EE6">
      <w:pPr>
        <w:pStyle w:val="a5"/>
        <w:spacing w:before="0" w:after="0"/>
        <w:rPr>
          <w:rFonts w:ascii="Times New Roman" w:hAnsi="Times New Roman"/>
          <w:color w:val="000000" w:themeColor="text1"/>
          <w:sz w:val="27"/>
          <w:szCs w:val="27"/>
        </w:rPr>
      </w:pPr>
      <w:bookmarkStart w:id="0" w:name="_Toc14094387"/>
      <w:r w:rsidRPr="00872740">
        <w:rPr>
          <w:rFonts w:ascii="Times New Roman" w:hAnsi="Times New Roman" w:hint="eastAsia"/>
          <w:color w:val="000000" w:themeColor="text1"/>
          <w:sz w:val="27"/>
          <w:szCs w:val="27"/>
        </w:rPr>
        <w:lastRenderedPageBreak/>
        <w:t>特徵選取對智慧型時間序列預測之效能研究</w:t>
      </w:r>
      <w:bookmarkEnd w:id="0"/>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DE35B0" w:rsidRPr="00872740" w:rsidTr="00967A0E">
        <w:tc>
          <w:tcPr>
            <w:tcW w:w="4280" w:type="dxa"/>
          </w:tcPr>
          <w:p w:rsidR="00DE35B0" w:rsidRPr="00872740" w:rsidRDefault="009A038D" w:rsidP="00FD3EE6">
            <w:pPr>
              <w:rPr>
                <w:color w:val="000000" w:themeColor="text1"/>
              </w:rPr>
            </w:pPr>
            <w:r w:rsidRPr="00872740">
              <w:rPr>
                <w:rFonts w:hint="eastAsia"/>
                <w:color w:val="000000" w:themeColor="text1"/>
              </w:rPr>
              <w:t>研究生：陸怡廷</w:t>
            </w:r>
          </w:p>
        </w:tc>
        <w:tc>
          <w:tcPr>
            <w:tcW w:w="4280" w:type="dxa"/>
          </w:tcPr>
          <w:p w:rsidR="00DE35B0" w:rsidRPr="00872740" w:rsidRDefault="00DE35B0" w:rsidP="00FD3EE6">
            <w:pPr>
              <w:jc w:val="right"/>
              <w:rPr>
                <w:color w:val="000000" w:themeColor="text1"/>
              </w:rPr>
            </w:pPr>
            <w:r w:rsidRPr="00872740">
              <w:rPr>
                <w:rFonts w:hint="eastAsia"/>
                <w:color w:val="000000" w:themeColor="text1"/>
              </w:rPr>
              <w:t>指導教授：李俊賢博士</w:t>
            </w:r>
          </w:p>
        </w:tc>
      </w:tr>
    </w:tbl>
    <w:p w:rsidR="00DE35B0" w:rsidRPr="00872740" w:rsidRDefault="00FD4BFA" w:rsidP="00FD3EE6">
      <w:pPr>
        <w:jc w:val="center"/>
        <w:rPr>
          <w:color w:val="000000" w:themeColor="text1"/>
          <w:sz w:val="28"/>
        </w:rPr>
      </w:pPr>
      <w:r w:rsidRPr="00872740">
        <w:rPr>
          <w:rFonts w:hint="eastAsia"/>
          <w:color w:val="000000" w:themeColor="text1"/>
          <w:sz w:val="28"/>
        </w:rPr>
        <w:t>國立中央大學資訊管理學系碩士班</w:t>
      </w:r>
    </w:p>
    <w:p w:rsidR="008A6DB8" w:rsidRPr="00872740" w:rsidRDefault="008A6DB8" w:rsidP="00FD3EE6">
      <w:pPr>
        <w:jc w:val="center"/>
        <w:rPr>
          <w:b/>
          <w:color w:val="000000" w:themeColor="text1"/>
        </w:rPr>
      </w:pPr>
      <w:r w:rsidRPr="00872740">
        <w:rPr>
          <w:rFonts w:hint="eastAsia"/>
          <w:b/>
          <w:color w:val="000000" w:themeColor="text1"/>
        </w:rPr>
        <w:t>摘要</w:t>
      </w:r>
    </w:p>
    <w:p w:rsidR="00051B0B" w:rsidRPr="00872740" w:rsidRDefault="009A038D" w:rsidP="0026520F">
      <w:pPr>
        <w:ind w:firstLine="480"/>
        <w:jc w:val="both"/>
        <w:rPr>
          <w:color w:val="000000" w:themeColor="text1"/>
        </w:rPr>
      </w:pPr>
      <w:r w:rsidRPr="00872740">
        <w:rPr>
          <w:rFonts w:hint="eastAsia"/>
          <w:color w:val="000000" w:themeColor="text1"/>
        </w:rPr>
        <w:t>在機器學習的過程中為正確反應出資料的全</w:t>
      </w:r>
      <w:r w:rsidR="00BD28DF" w:rsidRPr="00872740">
        <w:rPr>
          <w:rFonts w:hint="eastAsia"/>
          <w:color w:val="000000" w:themeColor="text1"/>
        </w:rPr>
        <w:t>貌，使用大量的數據是不可或缺的，其代價即為運算資源的消耗與浪費，數據中的雜訊或極端值更會影響輸出結果的精確度。</w:t>
      </w:r>
      <w:r w:rsidRPr="00872740">
        <w:rPr>
          <w:rFonts w:hint="eastAsia"/>
          <w:color w:val="000000" w:themeColor="text1"/>
        </w:rPr>
        <w:t>本研究提出一個多目標預測模型，透過計算特徵的資訊熵（</w:t>
      </w:r>
      <w:r w:rsidRPr="00872740">
        <w:rPr>
          <w:rFonts w:hint="eastAsia"/>
          <w:color w:val="000000" w:themeColor="text1"/>
        </w:rPr>
        <w:t>Entropy</w:t>
      </w:r>
      <w:r w:rsidRPr="00872740">
        <w:rPr>
          <w:rFonts w:hint="eastAsia"/>
          <w:color w:val="000000" w:themeColor="text1"/>
        </w:rPr>
        <w:t>）評估該特徵當中所涵蓋的資訊量，從原始數據中挑選出真正對預測目標產生有效貢獻的特徵作為機器學習的輸入值，藉此達到特徵挑選（</w:t>
      </w:r>
      <w:r w:rsidRPr="00872740">
        <w:rPr>
          <w:rFonts w:hint="eastAsia"/>
          <w:color w:val="000000" w:themeColor="text1"/>
        </w:rPr>
        <w:t>Feature selection</w:t>
      </w:r>
      <w:r w:rsidRPr="00872740">
        <w:rPr>
          <w:rFonts w:hint="eastAsia"/>
          <w:color w:val="000000" w:themeColor="text1"/>
        </w:rPr>
        <w:t>）的主要目的。除此之外，本研究採用球型複數類神經模糊系統（</w:t>
      </w:r>
      <w:r w:rsidRPr="00872740">
        <w:rPr>
          <w:rFonts w:cs="Times New Roman" w:hint="eastAsia"/>
          <w:color w:val="000000" w:themeColor="text1"/>
          <w:szCs w:val="24"/>
        </w:rPr>
        <w:t>S</w:t>
      </w:r>
      <w:r w:rsidRPr="00872740">
        <w:rPr>
          <w:rFonts w:cs="Times New Roman"/>
          <w:color w:val="000000" w:themeColor="text1"/>
          <w:szCs w:val="24"/>
        </w:rPr>
        <w:t>phere complex neuro-fuzzy system</w:t>
      </w:r>
      <w:r w:rsidRPr="00872740">
        <w:rPr>
          <w:color w:val="000000" w:themeColor="text1"/>
        </w:rPr>
        <w:t xml:space="preserve">, </w:t>
      </w:r>
      <w:r w:rsidRPr="00872740">
        <w:rPr>
          <w:rFonts w:hint="eastAsia"/>
          <w:color w:val="000000" w:themeColor="text1"/>
        </w:rPr>
        <w:t>SCNFS</w:t>
      </w:r>
      <w:r w:rsidRPr="00872740">
        <w:rPr>
          <w:rFonts w:hint="eastAsia"/>
          <w:color w:val="000000" w:themeColor="text1"/>
        </w:rPr>
        <w:t>）搭配由鯨群演算法（</w:t>
      </w:r>
      <w:r w:rsidRPr="00872740">
        <w:rPr>
          <w:bCs/>
          <w:color w:val="000000" w:themeColor="text1"/>
          <w:szCs w:val="28"/>
        </w:rPr>
        <w:t>Whale Optimization Algorithm,</w:t>
      </w:r>
      <w:r w:rsidRPr="00872740">
        <w:rPr>
          <w:rFonts w:hint="eastAsia"/>
          <w:color w:val="000000" w:themeColor="text1"/>
        </w:rPr>
        <w:t xml:space="preserve"> WOA</w:t>
      </w:r>
      <w:r w:rsidRPr="00872740">
        <w:rPr>
          <w:rFonts w:hint="eastAsia"/>
          <w:color w:val="000000" w:themeColor="text1"/>
        </w:rPr>
        <w:t>）與遞迴最小平方估計法（</w:t>
      </w:r>
      <w:r w:rsidRPr="00872740">
        <w:rPr>
          <w:rFonts w:cs="Times New Roman"/>
          <w:color w:val="000000" w:themeColor="text1"/>
          <w:szCs w:val="24"/>
        </w:rPr>
        <w:t>Recursive least square estimator,</w:t>
      </w:r>
      <w:r w:rsidRPr="00872740">
        <w:rPr>
          <w:rFonts w:hint="eastAsia"/>
          <w:color w:val="000000" w:themeColor="text1"/>
        </w:rPr>
        <w:t xml:space="preserve"> RLSE</w:t>
      </w:r>
      <w:r w:rsidRPr="00872740">
        <w:rPr>
          <w:rFonts w:hint="eastAsia"/>
          <w:color w:val="000000" w:themeColor="text1"/>
        </w:rPr>
        <w:t>）所構成的</w:t>
      </w:r>
      <w:r w:rsidRPr="00872740">
        <w:rPr>
          <w:rFonts w:hint="eastAsia"/>
          <w:color w:val="000000" w:themeColor="text1"/>
        </w:rPr>
        <w:t>WOA-RLSE</w:t>
      </w:r>
      <w:r w:rsidRPr="00872740">
        <w:rPr>
          <w:rFonts w:hint="eastAsia"/>
          <w:color w:val="000000" w:themeColor="text1"/>
        </w:rPr>
        <w:t>複合式學習演算法進行參數訓練，相較於自適應類神經模糊推論系統，</w:t>
      </w:r>
      <w:r w:rsidRPr="00872740">
        <w:rPr>
          <w:rFonts w:hint="eastAsia"/>
          <w:color w:val="000000" w:themeColor="text1"/>
        </w:rPr>
        <w:t>SCNFS</w:t>
      </w:r>
      <w:r w:rsidRPr="00872740">
        <w:rPr>
          <w:rFonts w:hint="eastAsia"/>
          <w:color w:val="000000" w:themeColor="text1"/>
        </w:rPr>
        <w:t>透過球型複數模糊集合乘載更多維度的資訊量，為多目標預測的主要核心；複合式學習演算法則是藉由將參數進行拆解之後分別以</w:t>
      </w:r>
      <w:r w:rsidRPr="00872740">
        <w:rPr>
          <w:rFonts w:hint="eastAsia"/>
          <w:color w:val="000000" w:themeColor="text1"/>
        </w:rPr>
        <w:t>WOA</w:t>
      </w:r>
      <w:r w:rsidRPr="00872740">
        <w:rPr>
          <w:rFonts w:hint="eastAsia"/>
          <w:color w:val="000000" w:themeColor="text1"/>
        </w:rPr>
        <w:t>與</w:t>
      </w:r>
      <w:r w:rsidRPr="00872740">
        <w:rPr>
          <w:rFonts w:hint="eastAsia"/>
          <w:color w:val="000000" w:themeColor="text1"/>
        </w:rPr>
        <w:t>RLSE</w:t>
      </w:r>
      <w:r w:rsidRPr="00872740">
        <w:rPr>
          <w:rFonts w:hint="eastAsia"/>
          <w:color w:val="000000" w:themeColor="text1"/>
        </w:rPr>
        <w:t>訓練之，使模型能夠更有效率地接近最佳解。綜合上述架構所組建而成的預測模型得以吸收多樣化的資料集並且同時預測兩個以上的時間序列數據，最後本文將此模型進一步應用於中國股市的預測，藉由多國金融資料預測多目標股票市場證實中國與他國股市的連動性。</w:t>
      </w:r>
    </w:p>
    <w:p w:rsidR="009A038D" w:rsidRPr="00872740" w:rsidRDefault="009A038D" w:rsidP="00FD3EE6">
      <w:pPr>
        <w:rPr>
          <w:color w:val="000000" w:themeColor="text1"/>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051B0B" w:rsidRPr="00872740" w:rsidTr="00B910EF">
        <w:tc>
          <w:tcPr>
            <w:tcW w:w="1384" w:type="dxa"/>
          </w:tcPr>
          <w:p w:rsidR="00051B0B" w:rsidRPr="00872740" w:rsidRDefault="00051B0B" w:rsidP="00FD3EE6">
            <w:pPr>
              <w:rPr>
                <w:color w:val="000000" w:themeColor="text1"/>
              </w:rPr>
            </w:pPr>
            <w:r w:rsidRPr="00872740">
              <w:rPr>
                <w:rFonts w:hint="eastAsia"/>
                <w:b/>
                <w:color w:val="000000" w:themeColor="text1"/>
              </w:rPr>
              <w:t>關鍵字：</w:t>
            </w:r>
          </w:p>
        </w:tc>
        <w:tc>
          <w:tcPr>
            <w:tcW w:w="7176" w:type="dxa"/>
          </w:tcPr>
          <w:p w:rsidR="00051B0B" w:rsidRPr="00872740" w:rsidRDefault="00051B0B" w:rsidP="00FD3EE6">
            <w:pPr>
              <w:rPr>
                <w:color w:val="000000" w:themeColor="text1"/>
              </w:rPr>
            </w:pPr>
            <w:r w:rsidRPr="00872740">
              <w:rPr>
                <w:rFonts w:hint="eastAsia"/>
                <w:color w:val="000000" w:themeColor="text1"/>
              </w:rPr>
              <w:t>特徵選取、</w:t>
            </w:r>
            <w:r w:rsidR="009A038D" w:rsidRPr="00872740">
              <w:rPr>
                <w:rFonts w:hint="eastAsia"/>
                <w:color w:val="000000" w:themeColor="text1"/>
              </w:rPr>
              <w:t>球型</w:t>
            </w:r>
            <w:r w:rsidRPr="00872740">
              <w:rPr>
                <w:rFonts w:hint="eastAsia"/>
                <w:color w:val="000000" w:themeColor="text1"/>
              </w:rPr>
              <w:t>複數模糊集、</w:t>
            </w:r>
            <w:r w:rsidR="009A038D" w:rsidRPr="00872740">
              <w:rPr>
                <w:rFonts w:hint="eastAsia"/>
                <w:color w:val="000000" w:themeColor="text1"/>
              </w:rPr>
              <w:t>球型複數模糊類神經系統、鯨群</w:t>
            </w:r>
            <w:r w:rsidRPr="00872740">
              <w:rPr>
                <w:rFonts w:hint="eastAsia"/>
                <w:color w:val="000000" w:themeColor="text1"/>
              </w:rPr>
              <w:t>演算法、遞迴最小平方演算法、多目標預測</w:t>
            </w:r>
          </w:p>
          <w:p w:rsidR="00051B0B" w:rsidRPr="00872740" w:rsidRDefault="00051B0B" w:rsidP="00FD3EE6">
            <w:pPr>
              <w:rPr>
                <w:color w:val="000000" w:themeColor="text1"/>
              </w:rPr>
            </w:pPr>
          </w:p>
        </w:tc>
      </w:tr>
    </w:tbl>
    <w:p w:rsidR="00051B0B" w:rsidRPr="00872740" w:rsidRDefault="00051B0B" w:rsidP="00FD3EE6">
      <w:pPr>
        <w:ind w:firstLine="480"/>
        <w:rPr>
          <w:color w:val="000000" w:themeColor="text1"/>
        </w:rPr>
        <w:sectPr w:rsidR="00051B0B" w:rsidRPr="00872740" w:rsidSect="00A5065C">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FF71EF" w:rsidRPr="00872740" w:rsidRDefault="009A038D" w:rsidP="00FD3EE6">
      <w:pPr>
        <w:pStyle w:val="a5"/>
        <w:spacing w:before="0" w:after="0"/>
        <w:rPr>
          <w:rFonts w:ascii="Times New Roman" w:hAnsi="Times New Roman"/>
          <w:color w:val="000000" w:themeColor="text1"/>
          <w:sz w:val="28"/>
        </w:rPr>
      </w:pPr>
      <w:bookmarkStart w:id="1" w:name="_Toc14094388"/>
      <w:r w:rsidRPr="00872740">
        <w:rPr>
          <w:rFonts w:ascii="Times New Roman" w:hAnsi="Times New Roman"/>
          <w:color w:val="000000" w:themeColor="text1"/>
          <w:sz w:val="28"/>
        </w:rPr>
        <w:lastRenderedPageBreak/>
        <w:t>Research on the Effectiveness of Feature Selection for Intelligent Time Series Prediction</w:t>
      </w:r>
      <w:bookmarkEnd w:id="1"/>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FF71EF" w:rsidRPr="00872740" w:rsidTr="000E116F">
        <w:tc>
          <w:tcPr>
            <w:tcW w:w="4280" w:type="dxa"/>
          </w:tcPr>
          <w:p w:rsidR="00FF71EF" w:rsidRPr="00872740" w:rsidRDefault="00FF71EF" w:rsidP="00FD3EE6">
            <w:pPr>
              <w:rPr>
                <w:color w:val="000000" w:themeColor="text1"/>
              </w:rPr>
            </w:pPr>
            <w:r w:rsidRPr="00872740">
              <w:rPr>
                <w:rFonts w:hint="eastAsia"/>
                <w:color w:val="000000" w:themeColor="text1"/>
              </w:rPr>
              <w:t xml:space="preserve">Graduate </w:t>
            </w:r>
            <w:r w:rsidR="00A22A2A" w:rsidRPr="00872740">
              <w:rPr>
                <w:rFonts w:hint="eastAsia"/>
                <w:color w:val="000000" w:themeColor="text1"/>
              </w:rPr>
              <w:t>s</w:t>
            </w:r>
            <w:r w:rsidRPr="00872740">
              <w:rPr>
                <w:rFonts w:hint="eastAsia"/>
                <w:color w:val="000000" w:themeColor="text1"/>
              </w:rPr>
              <w:t xml:space="preserve">tudent: </w:t>
            </w:r>
            <w:r w:rsidR="009A038D" w:rsidRPr="00872740">
              <w:rPr>
                <w:color w:val="000000" w:themeColor="text1"/>
              </w:rPr>
              <w:t>Yi-Ting Lu</w:t>
            </w:r>
          </w:p>
        </w:tc>
        <w:tc>
          <w:tcPr>
            <w:tcW w:w="4280" w:type="dxa"/>
          </w:tcPr>
          <w:p w:rsidR="00FF71EF" w:rsidRPr="00872740" w:rsidRDefault="00FF71EF" w:rsidP="00FD3EE6">
            <w:pPr>
              <w:jc w:val="right"/>
              <w:rPr>
                <w:color w:val="000000" w:themeColor="text1"/>
              </w:rPr>
            </w:pPr>
            <w:r w:rsidRPr="00872740">
              <w:rPr>
                <w:rFonts w:hint="eastAsia"/>
                <w:color w:val="000000" w:themeColor="text1"/>
              </w:rPr>
              <w:t>Advisor: Dr. Chun</w:t>
            </w:r>
            <w:r w:rsidR="00A22A2A" w:rsidRPr="00872740">
              <w:rPr>
                <w:rFonts w:hint="eastAsia"/>
                <w:color w:val="000000" w:themeColor="text1"/>
              </w:rPr>
              <w:t>s</w:t>
            </w:r>
            <w:r w:rsidRPr="00872740">
              <w:rPr>
                <w:rFonts w:hint="eastAsia"/>
                <w:color w:val="000000" w:themeColor="text1"/>
              </w:rPr>
              <w:t>hien Li</w:t>
            </w:r>
          </w:p>
        </w:tc>
      </w:tr>
    </w:tbl>
    <w:p w:rsidR="00FF71EF" w:rsidRPr="00872740" w:rsidRDefault="002E3642" w:rsidP="00FD3EE6">
      <w:pPr>
        <w:jc w:val="center"/>
        <w:rPr>
          <w:color w:val="000000" w:themeColor="text1"/>
        </w:rPr>
      </w:pPr>
      <w:r w:rsidRPr="00872740">
        <w:rPr>
          <w:rFonts w:hint="eastAsia"/>
          <w:color w:val="000000" w:themeColor="text1"/>
        </w:rPr>
        <w:t>Department of Information Management, National Central University, Taiwan</w:t>
      </w:r>
    </w:p>
    <w:p w:rsidR="00FF71EF" w:rsidRPr="00872740" w:rsidRDefault="002E3642" w:rsidP="00FD3EE6">
      <w:pPr>
        <w:jc w:val="center"/>
        <w:rPr>
          <w:b/>
          <w:color w:val="000000" w:themeColor="text1"/>
        </w:rPr>
      </w:pPr>
      <w:r w:rsidRPr="00872740">
        <w:rPr>
          <w:rFonts w:hint="eastAsia"/>
          <w:b/>
          <w:color w:val="000000" w:themeColor="text1"/>
        </w:rPr>
        <w:t>Abstract</w:t>
      </w:r>
    </w:p>
    <w:p w:rsidR="004876E8" w:rsidRPr="00872740" w:rsidRDefault="009A038D" w:rsidP="0026520F">
      <w:pPr>
        <w:spacing w:line="276" w:lineRule="auto"/>
        <w:ind w:firstLine="480"/>
        <w:jc w:val="both"/>
        <w:rPr>
          <w:color w:val="000000" w:themeColor="text1"/>
        </w:rPr>
      </w:pPr>
      <w:r w:rsidRPr="00872740">
        <w:rPr>
          <w:color w:val="000000" w:themeColor="text1"/>
        </w:rPr>
        <w:t>In the process of machine learning, in order to reflect the full picture of the data</w:t>
      </w:r>
      <w:r w:rsidR="0026520F" w:rsidRPr="00872740">
        <w:rPr>
          <w:color w:val="000000" w:themeColor="text1"/>
        </w:rPr>
        <w:t xml:space="preserve"> correctly</w:t>
      </w:r>
      <w:r w:rsidRPr="00872740">
        <w:rPr>
          <w:color w:val="000000" w:themeColor="text1"/>
        </w:rPr>
        <w:t xml:space="preserve">, the use of a large amount of </w:t>
      </w:r>
      <w:r w:rsidR="0026520F" w:rsidRPr="00872740">
        <w:rPr>
          <w:color w:val="000000" w:themeColor="text1"/>
        </w:rPr>
        <w:t>data is indispensable.  Its</w:t>
      </w:r>
      <w:r w:rsidRPr="00872740">
        <w:rPr>
          <w:color w:val="000000" w:themeColor="text1"/>
        </w:rPr>
        <w:t xml:space="preserve"> cost is the consumption and waste of computing resources, the noise or extreme values in the data will affect the accuracy of the output. </w:t>
      </w:r>
      <w:r w:rsidR="0026520F" w:rsidRPr="00872740">
        <w:rPr>
          <w:color w:val="000000" w:themeColor="text1"/>
        </w:rPr>
        <w:t xml:space="preserve"> </w:t>
      </w:r>
      <w:r w:rsidRPr="00872740">
        <w:rPr>
          <w:color w:val="000000" w:themeColor="text1"/>
        </w:rPr>
        <w:t xml:space="preserve">This study proposes a multi-target prediction model, which estimates the amount of information held by the feature by calculating the information entropy of the feature, and selects the feature that truly contributes to the predicted target from the original data as the input value for machine learning to achieve the main purpose of feature selection. </w:t>
      </w:r>
      <w:r w:rsidR="0026520F" w:rsidRPr="00872740">
        <w:rPr>
          <w:color w:val="000000" w:themeColor="text1"/>
        </w:rPr>
        <w:t xml:space="preserve"> </w:t>
      </w:r>
      <w:r w:rsidRPr="00872740">
        <w:rPr>
          <w:color w:val="000000" w:themeColor="text1"/>
        </w:rPr>
        <w:t xml:space="preserve">In addition, this study uses the sphere complex neuro-fuzzy system(SCNFS) with a hybrid WOA-RLSE learning algorithm consist of the Whale optimization algorithm and recursive least square estimator, in the architecture of the training model. </w:t>
      </w:r>
      <w:r w:rsidR="0026520F" w:rsidRPr="00872740">
        <w:rPr>
          <w:color w:val="000000" w:themeColor="text1"/>
        </w:rPr>
        <w:t xml:space="preserve"> </w:t>
      </w:r>
      <w:r w:rsidRPr="00872740">
        <w:rPr>
          <w:color w:val="000000" w:themeColor="text1"/>
        </w:rPr>
        <w:t>Compared with the adaptive neuro-fuzzy inference system, SCNFS multiplies the information volume of more dimensions through the sphere complex fuzzy set, which is the main core of multi-target prediction.</w:t>
      </w:r>
      <w:r w:rsidR="0026520F" w:rsidRPr="00872740">
        <w:rPr>
          <w:color w:val="000000" w:themeColor="text1"/>
        </w:rPr>
        <w:t xml:space="preserve"> </w:t>
      </w:r>
      <w:r w:rsidRPr="00872740">
        <w:rPr>
          <w:color w:val="000000" w:themeColor="text1"/>
        </w:rPr>
        <w:t xml:space="preserve"> The hybrid learning algorithm is based on the disassembled parameters, which is trained by WOA and RLSE respectively so that the model can approach the optimal solution more efficiently.</w:t>
      </w:r>
      <w:r w:rsidR="0026520F" w:rsidRPr="00872740">
        <w:rPr>
          <w:color w:val="000000" w:themeColor="text1"/>
        </w:rPr>
        <w:t xml:space="preserve"> </w:t>
      </w:r>
      <w:r w:rsidRPr="00872740">
        <w:rPr>
          <w:color w:val="000000" w:themeColor="text1"/>
        </w:rPr>
        <w:t xml:space="preserve"> The prediction model based on the above architecture can absorb diverse data sets and predict more than two time series data at the same time. Finally, this paper further applies this model to the forecasting of the Chinese stock market, to confirm the relationship between China and the international market by collecting international financial data and multi-target stock market prediction.</w:t>
      </w:r>
    </w:p>
    <w:p w:rsidR="004876E8" w:rsidRPr="00872740" w:rsidRDefault="004876E8" w:rsidP="00FD3EE6">
      <w:pPr>
        <w:spacing w:line="276" w:lineRule="auto"/>
        <w:ind w:firstLine="480"/>
        <w:rPr>
          <w:color w:val="000000" w:themeColor="text1"/>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F52DB7" w:rsidRPr="00872740" w:rsidTr="00F52DB7">
        <w:tc>
          <w:tcPr>
            <w:tcW w:w="1384" w:type="dxa"/>
          </w:tcPr>
          <w:p w:rsidR="00F52DB7" w:rsidRPr="00872740" w:rsidRDefault="00F52DB7" w:rsidP="00F52DB7">
            <w:pPr>
              <w:rPr>
                <w:color w:val="000000" w:themeColor="text1"/>
              </w:rPr>
            </w:pPr>
            <w:r>
              <w:rPr>
                <w:rFonts w:hint="eastAsia"/>
                <w:b/>
                <w:color w:val="000000" w:themeColor="text1"/>
              </w:rPr>
              <w:t>K</w:t>
            </w:r>
            <w:r>
              <w:rPr>
                <w:b/>
                <w:color w:val="000000" w:themeColor="text1"/>
              </w:rPr>
              <w:t>eywords</w:t>
            </w:r>
            <w:r>
              <w:rPr>
                <w:rFonts w:hint="eastAsia"/>
                <w:b/>
                <w:color w:val="000000" w:themeColor="text1"/>
              </w:rPr>
              <w:t>:</w:t>
            </w:r>
          </w:p>
        </w:tc>
        <w:tc>
          <w:tcPr>
            <w:tcW w:w="7176" w:type="dxa"/>
          </w:tcPr>
          <w:p w:rsidR="00F52DB7" w:rsidRPr="00872740" w:rsidRDefault="00F52DB7" w:rsidP="00F52DB7">
            <w:pPr>
              <w:rPr>
                <w:color w:val="000000" w:themeColor="text1"/>
              </w:rPr>
            </w:pPr>
            <w:bookmarkStart w:id="2" w:name="_GoBack"/>
            <w:r>
              <w:rPr>
                <w:rFonts w:hint="eastAsia"/>
                <w:color w:val="000000" w:themeColor="text1"/>
              </w:rPr>
              <w:t>F</w:t>
            </w:r>
            <w:r>
              <w:rPr>
                <w:color w:val="000000" w:themeColor="text1"/>
              </w:rPr>
              <w:t>eature selection</w:t>
            </w:r>
            <w:bookmarkEnd w:id="2"/>
            <w:r>
              <w:rPr>
                <w:rFonts w:hint="eastAsia"/>
                <w:color w:val="000000" w:themeColor="text1"/>
              </w:rPr>
              <w:t>, S</w:t>
            </w:r>
            <w:r w:rsidR="00225E93">
              <w:rPr>
                <w:color w:val="000000" w:themeColor="text1"/>
              </w:rPr>
              <w:t>phere complex fuzzy set</w:t>
            </w:r>
            <w:r>
              <w:rPr>
                <w:rFonts w:hint="eastAsia"/>
                <w:color w:val="000000" w:themeColor="text1"/>
              </w:rPr>
              <w:t xml:space="preserve">, </w:t>
            </w:r>
            <w:r>
              <w:rPr>
                <w:color w:val="000000" w:themeColor="text1"/>
              </w:rPr>
              <w:t>S</w:t>
            </w:r>
            <w:r w:rsidRPr="00872740">
              <w:rPr>
                <w:color w:val="000000" w:themeColor="text1"/>
              </w:rPr>
              <w:t>phere complex neuro-fuzzy system</w:t>
            </w:r>
            <w:r>
              <w:rPr>
                <w:rFonts w:hint="eastAsia"/>
                <w:color w:val="000000" w:themeColor="text1"/>
              </w:rPr>
              <w:t>, W</w:t>
            </w:r>
            <w:r w:rsidRPr="00872740">
              <w:rPr>
                <w:color w:val="000000" w:themeColor="text1"/>
              </w:rPr>
              <w:t>hale optimization algorithm</w:t>
            </w:r>
            <w:r>
              <w:rPr>
                <w:rFonts w:hint="eastAsia"/>
                <w:color w:val="000000" w:themeColor="text1"/>
              </w:rPr>
              <w:t>, R</w:t>
            </w:r>
            <w:r w:rsidRPr="00872740">
              <w:rPr>
                <w:color w:val="000000" w:themeColor="text1"/>
              </w:rPr>
              <w:t>ecursive least square estimator</w:t>
            </w:r>
            <w:r>
              <w:rPr>
                <w:rFonts w:hint="eastAsia"/>
                <w:color w:val="000000" w:themeColor="text1"/>
              </w:rPr>
              <w:t>, M</w:t>
            </w:r>
            <w:r w:rsidRPr="00872740">
              <w:rPr>
                <w:color w:val="000000" w:themeColor="text1"/>
              </w:rPr>
              <w:t>ulti-target prediction</w:t>
            </w:r>
          </w:p>
          <w:p w:rsidR="00F52DB7" w:rsidRPr="00872740" w:rsidRDefault="00F52DB7" w:rsidP="00F52DB7">
            <w:pPr>
              <w:rPr>
                <w:color w:val="000000" w:themeColor="text1"/>
              </w:rPr>
            </w:pPr>
          </w:p>
        </w:tc>
      </w:tr>
    </w:tbl>
    <w:p w:rsidR="00ED2969" w:rsidRPr="00872740" w:rsidRDefault="00F52DB7">
      <w:pPr>
        <w:widowControl/>
        <w:spacing w:line="240" w:lineRule="auto"/>
        <w:rPr>
          <w:color w:val="000000" w:themeColor="text1"/>
        </w:rPr>
      </w:pPr>
      <w:r>
        <w:rPr>
          <w:color w:val="000000" w:themeColor="text1"/>
        </w:rPr>
        <w:t xml:space="preserve"> </w:t>
      </w:r>
    </w:p>
    <w:p w:rsidR="004876E8" w:rsidRPr="00872740" w:rsidRDefault="00ED2969" w:rsidP="00EE0D7F">
      <w:pPr>
        <w:pStyle w:val="1"/>
        <w:ind w:left="240" w:right="240"/>
        <w:rPr>
          <w:color w:val="000000" w:themeColor="text1"/>
        </w:rPr>
      </w:pPr>
      <w:bookmarkStart w:id="3" w:name="_Toc14094389"/>
      <w:r w:rsidRPr="00872740">
        <w:rPr>
          <w:rFonts w:hint="eastAsia"/>
          <w:color w:val="000000" w:themeColor="text1"/>
        </w:rPr>
        <w:lastRenderedPageBreak/>
        <w:t>致謝</w:t>
      </w:r>
      <w:bookmarkEnd w:id="3"/>
    </w:p>
    <w:p w:rsidR="00202914" w:rsidRPr="00872740" w:rsidRDefault="00DB0972" w:rsidP="0026520F">
      <w:pPr>
        <w:spacing w:line="276" w:lineRule="auto"/>
        <w:jc w:val="both"/>
        <w:rPr>
          <w:color w:val="000000" w:themeColor="text1"/>
          <w:szCs w:val="24"/>
        </w:rPr>
      </w:pPr>
      <w:r w:rsidRPr="00872740">
        <w:rPr>
          <w:color w:val="000000" w:themeColor="text1"/>
          <w:szCs w:val="24"/>
        </w:rPr>
        <w:tab/>
      </w:r>
      <w:r w:rsidRPr="00872740">
        <w:rPr>
          <w:rFonts w:hint="eastAsia"/>
          <w:color w:val="000000" w:themeColor="text1"/>
          <w:szCs w:val="24"/>
        </w:rPr>
        <w:t>感謝指導教授李俊賢老師的悉心指導，</w:t>
      </w:r>
      <w:r w:rsidR="00592BA4" w:rsidRPr="00872740">
        <w:rPr>
          <w:rFonts w:hint="eastAsia"/>
          <w:color w:val="000000" w:themeColor="text1"/>
          <w:szCs w:val="24"/>
        </w:rPr>
        <w:t>老師對研究品質的堅持與熱忱成為學生培養</w:t>
      </w:r>
      <w:r w:rsidR="00202914" w:rsidRPr="00872740">
        <w:rPr>
          <w:rFonts w:hint="eastAsia"/>
          <w:color w:val="000000" w:themeColor="text1"/>
          <w:szCs w:val="24"/>
        </w:rPr>
        <w:t>研究</w:t>
      </w:r>
      <w:r w:rsidR="00592BA4" w:rsidRPr="00872740">
        <w:rPr>
          <w:rFonts w:hint="eastAsia"/>
          <w:color w:val="000000" w:themeColor="text1"/>
          <w:szCs w:val="24"/>
        </w:rPr>
        <w:t>態度的養分，在指導的過程中也鼓勵學生發問訓練獨立思考的能力</w:t>
      </w:r>
      <w:r w:rsidR="00202914" w:rsidRPr="00872740">
        <w:rPr>
          <w:rFonts w:hint="eastAsia"/>
          <w:color w:val="000000" w:themeColor="text1"/>
          <w:szCs w:val="24"/>
        </w:rPr>
        <w:t>，於學生而言實在獲益良多</w:t>
      </w:r>
      <w:r w:rsidR="00592BA4" w:rsidRPr="00872740">
        <w:rPr>
          <w:rFonts w:hint="eastAsia"/>
          <w:color w:val="000000" w:themeColor="text1"/>
          <w:szCs w:val="24"/>
        </w:rPr>
        <w:t>。從</w:t>
      </w:r>
      <w:r w:rsidR="00326409" w:rsidRPr="00872740">
        <w:rPr>
          <w:rFonts w:hint="eastAsia"/>
          <w:color w:val="000000" w:themeColor="text1"/>
          <w:szCs w:val="24"/>
        </w:rPr>
        <w:t>碩一</w:t>
      </w:r>
      <w:r w:rsidR="00592BA4" w:rsidRPr="00872740">
        <w:rPr>
          <w:rFonts w:hint="eastAsia"/>
          <w:color w:val="000000" w:themeColor="text1"/>
          <w:szCs w:val="24"/>
        </w:rPr>
        <w:t>學期初的訓練課程至</w:t>
      </w:r>
      <w:r w:rsidR="00326409" w:rsidRPr="00872740">
        <w:rPr>
          <w:rFonts w:hint="eastAsia"/>
          <w:color w:val="000000" w:themeColor="text1"/>
          <w:szCs w:val="24"/>
        </w:rPr>
        <w:t>碩二</w:t>
      </w:r>
      <w:r w:rsidR="00592BA4" w:rsidRPr="00872740">
        <w:rPr>
          <w:rFonts w:hint="eastAsia"/>
          <w:color w:val="000000" w:themeColor="text1"/>
          <w:szCs w:val="24"/>
        </w:rPr>
        <w:t>期末的成果發表之中，老師在學生的就學期間從不缺席</w:t>
      </w:r>
      <w:r w:rsidR="00202914" w:rsidRPr="00872740">
        <w:rPr>
          <w:rFonts w:hint="eastAsia"/>
          <w:color w:val="000000" w:themeColor="text1"/>
          <w:szCs w:val="24"/>
        </w:rPr>
        <w:t>，若過程中對於學術知識有錯誤的理解，老師也願意於百忙中花費時間悉心梳理以確保學生的觀念正確無誤。學生能夠完成研究所的學業與畢業標準全歸功於老師的栽培與訓練，使學生完成碩士論文</w:t>
      </w:r>
      <w:r w:rsidR="00326409" w:rsidRPr="00872740">
        <w:rPr>
          <w:rFonts w:hint="eastAsia"/>
          <w:color w:val="000000" w:themeColor="text1"/>
          <w:szCs w:val="24"/>
        </w:rPr>
        <w:t>的同時</w:t>
      </w:r>
      <w:r w:rsidR="00202914" w:rsidRPr="00872740">
        <w:rPr>
          <w:rFonts w:hint="eastAsia"/>
          <w:color w:val="000000" w:themeColor="text1"/>
          <w:szCs w:val="24"/>
        </w:rPr>
        <w:t>亦</w:t>
      </w:r>
      <w:r w:rsidR="000335CD" w:rsidRPr="00872740">
        <w:rPr>
          <w:rFonts w:hint="eastAsia"/>
          <w:color w:val="000000" w:themeColor="text1"/>
          <w:szCs w:val="24"/>
        </w:rPr>
        <w:t>得以將研究成果投稿</w:t>
      </w:r>
      <w:r w:rsidR="00202914" w:rsidRPr="00872740">
        <w:rPr>
          <w:rFonts w:hint="eastAsia"/>
          <w:color w:val="000000" w:themeColor="text1"/>
          <w:szCs w:val="24"/>
        </w:rPr>
        <w:t>於期刊，</w:t>
      </w:r>
      <w:r w:rsidR="000335CD" w:rsidRPr="00872740">
        <w:rPr>
          <w:rFonts w:hint="eastAsia"/>
          <w:color w:val="000000" w:themeColor="text1"/>
          <w:szCs w:val="24"/>
        </w:rPr>
        <w:t>除了培養專業能力以外也</w:t>
      </w:r>
      <w:r w:rsidR="00326409" w:rsidRPr="00872740">
        <w:rPr>
          <w:rFonts w:hint="eastAsia"/>
          <w:color w:val="000000" w:themeColor="text1"/>
          <w:szCs w:val="24"/>
        </w:rPr>
        <w:t>能夠</w:t>
      </w:r>
      <w:r w:rsidR="000335CD" w:rsidRPr="00872740">
        <w:rPr>
          <w:rFonts w:hint="eastAsia"/>
          <w:color w:val="000000" w:themeColor="text1"/>
          <w:szCs w:val="24"/>
        </w:rPr>
        <w:t>在廣大的學術領域</w:t>
      </w:r>
      <w:r w:rsidR="00D0205C" w:rsidRPr="00872740">
        <w:rPr>
          <w:rFonts w:hint="eastAsia"/>
          <w:color w:val="000000" w:themeColor="text1"/>
          <w:szCs w:val="24"/>
        </w:rPr>
        <w:t>中</w:t>
      </w:r>
      <w:r w:rsidR="000335CD" w:rsidRPr="00872740">
        <w:rPr>
          <w:rFonts w:hint="eastAsia"/>
          <w:color w:val="000000" w:themeColor="text1"/>
          <w:szCs w:val="24"/>
        </w:rPr>
        <w:t>貢獻一己之力</w:t>
      </w:r>
      <w:r w:rsidR="00202914" w:rsidRPr="00872740">
        <w:rPr>
          <w:rFonts w:hint="eastAsia"/>
          <w:color w:val="000000" w:themeColor="text1"/>
          <w:szCs w:val="24"/>
        </w:rPr>
        <w:t>。</w:t>
      </w:r>
    </w:p>
    <w:p w:rsidR="000335CD" w:rsidRPr="00872740" w:rsidRDefault="000335CD" w:rsidP="0026520F">
      <w:pPr>
        <w:spacing w:line="276" w:lineRule="auto"/>
        <w:jc w:val="both"/>
        <w:rPr>
          <w:color w:val="000000" w:themeColor="text1"/>
          <w:szCs w:val="24"/>
        </w:rPr>
      </w:pPr>
      <w:r w:rsidRPr="00872740">
        <w:rPr>
          <w:color w:val="000000" w:themeColor="text1"/>
          <w:szCs w:val="24"/>
        </w:rPr>
        <w:tab/>
      </w:r>
      <w:r w:rsidRPr="00872740">
        <w:rPr>
          <w:rFonts w:hint="eastAsia"/>
          <w:color w:val="000000" w:themeColor="text1"/>
          <w:szCs w:val="24"/>
        </w:rPr>
        <w:t>感謝研究室的同儕：王伯倫、許敦盛、王慶豐、陳郁晴，就學期間少不了他們的陪伴與鼓勵。由於加入研究團隊的時間較他人晚得多，訓練課程</w:t>
      </w:r>
      <w:r w:rsidR="00483318" w:rsidRPr="00872740">
        <w:rPr>
          <w:rFonts w:hint="eastAsia"/>
          <w:color w:val="000000" w:themeColor="text1"/>
          <w:szCs w:val="24"/>
        </w:rPr>
        <w:t>不比他人完整，學習過程中不免有覺得吃力與晦澀的地方，只要鼓起勇氣提出問題同學們總會熱心地伸出援手，為程式實作與概念釐清方面提供了極大的助力。除了研究的領域以外，學校安排的課程中也總是有這些同學們的扶持，能夠同他們一起完成求學生涯</w:t>
      </w:r>
      <w:r w:rsidR="005155F4" w:rsidRPr="00872740">
        <w:rPr>
          <w:rFonts w:hint="eastAsia"/>
          <w:color w:val="000000" w:themeColor="text1"/>
          <w:szCs w:val="24"/>
        </w:rPr>
        <w:t>中</w:t>
      </w:r>
      <w:r w:rsidR="00483318" w:rsidRPr="00872740">
        <w:rPr>
          <w:rFonts w:hint="eastAsia"/>
          <w:color w:val="000000" w:themeColor="text1"/>
          <w:szCs w:val="24"/>
        </w:rPr>
        <w:t>的一個重要階段</w:t>
      </w:r>
      <w:r w:rsidR="005155F4" w:rsidRPr="00872740">
        <w:rPr>
          <w:rFonts w:hint="eastAsia"/>
          <w:color w:val="000000" w:themeColor="text1"/>
          <w:szCs w:val="24"/>
        </w:rPr>
        <w:t>是我</w:t>
      </w:r>
      <w:r w:rsidR="00326409" w:rsidRPr="00872740">
        <w:rPr>
          <w:rFonts w:hint="eastAsia"/>
          <w:color w:val="000000" w:themeColor="text1"/>
          <w:szCs w:val="24"/>
        </w:rPr>
        <w:t>莫大</w:t>
      </w:r>
      <w:r w:rsidR="005155F4" w:rsidRPr="00872740">
        <w:rPr>
          <w:rFonts w:hint="eastAsia"/>
          <w:color w:val="000000" w:themeColor="text1"/>
          <w:szCs w:val="24"/>
        </w:rPr>
        <w:t>的幸運。</w:t>
      </w:r>
    </w:p>
    <w:p w:rsidR="005155F4" w:rsidRPr="00872740" w:rsidRDefault="005155F4" w:rsidP="0026520F">
      <w:pPr>
        <w:spacing w:line="276" w:lineRule="auto"/>
        <w:jc w:val="both"/>
        <w:rPr>
          <w:color w:val="000000" w:themeColor="text1"/>
          <w:szCs w:val="24"/>
        </w:rPr>
      </w:pPr>
      <w:r w:rsidRPr="00872740">
        <w:rPr>
          <w:color w:val="000000" w:themeColor="text1"/>
          <w:szCs w:val="24"/>
        </w:rPr>
        <w:tab/>
      </w:r>
      <w:r w:rsidRPr="00872740">
        <w:rPr>
          <w:rFonts w:hint="eastAsia"/>
          <w:color w:val="000000" w:themeColor="text1"/>
          <w:szCs w:val="24"/>
        </w:rPr>
        <w:t>感謝口試委員梁志鴻總經理與黃維誠博士的不吝指教，替</w:t>
      </w:r>
      <w:r w:rsidR="009062F4" w:rsidRPr="00872740">
        <w:rPr>
          <w:rFonts w:hint="eastAsia"/>
          <w:color w:val="000000" w:themeColor="text1"/>
          <w:szCs w:val="24"/>
        </w:rPr>
        <w:t>學生的</w:t>
      </w:r>
      <w:r w:rsidRPr="00872740">
        <w:rPr>
          <w:rFonts w:hint="eastAsia"/>
          <w:color w:val="000000" w:themeColor="text1"/>
          <w:szCs w:val="24"/>
        </w:rPr>
        <w:t>碩士論文提供了許多優良而實用的建議，</w:t>
      </w:r>
      <w:r w:rsidR="009062F4" w:rsidRPr="00872740">
        <w:rPr>
          <w:rFonts w:hint="eastAsia"/>
          <w:color w:val="000000" w:themeColor="text1"/>
          <w:szCs w:val="24"/>
        </w:rPr>
        <w:t>對於撰寫論文過程中不自知的盲點總是一語中的，使論述與邏輯的脈絡更加完整確實。最後，感謝我的父母在無數個迷惘的時候不斷支持</w:t>
      </w:r>
      <w:r w:rsidR="009651FE" w:rsidRPr="00872740">
        <w:rPr>
          <w:rFonts w:hint="eastAsia"/>
          <w:color w:val="000000" w:themeColor="text1"/>
          <w:szCs w:val="24"/>
        </w:rPr>
        <w:t>並</w:t>
      </w:r>
      <w:r w:rsidR="009062F4" w:rsidRPr="00872740">
        <w:rPr>
          <w:rFonts w:hint="eastAsia"/>
          <w:color w:val="000000" w:themeColor="text1"/>
          <w:szCs w:val="24"/>
        </w:rPr>
        <w:t>肯定</w:t>
      </w:r>
      <w:r w:rsidR="009651FE" w:rsidRPr="00872740">
        <w:rPr>
          <w:rFonts w:hint="eastAsia"/>
          <w:color w:val="000000" w:themeColor="text1"/>
          <w:szCs w:val="24"/>
        </w:rPr>
        <w:t>我的決策，這份期望促使我想成為一個更好的人。</w:t>
      </w:r>
      <w:r w:rsidR="00326409" w:rsidRPr="00872740">
        <w:rPr>
          <w:rFonts w:hint="eastAsia"/>
          <w:color w:val="000000" w:themeColor="text1"/>
          <w:szCs w:val="24"/>
        </w:rPr>
        <w:t>感謝一路相伴的人事物，促使我反思、督促我前進，最終使我成長茁壯。</w:t>
      </w:r>
    </w:p>
    <w:p w:rsidR="00326409" w:rsidRPr="00872740" w:rsidRDefault="00326409" w:rsidP="00DB0972">
      <w:pPr>
        <w:spacing w:line="276" w:lineRule="auto"/>
        <w:rPr>
          <w:color w:val="000000" w:themeColor="text1"/>
          <w:szCs w:val="24"/>
        </w:rPr>
      </w:pPr>
    </w:p>
    <w:p w:rsidR="00326409" w:rsidRPr="00872740" w:rsidRDefault="00326409" w:rsidP="00DB0972">
      <w:pPr>
        <w:spacing w:line="276" w:lineRule="auto"/>
        <w:rPr>
          <w:color w:val="000000" w:themeColor="text1"/>
          <w:szCs w:val="24"/>
        </w:rPr>
      </w:pPr>
    </w:p>
    <w:p w:rsidR="00326409" w:rsidRPr="00872740" w:rsidRDefault="00326409" w:rsidP="00DB0972">
      <w:pPr>
        <w:spacing w:line="276" w:lineRule="auto"/>
        <w:rPr>
          <w:color w:val="000000" w:themeColor="text1"/>
          <w:szCs w:val="24"/>
        </w:rPr>
      </w:pPr>
    </w:p>
    <w:p w:rsidR="00326409" w:rsidRPr="00872740" w:rsidRDefault="00326409" w:rsidP="00DB0972">
      <w:pPr>
        <w:spacing w:line="276" w:lineRule="auto"/>
        <w:rPr>
          <w:color w:val="000000" w:themeColor="text1"/>
          <w:szCs w:val="24"/>
        </w:rPr>
      </w:pPr>
    </w:p>
    <w:p w:rsidR="00326409" w:rsidRPr="00872740" w:rsidRDefault="00326409" w:rsidP="00DB0972">
      <w:pPr>
        <w:spacing w:line="276" w:lineRule="auto"/>
        <w:rPr>
          <w:color w:val="000000" w:themeColor="text1"/>
          <w:szCs w:val="24"/>
        </w:rPr>
      </w:pPr>
    </w:p>
    <w:p w:rsidR="00326409" w:rsidRPr="00872740" w:rsidRDefault="00326409" w:rsidP="00DB0972">
      <w:pPr>
        <w:spacing w:line="276" w:lineRule="auto"/>
        <w:rPr>
          <w:color w:val="000000" w:themeColor="text1"/>
          <w:szCs w:val="24"/>
        </w:rPr>
      </w:pPr>
    </w:p>
    <w:p w:rsidR="00326409" w:rsidRPr="00872740" w:rsidRDefault="00326409" w:rsidP="00DB0972">
      <w:pPr>
        <w:spacing w:line="276" w:lineRule="auto"/>
        <w:rPr>
          <w:color w:val="000000" w:themeColor="text1"/>
          <w:szCs w:val="24"/>
        </w:rPr>
      </w:pPr>
    </w:p>
    <w:p w:rsidR="00326409" w:rsidRPr="00872740" w:rsidRDefault="00326409" w:rsidP="00DB0972">
      <w:pPr>
        <w:spacing w:line="276" w:lineRule="auto"/>
        <w:rPr>
          <w:color w:val="000000" w:themeColor="text1"/>
          <w:szCs w:val="24"/>
        </w:rPr>
      </w:pPr>
    </w:p>
    <w:p w:rsidR="00326409" w:rsidRPr="00872740" w:rsidRDefault="00326409" w:rsidP="00DB0972">
      <w:pPr>
        <w:spacing w:line="276" w:lineRule="auto"/>
        <w:rPr>
          <w:color w:val="000000" w:themeColor="text1"/>
          <w:szCs w:val="24"/>
        </w:rPr>
      </w:pPr>
    </w:p>
    <w:p w:rsidR="008A6DB8" w:rsidRPr="00872740" w:rsidRDefault="008A6DB8" w:rsidP="00FD3EE6">
      <w:pPr>
        <w:pStyle w:val="1"/>
        <w:spacing w:before="0" w:after="0"/>
        <w:ind w:left="240" w:right="240"/>
        <w:rPr>
          <w:color w:val="000000" w:themeColor="text1"/>
        </w:rPr>
      </w:pPr>
      <w:bookmarkStart w:id="4" w:name="_Toc14094390"/>
      <w:r w:rsidRPr="00872740">
        <w:rPr>
          <w:rFonts w:hint="eastAsia"/>
          <w:color w:val="000000" w:themeColor="text1"/>
        </w:rPr>
        <w:lastRenderedPageBreak/>
        <w:t>目錄</w:t>
      </w:r>
      <w:bookmarkEnd w:id="4"/>
    </w:p>
    <w:sdt>
      <w:sdtPr>
        <w:rPr>
          <w:color w:val="000000" w:themeColor="text1"/>
          <w:sz w:val="20"/>
          <w:lang w:val="zh-TW"/>
        </w:rPr>
        <w:id w:val="-1718428770"/>
        <w:docPartObj>
          <w:docPartGallery w:val="Table of Contents"/>
          <w:docPartUnique/>
        </w:docPartObj>
      </w:sdtPr>
      <w:sdtEndPr>
        <w:rPr>
          <w:bCs/>
        </w:rPr>
      </w:sdtEndPr>
      <w:sdtContent>
        <w:tbl>
          <w:tblPr>
            <w:tblStyle w:val="a8"/>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22A9F" w:rsidRPr="00872740" w:rsidTr="00222A9F">
            <w:trPr>
              <w:trHeight w:val="863"/>
            </w:trPr>
            <w:tc>
              <w:tcPr>
                <w:tcW w:w="4280" w:type="dxa"/>
                <w:vAlign w:val="bottom"/>
              </w:tcPr>
              <w:p w:rsidR="00222A9F" w:rsidRPr="00872740" w:rsidRDefault="00222A9F" w:rsidP="00FD3EE6">
                <w:pPr>
                  <w:spacing w:line="0" w:lineRule="atLeast"/>
                  <w:jc w:val="both"/>
                  <w:rPr>
                    <w:color w:val="000000" w:themeColor="text1"/>
                    <w:sz w:val="20"/>
                  </w:rPr>
                </w:pPr>
                <w:r w:rsidRPr="00872740">
                  <w:rPr>
                    <w:rFonts w:hint="eastAsia"/>
                    <w:color w:val="000000" w:themeColor="text1"/>
                    <w:szCs w:val="24"/>
                    <w:lang w:val="zh-TW"/>
                  </w:rPr>
                  <w:t>章節</w:t>
                </w:r>
              </w:p>
            </w:tc>
            <w:tc>
              <w:tcPr>
                <w:tcW w:w="4367" w:type="dxa"/>
                <w:vAlign w:val="bottom"/>
              </w:tcPr>
              <w:p w:rsidR="00222A9F" w:rsidRPr="00872740" w:rsidRDefault="00222A9F" w:rsidP="00FD3EE6">
                <w:pPr>
                  <w:spacing w:line="0" w:lineRule="atLeast"/>
                  <w:jc w:val="right"/>
                  <w:rPr>
                    <w:color w:val="000000" w:themeColor="text1"/>
                    <w:szCs w:val="24"/>
                  </w:rPr>
                </w:pPr>
                <w:r w:rsidRPr="00872740">
                  <w:rPr>
                    <w:rFonts w:hint="eastAsia"/>
                    <w:color w:val="000000" w:themeColor="text1"/>
                    <w:szCs w:val="24"/>
                  </w:rPr>
                  <w:t>頁次</w:t>
                </w:r>
              </w:p>
            </w:tc>
          </w:tr>
        </w:tbl>
        <w:p w:rsidR="00872740" w:rsidRPr="00872740" w:rsidRDefault="00222A9F">
          <w:pPr>
            <w:pStyle w:val="11"/>
            <w:tabs>
              <w:tab w:val="right" w:leader="dot" w:pos="8494"/>
            </w:tabs>
            <w:rPr>
              <w:rFonts w:asciiTheme="minorHAnsi" w:eastAsiaTheme="minorEastAsia" w:hAnsiTheme="minorHAnsi"/>
              <w:noProof/>
            </w:rPr>
          </w:pPr>
          <w:r w:rsidRPr="00872740">
            <w:rPr>
              <w:color w:val="000000" w:themeColor="text1"/>
              <w:sz w:val="20"/>
            </w:rPr>
            <w:fldChar w:fldCharType="begin"/>
          </w:r>
          <w:r w:rsidRPr="00872740">
            <w:rPr>
              <w:color w:val="000000" w:themeColor="text1"/>
              <w:sz w:val="20"/>
            </w:rPr>
            <w:instrText xml:space="preserve"> TOC \o "1-3" \h \z \u </w:instrText>
          </w:r>
          <w:r w:rsidRPr="00872740">
            <w:rPr>
              <w:color w:val="000000" w:themeColor="text1"/>
              <w:sz w:val="20"/>
            </w:rPr>
            <w:fldChar w:fldCharType="separate"/>
          </w:r>
          <w:hyperlink w:anchor="_Toc14094387" w:history="1">
            <w:r w:rsidR="00872740" w:rsidRPr="00872740">
              <w:rPr>
                <w:rStyle w:val="afa"/>
                <w:rFonts w:hint="eastAsia"/>
                <w:noProof/>
              </w:rPr>
              <w:t>中文摘要</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_Toc14094387 \h </w:instrText>
            </w:r>
            <w:r w:rsidR="00872740" w:rsidRPr="00872740">
              <w:rPr>
                <w:noProof/>
                <w:webHidden/>
              </w:rPr>
            </w:r>
            <w:r w:rsidR="00872740" w:rsidRPr="00872740">
              <w:rPr>
                <w:noProof/>
                <w:webHidden/>
              </w:rPr>
              <w:fldChar w:fldCharType="separate"/>
            </w:r>
            <w:r w:rsidR="002D2C72">
              <w:rPr>
                <w:noProof/>
                <w:webHidden/>
              </w:rPr>
              <w:t>i</w:t>
            </w:r>
            <w:r w:rsidR="00872740" w:rsidRPr="00872740">
              <w:rPr>
                <w:noProof/>
                <w:webHidden/>
              </w:rPr>
              <w:fldChar w:fldCharType="end"/>
            </w:r>
          </w:hyperlink>
        </w:p>
        <w:p w:rsidR="00872740" w:rsidRPr="00872740" w:rsidRDefault="00F52DB7">
          <w:pPr>
            <w:pStyle w:val="11"/>
            <w:tabs>
              <w:tab w:val="right" w:leader="dot" w:pos="8494"/>
            </w:tabs>
            <w:rPr>
              <w:rFonts w:asciiTheme="minorHAnsi" w:eastAsiaTheme="minorEastAsia" w:hAnsiTheme="minorHAnsi"/>
              <w:noProof/>
            </w:rPr>
          </w:pPr>
          <w:hyperlink w:anchor="_Toc14094388" w:history="1">
            <w:r w:rsidR="00872740" w:rsidRPr="00872740">
              <w:rPr>
                <w:rStyle w:val="afa"/>
                <w:rFonts w:hint="eastAsia"/>
                <w:noProof/>
              </w:rPr>
              <w:t>英文摘要</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_Toc14094388 \h </w:instrText>
            </w:r>
            <w:r w:rsidR="00872740" w:rsidRPr="00872740">
              <w:rPr>
                <w:noProof/>
                <w:webHidden/>
              </w:rPr>
            </w:r>
            <w:r w:rsidR="00872740" w:rsidRPr="00872740">
              <w:rPr>
                <w:noProof/>
                <w:webHidden/>
              </w:rPr>
              <w:fldChar w:fldCharType="separate"/>
            </w:r>
            <w:r w:rsidR="002D2C72">
              <w:rPr>
                <w:noProof/>
                <w:webHidden/>
              </w:rPr>
              <w:t>ii</w:t>
            </w:r>
            <w:r w:rsidR="00872740" w:rsidRPr="00872740">
              <w:rPr>
                <w:noProof/>
                <w:webHidden/>
              </w:rPr>
              <w:fldChar w:fldCharType="end"/>
            </w:r>
          </w:hyperlink>
        </w:p>
        <w:p w:rsidR="00872740" w:rsidRPr="00872740" w:rsidRDefault="00F52DB7">
          <w:pPr>
            <w:pStyle w:val="11"/>
            <w:tabs>
              <w:tab w:val="right" w:leader="dot" w:pos="8494"/>
            </w:tabs>
            <w:rPr>
              <w:rFonts w:asciiTheme="minorHAnsi" w:eastAsiaTheme="minorEastAsia" w:hAnsiTheme="minorHAnsi"/>
              <w:noProof/>
            </w:rPr>
          </w:pPr>
          <w:hyperlink w:anchor="_Toc14094389" w:history="1">
            <w:r w:rsidR="00872740" w:rsidRPr="00872740">
              <w:rPr>
                <w:rStyle w:val="afa"/>
                <w:rFonts w:hint="eastAsia"/>
                <w:noProof/>
              </w:rPr>
              <w:t>致謝</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_Toc14094389 \h </w:instrText>
            </w:r>
            <w:r w:rsidR="00872740" w:rsidRPr="00872740">
              <w:rPr>
                <w:noProof/>
                <w:webHidden/>
              </w:rPr>
            </w:r>
            <w:r w:rsidR="00872740" w:rsidRPr="00872740">
              <w:rPr>
                <w:noProof/>
                <w:webHidden/>
              </w:rPr>
              <w:fldChar w:fldCharType="separate"/>
            </w:r>
            <w:r w:rsidR="002D2C72">
              <w:rPr>
                <w:noProof/>
                <w:webHidden/>
              </w:rPr>
              <w:t>iii</w:t>
            </w:r>
            <w:r w:rsidR="00872740" w:rsidRPr="00872740">
              <w:rPr>
                <w:noProof/>
                <w:webHidden/>
              </w:rPr>
              <w:fldChar w:fldCharType="end"/>
            </w:r>
          </w:hyperlink>
        </w:p>
        <w:p w:rsidR="00872740" w:rsidRPr="00872740" w:rsidRDefault="00F52DB7">
          <w:pPr>
            <w:pStyle w:val="11"/>
            <w:tabs>
              <w:tab w:val="right" w:leader="dot" w:pos="8494"/>
            </w:tabs>
            <w:rPr>
              <w:rFonts w:asciiTheme="minorHAnsi" w:eastAsiaTheme="minorEastAsia" w:hAnsiTheme="minorHAnsi"/>
              <w:noProof/>
            </w:rPr>
          </w:pPr>
          <w:hyperlink w:anchor="_Toc14094390" w:history="1">
            <w:r w:rsidR="00872740" w:rsidRPr="00872740">
              <w:rPr>
                <w:rStyle w:val="afa"/>
                <w:rFonts w:hint="eastAsia"/>
                <w:noProof/>
              </w:rPr>
              <w:t>目錄</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_Toc14094390 \h </w:instrText>
            </w:r>
            <w:r w:rsidR="00872740" w:rsidRPr="00872740">
              <w:rPr>
                <w:noProof/>
                <w:webHidden/>
              </w:rPr>
            </w:r>
            <w:r w:rsidR="00872740" w:rsidRPr="00872740">
              <w:rPr>
                <w:noProof/>
                <w:webHidden/>
              </w:rPr>
              <w:fldChar w:fldCharType="separate"/>
            </w:r>
            <w:r w:rsidR="002D2C72">
              <w:rPr>
                <w:noProof/>
                <w:webHidden/>
              </w:rPr>
              <w:t>iv</w:t>
            </w:r>
            <w:r w:rsidR="00872740" w:rsidRPr="00872740">
              <w:rPr>
                <w:noProof/>
                <w:webHidden/>
              </w:rPr>
              <w:fldChar w:fldCharType="end"/>
            </w:r>
          </w:hyperlink>
        </w:p>
        <w:p w:rsidR="00872740" w:rsidRPr="00872740" w:rsidRDefault="00F52DB7">
          <w:pPr>
            <w:pStyle w:val="11"/>
            <w:tabs>
              <w:tab w:val="right" w:leader="dot" w:pos="8494"/>
            </w:tabs>
            <w:rPr>
              <w:rFonts w:asciiTheme="minorHAnsi" w:eastAsiaTheme="minorEastAsia" w:hAnsiTheme="minorHAnsi"/>
              <w:noProof/>
            </w:rPr>
          </w:pPr>
          <w:hyperlink w:anchor="_Toc14094391" w:history="1">
            <w:r w:rsidR="00872740" w:rsidRPr="00872740">
              <w:rPr>
                <w:rStyle w:val="afa"/>
                <w:rFonts w:hint="eastAsia"/>
                <w:noProof/>
              </w:rPr>
              <w:t>圖目錄</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_Toc14094391 \h </w:instrText>
            </w:r>
            <w:r w:rsidR="00872740" w:rsidRPr="00872740">
              <w:rPr>
                <w:noProof/>
                <w:webHidden/>
              </w:rPr>
            </w:r>
            <w:r w:rsidR="00872740" w:rsidRPr="00872740">
              <w:rPr>
                <w:noProof/>
                <w:webHidden/>
              </w:rPr>
              <w:fldChar w:fldCharType="separate"/>
            </w:r>
            <w:r w:rsidR="002D2C72">
              <w:rPr>
                <w:noProof/>
                <w:webHidden/>
              </w:rPr>
              <w:t>vi</w:t>
            </w:r>
            <w:r w:rsidR="00872740" w:rsidRPr="00872740">
              <w:rPr>
                <w:noProof/>
                <w:webHidden/>
              </w:rPr>
              <w:fldChar w:fldCharType="end"/>
            </w:r>
          </w:hyperlink>
        </w:p>
        <w:p w:rsidR="00872740" w:rsidRPr="00872740" w:rsidRDefault="00F52DB7">
          <w:pPr>
            <w:pStyle w:val="11"/>
            <w:tabs>
              <w:tab w:val="right" w:leader="dot" w:pos="8494"/>
            </w:tabs>
            <w:rPr>
              <w:rFonts w:asciiTheme="minorHAnsi" w:eastAsiaTheme="minorEastAsia" w:hAnsiTheme="minorHAnsi"/>
              <w:noProof/>
            </w:rPr>
          </w:pPr>
          <w:hyperlink w:anchor="_Toc14094392" w:history="1">
            <w:r w:rsidR="00872740" w:rsidRPr="00872740">
              <w:rPr>
                <w:rStyle w:val="afa"/>
                <w:rFonts w:hint="eastAsia"/>
                <w:noProof/>
              </w:rPr>
              <w:t>符號與專有名詞說明</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_Toc14094392 \h </w:instrText>
            </w:r>
            <w:r w:rsidR="00872740" w:rsidRPr="00872740">
              <w:rPr>
                <w:noProof/>
                <w:webHidden/>
              </w:rPr>
            </w:r>
            <w:r w:rsidR="00872740" w:rsidRPr="00872740">
              <w:rPr>
                <w:noProof/>
                <w:webHidden/>
              </w:rPr>
              <w:fldChar w:fldCharType="separate"/>
            </w:r>
            <w:r w:rsidR="002D2C72">
              <w:rPr>
                <w:noProof/>
                <w:webHidden/>
              </w:rPr>
              <w:t>ix</w:t>
            </w:r>
            <w:r w:rsidR="00872740" w:rsidRPr="00872740">
              <w:rPr>
                <w:noProof/>
                <w:webHidden/>
              </w:rPr>
              <w:fldChar w:fldCharType="end"/>
            </w:r>
          </w:hyperlink>
        </w:p>
        <w:p w:rsidR="00872740" w:rsidRPr="00872740" w:rsidRDefault="00F52DB7">
          <w:pPr>
            <w:pStyle w:val="11"/>
            <w:tabs>
              <w:tab w:val="left" w:pos="1200"/>
              <w:tab w:val="right" w:leader="dot" w:pos="8494"/>
            </w:tabs>
            <w:rPr>
              <w:rFonts w:asciiTheme="minorHAnsi" w:eastAsiaTheme="minorEastAsia" w:hAnsiTheme="minorHAnsi"/>
              <w:noProof/>
            </w:rPr>
          </w:pPr>
          <w:hyperlink w:anchor="_Toc14094393" w:history="1">
            <w:r w:rsidR="00872740" w:rsidRPr="00872740">
              <w:rPr>
                <w:rStyle w:val="afa"/>
                <w:rFonts w:hint="eastAsia"/>
                <w:noProof/>
              </w:rPr>
              <w:t>第一章</w:t>
            </w:r>
            <w:r w:rsidR="00872740" w:rsidRPr="00872740">
              <w:rPr>
                <w:rFonts w:asciiTheme="minorHAnsi" w:eastAsiaTheme="minorEastAsia" w:hAnsiTheme="minorHAnsi"/>
                <w:noProof/>
              </w:rPr>
              <w:tab/>
            </w:r>
            <w:r w:rsidR="00872740" w:rsidRPr="00872740">
              <w:rPr>
                <w:rStyle w:val="afa"/>
                <w:rFonts w:hint="eastAsia"/>
                <w:noProof/>
              </w:rPr>
              <w:t>緒論</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_Toc14094393 \h </w:instrText>
            </w:r>
            <w:r w:rsidR="00872740" w:rsidRPr="00872740">
              <w:rPr>
                <w:noProof/>
                <w:webHidden/>
              </w:rPr>
            </w:r>
            <w:r w:rsidR="00872740" w:rsidRPr="00872740">
              <w:rPr>
                <w:noProof/>
                <w:webHidden/>
              </w:rPr>
              <w:fldChar w:fldCharType="separate"/>
            </w:r>
            <w:r w:rsidR="002D2C72">
              <w:rPr>
                <w:noProof/>
                <w:webHidden/>
              </w:rPr>
              <w:t>1</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394" w:history="1">
            <w:r w:rsidR="00872740" w:rsidRPr="00872740">
              <w:rPr>
                <w:rStyle w:val="afa"/>
                <w:noProof/>
              </w:rPr>
              <w:t>1.1</w:t>
            </w:r>
            <w:r w:rsidR="00872740" w:rsidRPr="00872740">
              <w:rPr>
                <w:rFonts w:asciiTheme="minorHAnsi" w:eastAsiaTheme="minorEastAsia" w:hAnsiTheme="minorHAnsi"/>
                <w:noProof/>
              </w:rPr>
              <w:tab/>
            </w:r>
            <w:r w:rsidR="00872740" w:rsidRPr="00872740">
              <w:rPr>
                <w:rStyle w:val="afa"/>
                <w:rFonts w:hint="eastAsia"/>
                <w:noProof/>
              </w:rPr>
              <w:t>研究背景</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_Toc14094394 \h </w:instrText>
            </w:r>
            <w:r w:rsidR="00872740" w:rsidRPr="00872740">
              <w:rPr>
                <w:noProof/>
                <w:webHidden/>
              </w:rPr>
            </w:r>
            <w:r w:rsidR="00872740" w:rsidRPr="00872740">
              <w:rPr>
                <w:noProof/>
                <w:webHidden/>
              </w:rPr>
              <w:fldChar w:fldCharType="separate"/>
            </w:r>
            <w:r w:rsidR="002D2C72">
              <w:rPr>
                <w:noProof/>
                <w:webHidden/>
              </w:rPr>
              <w:t>1</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395" w:history="1">
            <w:r w:rsidR="00872740" w:rsidRPr="00872740">
              <w:rPr>
                <w:rStyle w:val="afa"/>
                <w:rFonts w:cstheme="minorHAnsi"/>
                <w:noProof/>
                <w:kern w:val="0"/>
              </w:rPr>
              <w:t>1.2</w:t>
            </w:r>
            <w:r w:rsidR="00872740" w:rsidRPr="00872740">
              <w:rPr>
                <w:rFonts w:asciiTheme="minorHAnsi" w:eastAsiaTheme="minorEastAsia" w:hAnsiTheme="minorHAnsi"/>
                <w:noProof/>
              </w:rPr>
              <w:tab/>
            </w:r>
            <w:r w:rsidR="00872740" w:rsidRPr="00872740">
              <w:rPr>
                <w:rStyle w:val="afa"/>
                <w:rFonts w:cstheme="minorHAnsi" w:hint="eastAsia"/>
                <w:noProof/>
                <w:kern w:val="0"/>
              </w:rPr>
              <w:t>研究動機與目的</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_Toc14094395 \h </w:instrText>
            </w:r>
            <w:r w:rsidR="00872740" w:rsidRPr="00872740">
              <w:rPr>
                <w:noProof/>
                <w:webHidden/>
              </w:rPr>
            </w:r>
            <w:r w:rsidR="00872740" w:rsidRPr="00872740">
              <w:rPr>
                <w:noProof/>
                <w:webHidden/>
              </w:rPr>
              <w:fldChar w:fldCharType="separate"/>
            </w:r>
            <w:r w:rsidR="002D2C72">
              <w:rPr>
                <w:noProof/>
                <w:webHidden/>
              </w:rPr>
              <w:t>1</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396" w:history="1">
            <w:r w:rsidR="00872740" w:rsidRPr="00872740">
              <w:rPr>
                <w:rStyle w:val="afa"/>
                <w:noProof/>
              </w:rPr>
              <w:t>1.3</w:t>
            </w:r>
            <w:r w:rsidR="00872740" w:rsidRPr="00872740">
              <w:rPr>
                <w:rFonts w:asciiTheme="minorHAnsi" w:eastAsiaTheme="minorEastAsia" w:hAnsiTheme="minorHAnsi"/>
                <w:noProof/>
              </w:rPr>
              <w:tab/>
            </w:r>
            <w:r w:rsidR="00872740" w:rsidRPr="00872740">
              <w:rPr>
                <w:rStyle w:val="afa"/>
                <w:rFonts w:hint="eastAsia"/>
                <w:noProof/>
              </w:rPr>
              <w:t>研究方法概述</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_Toc14094396 \h </w:instrText>
            </w:r>
            <w:r w:rsidR="00872740" w:rsidRPr="00872740">
              <w:rPr>
                <w:noProof/>
                <w:webHidden/>
              </w:rPr>
            </w:r>
            <w:r w:rsidR="00872740" w:rsidRPr="00872740">
              <w:rPr>
                <w:noProof/>
                <w:webHidden/>
              </w:rPr>
              <w:fldChar w:fldCharType="separate"/>
            </w:r>
            <w:r w:rsidR="002D2C72">
              <w:rPr>
                <w:noProof/>
                <w:webHidden/>
              </w:rPr>
              <w:t>4</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397" w:history="1">
            <w:r w:rsidR="00872740" w:rsidRPr="00872740">
              <w:rPr>
                <w:rStyle w:val="afa"/>
                <w:noProof/>
              </w:rPr>
              <w:t>1.4</w:t>
            </w:r>
            <w:r w:rsidR="00872740" w:rsidRPr="00872740">
              <w:rPr>
                <w:rFonts w:asciiTheme="minorHAnsi" w:eastAsiaTheme="minorEastAsia" w:hAnsiTheme="minorHAnsi"/>
                <w:noProof/>
              </w:rPr>
              <w:tab/>
            </w:r>
            <w:r w:rsidR="00872740" w:rsidRPr="00872740">
              <w:rPr>
                <w:rStyle w:val="afa"/>
                <w:rFonts w:hint="eastAsia"/>
                <w:noProof/>
              </w:rPr>
              <w:t>論文架構</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_Toc14094397 \h </w:instrText>
            </w:r>
            <w:r w:rsidR="00872740" w:rsidRPr="00872740">
              <w:rPr>
                <w:noProof/>
                <w:webHidden/>
              </w:rPr>
            </w:r>
            <w:r w:rsidR="00872740" w:rsidRPr="00872740">
              <w:rPr>
                <w:noProof/>
                <w:webHidden/>
              </w:rPr>
              <w:fldChar w:fldCharType="separate"/>
            </w:r>
            <w:r w:rsidR="002D2C72">
              <w:rPr>
                <w:noProof/>
                <w:webHidden/>
              </w:rPr>
              <w:t>4</w:t>
            </w:r>
            <w:r w:rsidR="00872740" w:rsidRPr="00872740">
              <w:rPr>
                <w:noProof/>
                <w:webHidden/>
              </w:rPr>
              <w:fldChar w:fldCharType="end"/>
            </w:r>
          </w:hyperlink>
        </w:p>
        <w:p w:rsidR="00872740" w:rsidRPr="00872740" w:rsidRDefault="00F52DB7">
          <w:pPr>
            <w:pStyle w:val="11"/>
            <w:tabs>
              <w:tab w:val="left" w:pos="1200"/>
              <w:tab w:val="right" w:leader="dot" w:pos="8494"/>
            </w:tabs>
            <w:rPr>
              <w:rFonts w:asciiTheme="minorHAnsi" w:eastAsiaTheme="minorEastAsia" w:hAnsiTheme="minorHAnsi"/>
              <w:noProof/>
            </w:rPr>
          </w:pPr>
          <w:hyperlink w:anchor="_Toc14094398" w:history="1">
            <w:r w:rsidR="00872740" w:rsidRPr="00872740">
              <w:rPr>
                <w:rStyle w:val="afa"/>
                <w:rFonts w:hint="eastAsia"/>
                <w:noProof/>
              </w:rPr>
              <w:t>第二章</w:t>
            </w:r>
            <w:r w:rsidR="00872740" w:rsidRPr="00872740">
              <w:rPr>
                <w:rFonts w:asciiTheme="minorHAnsi" w:eastAsiaTheme="minorEastAsia" w:hAnsiTheme="minorHAnsi"/>
                <w:noProof/>
              </w:rPr>
              <w:tab/>
            </w:r>
            <w:r w:rsidR="00872740" w:rsidRPr="00872740">
              <w:rPr>
                <w:rStyle w:val="afa"/>
                <w:rFonts w:hint="eastAsia"/>
                <w:noProof/>
              </w:rPr>
              <w:t>文獻探討</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_Toc14094398 \h </w:instrText>
            </w:r>
            <w:r w:rsidR="00872740" w:rsidRPr="00872740">
              <w:rPr>
                <w:noProof/>
                <w:webHidden/>
              </w:rPr>
            </w:r>
            <w:r w:rsidR="00872740" w:rsidRPr="00872740">
              <w:rPr>
                <w:noProof/>
                <w:webHidden/>
              </w:rPr>
              <w:fldChar w:fldCharType="separate"/>
            </w:r>
            <w:r w:rsidR="002D2C72">
              <w:rPr>
                <w:noProof/>
                <w:webHidden/>
              </w:rPr>
              <w:t>6</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399" w:history="1">
            <w:r w:rsidR="00872740" w:rsidRPr="00872740">
              <w:rPr>
                <w:rStyle w:val="afa"/>
                <w:noProof/>
              </w:rPr>
              <w:t>2.1</w:t>
            </w:r>
            <w:r w:rsidR="00872740" w:rsidRPr="00872740">
              <w:rPr>
                <w:rFonts w:asciiTheme="minorHAnsi" w:eastAsiaTheme="minorEastAsia" w:hAnsiTheme="minorHAnsi"/>
                <w:noProof/>
              </w:rPr>
              <w:tab/>
            </w:r>
            <w:r w:rsidR="00872740" w:rsidRPr="00872740">
              <w:rPr>
                <w:rStyle w:val="afa"/>
                <w:rFonts w:hint="eastAsia"/>
                <w:noProof/>
              </w:rPr>
              <w:t>複數模糊集合</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_Toc14094399 \h </w:instrText>
            </w:r>
            <w:r w:rsidR="00872740" w:rsidRPr="00872740">
              <w:rPr>
                <w:noProof/>
                <w:webHidden/>
              </w:rPr>
            </w:r>
            <w:r w:rsidR="00872740" w:rsidRPr="00872740">
              <w:rPr>
                <w:noProof/>
                <w:webHidden/>
              </w:rPr>
              <w:fldChar w:fldCharType="separate"/>
            </w:r>
            <w:r w:rsidR="002D2C72">
              <w:rPr>
                <w:noProof/>
                <w:webHidden/>
              </w:rPr>
              <w:t>6</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400" w:history="1">
            <w:r w:rsidR="00872740" w:rsidRPr="00872740">
              <w:rPr>
                <w:rStyle w:val="afa"/>
                <w:rFonts w:cstheme="minorHAnsi"/>
                <w:noProof/>
                <w:kern w:val="0"/>
              </w:rPr>
              <w:t>2.2</w:t>
            </w:r>
            <w:r w:rsidR="00872740" w:rsidRPr="00872740">
              <w:rPr>
                <w:rFonts w:asciiTheme="minorHAnsi" w:eastAsiaTheme="minorEastAsia" w:hAnsiTheme="minorHAnsi"/>
                <w:noProof/>
              </w:rPr>
              <w:tab/>
            </w:r>
            <w:r w:rsidR="00872740" w:rsidRPr="00872740">
              <w:rPr>
                <w:rStyle w:val="afa"/>
                <w:rFonts w:cstheme="minorHAnsi" w:hint="eastAsia"/>
                <w:noProof/>
                <w:kern w:val="0"/>
              </w:rPr>
              <w:t>自適應類神經模糊推理系統</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_Toc14094400 \h </w:instrText>
            </w:r>
            <w:r w:rsidR="00872740" w:rsidRPr="00872740">
              <w:rPr>
                <w:noProof/>
                <w:webHidden/>
              </w:rPr>
            </w:r>
            <w:r w:rsidR="00872740" w:rsidRPr="00872740">
              <w:rPr>
                <w:noProof/>
                <w:webHidden/>
              </w:rPr>
              <w:fldChar w:fldCharType="separate"/>
            </w:r>
            <w:r w:rsidR="002D2C72">
              <w:rPr>
                <w:noProof/>
                <w:webHidden/>
              </w:rPr>
              <w:t>6</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401" w:history="1">
            <w:r w:rsidR="00872740" w:rsidRPr="00872740">
              <w:rPr>
                <w:rStyle w:val="afa"/>
                <w:noProof/>
              </w:rPr>
              <w:t>2.3</w:t>
            </w:r>
            <w:r w:rsidR="00872740" w:rsidRPr="00872740">
              <w:rPr>
                <w:rFonts w:asciiTheme="minorHAnsi" w:eastAsiaTheme="minorEastAsia" w:hAnsiTheme="minorHAnsi"/>
                <w:noProof/>
              </w:rPr>
              <w:tab/>
            </w:r>
            <w:r w:rsidR="00872740" w:rsidRPr="00872740">
              <w:rPr>
                <w:rStyle w:val="afa"/>
                <w:rFonts w:hint="eastAsia"/>
                <w:noProof/>
              </w:rPr>
              <w:t>鯨群最佳化演算法</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_Toc14094401 \h </w:instrText>
            </w:r>
            <w:r w:rsidR="00872740" w:rsidRPr="00872740">
              <w:rPr>
                <w:noProof/>
                <w:webHidden/>
              </w:rPr>
            </w:r>
            <w:r w:rsidR="00872740" w:rsidRPr="00872740">
              <w:rPr>
                <w:noProof/>
                <w:webHidden/>
              </w:rPr>
              <w:fldChar w:fldCharType="separate"/>
            </w:r>
            <w:r w:rsidR="002D2C72">
              <w:rPr>
                <w:noProof/>
                <w:webHidden/>
              </w:rPr>
              <w:t>7</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02" w:history="1">
            <w:r w:rsidR="00872740" w:rsidRPr="00872740">
              <w:rPr>
                <w:rStyle w:val="afa"/>
                <w:noProof/>
              </w:rPr>
              <w:t>2.3.1</w:t>
            </w:r>
            <w:r w:rsidR="00872740" w:rsidRPr="00872740">
              <w:rPr>
                <w:rFonts w:asciiTheme="minorHAnsi" w:eastAsiaTheme="minorEastAsia" w:hAnsiTheme="minorHAnsi"/>
                <w:noProof/>
              </w:rPr>
              <w:tab/>
            </w:r>
            <w:r w:rsidR="00872740" w:rsidRPr="00872740">
              <w:rPr>
                <w:rStyle w:val="afa"/>
                <w:rFonts w:hint="eastAsia"/>
                <w:noProof/>
              </w:rPr>
              <w:t>探索階段</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_Toc14094402 \h </w:instrText>
            </w:r>
            <w:r w:rsidR="00872740" w:rsidRPr="00872740">
              <w:rPr>
                <w:noProof/>
                <w:webHidden/>
              </w:rPr>
            </w:r>
            <w:r w:rsidR="00872740" w:rsidRPr="00872740">
              <w:rPr>
                <w:noProof/>
                <w:webHidden/>
              </w:rPr>
              <w:fldChar w:fldCharType="separate"/>
            </w:r>
            <w:r w:rsidR="002D2C72">
              <w:rPr>
                <w:noProof/>
                <w:webHidden/>
              </w:rPr>
              <w:t>8</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03" w:history="1">
            <w:r w:rsidR="00872740" w:rsidRPr="00872740">
              <w:rPr>
                <w:rStyle w:val="afa"/>
                <w:rFonts w:cs="Times New Roman (本文 CS 字型)"/>
                <w:noProof/>
              </w:rPr>
              <w:t>2.3.2</w:t>
            </w:r>
            <w:r w:rsidR="00872740" w:rsidRPr="00872740">
              <w:rPr>
                <w:rFonts w:asciiTheme="minorHAnsi" w:eastAsiaTheme="minorEastAsia" w:hAnsiTheme="minorHAnsi"/>
                <w:noProof/>
              </w:rPr>
              <w:tab/>
            </w:r>
            <w:r w:rsidR="00872740" w:rsidRPr="00872740">
              <w:rPr>
                <w:rStyle w:val="afa"/>
                <w:rFonts w:cs="Times New Roman (本文 CS 字型)" w:hint="eastAsia"/>
                <w:noProof/>
              </w:rPr>
              <w:t>搜尋階段</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_Toc14094403 \h </w:instrText>
            </w:r>
            <w:r w:rsidR="00872740" w:rsidRPr="00872740">
              <w:rPr>
                <w:noProof/>
                <w:webHidden/>
              </w:rPr>
            </w:r>
            <w:r w:rsidR="00872740" w:rsidRPr="00872740">
              <w:rPr>
                <w:noProof/>
                <w:webHidden/>
              </w:rPr>
              <w:fldChar w:fldCharType="separate"/>
            </w:r>
            <w:r w:rsidR="002D2C72">
              <w:rPr>
                <w:noProof/>
                <w:webHidden/>
              </w:rPr>
              <w:t>8</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404" w:history="1">
            <w:r w:rsidR="00872740" w:rsidRPr="00872740">
              <w:rPr>
                <w:rStyle w:val="afa"/>
                <w:rFonts w:cs="Times New Roman (本文 CS 字型)"/>
                <w:noProof/>
              </w:rPr>
              <w:t>2.4</w:t>
            </w:r>
            <w:r w:rsidR="00872740" w:rsidRPr="00872740">
              <w:rPr>
                <w:rFonts w:asciiTheme="minorHAnsi" w:eastAsiaTheme="minorEastAsia" w:hAnsiTheme="minorHAnsi"/>
                <w:noProof/>
              </w:rPr>
              <w:tab/>
            </w:r>
            <w:r w:rsidR="00872740" w:rsidRPr="00872740">
              <w:rPr>
                <w:rStyle w:val="afa"/>
                <w:rFonts w:cs="Times New Roman (本文 CS 字型)" w:hint="eastAsia"/>
                <w:noProof/>
              </w:rPr>
              <w:t>遞迴最小平方估計法</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_Toc14094404 \h </w:instrText>
            </w:r>
            <w:r w:rsidR="00872740" w:rsidRPr="00872740">
              <w:rPr>
                <w:noProof/>
                <w:webHidden/>
              </w:rPr>
            </w:r>
            <w:r w:rsidR="00872740" w:rsidRPr="00872740">
              <w:rPr>
                <w:noProof/>
                <w:webHidden/>
              </w:rPr>
              <w:fldChar w:fldCharType="separate"/>
            </w:r>
            <w:r w:rsidR="002D2C72">
              <w:rPr>
                <w:noProof/>
                <w:webHidden/>
              </w:rPr>
              <w:t>10</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405" w:history="1">
            <w:r w:rsidR="00872740" w:rsidRPr="00872740">
              <w:rPr>
                <w:rStyle w:val="afa"/>
                <w:rFonts w:cs="Times New Roman (本文 CS 字型)"/>
                <w:noProof/>
              </w:rPr>
              <w:t>2.5</w:t>
            </w:r>
            <w:r w:rsidR="00872740" w:rsidRPr="00872740">
              <w:rPr>
                <w:rFonts w:asciiTheme="minorHAnsi" w:eastAsiaTheme="minorEastAsia" w:hAnsiTheme="minorHAnsi"/>
                <w:noProof/>
              </w:rPr>
              <w:tab/>
            </w:r>
            <w:r w:rsidR="00872740" w:rsidRPr="00872740">
              <w:rPr>
                <w:rStyle w:val="afa"/>
                <w:rFonts w:cs="Times New Roman (本文 CS 字型)" w:hint="eastAsia"/>
                <w:noProof/>
              </w:rPr>
              <w:t>複合式學習演算法</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_Toc14094405 \h </w:instrText>
            </w:r>
            <w:r w:rsidR="00872740" w:rsidRPr="00872740">
              <w:rPr>
                <w:noProof/>
                <w:webHidden/>
              </w:rPr>
            </w:r>
            <w:r w:rsidR="00872740" w:rsidRPr="00872740">
              <w:rPr>
                <w:noProof/>
                <w:webHidden/>
              </w:rPr>
              <w:fldChar w:fldCharType="separate"/>
            </w:r>
            <w:r w:rsidR="002D2C72">
              <w:rPr>
                <w:noProof/>
                <w:webHidden/>
              </w:rPr>
              <w:t>11</w:t>
            </w:r>
            <w:r w:rsidR="00872740" w:rsidRPr="00872740">
              <w:rPr>
                <w:noProof/>
                <w:webHidden/>
              </w:rPr>
              <w:fldChar w:fldCharType="end"/>
            </w:r>
          </w:hyperlink>
        </w:p>
        <w:p w:rsidR="00872740" w:rsidRPr="00872740" w:rsidRDefault="00F52DB7">
          <w:pPr>
            <w:pStyle w:val="11"/>
            <w:tabs>
              <w:tab w:val="left" w:pos="1200"/>
              <w:tab w:val="right" w:leader="dot" w:pos="8494"/>
            </w:tabs>
            <w:rPr>
              <w:rFonts w:asciiTheme="minorHAnsi" w:eastAsiaTheme="minorEastAsia" w:hAnsiTheme="minorHAnsi"/>
              <w:noProof/>
            </w:rPr>
          </w:pPr>
          <w:hyperlink w:anchor="_Toc14094406" w:history="1">
            <w:r w:rsidR="00872740" w:rsidRPr="00872740">
              <w:rPr>
                <w:rStyle w:val="afa"/>
                <w:rFonts w:hint="eastAsia"/>
                <w:noProof/>
              </w:rPr>
              <w:t>第三章</w:t>
            </w:r>
            <w:r w:rsidR="00872740" w:rsidRPr="00872740">
              <w:rPr>
                <w:rFonts w:asciiTheme="minorHAnsi" w:eastAsiaTheme="minorEastAsia" w:hAnsiTheme="minorHAnsi"/>
                <w:noProof/>
              </w:rPr>
              <w:tab/>
            </w:r>
            <w:r w:rsidR="00872740" w:rsidRPr="00872740">
              <w:rPr>
                <w:rStyle w:val="afa"/>
                <w:rFonts w:hint="eastAsia"/>
                <w:noProof/>
              </w:rPr>
              <w:t>研究方法</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_Toc14094406 \h </w:instrText>
            </w:r>
            <w:r w:rsidR="00872740" w:rsidRPr="00872740">
              <w:rPr>
                <w:noProof/>
                <w:webHidden/>
              </w:rPr>
            </w:r>
            <w:r w:rsidR="00872740" w:rsidRPr="00872740">
              <w:rPr>
                <w:noProof/>
                <w:webHidden/>
              </w:rPr>
              <w:fldChar w:fldCharType="separate"/>
            </w:r>
            <w:r w:rsidR="002D2C72">
              <w:rPr>
                <w:noProof/>
                <w:webHidden/>
              </w:rPr>
              <w:t>12</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407" w:history="1">
            <w:r w:rsidR="00872740" w:rsidRPr="00872740">
              <w:rPr>
                <w:rStyle w:val="afa"/>
                <w:noProof/>
              </w:rPr>
              <w:t>3.1</w:t>
            </w:r>
            <w:r w:rsidR="00872740" w:rsidRPr="00872740">
              <w:rPr>
                <w:rFonts w:asciiTheme="minorHAnsi" w:eastAsiaTheme="minorEastAsia" w:hAnsiTheme="minorHAnsi"/>
                <w:noProof/>
              </w:rPr>
              <w:tab/>
            </w:r>
            <w:r w:rsidR="00872740" w:rsidRPr="00872740">
              <w:rPr>
                <w:rStyle w:val="afa"/>
                <w:rFonts w:hint="eastAsia"/>
                <w:noProof/>
              </w:rPr>
              <w:t>特徵挑選</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_Toc14094407 \h </w:instrText>
            </w:r>
            <w:r w:rsidR="00872740" w:rsidRPr="00872740">
              <w:rPr>
                <w:noProof/>
                <w:webHidden/>
              </w:rPr>
            </w:r>
            <w:r w:rsidR="00872740" w:rsidRPr="00872740">
              <w:rPr>
                <w:noProof/>
                <w:webHidden/>
              </w:rPr>
              <w:fldChar w:fldCharType="separate"/>
            </w:r>
            <w:r w:rsidR="002D2C72">
              <w:rPr>
                <w:noProof/>
                <w:webHidden/>
              </w:rPr>
              <w:t>12</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08" w:history="1">
            <w:r w:rsidR="00872740" w:rsidRPr="00872740">
              <w:rPr>
                <w:rStyle w:val="afa"/>
                <w:noProof/>
              </w:rPr>
              <w:t>3.1.1</w:t>
            </w:r>
            <w:r w:rsidR="00872740" w:rsidRPr="00872740">
              <w:rPr>
                <w:rFonts w:asciiTheme="minorHAnsi" w:eastAsiaTheme="minorEastAsia" w:hAnsiTheme="minorHAnsi"/>
                <w:noProof/>
              </w:rPr>
              <w:tab/>
            </w:r>
            <w:r w:rsidR="00872740" w:rsidRPr="00872740">
              <w:rPr>
                <w:rStyle w:val="afa"/>
                <w:rFonts w:hint="eastAsia"/>
                <w:noProof/>
              </w:rPr>
              <w:t>資料矩陣（</w:t>
            </w:r>
            <w:r w:rsidR="00872740" w:rsidRPr="00872740">
              <w:rPr>
                <w:rStyle w:val="afa"/>
                <w:noProof/>
              </w:rPr>
              <w:t>Data matrix</w:t>
            </w:r>
            <w:r w:rsidR="00872740" w:rsidRPr="00872740">
              <w:rPr>
                <w:rStyle w:val="afa"/>
                <w:rFonts w:hint="eastAsia"/>
                <w:noProof/>
              </w:rPr>
              <w:t>）</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_Toc14094408 \h </w:instrText>
            </w:r>
            <w:r w:rsidR="00872740" w:rsidRPr="00872740">
              <w:rPr>
                <w:noProof/>
                <w:webHidden/>
              </w:rPr>
            </w:r>
            <w:r w:rsidR="00872740" w:rsidRPr="00872740">
              <w:rPr>
                <w:noProof/>
                <w:webHidden/>
              </w:rPr>
              <w:fldChar w:fldCharType="separate"/>
            </w:r>
            <w:r w:rsidR="002D2C72">
              <w:rPr>
                <w:noProof/>
                <w:webHidden/>
              </w:rPr>
              <w:t>12</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09" w:history="1">
            <w:r w:rsidR="00872740" w:rsidRPr="00872740">
              <w:rPr>
                <w:rStyle w:val="afa"/>
                <w:noProof/>
              </w:rPr>
              <w:t>3.1.2</w:t>
            </w:r>
            <w:r w:rsidR="00872740" w:rsidRPr="00872740">
              <w:rPr>
                <w:rFonts w:asciiTheme="minorHAnsi" w:eastAsiaTheme="minorEastAsia" w:hAnsiTheme="minorHAnsi"/>
                <w:noProof/>
              </w:rPr>
              <w:tab/>
            </w:r>
            <w:r w:rsidR="00872740" w:rsidRPr="00872740">
              <w:rPr>
                <w:rStyle w:val="afa"/>
                <w:rFonts w:hint="eastAsia"/>
                <w:noProof/>
              </w:rPr>
              <w:t>影響資訊矩陣（</w:t>
            </w:r>
            <w:r w:rsidR="00872740" w:rsidRPr="00872740">
              <w:rPr>
                <w:rStyle w:val="afa"/>
                <w:noProof/>
              </w:rPr>
              <w:t>Influence information matrix</w:t>
            </w:r>
            <w:r w:rsidR="00872740" w:rsidRPr="00872740">
              <w:rPr>
                <w:rStyle w:val="afa"/>
                <w:rFonts w:hint="eastAsia"/>
                <w:noProof/>
              </w:rPr>
              <w:t>）</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_Toc14094409 \h </w:instrText>
            </w:r>
            <w:r w:rsidR="00872740" w:rsidRPr="00872740">
              <w:rPr>
                <w:noProof/>
                <w:webHidden/>
              </w:rPr>
            </w:r>
            <w:r w:rsidR="00872740" w:rsidRPr="00872740">
              <w:rPr>
                <w:noProof/>
                <w:webHidden/>
              </w:rPr>
              <w:fldChar w:fldCharType="separate"/>
            </w:r>
            <w:r w:rsidR="002D2C72">
              <w:rPr>
                <w:noProof/>
                <w:webHidden/>
              </w:rPr>
              <w:t>13</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10" w:history="1">
            <w:r w:rsidR="00872740" w:rsidRPr="00872740">
              <w:rPr>
                <w:rStyle w:val="afa"/>
                <w:noProof/>
              </w:rPr>
              <w:t>3.1.3</w:t>
            </w:r>
            <w:r w:rsidR="00872740" w:rsidRPr="00872740">
              <w:rPr>
                <w:rFonts w:asciiTheme="minorHAnsi" w:eastAsiaTheme="minorEastAsia" w:hAnsiTheme="minorHAnsi"/>
                <w:noProof/>
              </w:rPr>
              <w:tab/>
            </w:r>
            <w:r w:rsidR="00872740" w:rsidRPr="00872740">
              <w:rPr>
                <w:rStyle w:val="afa"/>
                <w:rFonts w:hint="eastAsia"/>
                <w:noProof/>
              </w:rPr>
              <w:t>多目標特徵選取（</w:t>
            </w:r>
            <w:r w:rsidR="00872740" w:rsidRPr="00872740">
              <w:rPr>
                <w:rStyle w:val="afa"/>
                <w:noProof/>
              </w:rPr>
              <w:t>Multi-target feature selection</w:t>
            </w:r>
            <w:r w:rsidR="00872740" w:rsidRPr="00872740">
              <w:rPr>
                <w:rStyle w:val="afa"/>
                <w:rFonts w:hint="eastAsia"/>
                <w:noProof/>
              </w:rPr>
              <w:t>）</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_Toc14094410 \h </w:instrText>
            </w:r>
            <w:r w:rsidR="00872740" w:rsidRPr="00872740">
              <w:rPr>
                <w:noProof/>
                <w:webHidden/>
              </w:rPr>
            </w:r>
            <w:r w:rsidR="00872740" w:rsidRPr="00872740">
              <w:rPr>
                <w:noProof/>
                <w:webHidden/>
              </w:rPr>
              <w:fldChar w:fldCharType="separate"/>
            </w:r>
            <w:r w:rsidR="002D2C72">
              <w:rPr>
                <w:noProof/>
                <w:webHidden/>
              </w:rPr>
              <w:t>17</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411" w:history="1">
            <w:r w:rsidR="00872740" w:rsidRPr="00872740">
              <w:rPr>
                <w:rStyle w:val="afa"/>
                <w:noProof/>
              </w:rPr>
              <w:t>3.2</w:t>
            </w:r>
            <w:r w:rsidR="00872740" w:rsidRPr="00872740">
              <w:rPr>
                <w:rFonts w:asciiTheme="minorHAnsi" w:eastAsiaTheme="minorEastAsia" w:hAnsiTheme="minorHAnsi"/>
                <w:noProof/>
              </w:rPr>
              <w:tab/>
            </w:r>
            <w:r w:rsidR="00872740" w:rsidRPr="00872740">
              <w:rPr>
                <w:rStyle w:val="afa"/>
                <w:rFonts w:hint="eastAsia"/>
                <w:noProof/>
              </w:rPr>
              <w:t>球型複數模糊集合</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_Toc14094411 \h </w:instrText>
            </w:r>
            <w:r w:rsidR="00872740" w:rsidRPr="00872740">
              <w:rPr>
                <w:noProof/>
                <w:webHidden/>
              </w:rPr>
            </w:r>
            <w:r w:rsidR="00872740" w:rsidRPr="00872740">
              <w:rPr>
                <w:noProof/>
                <w:webHidden/>
              </w:rPr>
              <w:fldChar w:fldCharType="separate"/>
            </w:r>
            <w:r w:rsidR="002D2C72">
              <w:rPr>
                <w:noProof/>
                <w:webHidden/>
              </w:rPr>
              <w:t>18</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412" w:history="1">
            <w:r w:rsidR="00872740" w:rsidRPr="00872740">
              <w:rPr>
                <w:rStyle w:val="afa"/>
                <w:noProof/>
              </w:rPr>
              <w:t>3.3</w:t>
            </w:r>
            <w:r w:rsidR="00872740" w:rsidRPr="00872740">
              <w:rPr>
                <w:rFonts w:asciiTheme="minorHAnsi" w:eastAsiaTheme="minorEastAsia" w:hAnsiTheme="minorHAnsi"/>
                <w:noProof/>
              </w:rPr>
              <w:tab/>
            </w:r>
            <w:r w:rsidR="00872740" w:rsidRPr="00872740">
              <w:rPr>
                <w:rStyle w:val="afa"/>
                <w:rFonts w:hint="eastAsia"/>
                <w:noProof/>
              </w:rPr>
              <w:t>球型複數類神經模糊系統</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_Toc14094412 \h </w:instrText>
            </w:r>
            <w:r w:rsidR="00872740" w:rsidRPr="00872740">
              <w:rPr>
                <w:noProof/>
                <w:webHidden/>
              </w:rPr>
            </w:r>
            <w:r w:rsidR="00872740" w:rsidRPr="00872740">
              <w:rPr>
                <w:noProof/>
                <w:webHidden/>
              </w:rPr>
              <w:fldChar w:fldCharType="separate"/>
            </w:r>
            <w:r w:rsidR="002D2C72">
              <w:rPr>
                <w:noProof/>
                <w:webHidden/>
              </w:rPr>
              <w:t>19</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13" w:history="1">
            <w:r w:rsidR="00872740" w:rsidRPr="00872740">
              <w:rPr>
                <w:rStyle w:val="afa"/>
                <w:noProof/>
              </w:rPr>
              <w:t>3.3.1</w:t>
            </w:r>
            <w:r w:rsidR="00872740" w:rsidRPr="00872740">
              <w:rPr>
                <w:rFonts w:asciiTheme="minorHAnsi" w:eastAsiaTheme="minorEastAsia" w:hAnsiTheme="minorHAnsi"/>
                <w:noProof/>
              </w:rPr>
              <w:tab/>
            </w:r>
            <w:r w:rsidR="00872740" w:rsidRPr="00872740">
              <w:rPr>
                <w:rStyle w:val="afa"/>
                <w:rFonts w:hint="eastAsia"/>
                <w:noProof/>
              </w:rPr>
              <w:t>輸入層（</w:t>
            </w:r>
            <w:r w:rsidR="00872740" w:rsidRPr="00872740">
              <w:rPr>
                <w:rStyle w:val="afa"/>
                <w:noProof/>
              </w:rPr>
              <w:t>Input layer</w:t>
            </w:r>
            <w:r w:rsidR="00872740" w:rsidRPr="00872740">
              <w:rPr>
                <w:rStyle w:val="afa"/>
                <w:rFonts w:hint="eastAsia"/>
                <w:noProof/>
              </w:rPr>
              <w:t>）</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_Toc14094413 \h </w:instrText>
            </w:r>
            <w:r w:rsidR="00872740" w:rsidRPr="00872740">
              <w:rPr>
                <w:noProof/>
                <w:webHidden/>
              </w:rPr>
            </w:r>
            <w:r w:rsidR="00872740" w:rsidRPr="00872740">
              <w:rPr>
                <w:noProof/>
                <w:webHidden/>
              </w:rPr>
              <w:fldChar w:fldCharType="separate"/>
            </w:r>
            <w:r w:rsidR="002D2C72">
              <w:rPr>
                <w:noProof/>
                <w:webHidden/>
              </w:rPr>
              <w:t>20</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14" w:history="1">
            <w:r w:rsidR="00872740" w:rsidRPr="00872740">
              <w:rPr>
                <w:rStyle w:val="afa"/>
                <w:noProof/>
              </w:rPr>
              <w:t>3.3.2</w:t>
            </w:r>
            <w:r w:rsidR="00872740" w:rsidRPr="00872740">
              <w:rPr>
                <w:rFonts w:asciiTheme="minorHAnsi" w:eastAsiaTheme="minorEastAsia" w:hAnsiTheme="minorHAnsi"/>
                <w:noProof/>
              </w:rPr>
              <w:tab/>
            </w:r>
            <w:r w:rsidR="00872740" w:rsidRPr="00872740">
              <w:rPr>
                <w:rStyle w:val="afa"/>
                <w:rFonts w:hint="eastAsia"/>
                <w:noProof/>
              </w:rPr>
              <w:t>球型複數模糊集合層（</w:t>
            </w:r>
            <w:r w:rsidR="00872740" w:rsidRPr="00872740">
              <w:rPr>
                <w:rStyle w:val="afa"/>
                <w:noProof/>
              </w:rPr>
              <w:t>Sphere complex fuzzy layer</w:t>
            </w:r>
            <w:r w:rsidR="00872740" w:rsidRPr="00872740">
              <w:rPr>
                <w:rStyle w:val="afa"/>
                <w:rFonts w:hint="eastAsia"/>
                <w:noProof/>
              </w:rPr>
              <w:t>）</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_Toc14094414 \h </w:instrText>
            </w:r>
            <w:r w:rsidR="00872740" w:rsidRPr="00872740">
              <w:rPr>
                <w:noProof/>
                <w:webHidden/>
              </w:rPr>
            </w:r>
            <w:r w:rsidR="00872740" w:rsidRPr="00872740">
              <w:rPr>
                <w:noProof/>
                <w:webHidden/>
              </w:rPr>
              <w:fldChar w:fldCharType="separate"/>
            </w:r>
            <w:r w:rsidR="002D2C72">
              <w:rPr>
                <w:noProof/>
                <w:webHidden/>
              </w:rPr>
              <w:t>20</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15" w:history="1">
            <w:r w:rsidR="00872740" w:rsidRPr="00872740">
              <w:rPr>
                <w:rStyle w:val="afa"/>
                <w:noProof/>
              </w:rPr>
              <w:t>3.3.3</w:t>
            </w:r>
            <w:r w:rsidR="00872740" w:rsidRPr="00872740">
              <w:rPr>
                <w:rFonts w:asciiTheme="minorHAnsi" w:eastAsiaTheme="minorEastAsia" w:hAnsiTheme="minorHAnsi"/>
                <w:noProof/>
              </w:rPr>
              <w:tab/>
            </w:r>
            <w:r w:rsidR="00872740" w:rsidRPr="00872740">
              <w:rPr>
                <w:rStyle w:val="afa"/>
                <w:rFonts w:hint="eastAsia"/>
                <w:noProof/>
              </w:rPr>
              <w:t>前鑑部層（</w:t>
            </w:r>
            <w:r w:rsidR="00872740" w:rsidRPr="00872740">
              <w:rPr>
                <w:rStyle w:val="afa"/>
                <w:noProof/>
              </w:rPr>
              <w:t>Premise layer</w:t>
            </w:r>
            <w:r w:rsidR="00872740" w:rsidRPr="00872740">
              <w:rPr>
                <w:rStyle w:val="afa"/>
                <w:rFonts w:hint="eastAsia"/>
                <w:noProof/>
              </w:rPr>
              <w:t>）</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_Toc14094415 \h </w:instrText>
            </w:r>
            <w:r w:rsidR="00872740" w:rsidRPr="00872740">
              <w:rPr>
                <w:noProof/>
                <w:webHidden/>
              </w:rPr>
            </w:r>
            <w:r w:rsidR="00872740" w:rsidRPr="00872740">
              <w:rPr>
                <w:noProof/>
                <w:webHidden/>
              </w:rPr>
              <w:fldChar w:fldCharType="separate"/>
            </w:r>
            <w:r w:rsidR="002D2C72">
              <w:rPr>
                <w:noProof/>
                <w:webHidden/>
              </w:rPr>
              <w:t>21</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16" w:history="1">
            <w:r w:rsidR="00872740" w:rsidRPr="00872740">
              <w:rPr>
                <w:rStyle w:val="afa"/>
                <w:noProof/>
              </w:rPr>
              <w:t>3.3.4</w:t>
            </w:r>
            <w:r w:rsidR="00872740" w:rsidRPr="00872740">
              <w:rPr>
                <w:rFonts w:asciiTheme="minorHAnsi" w:eastAsiaTheme="minorEastAsia" w:hAnsiTheme="minorHAnsi"/>
                <w:noProof/>
              </w:rPr>
              <w:tab/>
            </w:r>
            <w:r w:rsidR="00872740" w:rsidRPr="00872740">
              <w:rPr>
                <w:rStyle w:val="afa"/>
                <w:rFonts w:hint="eastAsia"/>
                <w:noProof/>
              </w:rPr>
              <w:t>正規化層（</w:t>
            </w:r>
            <w:r w:rsidR="00872740" w:rsidRPr="00872740">
              <w:rPr>
                <w:rStyle w:val="afa"/>
                <w:noProof/>
              </w:rPr>
              <w:t>Normalization layer</w:t>
            </w:r>
            <w:r w:rsidR="00872740" w:rsidRPr="00872740">
              <w:rPr>
                <w:rStyle w:val="afa"/>
                <w:rFonts w:hint="eastAsia"/>
                <w:noProof/>
              </w:rPr>
              <w:t>）</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_Toc14094416 \h </w:instrText>
            </w:r>
            <w:r w:rsidR="00872740" w:rsidRPr="00872740">
              <w:rPr>
                <w:noProof/>
                <w:webHidden/>
              </w:rPr>
            </w:r>
            <w:r w:rsidR="00872740" w:rsidRPr="00872740">
              <w:rPr>
                <w:noProof/>
                <w:webHidden/>
              </w:rPr>
              <w:fldChar w:fldCharType="separate"/>
            </w:r>
            <w:r w:rsidR="002D2C72">
              <w:rPr>
                <w:noProof/>
                <w:webHidden/>
              </w:rPr>
              <w:t>21</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17" w:history="1">
            <w:r w:rsidR="00872740" w:rsidRPr="00872740">
              <w:rPr>
                <w:rStyle w:val="afa"/>
                <w:noProof/>
              </w:rPr>
              <w:t>3.3.5</w:t>
            </w:r>
            <w:r w:rsidR="00872740" w:rsidRPr="00872740">
              <w:rPr>
                <w:rFonts w:asciiTheme="minorHAnsi" w:eastAsiaTheme="minorEastAsia" w:hAnsiTheme="minorHAnsi"/>
                <w:noProof/>
              </w:rPr>
              <w:tab/>
            </w:r>
            <w:r w:rsidR="00872740" w:rsidRPr="00872740">
              <w:rPr>
                <w:rStyle w:val="afa"/>
                <w:rFonts w:hint="eastAsia"/>
                <w:noProof/>
              </w:rPr>
              <w:t>後鑑部層（</w:t>
            </w:r>
            <w:r w:rsidR="00872740" w:rsidRPr="00872740">
              <w:rPr>
                <w:rStyle w:val="afa"/>
                <w:noProof/>
              </w:rPr>
              <w:t>Tagaki-Sugeno layer</w:t>
            </w:r>
            <w:r w:rsidR="00872740" w:rsidRPr="00872740">
              <w:rPr>
                <w:rStyle w:val="afa"/>
                <w:rFonts w:hint="eastAsia"/>
                <w:noProof/>
              </w:rPr>
              <w:t>）</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_Toc14094417 \h </w:instrText>
            </w:r>
            <w:r w:rsidR="00872740" w:rsidRPr="00872740">
              <w:rPr>
                <w:noProof/>
                <w:webHidden/>
              </w:rPr>
            </w:r>
            <w:r w:rsidR="00872740" w:rsidRPr="00872740">
              <w:rPr>
                <w:noProof/>
                <w:webHidden/>
              </w:rPr>
              <w:fldChar w:fldCharType="separate"/>
            </w:r>
            <w:r w:rsidR="002D2C72">
              <w:rPr>
                <w:noProof/>
                <w:webHidden/>
              </w:rPr>
              <w:t>21</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18" w:history="1">
            <w:r w:rsidR="00872740" w:rsidRPr="00872740">
              <w:rPr>
                <w:rStyle w:val="afa"/>
                <w:noProof/>
              </w:rPr>
              <w:t>3.3.6</w:t>
            </w:r>
            <w:r w:rsidR="00872740" w:rsidRPr="00872740">
              <w:rPr>
                <w:rFonts w:asciiTheme="minorHAnsi" w:eastAsiaTheme="minorEastAsia" w:hAnsiTheme="minorHAnsi"/>
                <w:noProof/>
              </w:rPr>
              <w:tab/>
            </w:r>
            <w:r w:rsidR="00872740" w:rsidRPr="00872740">
              <w:rPr>
                <w:rStyle w:val="afa"/>
                <w:rFonts w:hint="eastAsia"/>
                <w:noProof/>
              </w:rPr>
              <w:t>輸出層（</w:t>
            </w:r>
            <w:r w:rsidR="00872740" w:rsidRPr="00872740">
              <w:rPr>
                <w:rStyle w:val="afa"/>
                <w:noProof/>
              </w:rPr>
              <w:t>Output layer</w:t>
            </w:r>
            <w:r w:rsidR="00872740" w:rsidRPr="00872740">
              <w:rPr>
                <w:rStyle w:val="afa"/>
                <w:rFonts w:hint="eastAsia"/>
                <w:noProof/>
              </w:rPr>
              <w:t>）</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_Toc14094418 \h </w:instrText>
            </w:r>
            <w:r w:rsidR="00872740" w:rsidRPr="00872740">
              <w:rPr>
                <w:noProof/>
                <w:webHidden/>
              </w:rPr>
            </w:r>
            <w:r w:rsidR="00872740" w:rsidRPr="00872740">
              <w:rPr>
                <w:noProof/>
                <w:webHidden/>
              </w:rPr>
              <w:fldChar w:fldCharType="separate"/>
            </w:r>
            <w:r w:rsidR="002D2C72">
              <w:rPr>
                <w:noProof/>
                <w:webHidden/>
              </w:rPr>
              <w:t>21</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419" w:history="1">
            <w:r w:rsidR="00872740" w:rsidRPr="00872740">
              <w:rPr>
                <w:rStyle w:val="afa"/>
                <w:noProof/>
              </w:rPr>
              <w:t>3.4</w:t>
            </w:r>
            <w:r w:rsidR="00872740" w:rsidRPr="00872740">
              <w:rPr>
                <w:rFonts w:asciiTheme="minorHAnsi" w:eastAsiaTheme="minorEastAsia" w:hAnsiTheme="minorHAnsi"/>
                <w:noProof/>
              </w:rPr>
              <w:tab/>
            </w:r>
            <w:r w:rsidR="00872740" w:rsidRPr="00872740">
              <w:rPr>
                <w:rStyle w:val="afa"/>
                <w:noProof/>
              </w:rPr>
              <w:t>WOA-RLSE</w:t>
            </w:r>
            <w:r w:rsidR="00872740" w:rsidRPr="00872740">
              <w:rPr>
                <w:rStyle w:val="afa"/>
                <w:rFonts w:hint="eastAsia"/>
                <w:noProof/>
              </w:rPr>
              <w:t>複合式學習演算法</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_Toc14094419 \h </w:instrText>
            </w:r>
            <w:r w:rsidR="00872740" w:rsidRPr="00872740">
              <w:rPr>
                <w:noProof/>
                <w:webHidden/>
              </w:rPr>
            </w:r>
            <w:r w:rsidR="00872740" w:rsidRPr="00872740">
              <w:rPr>
                <w:noProof/>
                <w:webHidden/>
              </w:rPr>
              <w:fldChar w:fldCharType="separate"/>
            </w:r>
            <w:r w:rsidR="002D2C72">
              <w:rPr>
                <w:noProof/>
                <w:webHidden/>
              </w:rPr>
              <w:t>22</w:t>
            </w:r>
            <w:r w:rsidR="00872740" w:rsidRPr="00872740">
              <w:rPr>
                <w:noProof/>
                <w:webHidden/>
              </w:rPr>
              <w:fldChar w:fldCharType="end"/>
            </w:r>
          </w:hyperlink>
        </w:p>
        <w:p w:rsidR="00872740" w:rsidRPr="00872740" w:rsidRDefault="00F52DB7">
          <w:pPr>
            <w:pStyle w:val="11"/>
            <w:tabs>
              <w:tab w:val="left" w:pos="1200"/>
              <w:tab w:val="right" w:leader="dot" w:pos="8494"/>
            </w:tabs>
            <w:rPr>
              <w:rFonts w:asciiTheme="minorHAnsi" w:eastAsiaTheme="minorEastAsia" w:hAnsiTheme="minorHAnsi"/>
              <w:noProof/>
            </w:rPr>
          </w:pPr>
          <w:hyperlink w:anchor="_Toc14094420" w:history="1">
            <w:r w:rsidR="00872740" w:rsidRPr="00872740">
              <w:rPr>
                <w:rStyle w:val="afa"/>
                <w:rFonts w:hint="eastAsia"/>
                <w:noProof/>
              </w:rPr>
              <w:t>第四章</w:t>
            </w:r>
            <w:r w:rsidR="00872740" w:rsidRPr="00872740">
              <w:rPr>
                <w:rFonts w:asciiTheme="minorHAnsi" w:eastAsiaTheme="minorEastAsia" w:hAnsiTheme="minorHAnsi"/>
                <w:noProof/>
              </w:rPr>
              <w:tab/>
            </w:r>
            <w:r w:rsidR="00872740" w:rsidRPr="00872740">
              <w:rPr>
                <w:rStyle w:val="afa"/>
                <w:rFonts w:hint="eastAsia"/>
                <w:noProof/>
              </w:rPr>
              <w:t>實驗內容</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_Toc14094420 \h </w:instrText>
            </w:r>
            <w:r w:rsidR="00872740" w:rsidRPr="00872740">
              <w:rPr>
                <w:noProof/>
                <w:webHidden/>
              </w:rPr>
            </w:r>
            <w:r w:rsidR="00872740" w:rsidRPr="00872740">
              <w:rPr>
                <w:noProof/>
                <w:webHidden/>
              </w:rPr>
              <w:fldChar w:fldCharType="separate"/>
            </w:r>
            <w:r w:rsidR="002D2C72">
              <w:rPr>
                <w:noProof/>
                <w:webHidden/>
              </w:rPr>
              <w:t>25</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421" w:history="1">
            <w:r w:rsidR="00872740" w:rsidRPr="00872740">
              <w:rPr>
                <w:rStyle w:val="afa"/>
                <w:noProof/>
              </w:rPr>
              <w:t>4.1</w:t>
            </w:r>
            <w:r w:rsidR="00872740" w:rsidRPr="00872740">
              <w:rPr>
                <w:rFonts w:asciiTheme="minorHAnsi" w:eastAsiaTheme="minorEastAsia" w:hAnsiTheme="minorHAnsi"/>
                <w:noProof/>
              </w:rPr>
              <w:tab/>
            </w:r>
            <w:r w:rsidR="00872740" w:rsidRPr="00872740">
              <w:rPr>
                <w:rStyle w:val="afa"/>
                <w:rFonts w:hint="eastAsia"/>
                <w:noProof/>
              </w:rPr>
              <w:t>特徵的擷取與影響</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_Toc14094421 \h </w:instrText>
            </w:r>
            <w:r w:rsidR="00872740" w:rsidRPr="00872740">
              <w:rPr>
                <w:noProof/>
                <w:webHidden/>
              </w:rPr>
            </w:r>
            <w:r w:rsidR="00872740" w:rsidRPr="00872740">
              <w:rPr>
                <w:noProof/>
                <w:webHidden/>
              </w:rPr>
              <w:fldChar w:fldCharType="separate"/>
            </w:r>
            <w:r w:rsidR="002D2C72">
              <w:rPr>
                <w:noProof/>
                <w:webHidden/>
              </w:rPr>
              <w:t>25</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422" w:history="1">
            <w:r w:rsidR="00872740" w:rsidRPr="00872740">
              <w:rPr>
                <w:rStyle w:val="afa"/>
                <w:noProof/>
              </w:rPr>
              <w:t>4.2</w:t>
            </w:r>
            <w:r w:rsidR="00872740" w:rsidRPr="00872740">
              <w:rPr>
                <w:rFonts w:asciiTheme="minorHAnsi" w:eastAsiaTheme="minorEastAsia" w:hAnsiTheme="minorHAnsi"/>
                <w:noProof/>
              </w:rPr>
              <w:tab/>
            </w:r>
            <w:r w:rsidR="00872740" w:rsidRPr="00872740">
              <w:rPr>
                <w:rStyle w:val="afa"/>
                <w:rFonts w:hint="eastAsia"/>
                <w:noProof/>
              </w:rPr>
              <w:t>中國金融市場預測</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_Toc14094422 \h </w:instrText>
            </w:r>
            <w:r w:rsidR="00872740" w:rsidRPr="00872740">
              <w:rPr>
                <w:noProof/>
                <w:webHidden/>
              </w:rPr>
            </w:r>
            <w:r w:rsidR="00872740" w:rsidRPr="00872740">
              <w:rPr>
                <w:noProof/>
                <w:webHidden/>
              </w:rPr>
              <w:fldChar w:fldCharType="separate"/>
            </w:r>
            <w:r w:rsidR="002D2C72">
              <w:rPr>
                <w:noProof/>
                <w:webHidden/>
              </w:rPr>
              <w:t>28</w:t>
            </w:r>
            <w:r w:rsidR="00872740" w:rsidRPr="00872740">
              <w:rPr>
                <w:noProof/>
                <w:webHidden/>
              </w:rPr>
              <w:fldChar w:fldCharType="end"/>
            </w:r>
          </w:hyperlink>
        </w:p>
        <w:p w:rsidR="00872740" w:rsidRPr="00872740" w:rsidRDefault="00F52DB7">
          <w:pPr>
            <w:pStyle w:val="21"/>
            <w:tabs>
              <w:tab w:val="left" w:pos="1200"/>
              <w:tab w:val="right" w:leader="dot" w:pos="8494"/>
            </w:tabs>
            <w:rPr>
              <w:rFonts w:asciiTheme="minorHAnsi" w:eastAsiaTheme="minorEastAsia" w:hAnsiTheme="minorHAnsi"/>
              <w:noProof/>
            </w:rPr>
          </w:pPr>
          <w:hyperlink w:anchor="_Toc14094423" w:history="1">
            <w:r w:rsidR="00872740" w:rsidRPr="00872740">
              <w:rPr>
                <w:rStyle w:val="afa"/>
                <w:rFonts w:cstheme="majorBidi"/>
                <w:bCs/>
                <w:noProof/>
              </w:rPr>
              <w:t>4.3</w:t>
            </w:r>
            <w:r w:rsidR="00872740" w:rsidRPr="00872740">
              <w:rPr>
                <w:rFonts w:asciiTheme="minorHAnsi" w:eastAsiaTheme="minorEastAsia" w:hAnsiTheme="minorHAnsi"/>
                <w:noProof/>
              </w:rPr>
              <w:tab/>
            </w:r>
            <w:r w:rsidR="00872740" w:rsidRPr="00872740">
              <w:rPr>
                <w:rStyle w:val="afa"/>
                <w:rFonts w:cstheme="majorBidi" w:hint="eastAsia"/>
                <w:bCs/>
                <w:noProof/>
              </w:rPr>
              <w:t>中國與國際市場的相互作用</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_Toc14094423 \h </w:instrText>
            </w:r>
            <w:r w:rsidR="00872740" w:rsidRPr="00872740">
              <w:rPr>
                <w:noProof/>
                <w:webHidden/>
              </w:rPr>
            </w:r>
            <w:r w:rsidR="00872740" w:rsidRPr="00872740">
              <w:rPr>
                <w:noProof/>
                <w:webHidden/>
              </w:rPr>
              <w:fldChar w:fldCharType="separate"/>
            </w:r>
            <w:r w:rsidR="002D2C72">
              <w:rPr>
                <w:noProof/>
                <w:webHidden/>
              </w:rPr>
              <w:t>31</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24" w:history="1">
            <w:r w:rsidR="00872740" w:rsidRPr="00872740">
              <w:rPr>
                <w:rStyle w:val="afa"/>
                <w:noProof/>
              </w:rPr>
              <w:t>4.3.1</w:t>
            </w:r>
            <w:r w:rsidR="00872740" w:rsidRPr="00872740">
              <w:rPr>
                <w:rFonts w:asciiTheme="minorHAnsi" w:eastAsiaTheme="minorEastAsia" w:hAnsiTheme="minorHAnsi"/>
                <w:noProof/>
              </w:rPr>
              <w:tab/>
            </w:r>
            <w:r w:rsidR="00872740" w:rsidRPr="00872740">
              <w:rPr>
                <w:rStyle w:val="afa"/>
                <w:rFonts w:hint="eastAsia"/>
                <w:noProof/>
              </w:rPr>
              <w:t>多目標預測與比較</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_Toc14094424 \h </w:instrText>
            </w:r>
            <w:r w:rsidR="00872740" w:rsidRPr="00872740">
              <w:rPr>
                <w:noProof/>
                <w:webHidden/>
              </w:rPr>
            </w:r>
            <w:r w:rsidR="00872740" w:rsidRPr="00872740">
              <w:rPr>
                <w:noProof/>
                <w:webHidden/>
              </w:rPr>
              <w:fldChar w:fldCharType="separate"/>
            </w:r>
            <w:r w:rsidR="002D2C72">
              <w:rPr>
                <w:noProof/>
                <w:webHidden/>
              </w:rPr>
              <w:t>31</w:t>
            </w:r>
            <w:r w:rsidR="00872740" w:rsidRPr="00872740">
              <w:rPr>
                <w:noProof/>
                <w:webHidden/>
              </w:rPr>
              <w:fldChar w:fldCharType="end"/>
            </w:r>
          </w:hyperlink>
        </w:p>
        <w:p w:rsidR="00872740" w:rsidRPr="00872740" w:rsidRDefault="00F52DB7">
          <w:pPr>
            <w:pStyle w:val="31"/>
            <w:tabs>
              <w:tab w:val="left" w:pos="1920"/>
              <w:tab w:val="right" w:leader="dot" w:pos="8494"/>
            </w:tabs>
            <w:rPr>
              <w:rFonts w:asciiTheme="minorHAnsi" w:eastAsiaTheme="minorEastAsia" w:hAnsiTheme="minorHAnsi"/>
              <w:noProof/>
            </w:rPr>
          </w:pPr>
          <w:hyperlink w:anchor="_Toc14094425" w:history="1">
            <w:r w:rsidR="00872740" w:rsidRPr="00872740">
              <w:rPr>
                <w:rStyle w:val="afa"/>
                <w:noProof/>
              </w:rPr>
              <w:t>4.3.2</w:t>
            </w:r>
            <w:r w:rsidR="00872740" w:rsidRPr="00872740">
              <w:rPr>
                <w:rFonts w:asciiTheme="minorHAnsi" w:eastAsiaTheme="minorEastAsia" w:hAnsiTheme="minorHAnsi"/>
                <w:noProof/>
              </w:rPr>
              <w:tab/>
            </w:r>
            <w:r w:rsidR="00872740" w:rsidRPr="00872740">
              <w:rPr>
                <w:rStyle w:val="afa"/>
                <w:rFonts w:hint="eastAsia"/>
                <w:noProof/>
              </w:rPr>
              <w:t>多目標與單目標預測之差異性</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_Toc14094425 \h </w:instrText>
            </w:r>
            <w:r w:rsidR="00872740" w:rsidRPr="00872740">
              <w:rPr>
                <w:noProof/>
                <w:webHidden/>
              </w:rPr>
            </w:r>
            <w:r w:rsidR="00872740" w:rsidRPr="00872740">
              <w:rPr>
                <w:noProof/>
                <w:webHidden/>
              </w:rPr>
              <w:fldChar w:fldCharType="separate"/>
            </w:r>
            <w:r w:rsidR="002D2C72">
              <w:rPr>
                <w:noProof/>
                <w:webHidden/>
              </w:rPr>
              <w:t>35</w:t>
            </w:r>
            <w:r w:rsidR="00872740" w:rsidRPr="00872740">
              <w:rPr>
                <w:noProof/>
                <w:webHidden/>
              </w:rPr>
              <w:fldChar w:fldCharType="end"/>
            </w:r>
          </w:hyperlink>
        </w:p>
        <w:p w:rsidR="00872740" w:rsidRPr="00872740" w:rsidRDefault="00F52DB7">
          <w:pPr>
            <w:pStyle w:val="11"/>
            <w:tabs>
              <w:tab w:val="left" w:pos="1200"/>
              <w:tab w:val="right" w:leader="dot" w:pos="8494"/>
            </w:tabs>
            <w:rPr>
              <w:rFonts w:asciiTheme="minorHAnsi" w:eastAsiaTheme="minorEastAsia" w:hAnsiTheme="minorHAnsi"/>
              <w:noProof/>
            </w:rPr>
          </w:pPr>
          <w:hyperlink w:anchor="_Toc14094426" w:history="1">
            <w:r w:rsidR="00872740" w:rsidRPr="00872740">
              <w:rPr>
                <w:rStyle w:val="afa"/>
                <w:rFonts w:hint="eastAsia"/>
                <w:noProof/>
              </w:rPr>
              <w:t>第五章</w:t>
            </w:r>
            <w:r w:rsidR="00872740" w:rsidRPr="00872740">
              <w:rPr>
                <w:rFonts w:asciiTheme="minorHAnsi" w:eastAsiaTheme="minorEastAsia" w:hAnsiTheme="minorHAnsi"/>
                <w:noProof/>
              </w:rPr>
              <w:tab/>
            </w:r>
            <w:r w:rsidR="00872740" w:rsidRPr="00872740">
              <w:rPr>
                <w:rStyle w:val="afa"/>
                <w:rFonts w:hint="eastAsia"/>
                <w:noProof/>
              </w:rPr>
              <w:t>結果與討論</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_Toc14094426 \h </w:instrText>
            </w:r>
            <w:r w:rsidR="00872740" w:rsidRPr="00872740">
              <w:rPr>
                <w:noProof/>
                <w:webHidden/>
              </w:rPr>
            </w:r>
            <w:r w:rsidR="00872740" w:rsidRPr="00872740">
              <w:rPr>
                <w:noProof/>
                <w:webHidden/>
              </w:rPr>
              <w:fldChar w:fldCharType="separate"/>
            </w:r>
            <w:r w:rsidR="002D2C72">
              <w:rPr>
                <w:noProof/>
                <w:webHidden/>
              </w:rPr>
              <w:t>38</w:t>
            </w:r>
            <w:r w:rsidR="00872740" w:rsidRPr="00872740">
              <w:rPr>
                <w:noProof/>
                <w:webHidden/>
              </w:rPr>
              <w:fldChar w:fldCharType="end"/>
            </w:r>
          </w:hyperlink>
        </w:p>
        <w:p w:rsidR="00872740" w:rsidRPr="00872740" w:rsidRDefault="00F52DB7">
          <w:pPr>
            <w:pStyle w:val="11"/>
            <w:tabs>
              <w:tab w:val="left" w:pos="1200"/>
              <w:tab w:val="right" w:leader="dot" w:pos="8494"/>
            </w:tabs>
            <w:rPr>
              <w:rFonts w:asciiTheme="minorHAnsi" w:eastAsiaTheme="minorEastAsia" w:hAnsiTheme="minorHAnsi"/>
              <w:noProof/>
            </w:rPr>
          </w:pPr>
          <w:hyperlink w:anchor="_Toc14094427" w:history="1">
            <w:r w:rsidR="00872740" w:rsidRPr="00872740">
              <w:rPr>
                <w:rStyle w:val="afa"/>
                <w:rFonts w:hint="eastAsia"/>
                <w:noProof/>
              </w:rPr>
              <w:t>第六章</w:t>
            </w:r>
            <w:r w:rsidR="00872740" w:rsidRPr="00872740">
              <w:rPr>
                <w:rFonts w:asciiTheme="minorHAnsi" w:eastAsiaTheme="minorEastAsia" w:hAnsiTheme="minorHAnsi"/>
                <w:noProof/>
              </w:rPr>
              <w:tab/>
            </w:r>
            <w:r w:rsidR="00872740" w:rsidRPr="00872740">
              <w:rPr>
                <w:rStyle w:val="afa"/>
                <w:rFonts w:hint="eastAsia"/>
                <w:noProof/>
              </w:rPr>
              <w:t>結論與未來發展</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_Toc14094427 \h </w:instrText>
            </w:r>
            <w:r w:rsidR="00872740" w:rsidRPr="00872740">
              <w:rPr>
                <w:noProof/>
                <w:webHidden/>
              </w:rPr>
            </w:r>
            <w:r w:rsidR="00872740" w:rsidRPr="00872740">
              <w:rPr>
                <w:noProof/>
                <w:webHidden/>
              </w:rPr>
              <w:fldChar w:fldCharType="separate"/>
            </w:r>
            <w:r w:rsidR="002D2C72">
              <w:rPr>
                <w:noProof/>
                <w:webHidden/>
              </w:rPr>
              <w:t>40</w:t>
            </w:r>
            <w:r w:rsidR="00872740" w:rsidRPr="00872740">
              <w:rPr>
                <w:noProof/>
                <w:webHidden/>
              </w:rPr>
              <w:fldChar w:fldCharType="end"/>
            </w:r>
          </w:hyperlink>
        </w:p>
        <w:p w:rsidR="00872740" w:rsidRPr="00872740" w:rsidRDefault="00F52DB7">
          <w:pPr>
            <w:pStyle w:val="11"/>
            <w:tabs>
              <w:tab w:val="right" w:leader="dot" w:pos="8494"/>
            </w:tabs>
            <w:rPr>
              <w:rFonts w:asciiTheme="minorHAnsi" w:eastAsiaTheme="minorEastAsia" w:hAnsiTheme="minorHAnsi"/>
              <w:noProof/>
            </w:rPr>
          </w:pPr>
          <w:hyperlink w:anchor="_Toc14094428" w:history="1">
            <w:r w:rsidR="00872740" w:rsidRPr="00872740">
              <w:rPr>
                <w:rStyle w:val="afa"/>
                <w:rFonts w:hint="eastAsia"/>
                <w:noProof/>
              </w:rPr>
              <w:t>參考文獻</w:t>
            </w:r>
            <w:r w:rsidR="00872740" w:rsidRPr="00872740">
              <w:rPr>
                <w:noProof/>
                <w:webHidden/>
              </w:rPr>
              <w:tab/>
            </w:r>
            <w:r w:rsidR="00872740" w:rsidRPr="00872740">
              <w:rPr>
                <w:noProof/>
                <w:webHidden/>
              </w:rPr>
              <w:fldChar w:fldCharType="begin"/>
            </w:r>
            <w:r w:rsidR="00872740" w:rsidRPr="00872740">
              <w:rPr>
                <w:noProof/>
                <w:webHidden/>
              </w:rPr>
              <w:instrText xml:space="preserve"> PAGEREF _Toc14094428 \h </w:instrText>
            </w:r>
            <w:r w:rsidR="00872740" w:rsidRPr="00872740">
              <w:rPr>
                <w:noProof/>
                <w:webHidden/>
              </w:rPr>
            </w:r>
            <w:r w:rsidR="00872740" w:rsidRPr="00872740">
              <w:rPr>
                <w:noProof/>
                <w:webHidden/>
              </w:rPr>
              <w:fldChar w:fldCharType="separate"/>
            </w:r>
            <w:r w:rsidR="002D2C72">
              <w:rPr>
                <w:noProof/>
                <w:webHidden/>
              </w:rPr>
              <w:t>41</w:t>
            </w:r>
            <w:r w:rsidR="00872740" w:rsidRPr="00872740">
              <w:rPr>
                <w:noProof/>
                <w:webHidden/>
              </w:rPr>
              <w:fldChar w:fldCharType="end"/>
            </w:r>
          </w:hyperlink>
        </w:p>
        <w:p w:rsidR="000E116F" w:rsidRPr="00872740" w:rsidRDefault="00222A9F" w:rsidP="00FD3EE6">
          <w:pPr>
            <w:spacing w:line="0" w:lineRule="atLeast"/>
            <w:rPr>
              <w:color w:val="000000" w:themeColor="text1"/>
            </w:rPr>
          </w:pPr>
          <w:r w:rsidRPr="00872740">
            <w:rPr>
              <w:bCs/>
              <w:color w:val="000000" w:themeColor="text1"/>
              <w:sz w:val="20"/>
              <w:lang w:val="zh-TW"/>
            </w:rPr>
            <w:fldChar w:fldCharType="end"/>
          </w:r>
        </w:p>
      </w:sdtContent>
    </w:sdt>
    <w:p w:rsidR="008A6DB8" w:rsidRPr="00872740" w:rsidRDefault="008A6DB8" w:rsidP="00FD3EE6">
      <w:pPr>
        <w:rPr>
          <w:color w:val="000000" w:themeColor="text1"/>
        </w:rPr>
      </w:pPr>
    </w:p>
    <w:p w:rsidR="008A6DB8" w:rsidRPr="00872740" w:rsidRDefault="008A6DB8" w:rsidP="00FD3EE6">
      <w:pPr>
        <w:pStyle w:val="1"/>
        <w:spacing w:before="0" w:after="0"/>
        <w:ind w:left="240" w:right="240"/>
        <w:rPr>
          <w:color w:val="000000" w:themeColor="text1"/>
        </w:rPr>
      </w:pPr>
      <w:bookmarkStart w:id="5" w:name="_Toc14094391"/>
      <w:r w:rsidRPr="00872740">
        <w:rPr>
          <w:rFonts w:hint="eastAsia"/>
          <w:color w:val="000000" w:themeColor="text1"/>
        </w:rPr>
        <w:lastRenderedPageBreak/>
        <w:t>圖目錄</w:t>
      </w:r>
      <w:bookmarkEnd w:id="5"/>
    </w:p>
    <w:tbl>
      <w:tblPr>
        <w:tblStyle w:val="a8"/>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693A00" w:rsidRPr="00872740" w:rsidTr="00B910EF">
        <w:trPr>
          <w:trHeight w:val="863"/>
        </w:trPr>
        <w:tc>
          <w:tcPr>
            <w:tcW w:w="4280" w:type="dxa"/>
            <w:vAlign w:val="bottom"/>
          </w:tcPr>
          <w:p w:rsidR="00693A00" w:rsidRPr="00872740" w:rsidRDefault="00693A00" w:rsidP="00FD3EE6">
            <w:pPr>
              <w:spacing w:line="0" w:lineRule="atLeast"/>
              <w:jc w:val="both"/>
              <w:rPr>
                <w:color w:val="000000" w:themeColor="text1"/>
                <w:szCs w:val="24"/>
              </w:rPr>
            </w:pPr>
            <w:r w:rsidRPr="00872740">
              <w:rPr>
                <w:rFonts w:hint="eastAsia"/>
                <w:color w:val="000000" w:themeColor="text1"/>
                <w:szCs w:val="24"/>
                <w:lang w:val="zh-TW"/>
              </w:rPr>
              <w:t>圖</w:t>
            </w:r>
          </w:p>
        </w:tc>
        <w:tc>
          <w:tcPr>
            <w:tcW w:w="4367" w:type="dxa"/>
            <w:vAlign w:val="bottom"/>
          </w:tcPr>
          <w:p w:rsidR="00693A00" w:rsidRPr="00872740" w:rsidRDefault="00693A00" w:rsidP="00FD3EE6">
            <w:pPr>
              <w:spacing w:line="0" w:lineRule="atLeast"/>
              <w:jc w:val="right"/>
              <w:rPr>
                <w:color w:val="000000" w:themeColor="text1"/>
                <w:szCs w:val="24"/>
              </w:rPr>
            </w:pPr>
            <w:r w:rsidRPr="00872740">
              <w:rPr>
                <w:rFonts w:hint="eastAsia"/>
                <w:color w:val="000000" w:themeColor="text1"/>
                <w:szCs w:val="24"/>
              </w:rPr>
              <w:t>頁次</w:t>
            </w:r>
          </w:p>
        </w:tc>
      </w:tr>
    </w:tbl>
    <w:p w:rsidR="003D7DF9" w:rsidRPr="00872740" w:rsidRDefault="00934B54"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r w:rsidRPr="00872740">
        <w:rPr>
          <w:color w:val="000000" w:themeColor="text1"/>
        </w:rPr>
        <w:fldChar w:fldCharType="begin"/>
      </w:r>
      <w:r w:rsidRPr="00872740">
        <w:rPr>
          <w:color w:val="000000" w:themeColor="text1"/>
        </w:rPr>
        <w:instrText xml:space="preserve"> TOC \h \z \c "</w:instrText>
      </w:r>
      <w:r w:rsidRPr="00872740">
        <w:rPr>
          <w:color w:val="000000" w:themeColor="text1"/>
        </w:rPr>
        <w:instrText>圖</w:instrText>
      </w:r>
      <w:r w:rsidRPr="00872740">
        <w:rPr>
          <w:color w:val="000000" w:themeColor="text1"/>
        </w:rPr>
        <w:instrText xml:space="preserve">" </w:instrText>
      </w:r>
      <w:r w:rsidRPr="00872740">
        <w:rPr>
          <w:color w:val="000000" w:themeColor="text1"/>
        </w:rPr>
        <w:fldChar w:fldCharType="separate"/>
      </w:r>
      <w:hyperlink w:anchor="_Toc13415161" w:history="1">
        <w:r w:rsidR="003D7DF9" w:rsidRPr="00872740">
          <w:rPr>
            <w:rStyle w:val="afa"/>
            <w:rFonts w:hint="eastAsia"/>
            <w:noProof/>
            <w:color w:val="000000" w:themeColor="text1"/>
          </w:rPr>
          <w:t>圖</w:t>
        </w:r>
        <w:r w:rsidR="003D7DF9" w:rsidRPr="00872740">
          <w:rPr>
            <w:rStyle w:val="afa"/>
            <w:noProof/>
            <w:color w:val="000000" w:themeColor="text1"/>
          </w:rPr>
          <w:t xml:space="preserve"> 1</w:t>
        </w:r>
        <w:r w:rsidR="003D7DF9" w:rsidRPr="00872740">
          <w:rPr>
            <w:rStyle w:val="afa"/>
            <w:rFonts w:hint="eastAsia"/>
            <w:noProof/>
            <w:color w:val="000000" w:themeColor="text1"/>
          </w:rPr>
          <w:t>：鯨群最佳化演算法流程圖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_Toc13415161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9</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62" w:history="1">
        <w:r w:rsidR="003D7DF9" w:rsidRPr="00872740">
          <w:rPr>
            <w:rStyle w:val="afa"/>
            <w:rFonts w:hint="eastAsia"/>
            <w:noProof/>
            <w:color w:val="000000" w:themeColor="text1"/>
          </w:rPr>
          <w:t>圖</w:t>
        </w:r>
        <w:r w:rsidR="003D7DF9" w:rsidRPr="00872740">
          <w:rPr>
            <w:rStyle w:val="afa"/>
            <w:noProof/>
            <w:color w:val="000000" w:themeColor="text1"/>
          </w:rPr>
          <w:t xml:space="preserve"> 2</w:t>
        </w:r>
        <w:r w:rsidR="003D7DF9" w:rsidRPr="00872740">
          <w:rPr>
            <w:rStyle w:val="afa"/>
            <w:rFonts w:hint="eastAsia"/>
            <w:noProof/>
            <w:color w:val="000000" w:themeColor="text1"/>
          </w:rPr>
          <w:t>：資訊熵與事件機率</w:t>
        </w:r>
        <m:oMath>
          <m:r>
            <w:rPr>
              <w:rStyle w:val="afa"/>
              <w:rFonts w:ascii="Cambria Math" w:hAnsi="Cambria Math"/>
              <w:noProof/>
              <w:color w:val="000000" w:themeColor="text1"/>
            </w:rPr>
            <m:t>Pi</m:t>
          </m:r>
        </m:oMath>
        <w:r w:rsidR="003D7DF9" w:rsidRPr="00872740">
          <w:rPr>
            <w:rStyle w:val="afa"/>
            <w:rFonts w:hint="eastAsia"/>
            <w:noProof/>
            <w:color w:val="000000" w:themeColor="text1"/>
          </w:rPr>
          <w:t>關係圖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_Toc13415162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14</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63" w:history="1">
        <w:r w:rsidR="003D7DF9" w:rsidRPr="00872740">
          <w:rPr>
            <w:rStyle w:val="afa"/>
            <w:rFonts w:hint="eastAsia"/>
            <w:noProof/>
            <w:color w:val="000000" w:themeColor="text1"/>
          </w:rPr>
          <w:t>圖</w:t>
        </w:r>
        <w:r w:rsidR="003D7DF9" w:rsidRPr="00872740">
          <w:rPr>
            <w:rStyle w:val="afa"/>
            <w:noProof/>
            <w:color w:val="000000" w:themeColor="text1"/>
          </w:rPr>
          <w:t xml:space="preserve"> 3</w:t>
        </w:r>
        <w:r w:rsidR="003D7DF9" w:rsidRPr="00872740">
          <w:rPr>
            <w:rStyle w:val="afa"/>
            <w:rFonts w:hint="eastAsia"/>
            <w:noProof/>
            <w:color w:val="000000" w:themeColor="text1"/>
          </w:rPr>
          <w:t>：球型複數類神經模糊系統架構</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_Toc13415163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20</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64" w:history="1">
        <w:r w:rsidR="003D7DF9" w:rsidRPr="00872740">
          <w:rPr>
            <w:rStyle w:val="afa"/>
            <w:rFonts w:hint="eastAsia"/>
            <w:noProof/>
            <w:color w:val="000000" w:themeColor="text1"/>
          </w:rPr>
          <w:t>圖</w:t>
        </w:r>
        <w:r w:rsidR="003D7DF9" w:rsidRPr="00872740">
          <w:rPr>
            <w:rStyle w:val="afa"/>
            <w:noProof/>
            <w:color w:val="000000" w:themeColor="text1"/>
          </w:rPr>
          <w:t xml:space="preserve"> 4</w:t>
        </w:r>
        <w:r w:rsidR="003D7DF9" w:rsidRPr="00872740">
          <w:rPr>
            <w:rStyle w:val="afa"/>
            <w:rFonts w:hint="eastAsia"/>
            <w:noProof/>
            <w:color w:val="000000" w:themeColor="text1"/>
          </w:rPr>
          <w:t>：</w:t>
        </w:r>
        <w:r w:rsidR="003D7DF9" w:rsidRPr="00872740">
          <w:rPr>
            <w:rStyle w:val="afa"/>
            <w:noProof/>
            <w:color w:val="000000" w:themeColor="text1"/>
          </w:rPr>
          <w:t xml:space="preserve">WOA-RLSE </w:t>
        </w:r>
        <w:r w:rsidR="003D7DF9" w:rsidRPr="00872740">
          <w:rPr>
            <w:rStyle w:val="afa"/>
            <w:rFonts w:hint="eastAsia"/>
            <w:noProof/>
            <w:color w:val="000000" w:themeColor="text1"/>
          </w:rPr>
          <w:t>複合式學習演算法流程圖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_Toc13415164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23</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0" w:left="264" w:firstLineChars="0" w:firstLine="0"/>
        <w:rPr>
          <w:rFonts w:asciiTheme="minorHAnsi" w:eastAsiaTheme="minorEastAsia" w:hAnsiTheme="minorHAnsi"/>
          <w:noProof/>
          <w:color w:val="000000" w:themeColor="text1"/>
        </w:rPr>
      </w:pPr>
      <w:hyperlink w:anchor="_Toc13415165" w:history="1">
        <w:r w:rsidR="003D7DF9" w:rsidRPr="00872740">
          <w:rPr>
            <w:rStyle w:val="afa"/>
            <w:rFonts w:hint="eastAsia"/>
            <w:noProof/>
            <w:color w:val="000000" w:themeColor="text1"/>
          </w:rPr>
          <w:t>圖</w:t>
        </w:r>
        <w:r w:rsidR="003D7DF9" w:rsidRPr="00872740">
          <w:rPr>
            <w:rStyle w:val="afa"/>
            <w:noProof/>
            <w:color w:val="000000" w:themeColor="text1"/>
          </w:rPr>
          <w:t xml:space="preserve"> 5</w:t>
        </w:r>
        <w:r w:rsidR="003D7DF9" w:rsidRPr="00872740">
          <w:rPr>
            <w:rStyle w:val="afa"/>
            <w:rFonts w:hint="eastAsia"/>
            <w:noProof/>
            <w:color w:val="000000" w:themeColor="text1"/>
          </w:rPr>
          <w:t>：</w:t>
        </w:r>
        <w:r w:rsidR="003D7DF9" w:rsidRPr="00872740">
          <w:rPr>
            <w:rStyle w:val="afa"/>
            <w:noProof/>
            <w:color w:val="000000" w:themeColor="text1"/>
          </w:rPr>
          <w:t>2018</w:t>
        </w:r>
        <w:r w:rsidR="003D7DF9" w:rsidRPr="00872740">
          <w:rPr>
            <w:rStyle w:val="afa"/>
            <w:rFonts w:hint="eastAsia"/>
            <w:noProof/>
            <w:color w:val="000000" w:themeColor="text1"/>
          </w:rPr>
          <w:t>年</w:t>
        </w:r>
        <w:r w:rsidR="003D7DF9" w:rsidRPr="00872740">
          <w:rPr>
            <w:rStyle w:val="afa"/>
            <w:noProof/>
            <w:color w:val="000000" w:themeColor="text1"/>
          </w:rPr>
          <w:t>SSEC</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f30</m:t>
          </m:r>
          <m:r>
            <m:rPr>
              <m:sty m:val="p"/>
            </m:rP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f76</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rStyle w:val="afa"/>
            <w:noProof/>
            <w:color w:val="000000" w:themeColor="text1"/>
          </w:rPr>
          <w:t xml:space="preserve"> </w:t>
        </w:r>
        <w:r w:rsidR="003D7DF9" w:rsidRPr="00872740">
          <w:rPr>
            <w:rStyle w:val="afa"/>
            <w:rFonts w:hint="eastAsia"/>
            <w:noProof/>
            <w:color w:val="000000" w:themeColor="text1"/>
          </w:rPr>
          <w:t>（順序選取）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_Toc13415165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26</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0" w:left="264" w:firstLineChars="0" w:firstLine="0"/>
        <w:rPr>
          <w:rFonts w:asciiTheme="minorHAnsi" w:eastAsiaTheme="minorEastAsia" w:hAnsiTheme="minorHAnsi"/>
          <w:noProof/>
          <w:color w:val="000000" w:themeColor="text1"/>
        </w:rPr>
      </w:pPr>
      <w:hyperlink w:anchor="_Toc13415166" w:history="1">
        <w:r w:rsidR="003D7DF9" w:rsidRPr="00872740">
          <w:rPr>
            <w:rStyle w:val="afa"/>
            <w:rFonts w:hint="eastAsia"/>
            <w:noProof/>
            <w:color w:val="000000" w:themeColor="text1"/>
          </w:rPr>
          <w:t>圖</w:t>
        </w:r>
        <w:r w:rsidR="003D7DF9" w:rsidRPr="00872740">
          <w:rPr>
            <w:rStyle w:val="afa"/>
            <w:noProof/>
            <w:color w:val="000000" w:themeColor="text1"/>
          </w:rPr>
          <w:t xml:space="preserve"> 6</w:t>
        </w:r>
        <w:r w:rsidR="003D7DF9" w:rsidRPr="00872740">
          <w:rPr>
            <w:rStyle w:val="afa"/>
            <w:rFonts w:hint="eastAsia"/>
            <w:noProof/>
            <w:color w:val="000000" w:themeColor="text1"/>
          </w:rPr>
          <w:t>：</w:t>
        </w:r>
        <w:r w:rsidR="003D7DF9" w:rsidRPr="00872740">
          <w:rPr>
            <w:rStyle w:val="afa"/>
            <w:noProof/>
            <w:color w:val="000000" w:themeColor="text1"/>
          </w:rPr>
          <w:t>2018</w:t>
        </w:r>
        <w:r w:rsidR="003D7DF9" w:rsidRPr="00872740">
          <w:rPr>
            <w:rStyle w:val="afa"/>
            <w:rFonts w:hint="eastAsia"/>
            <w:noProof/>
            <w:color w:val="000000" w:themeColor="text1"/>
          </w:rPr>
          <w:t>年</w:t>
        </w:r>
        <w:r w:rsidR="003D7DF9" w:rsidRPr="00872740">
          <w:rPr>
            <w:rStyle w:val="afa"/>
            <w:noProof/>
            <w:color w:val="000000" w:themeColor="text1"/>
          </w:rPr>
          <w:t>SSEC</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f111</m:t>
          </m:r>
          <m:r>
            <m:rPr>
              <m:sty m:val="p"/>
            </m:rP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f39</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rStyle w:val="afa"/>
            <w:noProof/>
            <w:color w:val="000000" w:themeColor="text1"/>
          </w:rPr>
          <w:t xml:space="preserve"> </w:t>
        </w:r>
        <w:r w:rsidR="003D7DF9" w:rsidRPr="00872740">
          <w:rPr>
            <w:rStyle w:val="afa"/>
            <w:rFonts w:hint="eastAsia"/>
            <w:noProof/>
            <w:color w:val="000000" w:themeColor="text1"/>
          </w:rPr>
          <w:t>（倒序選取）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_Toc13415166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26</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0" w:left="264" w:firstLineChars="0" w:firstLine="0"/>
        <w:rPr>
          <w:rFonts w:asciiTheme="minorHAnsi" w:eastAsiaTheme="minorEastAsia" w:hAnsiTheme="minorHAnsi"/>
          <w:noProof/>
          <w:color w:val="000000" w:themeColor="text1"/>
        </w:rPr>
      </w:pPr>
      <w:hyperlink w:anchor="_Toc13415167" w:history="1">
        <w:r w:rsidR="003D7DF9" w:rsidRPr="00872740">
          <w:rPr>
            <w:rStyle w:val="afa"/>
            <w:rFonts w:hint="eastAsia"/>
            <w:noProof/>
            <w:color w:val="000000" w:themeColor="text1"/>
          </w:rPr>
          <w:t>圖</w:t>
        </w:r>
        <w:r w:rsidR="003D7DF9" w:rsidRPr="00872740">
          <w:rPr>
            <w:rStyle w:val="afa"/>
            <w:noProof/>
            <w:color w:val="000000" w:themeColor="text1"/>
          </w:rPr>
          <w:t xml:space="preserve"> 7</w:t>
        </w:r>
        <w:r w:rsidR="003D7DF9" w:rsidRPr="00872740">
          <w:rPr>
            <w:rStyle w:val="afa"/>
            <w:rFonts w:hint="eastAsia"/>
            <w:noProof/>
            <w:color w:val="000000" w:themeColor="text1"/>
          </w:rPr>
          <w:t>：</w:t>
        </w:r>
        <w:r w:rsidR="003D7DF9" w:rsidRPr="00872740">
          <w:rPr>
            <w:rStyle w:val="afa"/>
            <w:noProof/>
            <w:color w:val="000000" w:themeColor="text1"/>
          </w:rPr>
          <w:t>2018</w:t>
        </w:r>
        <w:r w:rsidR="003D7DF9" w:rsidRPr="00872740">
          <w:rPr>
            <w:rStyle w:val="afa"/>
            <w:rFonts w:hint="eastAsia"/>
            <w:noProof/>
            <w:color w:val="000000" w:themeColor="text1"/>
          </w:rPr>
          <w:t>年</w:t>
        </w:r>
        <w:r w:rsidR="003D7DF9" w:rsidRPr="00872740">
          <w:rPr>
            <w:rStyle w:val="afa"/>
            <w:noProof/>
            <w:color w:val="000000" w:themeColor="text1"/>
          </w:rPr>
          <w:t>Nikkei 225</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f30</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f76</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rStyle w:val="afa"/>
            <w:noProof/>
            <w:color w:val="000000" w:themeColor="text1"/>
          </w:rPr>
          <w:t xml:space="preserve"> </w:t>
        </w:r>
        <w:r w:rsidR="003D7DF9" w:rsidRPr="00872740">
          <w:rPr>
            <w:rStyle w:val="afa"/>
            <w:rFonts w:hint="eastAsia"/>
            <w:noProof/>
            <w:color w:val="000000" w:themeColor="text1"/>
          </w:rPr>
          <w:t>（順序選取）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_Toc13415167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26</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0" w:left="264" w:firstLineChars="0" w:firstLine="0"/>
        <w:rPr>
          <w:rFonts w:asciiTheme="minorHAnsi" w:eastAsiaTheme="minorEastAsia" w:hAnsiTheme="minorHAnsi"/>
          <w:noProof/>
          <w:color w:val="000000" w:themeColor="text1"/>
        </w:rPr>
      </w:pPr>
      <w:hyperlink w:anchor="_Toc13415168" w:history="1">
        <w:r w:rsidR="003D7DF9" w:rsidRPr="00872740">
          <w:rPr>
            <w:rStyle w:val="afa"/>
            <w:rFonts w:hint="eastAsia"/>
            <w:noProof/>
            <w:color w:val="000000" w:themeColor="text1"/>
          </w:rPr>
          <w:t>圖</w:t>
        </w:r>
        <w:r w:rsidR="003D7DF9" w:rsidRPr="00872740">
          <w:rPr>
            <w:rStyle w:val="afa"/>
            <w:noProof/>
            <w:color w:val="000000" w:themeColor="text1"/>
          </w:rPr>
          <w:t xml:space="preserve"> 8</w:t>
        </w:r>
        <w:r w:rsidR="003D7DF9" w:rsidRPr="00872740">
          <w:rPr>
            <w:rStyle w:val="afa"/>
            <w:rFonts w:hint="eastAsia"/>
            <w:noProof/>
            <w:color w:val="000000" w:themeColor="text1"/>
          </w:rPr>
          <w:t>：</w:t>
        </w:r>
        <w:r w:rsidR="003D7DF9" w:rsidRPr="00872740">
          <w:rPr>
            <w:rStyle w:val="afa"/>
            <w:noProof/>
            <w:color w:val="000000" w:themeColor="text1"/>
          </w:rPr>
          <w:t>2018</w:t>
        </w:r>
        <w:r w:rsidR="003D7DF9" w:rsidRPr="00872740">
          <w:rPr>
            <w:rStyle w:val="afa"/>
            <w:rFonts w:hint="eastAsia"/>
            <w:noProof/>
            <w:color w:val="000000" w:themeColor="text1"/>
          </w:rPr>
          <w:t>年</w:t>
        </w:r>
        <w:r w:rsidR="003D7DF9" w:rsidRPr="00872740">
          <w:rPr>
            <w:rStyle w:val="afa"/>
            <w:noProof/>
            <w:color w:val="000000" w:themeColor="text1"/>
          </w:rPr>
          <w:t>Nikkei 225</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f111</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f39</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rStyle w:val="afa"/>
            <w:noProof/>
            <w:color w:val="000000" w:themeColor="text1"/>
          </w:rPr>
          <w:t xml:space="preserve"> </w:t>
        </w:r>
        <w:r w:rsidR="003D7DF9" w:rsidRPr="00872740">
          <w:rPr>
            <w:rStyle w:val="afa"/>
            <w:rFonts w:hint="eastAsia"/>
            <w:noProof/>
            <w:color w:val="000000" w:themeColor="text1"/>
          </w:rPr>
          <w:t>（倒序選取）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_Toc13415168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26</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0" w:left="264" w:firstLineChars="0" w:firstLine="0"/>
        <w:rPr>
          <w:rFonts w:asciiTheme="minorHAnsi" w:eastAsiaTheme="minorEastAsia" w:hAnsiTheme="minorHAnsi"/>
          <w:noProof/>
          <w:color w:val="000000" w:themeColor="text1"/>
        </w:rPr>
      </w:pPr>
      <w:hyperlink w:anchor="_Toc13415169" w:history="1">
        <w:r w:rsidR="003D7DF9" w:rsidRPr="00872740">
          <w:rPr>
            <w:rStyle w:val="afa"/>
            <w:rFonts w:hint="eastAsia"/>
            <w:noProof/>
            <w:color w:val="000000" w:themeColor="text1"/>
          </w:rPr>
          <w:t>圖</w:t>
        </w:r>
        <w:r w:rsidR="003D7DF9" w:rsidRPr="00872740">
          <w:rPr>
            <w:rStyle w:val="afa"/>
            <w:noProof/>
            <w:color w:val="000000" w:themeColor="text1"/>
          </w:rPr>
          <w:t xml:space="preserve"> 9</w:t>
        </w:r>
        <w:r w:rsidR="003D7DF9" w:rsidRPr="00872740">
          <w:rPr>
            <w:rStyle w:val="afa"/>
            <w:rFonts w:hint="eastAsia"/>
            <w:noProof/>
            <w:color w:val="000000" w:themeColor="text1"/>
          </w:rPr>
          <w:t>：</w:t>
        </w:r>
        <w:r w:rsidR="003D7DF9" w:rsidRPr="00872740">
          <w:rPr>
            <w:rStyle w:val="afa"/>
            <w:noProof/>
            <w:color w:val="000000" w:themeColor="text1"/>
          </w:rPr>
          <w:t>2018</w:t>
        </w:r>
        <w:r w:rsidR="003D7DF9" w:rsidRPr="00872740">
          <w:rPr>
            <w:rStyle w:val="afa"/>
            <w:rFonts w:hint="eastAsia"/>
            <w:noProof/>
            <w:color w:val="000000" w:themeColor="text1"/>
          </w:rPr>
          <w:t>年</w:t>
        </w:r>
        <w:r w:rsidR="003D7DF9" w:rsidRPr="00872740">
          <w:rPr>
            <w:rStyle w:val="afa"/>
            <w:noProof/>
            <w:color w:val="000000" w:themeColor="text1"/>
          </w:rPr>
          <w:t>NASDAQ</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f30</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f76</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rStyle w:val="afa"/>
            <w:noProof/>
            <w:color w:val="000000" w:themeColor="text1"/>
          </w:rPr>
          <w:t xml:space="preserve"> </w:t>
        </w:r>
        <w:r w:rsidR="003D7DF9" w:rsidRPr="00872740">
          <w:rPr>
            <w:rStyle w:val="afa"/>
            <w:rFonts w:hint="eastAsia"/>
            <w:noProof/>
            <w:color w:val="000000" w:themeColor="text1"/>
          </w:rPr>
          <w:t>（順序選取）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_Toc13415169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27</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0" w:left="264" w:firstLineChars="0" w:firstLine="0"/>
        <w:rPr>
          <w:rFonts w:asciiTheme="minorHAnsi" w:eastAsiaTheme="minorEastAsia" w:hAnsiTheme="minorHAnsi"/>
          <w:noProof/>
          <w:color w:val="000000" w:themeColor="text1"/>
        </w:rPr>
      </w:pPr>
      <w:hyperlink w:anchor="_Toc13415170" w:history="1">
        <w:r w:rsidR="003D7DF9" w:rsidRPr="00872740">
          <w:rPr>
            <w:rStyle w:val="afa"/>
            <w:rFonts w:hint="eastAsia"/>
            <w:noProof/>
            <w:color w:val="000000" w:themeColor="text1"/>
          </w:rPr>
          <w:t>圖</w:t>
        </w:r>
        <w:r w:rsidR="003D7DF9" w:rsidRPr="00872740">
          <w:rPr>
            <w:rStyle w:val="afa"/>
            <w:noProof/>
            <w:color w:val="000000" w:themeColor="text1"/>
          </w:rPr>
          <w:t xml:space="preserve"> 10</w:t>
        </w:r>
        <w:r w:rsidR="003D7DF9" w:rsidRPr="00872740">
          <w:rPr>
            <w:rStyle w:val="afa"/>
            <w:rFonts w:hint="eastAsia"/>
            <w:noProof/>
            <w:color w:val="000000" w:themeColor="text1"/>
          </w:rPr>
          <w:t>：</w:t>
        </w:r>
        <w:r w:rsidR="003D7DF9" w:rsidRPr="00872740">
          <w:rPr>
            <w:rStyle w:val="afa"/>
            <w:noProof/>
            <w:color w:val="000000" w:themeColor="text1"/>
          </w:rPr>
          <w:t>2018</w:t>
        </w:r>
        <w:r w:rsidR="003D7DF9" w:rsidRPr="00872740">
          <w:rPr>
            <w:rStyle w:val="afa"/>
            <w:rFonts w:hint="eastAsia"/>
            <w:noProof/>
            <w:color w:val="000000" w:themeColor="text1"/>
          </w:rPr>
          <w:t>年</w:t>
        </w:r>
        <w:r w:rsidR="003D7DF9" w:rsidRPr="00872740">
          <w:rPr>
            <w:rStyle w:val="afa"/>
            <w:noProof/>
            <w:color w:val="000000" w:themeColor="text1"/>
          </w:rPr>
          <w:t>NASDAQ</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f111</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f39</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機率密度分布（倒序選取）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_Toc13415170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27</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0" w:left="264" w:firstLineChars="0" w:firstLine="0"/>
        <w:rPr>
          <w:rFonts w:asciiTheme="minorHAnsi" w:eastAsiaTheme="minorEastAsia" w:hAnsiTheme="minorHAnsi"/>
          <w:noProof/>
          <w:color w:val="000000" w:themeColor="text1"/>
        </w:rPr>
      </w:pPr>
      <w:hyperlink w:anchor="_Toc13415171" w:history="1">
        <w:r w:rsidR="003D7DF9" w:rsidRPr="00872740">
          <w:rPr>
            <w:rStyle w:val="afa"/>
            <w:rFonts w:hint="eastAsia"/>
            <w:noProof/>
            <w:color w:val="000000" w:themeColor="text1"/>
          </w:rPr>
          <w:t>圖</w:t>
        </w:r>
        <w:r w:rsidR="003D7DF9" w:rsidRPr="00872740">
          <w:rPr>
            <w:rStyle w:val="afa"/>
            <w:noProof/>
            <w:color w:val="000000" w:themeColor="text1"/>
          </w:rPr>
          <w:t xml:space="preserve"> 11</w:t>
        </w:r>
        <w:r w:rsidR="003D7DF9" w:rsidRPr="00872740">
          <w:rPr>
            <w:rStyle w:val="afa"/>
            <w:rFonts w:hint="eastAsia"/>
            <w:noProof/>
            <w:color w:val="000000" w:themeColor="text1"/>
          </w:rPr>
          <w:t>：</w:t>
        </w:r>
        <w:r w:rsidR="003D7DF9" w:rsidRPr="00872740">
          <w:rPr>
            <w:rStyle w:val="afa"/>
            <w:noProof/>
            <w:color w:val="000000" w:themeColor="text1"/>
          </w:rPr>
          <w:t>2018</w:t>
        </w:r>
        <w:r w:rsidR="003D7DF9" w:rsidRPr="00872740">
          <w:rPr>
            <w:rStyle w:val="afa"/>
            <w:rFonts w:hint="eastAsia"/>
            <w:noProof/>
            <w:color w:val="000000" w:themeColor="text1"/>
          </w:rPr>
          <w:t>年</w:t>
        </w:r>
        <w:r w:rsidR="003D7DF9" w:rsidRPr="00872740">
          <w:rPr>
            <w:rStyle w:val="afa"/>
            <w:noProof/>
            <w:color w:val="000000" w:themeColor="text1"/>
          </w:rPr>
          <w:t>HSI</w:t>
        </w:r>
        <w:r w:rsidR="003D7DF9" w:rsidRPr="00872740">
          <w:rPr>
            <w:rStyle w:val="afa"/>
            <w:rFonts w:hint="eastAsia"/>
            <w:noProof/>
            <w:color w:val="000000" w:themeColor="text1"/>
          </w:rPr>
          <w:t>目標與特徵</w:t>
        </w:r>
        <m:oMath>
          <m:r>
            <m:rPr>
              <m:sty m:val="p"/>
            </m:rPr>
            <w:rPr>
              <w:rStyle w:val="afa"/>
              <w:rFonts w:ascii="Cambria Math" w:hAnsi="Cambria Math"/>
              <w:noProof/>
              <w:color w:val="000000" w:themeColor="text1"/>
            </w:rPr>
            <m:t xml:space="preserve"> </m:t>
          </m:r>
          <m:r>
            <m:rPr>
              <m:sty m:val="b"/>
            </m:rPr>
            <w:rPr>
              <w:rStyle w:val="afa"/>
              <w:rFonts w:ascii="Cambria Math" w:hAnsi="Cambria Math"/>
              <w:noProof/>
              <w:color w:val="000000" w:themeColor="text1"/>
            </w:rPr>
            <m:t>f30</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f76</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rStyle w:val="afa"/>
            <w:noProof/>
            <w:color w:val="000000" w:themeColor="text1"/>
          </w:rPr>
          <w:t xml:space="preserve"> </w:t>
        </w:r>
        <w:r w:rsidR="003D7DF9" w:rsidRPr="00872740">
          <w:rPr>
            <w:rStyle w:val="afa"/>
            <w:rFonts w:hint="eastAsia"/>
            <w:noProof/>
            <w:color w:val="000000" w:themeColor="text1"/>
          </w:rPr>
          <w:t>（順序選取）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_Toc13415171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27</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0" w:left="264" w:firstLineChars="0" w:firstLine="0"/>
        <w:rPr>
          <w:rFonts w:asciiTheme="minorHAnsi" w:eastAsiaTheme="minorEastAsia" w:hAnsiTheme="minorHAnsi"/>
          <w:noProof/>
          <w:color w:val="000000" w:themeColor="text1"/>
        </w:rPr>
      </w:pPr>
      <w:hyperlink w:anchor="_Toc13415172" w:history="1">
        <w:r w:rsidR="003D7DF9" w:rsidRPr="00872740">
          <w:rPr>
            <w:rStyle w:val="afa"/>
            <w:rFonts w:hint="eastAsia"/>
            <w:noProof/>
            <w:color w:val="000000" w:themeColor="text1"/>
          </w:rPr>
          <w:t>圖</w:t>
        </w:r>
        <w:r w:rsidR="003D7DF9" w:rsidRPr="00872740">
          <w:rPr>
            <w:rStyle w:val="afa"/>
            <w:noProof/>
            <w:color w:val="000000" w:themeColor="text1"/>
          </w:rPr>
          <w:t xml:space="preserve"> 12</w:t>
        </w:r>
        <w:r w:rsidR="003D7DF9" w:rsidRPr="00872740">
          <w:rPr>
            <w:rStyle w:val="afa"/>
            <w:rFonts w:hint="eastAsia"/>
            <w:noProof/>
            <w:color w:val="000000" w:themeColor="text1"/>
          </w:rPr>
          <w:t>：</w:t>
        </w:r>
        <w:r w:rsidR="003D7DF9" w:rsidRPr="00872740">
          <w:rPr>
            <w:rStyle w:val="afa"/>
            <w:noProof/>
            <w:color w:val="000000" w:themeColor="text1"/>
          </w:rPr>
          <w:t>2018</w:t>
        </w:r>
        <w:r w:rsidR="003D7DF9" w:rsidRPr="00872740">
          <w:rPr>
            <w:rStyle w:val="afa"/>
            <w:rFonts w:hint="eastAsia"/>
            <w:noProof/>
            <w:color w:val="000000" w:themeColor="text1"/>
          </w:rPr>
          <w:t>年</w:t>
        </w:r>
        <w:r w:rsidR="003D7DF9" w:rsidRPr="00872740">
          <w:rPr>
            <w:rStyle w:val="afa"/>
            <w:noProof/>
            <w:color w:val="000000" w:themeColor="text1"/>
          </w:rPr>
          <w:t>HSI</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f111</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f39</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rStyle w:val="afa"/>
            <w:noProof/>
            <w:color w:val="000000" w:themeColor="text1"/>
          </w:rPr>
          <w:t xml:space="preserve"> </w:t>
        </w:r>
        <w:r w:rsidR="003D7DF9" w:rsidRPr="00872740">
          <w:rPr>
            <w:rStyle w:val="afa"/>
            <w:rFonts w:hint="eastAsia"/>
            <w:noProof/>
            <w:color w:val="000000" w:themeColor="text1"/>
          </w:rPr>
          <w:t>（倒序選取）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_Toc13415172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27</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73" w:history="1">
        <w:r w:rsidR="003D7DF9" w:rsidRPr="00872740">
          <w:rPr>
            <w:rStyle w:val="afa"/>
            <w:rFonts w:hint="eastAsia"/>
            <w:noProof/>
            <w:color w:val="000000" w:themeColor="text1"/>
          </w:rPr>
          <w:t>圖</w:t>
        </w:r>
        <w:r w:rsidR="003D7DF9" w:rsidRPr="00872740">
          <w:rPr>
            <w:rStyle w:val="afa"/>
            <w:noProof/>
            <w:color w:val="000000" w:themeColor="text1"/>
          </w:rPr>
          <w:t xml:space="preserve"> 13</w:t>
        </w:r>
        <w:r w:rsidR="003D7DF9" w:rsidRPr="00872740">
          <w:rPr>
            <w:rStyle w:val="afa"/>
            <w:rFonts w:hint="eastAsia"/>
            <w:noProof/>
            <w:color w:val="000000" w:themeColor="text1"/>
          </w:rPr>
          <w:t>：</w:t>
        </w:r>
        <w:r w:rsidR="003D7DF9" w:rsidRPr="00872740">
          <w:rPr>
            <w:rStyle w:val="afa"/>
            <w:noProof/>
            <w:color w:val="000000" w:themeColor="text1"/>
          </w:rPr>
          <w:t>2000</w:t>
        </w:r>
        <w:r w:rsidR="003D7DF9" w:rsidRPr="00872740">
          <w:rPr>
            <w:rStyle w:val="afa"/>
            <w:rFonts w:hint="eastAsia"/>
            <w:noProof/>
            <w:color w:val="000000" w:themeColor="text1"/>
          </w:rPr>
          <w:t>年</w:t>
        </w:r>
        <w:r w:rsidR="003D7DF9" w:rsidRPr="00872740">
          <w:rPr>
            <w:rStyle w:val="afa"/>
            <w:noProof/>
            <w:color w:val="000000" w:themeColor="text1"/>
          </w:rPr>
          <w:t>SSEC</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f6</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f23</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_Toc13415173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29</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6" w:firstLineChars="0"/>
        <w:rPr>
          <w:rFonts w:asciiTheme="minorHAnsi" w:eastAsiaTheme="minorEastAsia" w:hAnsiTheme="minorHAnsi"/>
          <w:noProof/>
          <w:color w:val="000000" w:themeColor="text1"/>
        </w:rPr>
      </w:pPr>
      <w:hyperlink w:anchor="_Toc13415174" w:history="1">
        <w:r w:rsidR="003D7DF9" w:rsidRPr="00872740">
          <w:rPr>
            <w:rStyle w:val="afa"/>
            <w:rFonts w:hint="eastAsia"/>
            <w:noProof/>
            <w:color w:val="000000" w:themeColor="text1"/>
          </w:rPr>
          <w:t>圖</w:t>
        </w:r>
        <w:r w:rsidR="003D7DF9" w:rsidRPr="00872740">
          <w:rPr>
            <w:rStyle w:val="afa"/>
            <w:noProof/>
            <w:color w:val="000000" w:themeColor="text1"/>
          </w:rPr>
          <w:t xml:space="preserve"> 14</w:t>
        </w:r>
        <w:r w:rsidR="003D7DF9" w:rsidRPr="00872740">
          <w:rPr>
            <w:rStyle w:val="afa"/>
            <w:rFonts w:hint="eastAsia"/>
            <w:noProof/>
            <w:color w:val="000000" w:themeColor="text1"/>
          </w:rPr>
          <w:t>：</w:t>
        </w:r>
        <w:r w:rsidR="003D7DF9" w:rsidRPr="00872740">
          <w:rPr>
            <w:rStyle w:val="afa"/>
            <w:noProof/>
            <w:color w:val="000000" w:themeColor="text1"/>
          </w:rPr>
          <w:t>2001</w:t>
        </w:r>
        <w:r w:rsidR="003D7DF9" w:rsidRPr="00872740">
          <w:rPr>
            <w:rStyle w:val="afa"/>
            <w:rFonts w:hint="eastAsia"/>
            <w:noProof/>
            <w:color w:val="000000" w:themeColor="text1"/>
          </w:rPr>
          <w:t>年</w:t>
        </w:r>
        <w:r w:rsidR="003D7DF9" w:rsidRPr="00872740">
          <w:rPr>
            <w:rStyle w:val="afa"/>
            <w:noProof/>
            <w:color w:val="000000" w:themeColor="text1"/>
          </w:rPr>
          <w:t>SSEC</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f25</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f22</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_Toc13415174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29</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75" w:history="1">
        <w:r w:rsidR="003D7DF9" w:rsidRPr="00872740">
          <w:rPr>
            <w:rStyle w:val="afa"/>
            <w:rFonts w:hint="eastAsia"/>
            <w:noProof/>
            <w:color w:val="000000" w:themeColor="text1"/>
          </w:rPr>
          <w:t>圖</w:t>
        </w:r>
        <w:r w:rsidR="003D7DF9" w:rsidRPr="00872740">
          <w:rPr>
            <w:rStyle w:val="afa"/>
            <w:noProof/>
            <w:color w:val="000000" w:themeColor="text1"/>
          </w:rPr>
          <w:t xml:space="preserve"> 15</w:t>
        </w:r>
        <w:r w:rsidR="003D7DF9" w:rsidRPr="00872740">
          <w:rPr>
            <w:rStyle w:val="afa"/>
            <w:rFonts w:hint="eastAsia"/>
            <w:noProof/>
            <w:color w:val="000000" w:themeColor="text1"/>
          </w:rPr>
          <w:t>：</w:t>
        </w:r>
        <w:r w:rsidR="003D7DF9" w:rsidRPr="00872740">
          <w:rPr>
            <w:rStyle w:val="afa"/>
            <w:noProof/>
            <w:color w:val="000000" w:themeColor="text1"/>
          </w:rPr>
          <w:t>2002</w:t>
        </w:r>
        <w:r w:rsidR="003D7DF9" w:rsidRPr="00872740">
          <w:rPr>
            <w:rStyle w:val="afa"/>
            <w:rFonts w:hint="eastAsia"/>
            <w:noProof/>
            <w:color w:val="000000" w:themeColor="text1"/>
          </w:rPr>
          <w:t>年</w:t>
        </w:r>
        <w:r w:rsidR="003D7DF9" w:rsidRPr="00872740">
          <w:rPr>
            <w:rStyle w:val="afa"/>
            <w:noProof/>
            <w:color w:val="000000" w:themeColor="text1"/>
          </w:rPr>
          <w:t>SSEC</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f4</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f16</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_Toc13415175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29</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6" w:firstLineChars="0"/>
        <w:rPr>
          <w:rFonts w:asciiTheme="minorHAnsi" w:eastAsiaTheme="minorEastAsia" w:hAnsiTheme="minorHAnsi"/>
          <w:noProof/>
          <w:color w:val="000000" w:themeColor="text1"/>
        </w:rPr>
      </w:pPr>
      <w:hyperlink w:anchor="_Toc13415176" w:history="1">
        <w:r w:rsidR="003D7DF9" w:rsidRPr="00872740">
          <w:rPr>
            <w:rStyle w:val="afa"/>
            <w:rFonts w:hint="eastAsia"/>
            <w:noProof/>
            <w:color w:val="000000" w:themeColor="text1"/>
          </w:rPr>
          <w:t>圖</w:t>
        </w:r>
        <w:r w:rsidR="003D7DF9" w:rsidRPr="00872740">
          <w:rPr>
            <w:rStyle w:val="afa"/>
            <w:noProof/>
            <w:color w:val="000000" w:themeColor="text1"/>
          </w:rPr>
          <w:t xml:space="preserve"> 16</w:t>
        </w:r>
        <w:r w:rsidR="003D7DF9" w:rsidRPr="00872740">
          <w:rPr>
            <w:rStyle w:val="afa"/>
            <w:rFonts w:hint="eastAsia"/>
            <w:noProof/>
            <w:color w:val="000000" w:themeColor="text1"/>
          </w:rPr>
          <w:t>：</w:t>
        </w:r>
        <w:r w:rsidR="003D7DF9" w:rsidRPr="00872740">
          <w:rPr>
            <w:rStyle w:val="afa"/>
            <w:noProof/>
            <w:color w:val="000000" w:themeColor="text1"/>
          </w:rPr>
          <w:t>2003</w:t>
        </w:r>
        <w:r w:rsidR="003D7DF9" w:rsidRPr="00872740">
          <w:rPr>
            <w:rStyle w:val="afa"/>
            <w:rFonts w:hint="eastAsia"/>
            <w:noProof/>
            <w:color w:val="000000" w:themeColor="text1"/>
          </w:rPr>
          <w:t>年</w:t>
        </w:r>
        <w:r w:rsidR="003D7DF9" w:rsidRPr="00872740">
          <w:rPr>
            <w:rStyle w:val="afa"/>
            <w:noProof/>
            <w:color w:val="000000" w:themeColor="text1"/>
          </w:rPr>
          <w:t>SSEC</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f11</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f23</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_Toc13415176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29</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77" w:history="1">
        <w:r w:rsidR="003D7DF9" w:rsidRPr="00872740">
          <w:rPr>
            <w:rStyle w:val="afa"/>
            <w:rFonts w:hint="eastAsia"/>
            <w:noProof/>
            <w:color w:val="000000" w:themeColor="text1"/>
          </w:rPr>
          <w:t>圖</w:t>
        </w:r>
        <w:r w:rsidR="003D7DF9" w:rsidRPr="00872740">
          <w:rPr>
            <w:rStyle w:val="afa"/>
            <w:noProof/>
            <w:color w:val="000000" w:themeColor="text1"/>
          </w:rPr>
          <w:t xml:space="preserve"> 17</w:t>
        </w:r>
        <w:r w:rsidR="003D7DF9" w:rsidRPr="00872740">
          <w:rPr>
            <w:rStyle w:val="afa"/>
            <w:rFonts w:hint="eastAsia"/>
            <w:noProof/>
            <w:color w:val="000000" w:themeColor="text1"/>
          </w:rPr>
          <w:t>：</w:t>
        </w:r>
        <w:r w:rsidR="003D7DF9" w:rsidRPr="00872740">
          <w:rPr>
            <w:rStyle w:val="afa"/>
            <w:noProof/>
            <w:color w:val="000000" w:themeColor="text1"/>
          </w:rPr>
          <w:t>2004</w:t>
        </w:r>
        <w:r w:rsidR="003D7DF9" w:rsidRPr="00872740">
          <w:rPr>
            <w:rStyle w:val="afa"/>
            <w:rFonts w:hint="eastAsia"/>
            <w:noProof/>
            <w:color w:val="000000" w:themeColor="text1"/>
          </w:rPr>
          <w:t>年</w:t>
        </w:r>
        <w:r w:rsidR="003D7DF9" w:rsidRPr="00872740">
          <w:rPr>
            <w:rStyle w:val="afa"/>
            <w:noProof/>
            <w:color w:val="000000" w:themeColor="text1"/>
          </w:rPr>
          <w:t>SSEC</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f26</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f1</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_Toc13415177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30</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6" w:firstLineChars="0"/>
        <w:rPr>
          <w:rFonts w:asciiTheme="minorHAnsi" w:eastAsiaTheme="minorEastAsia" w:hAnsiTheme="minorHAnsi"/>
          <w:noProof/>
          <w:color w:val="000000" w:themeColor="text1"/>
        </w:rPr>
      </w:pPr>
      <w:hyperlink w:anchor="_Toc13415178" w:history="1">
        <w:r w:rsidR="003D7DF9" w:rsidRPr="00872740">
          <w:rPr>
            <w:rStyle w:val="afa"/>
            <w:rFonts w:hint="eastAsia"/>
            <w:noProof/>
            <w:color w:val="000000" w:themeColor="text1"/>
          </w:rPr>
          <w:t>圖</w:t>
        </w:r>
        <w:r w:rsidR="003D7DF9" w:rsidRPr="00872740">
          <w:rPr>
            <w:rStyle w:val="afa"/>
            <w:noProof/>
            <w:color w:val="000000" w:themeColor="text1"/>
          </w:rPr>
          <w:t xml:space="preserve"> 18</w:t>
        </w:r>
        <w:r w:rsidR="003D7DF9" w:rsidRPr="00872740">
          <w:rPr>
            <w:rStyle w:val="afa"/>
            <w:rFonts w:hint="eastAsia"/>
            <w:noProof/>
            <w:color w:val="000000" w:themeColor="text1"/>
          </w:rPr>
          <w:t>：</w:t>
        </w:r>
        <w:r w:rsidR="003D7DF9" w:rsidRPr="00872740">
          <w:rPr>
            <w:rStyle w:val="afa"/>
            <w:noProof/>
            <w:color w:val="000000" w:themeColor="text1"/>
          </w:rPr>
          <w:t>2005</w:t>
        </w:r>
        <w:r w:rsidR="003D7DF9" w:rsidRPr="00872740">
          <w:rPr>
            <w:rStyle w:val="afa"/>
            <w:rFonts w:hint="eastAsia"/>
            <w:noProof/>
            <w:color w:val="000000" w:themeColor="text1"/>
          </w:rPr>
          <w:t>年</w:t>
        </w:r>
        <w:r w:rsidR="003D7DF9" w:rsidRPr="00872740">
          <w:rPr>
            <w:rStyle w:val="afa"/>
            <w:noProof/>
            <w:color w:val="000000" w:themeColor="text1"/>
          </w:rPr>
          <w:t>SSEC</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f23</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f25</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_Toc13415178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30</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79" w:history="1">
        <w:r w:rsidR="003D7DF9" w:rsidRPr="00872740">
          <w:rPr>
            <w:rStyle w:val="afa"/>
            <w:rFonts w:hint="eastAsia"/>
            <w:noProof/>
            <w:color w:val="000000" w:themeColor="text1"/>
          </w:rPr>
          <w:t>圖</w:t>
        </w:r>
        <w:r w:rsidR="003D7DF9" w:rsidRPr="00872740">
          <w:rPr>
            <w:rStyle w:val="afa"/>
            <w:noProof/>
            <w:color w:val="000000" w:themeColor="text1"/>
          </w:rPr>
          <w:t xml:space="preserve"> 19</w:t>
        </w:r>
        <w:r w:rsidR="003D7DF9" w:rsidRPr="00872740">
          <w:rPr>
            <w:rStyle w:val="afa"/>
            <w:rFonts w:hint="eastAsia"/>
            <w:noProof/>
            <w:color w:val="000000" w:themeColor="text1"/>
          </w:rPr>
          <w:t>：</w:t>
        </w:r>
        <w:r w:rsidR="003D7DF9" w:rsidRPr="00872740">
          <w:rPr>
            <w:rStyle w:val="afa"/>
            <w:noProof/>
            <w:color w:val="000000" w:themeColor="text1"/>
          </w:rPr>
          <w:t>2006</w:t>
        </w:r>
        <w:r w:rsidR="003D7DF9" w:rsidRPr="00872740">
          <w:rPr>
            <w:rStyle w:val="afa"/>
            <w:rFonts w:hint="eastAsia"/>
            <w:noProof/>
            <w:color w:val="000000" w:themeColor="text1"/>
          </w:rPr>
          <w:t>年</w:t>
        </w:r>
        <w:r w:rsidR="003D7DF9" w:rsidRPr="00872740">
          <w:rPr>
            <w:rStyle w:val="afa"/>
            <w:noProof/>
            <w:color w:val="000000" w:themeColor="text1"/>
          </w:rPr>
          <w:t>SSEC</w:t>
        </w:r>
        <w:r w:rsidR="003D7DF9" w:rsidRPr="00872740">
          <w:rPr>
            <w:rStyle w:val="afa"/>
            <w:rFonts w:hint="eastAsia"/>
            <w:noProof/>
            <w:color w:val="000000" w:themeColor="text1"/>
          </w:rPr>
          <w:t>目標與</w:t>
        </w:r>
        <m:oMath>
          <m:r>
            <m:rPr>
              <m:sty m:val="b"/>
            </m:rPr>
            <w:rPr>
              <w:rStyle w:val="afa"/>
              <w:rFonts w:ascii="Cambria Math" w:hAnsi="Cambria Math"/>
              <w:noProof/>
              <w:color w:val="000000" w:themeColor="text1"/>
            </w:rPr>
            <m:t>f2</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f7</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_Toc13415179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30</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6" w:firstLineChars="0"/>
        <w:rPr>
          <w:rFonts w:asciiTheme="minorHAnsi" w:eastAsiaTheme="minorEastAsia" w:hAnsiTheme="minorHAnsi"/>
          <w:noProof/>
          <w:color w:val="000000" w:themeColor="text1"/>
        </w:rPr>
      </w:pPr>
      <w:hyperlink w:anchor="_Toc13415180" w:history="1">
        <w:r w:rsidR="003D7DF9" w:rsidRPr="00872740">
          <w:rPr>
            <w:rStyle w:val="afa"/>
            <w:rFonts w:hint="eastAsia"/>
            <w:noProof/>
            <w:color w:val="000000" w:themeColor="text1"/>
          </w:rPr>
          <w:t>圖</w:t>
        </w:r>
        <w:r w:rsidR="003D7DF9" w:rsidRPr="00872740">
          <w:rPr>
            <w:rStyle w:val="afa"/>
            <w:noProof/>
            <w:color w:val="000000" w:themeColor="text1"/>
          </w:rPr>
          <w:t xml:space="preserve"> 20</w:t>
        </w:r>
        <w:r w:rsidR="003D7DF9" w:rsidRPr="00872740">
          <w:rPr>
            <w:rStyle w:val="afa"/>
            <w:rFonts w:hint="eastAsia"/>
            <w:noProof/>
            <w:color w:val="000000" w:themeColor="text1"/>
          </w:rPr>
          <w:t>：</w:t>
        </w:r>
        <w:r w:rsidR="003D7DF9" w:rsidRPr="00872740">
          <w:rPr>
            <w:rStyle w:val="afa"/>
            <w:noProof/>
            <w:color w:val="000000" w:themeColor="text1"/>
          </w:rPr>
          <w:t>2002</w:t>
        </w:r>
        <w:r w:rsidR="003D7DF9" w:rsidRPr="00872740">
          <w:rPr>
            <w:rStyle w:val="afa"/>
            <w:rFonts w:hint="eastAsia"/>
            <w:noProof/>
            <w:color w:val="000000" w:themeColor="text1"/>
          </w:rPr>
          <w:t>年</w:t>
        </w:r>
        <w:r w:rsidR="003D7DF9" w:rsidRPr="00872740">
          <w:rPr>
            <w:rStyle w:val="afa"/>
            <w:noProof/>
            <w:color w:val="000000" w:themeColor="text1"/>
          </w:rPr>
          <w:t>SSEC</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f83</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f112</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_Toc13415180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32</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6" w:firstLineChars="0"/>
        <w:rPr>
          <w:rFonts w:asciiTheme="minorHAnsi" w:eastAsiaTheme="minorEastAsia" w:hAnsiTheme="minorHAnsi"/>
          <w:noProof/>
          <w:color w:val="000000" w:themeColor="text1"/>
        </w:rPr>
      </w:pPr>
      <w:hyperlink w:anchor="_Toc13415181" w:history="1">
        <w:r w:rsidR="003D7DF9" w:rsidRPr="00872740">
          <w:rPr>
            <w:rStyle w:val="afa"/>
            <w:rFonts w:hint="eastAsia"/>
            <w:noProof/>
            <w:color w:val="000000" w:themeColor="text1"/>
          </w:rPr>
          <w:t>圖</w:t>
        </w:r>
        <w:r w:rsidR="003D7DF9" w:rsidRPr="00872740">
          <w:rPr>
            <w:rStyle w:val="afa"/>
            <w:noProof/>
            <w:color w:val="000000" w:themeColor="text1"/>
          </w:rPr>
          <w:t xml:space="preserve"> 21</w:t>
        </w:r>
        <w:r w:rsidR="003D7DF9" w:rsidRPr="00872740">
          <w:rPr>
            <w:rStyle w:val="afa"/>
            <w:rFonts w:hint="eastAsia"/>
            <w:noProof/>
            <w:color w:val="000000" w:themeColor="text1"/>
          </w:rPr>
          <w:t>：</w:t>
        </w:r>
        <w:r w:rsidR="003D7DF9" w:rsidRPr="00872740">
          <w:rPr>
            <w:rStyle w:val="afa"/>
            <w:noProof/>
            <w:color w:val="000000" w:themeColor="text1"/>
          </w:rPr>
          <w:t>2002</w:t>
        </w:r>
        <w:r w:rsidR="003D7DF9" w:rsidRPr="00872740">
          <w:rPr>
            <w:rStyle w:val="afa"/>
            <w:rFonts w:hint="eastAsia"/>
            <w:noProof/>
            <w:color w:val="000000" w:themeColor="text1"/>
          </w:rPr>
          <w:t>年</w:t>
        </w:r>
        <w:r w:rsidR="003D7DF9" w:rsidRPr="00872740">
          <w:rPr>
            <w:rStyle w:val="afa"/>
            <w:noProof/>
            <w:color w:val="000000" w:themeColor="text1"/>
          </w:rPr>
          <w:t>HSI</w:t>
        </w:r>
        <w:r w:rsidR="003D7DF9" w:rsidRPr="00872740">
          <w:rPr>
            <w:rStyle w:val="afa"/>
            <w:rFonts w:hint="eastAsia"/>
            <w:noProof/>
            <w:color w:val="000000" w:themeColor="text1"/>
          </w:rPr>
          <w:t>目標與特徵</w:t>
        </w:r>
        <m:oMath>
          <m:r>
            <m:rPr>
              <m:sty m:val="p"/>
            </m:rPr>
            <w:rPr>
              <w:rStyle w:val="afa"/>
              <w:rFonts w:ascii="Cambria Math" w:hAnsi="Cambria Math"/>
              <w:noProof/>
              <w:color w:val="000000" w:themeColor="text1"/>
            </w:rPr>
            <m:t xml:space="preserve"> </m:t>
          </m:r>
          <m:r>
            <m:rPr>
              <m:sty m:val="b"/>
            </m:rPr>
            <w:rPr>
              <w:rStyle w:val="afa"/>
              <w:rFonts w:ascii="Cambria Math" w:hAnsi="Cambria Math"/>
              <w:noProof/>
              <w:color w:val="000000" w:themeColor="text1"/>
            </w:rPr>
            <m:t>f83</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f112</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_Toc13415181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32</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0" w:left="264" w:firstLineChars="0" w:firstLine="0"/>
        <w:rPr>
          <w:rFonts w:asciiTheme="minorHAnsi" w:eastAsiaTheme="minorEastAsia" w:hAnsiTheme="minorHAnsi"/>
          <w:noProof/>
          <w:color w:val="000000" w:themeColor="text1"/>
        </w:rPr>
      </w:pPr>
      <w:hyperlink w:anchor="_Toc13415182" w:history="1">
        <w:r w:rsidR="003D7DF9" w:rsidRPr="00872740">
          <w:rPr>
            <w:rStyle w:val="afa"/>
            <w:rFonts w:hint="eastAsia"/>
            <w:noProof/>
            <w:color w:val="000000" w:themeColor="text1"/>
          </w:rPr>
          <w:t>圖</w:t>
        </w:r>
        <w:r w:rsidR="003D7DF9" w:rsidRPr="00872740">
          <w:rPr>
            <w:rStyle w:val="afa"/>
            <w:noProof/>
            <w:color w:val="000000" w:themeColor="text1"/>
          </w:rPr>
          <w:t xml:space="preserve"> 22</w:t>
        </w:r>
        <w:r w:rsidR="003D7DF9" w:rsidRPr="00872740">
          <w:rPr>
            <w:rStyle w:val="afa"/>
            <w:rFonts w:hint="eastAsia"/>
            <w:noProof/>
            <w:color w:val="000000" w:themeColor="text1"/>
          </w:rPr>
          <w:t>：</w:t>
        </w:r>
        <w:r w:rsidR="003D7DF9" w:rsidRPr="00872740">
          <w:rPr>
            <w:rStyle w:val="afa"/>
            <w:noProof/>
            <w:color w:val="000000" w:themeColor="text1"/>
          </w:rPr>
          <w:t>2002</w:t>
        </w:r>
        <w:r w:rsidR="003D7DF9" w:rsidRPr="00872740">
          <w:rPr>
            <w:rStyle w:val="afa"/>
            <w:rFonts w:hint="eastAsia"/>
            <w:noProof/>
            <w:color w:val="000000" w:themeColor="text1"/>
          </w:rPr>
          <w:t>年</w:t>
        </w:r>
        <w:r w:rsidR="003D7DF9" w:rsidRPr="00872740">
          <w:rPr>
            <w:rStyle w:val="afa"/>
            <w:noProof/>
            <w:color w:val="000000" w:themeColor="text1"/>
          </w:rPr>
          <w:t>Nikkei 225</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f83</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f112</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_Toc13415182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33</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6" w:firstLineChars="0"/>
        <w:rPr>
          <w:rFonts w:asciiTheme="minorHAnsi" w:eastAsiaTheme="minorEastAsia" w:hAnsiTheme="minorHAnsi"/>
          <w:noProof/>
          <w:color w:val="000000" w:themeColor="text1"/>
        </w:rPr>
      </w:pPr>
      <w:hyperlink w:anchor="_Toc13415183" w:history="1">
        <w:r w:rsidR="003D7DF9" w:rsidRPr="00872740">
          <w:rPr>
            <w:rStyle w:val="afa"/>
            <w:rFonts w:hint="eastAsia"/>
            <w:noProof/>
            <w:color w:val="000000" w:themeColor="text1"/>
          </w:rPr>
          <w:t>圖</w:t>
        </w:r>
        <w:r w:rsidR="003D7DF9" w:rsidRPr="00872740">
          <w:rPr>
            <w:rStyle w:val="afa"/>
            <w:noProof/>
            <w:color w:val="000000" w:themeColor="text1"/>
          </w:rPr>
          <w:t xml:space="preserve"> 23</w:t>
        </w:r>
        <w:r w:rsidR="003D7DF9" w:rsidRPr="00872740">
          <w:rPr>
            <w:rStyle w:val="afa"/>
            <w:rFonts w:hint="eastAsia"/>
            <w:noProof/>
            <w:color w:val="000000" w:themeColor="text1"/>
          </w:rPr>
          <w:t>：</w:t>
        </w:r>
        <w:r w:rsidR="003D7DF9" w:rsidRPr="00872740">
          <w:rPr>
            <w:rStyle w:val="afa"/>
            <w:noProof/>
            <w:color w:val="000000" w:themeColor="text1"/>
          </w:rPr>
          <w:t>2002</w:t>
        </w:r>
        <w:r w:rsidR="003D7DF9" w:rsidRPr="00872740">
          <w:rPr>
            <w:rStyle w:val="afa"/>
            <w:rFonts w:hint="eastAsia"/>
            <w:noProof/>
            <w:color w:val="000000" w:themeColor="text1"/>
          </w:rPr>
          <w:t>年</w:t>
        </w:r>
        <w:r w:rsidR="003D7DF9" w:rsidRPr="00872740">
          <w:rPr>
            <w:rStyle w:val="afa"/>
            <w:noProof/>
            <w:color w:val="000000" w:themeColor="text1"/>
          </w:rPr>
          <w:t>DJI</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f83</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f112</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_Toc13415183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33</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6" w:firstLineChars="0"/>
        <w:rPr>
          <w:rFonts w:asciiTheme="minorHAnsi" w:eastAsiaTheme="minorEastAsia" w:hAnsiTheme="minorHAnsi"/>
          <w:noProof/>
          <w:color w:val="000000" w:themeColor="text1"/>
        </w:rPr>
      </w:pPr>
      <w:hyperlink w:anchor="_Toc13415184" w:history="1">
        <w:r w:rsidR="003D7DF9" w:rsidRPr="00872740">
          <w:rPr>
            <w:rStyle w:val="afa"/>
            <w:rFonts w:hint="eastAsia"/>
            <w:noProof/>
            <w:color w:val="000000" w:themeColor="text1"/>
          </w:rPr>
          <w:t>圖</w:t>
        </w:r>
        <w:r w:rsidR="003D7DF9" w:rsidRPr="00872740">
          <w:rPr>
            <w:rStyle w:val="afa"/>
            <w:noProof/>
            <w:color w:val="000000" w:themeColor="text1"/>
          </w:rPr>
          <w:t xml:space="preserve"> 24</w:t>
        </w:r>
        <w:r w:rsidR="003D7DF9" w:rsidRPr="00872740">
          <w:rPr>
            <w:rStyle w:val="afa"/>
            <w:rFonts w:hint="eastAsia"/>
            <w:noProof/>
            <w:color w:val="000000" w:themeColor="text1"/>
          </w:rPr>
          <w:t>：</w:t>
        </w:r>
        <w:r w:rsidR="003D7DF9" w:rsidRPr="00872740">
          <w:rPr>
            <w:rStyle w:val="afa"/>
            <w:noProof/>
            <w:color w:val="000000" w:themeColor="text1"/>
          </w:rPr>
          <w:t>2003</w:t>
        </w:r>
        <w:r w:rsidR="003D7DF9" w:rsidRPr="00872740">
          <w:rPr>
            <w:rStyle w:val="afa"/>
            <w:rFonts w:hint="eastAsia"/>
            <w:noProof/>
            <w:color w:val="000000" w:themeColor="text1"/>
          </w:rPr>
          <w:t>年</w:t>
        </w:r>
        <w:r w:rsidR="003D7DF9" w:rsidRPr="00872740">
          <w:rPr>
            <w:rStyle w:val="afa"/>
            <w:noProof/>
            <w:color w:val="000000" w:themeColor="text1"/>
          </w:rPr>
          <w:t>SSEC</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f120</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f30</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_Toc13415184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33</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6" w:firstLineChars="0"/>
        <w:rPr>
          <w:rFonts w:asciiTheme="minorHAnsi" w:eastAsiaTheme="minorEastAsia" w:hAnsiTheme="minorHAnsi"/>
          <w:noProof/>
          <w:color w:val="000000" w:themeColor="text1"/>
        </w:rPr>
      </w:pPr>
      <w:hyperlink w:anchor="_Toc13415185" w:history="1">
        <w:r w:rsidR="003D7DF9" w:rsidRPr="00872740">
          <w:rPr>
            <w:rStyle w:val="afa"/>
            <w:rFonts w:hint="eastAsia"/>
            <w:noProof/>
            <w:color w:val="000000" w:themeColor="text1"/>
          </w:rPr>
          <w:t>圖</w:t>
        </w:r>
        <w:r w:rsidR="003D7DF9" w:rsidRPr="00872740">
          <w:rPr>
            <w:rStyle w:val="afa"/>
            <w:noProof/>
            <w:color w:val="000000" w:themeColor="text1"/>
          </w:rPr>
          <w:t xml:space="preserve"> 25</w:t>
        </w:r>
        <w:r w:rsidR="003D7DF9" w:rsidRPr="00872740">
          <w:rPr>
            <w:rStyle w:val="afa"/>
            <w:rFonts w:hint="eastAsia"/>
            <w:noProof/>
            <w:color w:val="000000" w:themeColor="text1"/>
          </w:rPr>
          <w:t>：</w:t>
        </w:r>
        <w:r w:rsidR="003D7DF9" w:rsidRPr="00872740">
          <w:rPr>
            <w:rStyle w:val="afa"/>
            <w:noProof/>
            <w:color w:val="000000" w:themeColor="text1"/>
          </w:rPr>
          <w:t>2003</w:t>
        </w:r>
        <w:r w:rsidR="003D7DF9" w:rsidRPr="00872740">
          <w:rPr>
            <w:rStyle w:val="afa"/>
            <w:rFonts w:hint="eastAsia"/>
            <w:noProof/>
            <w:color w:val="000000" w:themeColor="text1"/>
          </w:rPr>
          <w:t>年</w:t>
        </w:r>
        <w:r w:rsidR="003D7DF9" w:rsidRPr="00872740">
          <w:rPr>
            <w:rStyle w:val="afa"/>
            <w:noProof/>
            <w:color w:val="000000" w:themeColor="text1"/>
          </w:rPr>
          <w:t>HSI</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f120</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f30</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_Toc13415185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33</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0" w:left="264" w:firstLineChars="0" w:firstLine="0"/>
        <w:rPr>
          <w:rFonts w:asciiTheme="minorHAnsi" w:eastAsiaTheme="minorEastAsia" w:hAnsiTheme="minorHAnsi"/>
          <w:noProof/>
          <w:color w:val="000000" w:themeColor="text1"/>
        </w:rPr>
      </w:pPr>
      <w:hyperlink w:anchor="_Toc13415186" w:history="1">
        <w:r w:rsidR="003D7DF9" w:rsidRPr="00872740">
          <w:rPr>
            <w:rStyle w:val="afa"/>
            <w:rFonts w:hint="eastAsia"/>
            <w:noProof/>
            <w:color w:val="000000" w:themeColor="text1"/>
          </w:rPr>
          <w:t>圖</w:t>
        </w:r>
        <w:r w:rsidR="003D7DF9" w:rsidRPr="00872740">
          <w:rPr>
            <w:rStyle w:val="afa"/>
            <w:noProof/>
            <w:color w:val="000000" w:themeColor="text1"/>
          </w:rPr>
          <w:t xml:space="preserve"> 26</w:t>
        </w:r>
        <w:r w:rsidR="003D7DF9" w:rsidRPr="00872740">
          <w:rPr>
            <w:rStyle w:val="afa"/>
            <w:rFonts w:hint="eastAsia"/>
            <w:noProof/>
            <w:color w:val="000000" w:themeColor="text1"/>
          </w:rPr>
          <w:t>：</w:t>
        </w:r>
        <w:r w:rsidR="003D7DF9" w:rsidRPr="00872740">
          <w:rPr>
            <w:rStyle w:val="afa"/>
            <w:noProof/>
            <w:color w:val="000000" w:themeColor="text1"/>
          </w:rPr>
          <w:t>2003</w:t>
        </w:r>
        <w:r w:rsidR="003D7DF9" w:rsidRPr="00872740">
          <w:rPr>
            <w:rStyle w:val="afa"/>
            <w:rFonts w:hint="eastAsia"/>
            <w:noProof/>
            <w:color w:val="000000" w:themeColor="text1"/>
          </w:rPr>
          <w:t>年</w:t>
        </w:r>
        <w:r w:rsidR="003D7DF9" w:rsidRPr="00872740">
          <w:rPr>
            <w:rStyle w:val="afa"/>
            <w:noProof/>
            <w:color w:val="000000" w:themeColor="text1"/>
          </w:rPr>
          <w:t>Nikkei 225</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f120</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f30</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_Toc13415186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34</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6" w:firstLineChars="0"/>
        <w:rPr>
          <w:rFonts w:asciiTheme="minorHAnsi" w:eastAsiaTheme="minorEastAsia" w:hAnsiTheme="minorHAnsi"/>
          <w:noProof/>
          <w:color w:val="000000" w:themeColor="text1"/>
        </w:rPr>
      </w:pPr>
      <w:hyperlink w:anchor="_Toc13415187" w:history="1">
        <w:r w:rsidR="003D7DF9" w:rsidRPr="00872740">
          <w:rPr>
            <w:rStyle w:val="afa"/>
            <w:rFonts w:hint="eastAsia"/>
            <w:noProof/>
            <w:color w:val="000000" w:themeColor="text1"/>
          </w:rPr>
          <w:t>圖</w:t>
        </w:r>
        <w:r w:rsidR="003D7DF9" w:rsidRPr="00872740">
          <w:rPr>
            <w:rStyle w:val="afa"/>
            <w:noProof/>
            <w:color w:val="000000" w:themeColor="text1"/>
          </w:rPr>
          <w:t xml:space="preserve"> 27</w:t>
        </w:r>
        <w:r w:rsidR="003D7DF9" w:rsidRPr="00872740">
          <w:rPr>
            <w:rStyle w:val="afa"/>
            <w:rFonts w:hint="eastAsia"/>
            <w:noProof/>
            <w:color w:val="000000" w:themeColor="text1"/>
          </w:rPr>
          <w:t>：</w:t>
        </w:r>
        <w:r w:rsidR="003D7DF9" w:rsidRPr="00872740">
          <w:rPr>
            <w:rStyle w:val="afa"/>
            <w:noProof/>
            <w:color w:val="000000" w:themeColor="text1"/>
          </w:rPr>
          <w:t>2003</w:t>
        </w:r>
        <w:r w:rsidR="003D7DF9" w:rsidRPr="00872740">
          <w:rPr>
            <w:rStyle w:val="afa"/>
            <w:rFonts w:hint="eastAsia"/>
            <w:noProof/>
            <w:color w:val="000000" w:themeColor="text1"/>
          </w:rPr>
          <w:t>年</w:t>
        </w:r>
        <w:r w:rsidR="003D7DF9" w:rsidRPr="00872740">
          <w:rPr>
            <w:rStyle w:val="afa"/>
            <w:noProof/>
            <w:color w:val="000000" w:themeColor="text1"/>
          </w:rPr>
          <w:t>DJI</w:t>
        </w:r>
        <w:r w:rsidR="003D7DF9" w:rsidRPr="00872740">
          <w:rPr>
            <w:rStyle w:val="afa"/>
            <w:rFonts w:hint="eastAsia"/>
            <w:noProof/>
            <w:color w:val="000000" w:themeColor="text1"/>
          </w:rPr>
          <w:t>目標與特徵</w:t>
        </w:r>
        <m:oMath>
          <m:r>
            <m:rPr>
              <m:sty m:val="b"/>
            </m:rPr>
            <w:rPr>
              <w:rStyle w:val="afa"/>
              <w:rFonts w:ascii="Cambria Math" w:hAnsi="Cambria Math"/>
              <w:noProof/>
              <w:color w:val="000000" w:themeColor="text1"/>
            </w:rPr>
            <m:t>f120</m:t>
          </m:r>
          <m:r>
            <w:rPr>
              <w:rStyle w:val="afa"/>
              <w:rFonts w:ascii="Cambria Math" w:hAnsi="Cambria Math" w:hint="eastAsia"/>
              <w:noProof/>
              <w:color w:val="000000" w:themeColor="text1"/>
            </w:rPr>
            <m:t>、</m:t>
          </m:r>
          <m:r>
            <m:rPr>
              <m:sty m:val="b"/>
            </m:rPr>
            <w:rPr>
              <w:rStyle w:val="afa"/>
              <w:rFonts w:ascii="Cambria Math" w:hAnsi="Cambria Math"/>
              <w:noProof/>
              <w:color w:val="000000" w:themeColor="text1"/>
            </w:rPr>
            <m:t>f30</m:t>
          </m:r>
        </m:oMath>
        <w:r w:rsidR="003D7DF9" w:rsidRPr="00872740">
          <w:rPr>
            <w:rStyle w:val="afa"/>
            <w:rFonts w:hint="eastAsia"/>
            <w:bCs/>
            <w:iCs/>
            <w:noProof/>
            <w:color w:val="000000" w:themeColor="text1"/>
          </w:rPr>
          <w:t>條件下的目標</w:t>
        </w:r>
        <w:r w:rsidR="003D7DF9" w:rsidRPr="00872740">
          <w:rPr>
            <w:rStyle w:val="afa"/>
            <w:rFonts w:hint="eastAsia"/>
            <w:noProof/>
            <w:color w:val="000000" w:themeColor="text1"/>
          </w:rPr>
          <w:t>機率密度分布</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_Toc13415187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34</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88" w:history="1">
        <w:r w:rsidR="003D7DF9" w:rsidRPr="00872740">
          <w:rPr>
            <w:rStyle w:val="afa"/>
            <w:rFonts w:hint="eastAsia"/>
            <w:noProof/>
            <w:color w:val="000000" w:themeColor="text1"/>
          </w:rPr>
          <w:t>圖</w:t>
        </w:r>
        <w:r w:rsidR="003D7DF9" w:rsidRPr="00872740">
          <w:rPr>
            <w:rStyle w:val="afa"/>
            <w:noProof/>
            <w:color w:val="000000" w:themeColor="text1"/>
          </w:rPr>
          <w:t xml:space="preserve"> 28</w:t>
        </w:r>
        <w:r w:rsidR="003D7DF9" w:rsidRPr="00872740">
          <w:rPr>
            <w:rStyle w:val="afa"/>
            <w:rFonts w:hint="eastAsia"/>
            <w:noProof/>
            <w:color w:val="000000" w:themeColor="text1"/>
          </w:rPr>
          <w:t>：</w:t>
        </w:r>
        <w:r w:rsidR="003D7DF9" w:rsidRPr="00872740">
          <w:rPr>
            <w:rStyle w:val="afa"/>
            <w:noProof/>
            <w:color w:val="000000" w:themeColor="text1"/>
          </w:rPr>
          <w:t>SSEC</w:t>
        </w:r>
        <w:r w:rsidR="003D7DF9" w:rsidRPr="00872740">
          <w:rPr>
            <w:rStyle w:val="afa"/>
            <w:rFonts w:hint="eastAsia"/>
            <w:noProof/>
            <w:color w:val="000000" w:themeColor="text1"/>
          </w:rPr>
          <w:t>股市預測線</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_Toc13415188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36</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89" w:history="1">
        <w:r w:rsidR="003D7DF9" w:rsidRPr="00872740">
          <w:rPr>
            <w:rStyle w:val="afa"/>
            <w:rFonts w:hint="eastAsia"/>
            <w:noProof/>
            <w:color w:val="000000" w:themeColor="text1"/>
          </w:rPr>
          <w:t>圖</w:t>
        </w:r>
        <w:r w:rsidR="003D7DF9" w:rsidRPr="00872740">
          <w:rPr>
            <w:rStyle w:val="afa"/>
            <w:noProof/>
            <w:color w:val="000000" w:themeColor="text1"/>
          </w:rPr>
          <w:t xml:space="preserve"> 29</w:t>
        </w:r>
        <w:r w:rsidR="003D7DF9" w:rsidRPr="00872740">
          <w:rPr>
            <w:rStyle w:val="afa"/>
            <w:rFonts w:hint="eastAsia"/>
            <w:noProof/>
            <w:color w:val="000000" w:themeColor="text1"/>
          </w:rPr>
          <w:t>：</w:t>
        </w:r>
        <w:r w:rsidR="003D7DF9" w:rsidRPr="00872740">
          <w:rPr>
            <w:rStyle w:val="afa"/>
            <w:noProof/>
            <w:color w:val="000000" w:themeColor="text1"/>
          </w:rPr>
          <w:t>SSEC</w:t>
        </w:r>
        <w:r w:rsidR="003D7DF9" w:rsidRPr="00872740">
          <w:rPr>
            <w:rStyle w:val="afa"/>
            <w:rFonts w:hint="eastAsia"/>
            <w:noProof/>
            <w:color w:val="000000" w:themeColor="text1"/>
          </w:rPr>
          <w:t>預測誤差圖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_Toc13415189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36</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90" w:history="1">
        <w:r w:rsidR="003D7DF9" w:rsidRPr="00872740">
          <w:rPr>
            <w:rStyle w:val="afa"/>
            <w:rFonts w:hint="eastAsia"/>
            <w:noProof/>
            <w:color w:val="000000" w:themeColor="text1"/>
          </w:rPr>
          <w:t>圖</w:t>
        </w:r>
        <w:r w:rsidR="003D7DF9" w:rsidRPr="00872740">
          <w:rPr>
            <w:rStyle w:val="afa"/>
            <w:noProof/>
            <w:color w:val="000000" w:themeColor="text1"/>
          </w:rPr>
          <w:t xml:space="preserve"> 30</w:t>
        </w:r>
        <w:r w:rsidR="003D7DF9" w:rsidRPr="00872740">
          <w:rPr>
            <w:rStyle w:val="afa"/>
            <w:rFonts w:hint="eastAsia"/>
            <w:noProof/>
            <w:color w:val="000000" w:themeColor="text1"/>
          </w:rPr>
          <w:t>：</w:t>
        </w:r>
        <w:r w:rsidR="003D7DF9" w:rsidRPr="00872740">
          <w:rPr>
            <w:rStyle w:val="afa"/>
            <w:noProof/>
            <w:color w:val="000000" w:themeColor="text1"/>
          </w:rPr>
          <w:t>HSI</w:t>
        </w:r>
        <w:r w:rsidR="003D7DF9" w:rsidRPr="00872740">
          <w:rPr>
            <w:rStyle w:val="afa"/>
            <w:rFonts w:hint="eastAsia"/>
            <w:noProof/>
            <w:color w:val="000000" w:themeColor="text1"/>
          </w:rPr>
          <w:t>股市預測線</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_Toc13415190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36</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91" w:history="1">
        <w:r w:rsidR="003D7DF9" w:rsidRPr="00872740">
          <w:rPr>
            <w:rStyle w:val="afa"/>
            <w:rFonts w:hint="eastAsia"/>
            <w:noProof/>
            <w:color w:val="000000" w:themeColor="text1"/>
          </w:rPr>
          <w:t>圖</w:t>
        </w:r>
        <w:r w:rsidR="003D7DF9" w:rsidRPr="00872740">
          <w:rPr>
            <w:rStyle w:val="afa"/>
            <w:noProof/>
            <w:color w:val="000000" w:themeColor="text1"/>
          </w:rPr>
          <w:t xml:space="preserve"> 31</w:t>
        </w:r>
        <w:r w:rsidR="003D7DF9" w:rsidRPr="00872740">
          <w:rPr>
            <w:rStyle w:val="afa"/>
            <w:rFonts w:hint="eastAsia"/>
            <w:noProof/>
            <w:color w:val="000000" w:themeColor="text1"/>
          </w:rPr>
          <w:t>：</w:t>
        </w:r>
        <w:r w:rsidR="003D7DF9" w:rsidRPr="00872740">
          <w:rPr>
            <w:rStyle w:val="afa"/>
            <w:noProof/>
            <w:color w:val="000000" w:themeColor="text1"/>
          </w:rPr>
          <w:t>HSI</w:t>
        </w:r>
        <w:r w:rsidR="003D7DF9" w:rsidRPr="00872740">
          <w:rPr>
            <w:rStyle w:val="afa"/>
            <w:rFonts w:hint="eastAsia"/>
            <w:noProof/>
            <w:color w:val="000000" w:themeColor="text1"/>
          </w:rPr>
          <w:t>預測誤差圖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_Toc13415191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36</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92" w:history="1">
        <w:r w:rsidR="003D7DF9" w:rsidRPr="00872740">
          <w:rPr>
            <w:rStyle w:val="afa"/>
            <w:rFonts w:hint="eastAsia"/>
            <w:noProof/>
            <w:color w:val="000000" w:themeColor="text1"/>
          </w:rPr>
          <w:t>圖</w:t>
        </w:r>
        <w:r w:rsidR="003D7DF9" w:rsidRPr="00872740">
          <w:rPr>
            <w:rStyle w:val="afa"/>
            <w:noProof/>
            <w:color w:val="000000" w:themeColor="text1"/>
          </w:rPr>
          <w:t xml:space="preserve"> 32</w:t>
        </w:r>
        <w:r w:rsidR="003D7DF9" w:rsidRPr="00872740">
          <w:rPr>
            <w:rStyle w:val="afa"/>
            <w:rFonts w:hint="eastAsia"/>
            <w:noProof/>
            <w:color w:val="000000" w:themeColor="text1"/>
          </w:rPr>
          <w:t>：</w:t>
        </w:r>
        <w:r w:rsidR="003D7DF9" w:rsidRPr="00872740">
          <w:rPr>
            <w:rStyle w:val="afa"/>
            <w:noProof/>
            <w:color w:val="000000" w:themeColor="text1"/>
          </w:rPr>
          <w:t>Nikkei</w:t>
        </w:r>
        <w:r w:rsidR="003D7DF9" w:rsidRPr="00872740">
          <w:rPr>
            <w:rStyle w:val="afa"/>
            <w:rFonts w:hint="eastAsia"/>
            <w:noProof/>
            <w:color w:val="000000" w:themeColor="text1"/>
          </w:rPr>
          <w:t>股市預測線</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_Toc13415192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36</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93" w:history="1">
        <w:r w:rsidR="003D7DF9" w:rsidRPr="00872740">
          <w:rPr>
            <w:rStyle w:val="afa"/>
            <w:rFonts w:hint="eastAsia"/>
            <w:noProof/>
            <w:color w:val="000000" w:themeColor="text1"/>
          </w:rPr>
          <w:t>圖</w:t>
        </w:r>
        <w:r w:rsidR="003D7DF9" w:rsidRPr="00872740">
          <w:rPr>
            <w:rStyle w:val="afa"/>
            <w:noProof/>
            <w:color w:val="000000" w:themeColor="text1"/>
          </w:rPr>
          <w:t xml:space="preserve"> 33</w:t>
        </w:r>
        <w:r w:rsidR="003D7DF9" w:rsidRPr="00872740">
          <w:rPr>
            <w:rStyle w:val="afa"/>
            <w:rFonts w:hint="eastAsia"/>
            <w:noProof/>
            <w:color w:val="000000" w:themeColor="text1"/>
          </w:rPr>
          <w:t>：</w:t>
        </w:r>
        <w:r w:rsidR="003D7DF9" w:rsidRPr="00872740">
          <w:rPr>
            <w:rStyle w:val="afa"/>
            <w:noProof/>
            <w:color w:val="000000" w:themeColor="text1"/>
          </w:rPr>
          <w:t>Nikkei</w:t>
        </w:r>
        <w:r w:rsidR="003D7DF9" w:rsidRPr="00872740">
          <w:rPr>
            <w:rStyle w:val="afa"/>
            <w:rFonts w:hint="eastAsia"/>
            <w:noProof/>
            <w:color w:val="000000" w:themeColor="text1"/>
          </w:rPr>
          <w:t>預測誤差圖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_Toc13415193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36</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94" w:history="1">
        <w:r w:rsidR="003D7DF9" w:rsidRPr="00872740">
          <w:rPr>
            <w:rStyle w:val="afa"/>
            <w:rFonts w:hint="eastAsia"/>
            <w:noProof/>
            <w:color w:val="000000" w:themeColor="text1"/>
          </w:rPr>
          <w:t>圖</w:t>
        </w:r>
        <w:r w:rsidR="003D7DF9" w:rsidRPr="00872740">
          <w:rPr>
            <w:rStyle w:val="afa"/>
            <w:noProof/>
            <w:color w:val="000000" w:themeColor="text1"/>
          </w:rPr>
          <w:t xml:space="preserve"> 34</w:t>
        </w:r>
        <w:r w:rsidR="003D7DF9" w:rsidRPr="00872740">
          <w:rPr>
            <w:rStyle w:val="afa"/>
            <w:rFonts w:hint="eastAsia"/>
            <w:noProof/>
            <w:color w:val="000000" w:themeColor="text1"/>
          </w:rPr>
          <w:t>：</w:t>
        </w:r>
        <w:r w:rsidR="003D7DF9" w:rsidRPr="00872740">
          <w:rPr>
            <w:rStyle w:val="afa"/>
            <w:noProof/>
            <w:color w:val="000000" w:themeColor="text1"/>
          </w:rPr>
          <w:t>DJI</w:t>
        </w:r>
        <w:r w:rsidR="003D7DF9" w:rsidRPr="00872740">
          <w:rPr>
            <w:rStyle w:val="afa"/>
            <w:rFonts w:hint="eastAsia"/>
            <w:noProof/>
            <w:color w:val="000000" w:themeColor="text1"/>
          </w:rPr>
          <w:t>股市預測線</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_Toc13415194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37</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195" w:history="1">
        <w:r w:rsidR="003D7DF9" w:rsidRPr="00872740">
          <w:rPr>
            <w:rStyle w:val="afa"/>
            <w:rFonts w:hint="eastAsia"/>
            <w:noProof/>
            <w:color w:val="000000" w:themeColor="text1"/>
          </w:rPr>
          <w:t>圖</w:t>
        </w:r>
        <w:r w:rsidR="003D7DF9" w:rsidRPr="00872740">
          <w:rPr>
            <w:rStyle w:val="afa"/>
            <w:noProof/>
            <w:color w:val="000000" w:themeColor="text1"/>
          </w:rPr>
          <w:t xml:space="preserve"> 35</w:t>
        </w:r>
        <w:r w:rsidR="003D7DF9" w:rsidRPr="00872740">
          <w:rPr>
            <w:rStyle w:val="afa"/>
            <w:rFonts w:hint="eastAsia"/>
            <w:noProof/>
            <w:color w:val="000000" w:themeColor="text1"/>
          </w:rPr>
          <w:t>：</w:t>
        </w:r>
        <w:r w:rsidR="003D7DF9" w:rsidRPr="00872740">
          <w:rPr>
            <w:rStyle w:val="afa"/>
            <w:noProof/>
            <w:color w:val="000000" w:themeColor="text1"/>
          </w:rPr>
          <w:t>DJI</w:t>
        </w:r>
        <w:r w:rsidR="003D7DF9" w:rsidRPr="00872740">
          <w:rPr>
            <w:rStyle w:val="afa"/>
            <w:rFonts w:hint="eastAsia"/>
            <w:noProof/>
            <w:color w:val="000000" w:themeColor="text1"/>
          </w:rPr>
          <w:t>預測誤差圖</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_Toc13415195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37</w:t>
        </w:r>
        <w:r w:rsidR="003D7DF9" w:rsidRPr="00872740">
          <w:rPr>
            <w:noProof/>
            <w:webHidden/>
            <w:color w:val="000000" w:themeColor="text1"/>
          </w:rPr>
          <w:fldChar w:fldCharType="end"/>
        </w:r>
      </w:hyperlink>
    </w:p>
    <w:p w:rsidR="008A6DB8" w:rsidRPr="00872740" w:rsidRDefault="00934B54" w:rsidP="00934B54">
      <w:pPr>
        <w:jc w:val="center"/>
        <w:rPr>
          <w:b/>
          <w:color w:val="000000" w:themeColor="text1"/>
          <w:sz w:val="36"/>
          <w:szCs w:val="36"/>
        </w:rPr>
      </w:pPr>
      <w:r w:rsidRPr="00872740">
        <w:rPr>
          <w:color w:val="000000" w:themeColor="text1"/>
        </w:rPr>
        <w:lastRenderedPageBreak/>
        <w:fldChar w:fldCharType="end"/>
      </w:r>
      <w:r w:rsidR="008A6DB8" w:rsidRPr="00872740">
        <w:rPr>
          <w:rFonts w:hint="eastAsia"/>
          <w:b/>
          <w:color w:val="000000" w:themeColor="text1"/>
          <w:sz w:val="36"/>
          <w:szCs w:val="36"/>
        </w:rPr>
        <w:t>表目錄</w:t>
      </w:r>
    </w:p>
    <w:tbl>
      <w:tblPr>
        <w:tblStyle w:val="a8"/>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693A00" w:rsidRPr="00872740" w:rsidTr="00B910EF">
        <w:trPr>
          <w:trHeight w:val="863"/>
        </w:trPr>
        <w:tc>
          <w:tcPr>
            <w:tcW w:w="4280" w:type="dxa"/>
            <w:vAlign w:val="bottom"/>
          </w:tcPr>
          <w:p w:rsidR="00693A00" w:rsidRPr="00872740" w:rsidRDefault="00693A00" w:rsidP="00FD3EE6">
            <w:pPr>
              <w:spacing w:line="0" w:lineRule="atLeast"/>
              <w:jc w:val="both"/>
              <w:rPr>
                <w:color w:val="000000" w:themeColor="text1"/>
                <w:szCs w:val="24"/>
              </w:rPr>
            </w:pPr>
            <w:r w:rsidRPr="00872740">
              <w:rPr>
                <w:rFonts w:hint="eastAsia"/>
                <w:color w:val="000000" w:themeColor="text1"/>
                <w:szCs w:val="24"/>
                <w:lang w:val="zh-TW"/>
              </w:rPr>
              <w:t>表</w:t>
            </w:r>
          </w:p>
        </w:tc>
        <w:tc>
          <w:tcPr>
            <w:tcW w:w="4367" w:type="dxa"/>
            <w:vAlign w:val="bottom"/>
          </w:tcPr>
          <w:p w:rsidR="00693A00" w:rsidRPr="00872740" w:rsidRDefault="00693A00" w:rsidP="00FD3EE6">
            <w:pPr>
              <w:spacing w:line="0" w:lineRule="atLeast"/>
              <w:jc w:val="right"/>
              <w:rPr>
                <w:color w:val="000000" w:themeColor="text1"/>
                <w:szCs w:val="24"/>
              </w:rPr>
            </w:pPr>
            <w:r w:rsidRPr="00872740">
              <w:rPr>
                <w:rFonts w:hint="eastAsia"/>
                <w:color w:val="000000" w:themeColor="text1"/>
                <w:szCs w:val="24"/>
              </w:rPr>
              <w:t>頁次</w:t>
            </w:r>
          </w:p>
        </w:tc>
      </w:tr>
    </w:tbl>
    <w:p w:rsidR="003D7DF9" w:rsidRPr="00872740" w:rsidRDefault="00934B54"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r w:rsidRPr="00872740">
        <w:rPr>
          <w:color w:val="000000" w:themeColor="text1"/>
        </w:rPr>
        <w:fldChar w:fldCharType="begin"/>
      </w:r>
      <w:r w:rsidRPr="00872740">
        <w:rPr>
          <w:color w:val="000000" w:themeColor="text1"/>
        </w:rPr>
        <w:instrText xml:space="preserve"> </w:instrText>
      </w:r>
      <w:r w:rsidRPr="00872740">
        <w:rPr>
          <w:rFonts w:hint="eastAsia"/>
          <w:color w:val="000000" w:themeColor="text1"/>
        </w:rPr>
        <w:instrText>TOC \h \z \c "</w:instrText>
      </w:r>
      <w:r w:rsidRPr="00872740">
        <w:rPr>
          <w:rFonts w:hint="eastAsia"/>
          <w:color w:val="000000" w:themeColor="text1"/>
        </w:rPr>
        <w:instrText>表</w:instrText>
      </w:r>
      <w:r w:rsidRPr="00872740">
        <w:rPr>
          <w:rFonts w:hint="eastAsia"/>
          <w:color w:val="000000" w:themeColor="text1"/>
        </w:rPr>
        <w:instrText>"</w:instrText>
      </w:r>
      <w:r w:rsidRPr="00872740">
        <w:rPr>
          <w:color w:val="000000" w:themeColor="text1"/>
        </w:rPr>
        <w:instrText xml:space="preserve"> </w:instrText>
      </w:r>
      <w:r w:rsidRPr="00872740">
        <w:rPr>
          <w:color w:val="000000" w:themeColor="text1"/>
        </w:rPr>
        <w:fldChar w:fldCharType="separate"/>
      </w:r>
      <w:hyperlink w:anchor="_Toc13415251" w:history="1">
        <w:r w:rsidR="003D7DF9" w:rsidRPr="00872740">
          <w:rPr>
            <w:rStyle w:val="afa"/>
            <w:rFonts w:hint="eastAsia"/>
            <w:noProof/>
            <w:color w:val="000000" w:themeColor="text1"/>
          </w:rPr>
          <w:t>表</w:t>
        </w:r>
        <w:r w:rsidR="003D7DF9" w:rsidRPr="00872740">
          <w:rPr>
            <w:rStyle w:val="afa"/>
            <w:noProof/>
            <w:color w:val="000000" w:themeColor="text1"/>
          </w:rPr>
          <w:t xml:space="preserve"> 1</w:t>
        </w:r>
        <w:r w:rsidR="003D7DF9" w:rsidRPr="00872740">
          <w:rPr>
            <w:rStyle w:val="afa"/>
            <w:rFonts w:hint="eastAsia"/>
            <w:noProof/>
            <w:color w:val="000000" w:themeColor="text1"/>
          </w:rPr>
          <w:t>：股票預測文獻彙整</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_Toc13415251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252" w:history="1">
        <w:r w:rsidR="003D7DF9" w:rsidRPr="00872740">
          <w:rPr>
            <w:rStyle w:val="afa"/>
            <w:rFonts w:hint="eastAsia"/>
            <w:noProof/>
            <w:color w:val="000000" w:themeColor="text1"/>
          </w:rPr>
          <w:t>表</w:t>
        </w:r>
        <w:r w:rsidR="003D7DF9" w:rsidRPr="00872740">
          <w:rPr>
            <w:rStyle w:val="afa"/>
            <w:noProof/>
            <w:color w:val="000000" w:themeColor="text1"/>
          </w:rPr>
          <w:t xml:space="preserve"> 2</w:t>
        </w:r>
        <w:r w:rsidR="003D7DF9" w:rsidRPr="00872740">
          <w:rPr>
            <w:rStyle w:val="afa"/>
            <w:rFonts w:hint="eastAsia"/>
            <w:noProof/>
            <w:color w:val="000000" w:themeColor="text1"/>
          </w:rPr>
          <w:t>：單目標預測資料矩陣</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_Toc13415252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12</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253" w:history="1">
        <w:r w:rsidR="003D7DF9" w:rsidRPr="00872740">
          <w:rPr>
            <w:rStyle w:val="afa"/>
            <w:rFonts w:hint="eastAsia"/>
            <w:noProof/>
            <w:color w:val="000000" w:themeColor="text1"/>
          </w:rPr>
          <w:t>表</w:t>
        </w:r>
        <w:r w:rsidR="003D7DF9" w:rsidRPr="00872740">
          <w:rPr>
            <w:rStyle w:val="afa"/>
            <w:noProof/>
            <w:color w:val="000000" w:themeColor="text1"/>
          </w:rPr>
          <w:t xml:space="preserve"> 3</w:t>
        </w:r>
        <w:r w:rsidR="003D7DF9" w:rsidRPr="00872740">
          <w:rPr>
            <w:rStyle w:val="afa"/>
            <w:rFonts w:hint="eastAsia"/>
            <w:noProof/>
            <w:color w:val="000000" w:themeColor="text1"/>
          </w:rPr>
          <w:t>：多目標預測資料矩陣</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_Toc13415253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13</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254" w:history="1">
        <w:r w:rsidR="003D7DF9" w:rsidRPr="00872740">
          <w:rPr>
            <w:rStyle w:val="afa"/>
            <w:rFonts w:hint="eastAsia"/>
            <w:noProof/>
            <w:color w:val="000000" w:themeColor="text1"/>
          </w:rPr>
          <w:t>表</w:t>
        </w:r>
        <w:r w:rsidR="003D7DF9" w:rsidRPr="00872740">
          <w:rPr>
            <w:rStyle w:val="afa"/>
            <w:noProof/>
            <w:color w:val="000000" w:themeColor="text1"/>
          </w:rPr>
          <w:t xml:space="preserve"> 4</w:t>
        </w:r>
        <w:r w:rsidR="003D7DF9" w:rsidRPr="00872740">
          <w:rPr>
            <w:rStyle w:val="afa"/>
            <w:rFonts w:hint="eastAsia"/>
            <w:noProof/>
            <w:color w:val="000000" w:themeColor="text1"/>
          </w:rPr>
          <w:t>：影響資訊矩陣</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_Toc13415254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17</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255" w:history="1">
        <w:r w:rsidR="003D7DF9" w:rsidRPr="00872740">
          <w:rPr>
            <w:rStyle w:val="afa"/>
            <w:rFonts w:hint="eastAsia"/>
            <w:noProof/>
            <w:color w:val="000000" w:themeColor="text1"/>
          </w:rPr>
          <w:t>表</w:t>
        </w:r>
        <w:r w:rsidR="003D7DF9" w:rsidRPr="00872740">
          <w:rPr>
            <w:rStyle w:val="afa"/>
            <w:noProof/>
            <w:color w:val="000000" w:themeColor="text1"/>
          </w:rPr>
          <w:t xml:space="preserve"> 5</w:t>
        </w:r>
        <w:r w:rsidR="003D7DF9" w:rsidRPr="00872740">
          <w:rPr>
            <w:rStyle w:val="afa"/>
            <w:rFonts w:hint="eastAsia"/>
            <w:noProof/>
            <w:color w:val="000000" w:themeColor="text1"/>
          </w:rPr>
          <w:t>：四目標預測特徵多寡之效能比較（</w:t>
        </w:r>
        <w:r w:rsidR="003D7DF9" w:rsidRPr="00872740">
          <w:rPr>
            <w:rStyle w:val="afa"/>
            <w:noProof/>
            <w:color w:val="000000" w:themeColor="text1"/>
          </w:rPr>
          <w:t>RMSE</w:t>
        </w:r>
        <w:r w:rsidR="003D7DF9" w:rsidRPr="00872740">
          <w:rPr>
            <w:rStyle w:val="afa"/>
            <w:rFonts w:hint="eastAsia"/>
            <w:noProof/>
            <w:color w:val="000000" w:themeColor="text1"/>
          </w:rPr>
          <w:t>）</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_Toc13415255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28</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256" w:history="1">
        <w:r w:rsidR="003D7DF9" w:rsidRPr="00872740">
          <w:rPr>
            <w:rStyle w:val="afa"/>
            <w:rFonts w:hint="eastAsia"/>
            <w:noProof/>
            <w:color w:val="000000" w:themeColor="text1"/>
          </w:rPr>
          <w:t>表</w:t>
        </w:r>
        <w:r w:rsidR="003D7DF9" w:rsidRPr="00872740">
          <w:rPr>
            <w:rStyle w:val="afa"/>
            <w:noProof/>
            <w:color w:val="000000" w:themeColor="text1"/>
          </w:rPr>
          <w:t xml:space="preserve"> 6</w:t>
        </w:r>
        <w:r w:rsidR="003D7DF9" w:rsidRPr="00872740">
          <w:rPr>
            <w:rStyle w:val="afa"/>
            <w:rFonts w:hint="eastAsia"/>
            <w:noProof/>
            <w:color w:val="000000" w:themeColor="text1"/>
          </w:rPr>
          <w:t>：實驗</w:t>
        </w:r>
        <w:r w:rsidR="003D7DF9" w:rsidRPr="00872740">
          <w:rPr>
            <w:rStyle w:val="afa"/>
            <w:noProof/>
            <w:color w:val="000000" w:themeColor="text1"/>
          </w:rPr>
          <w:t>2</w:t>
        </w:r>
        <w:r w:rsidR="003D7DF9" w:rsidRPr="00872740">
          <w:rPr>
            <w:rStyle w:val="afa"/>
            <w:rFonts w:hint="eastAsia"/>
            <w:noProof/>
            <w:color w:val="000000" w:themeColor="text1"/>
          </w:rPr>
          <w:t>單目標預測實驗設定</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_Toc13415256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29</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257" w:history="1">
        <w:r w:rsidR="003D7DF9" w:rsidRPr="00872740">
          <w:rPr>
            <w:rStyle w:val="afa"/>
            <w:rFonts w:hint="eastAsia"/>
            <w:noProof/>
            <w:color w:val="000000" w:themeColor="text1"/>
          </w:rPr>
          <w:t>表</w:t>
        </w:r>
        <w:r w:rsidR="003D7DF9" w:rsidRPr="00872740">
          <w:rPr>
            <w:rStyle w:val="afa"/>
            <w:noProof/>
            <w:color w:val="000000" w:themeColor="text1"/>
          </w:rPr>
          <w:t xml:space="preserve"> 7</w:t>
        </w:r>
        <w:r w:rsidR="003D7DF9" w:rsidRPr="00872740">
          <w:rPr>
            <w:rStyle w:val="afa"/>
            <w:rFonts w:hint="eastAsia"/>
            <w:noProof/>
            <w:color w:val="000000" w:themeColor="text1"/>
          </w:rPr>
          <w:t>：實驗</w:t>
        </w:r>
        <w:r w:rsidR="003D7DF9" w:rsidRPr="00872740">
          <w:rPr>
            <w:rStyle w:val="afa"/>
            <w:noProof/>
            <w:color w:val="000000" w:themeColor="text1"/>
          </w:rPr>
          <w:t>2 SSEC</w:t>
        </w:r>
        <w:r w:rsidR="003D7DF9" w:rsidRPr="00872740">
          <w:rPr>
            <w:rStyle w:val="afa"/>
            <w:rFonts w:hint="eastAsia"/>
            <w:noProof/>
            <w:color w:val="000000" w:themeColor="text1"/>
          </w:rPr>
          <w:t>之效能比較（</w:t>
        </w:r>
        <w:r w:rsidR="003D7DF9" w:rsidRPr="00872740">
          <w:rPr>
            <w:rStyle w:val="afa"/>
            <w:noProof/>
            <w:color w:val="000000" w:themeColor="text1"/>
          </w:rPr>
          <w:t>RMSE</w:t>
        </w:r>
        <w:r w:rsidR="003D7DF9" w:rsidRPr="00872740">
          <w:rPr>
            <w:rStyle w:val="afa"/>
            <w:rFonts w:hint="eastAsia"/>
            <w:noProof/>
            <w:color w:val="000000" w:themeColor="text1"/>
          </w:rPr>
          <w:t>）</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_Toc13415257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30</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258" w:history="1">
        <w:r w:rsidR="003D7DF9" w:rsidRPr="00872740">
          <w:rPr>
            <w:rStyle w:val="afa"/>
            <w:rFonts w:hint="eastAsia"/>
            <w:noProof/>
            <w:color w:val="000000" w:themeColor="text1"/>
          </w:rPr>
          <w:t>表</w:t>
        </w:r>
        <w:r w:rsidR="003D7DF9" w:rsidRPr="00872740">
          <w:rPr>
            <w:rStyle w:val="afa"/>
            <w:noProof/>
            <w:color w:val="000000" w:themeColor="text1"/>
          </w:rPr>
          <w:t xml:space="preserve"> 8</w:t>
        </w:r>
        <w:r w:rsidR="003D7DF9" w:rsidRPr="00872740">
          <w:rPr>
            <w:rStyle w:val="afa"/>
            <w:rFonts w:hint="eastAsia"/>
            <w:noProof/>
            <w:color w:val="000000" w:themeColor="text1"/>
          </w:rPr>
          <w:t>：實驗</w:t>
        </w:r>
        <w:r w:rsidR="003D7DF9" w:rsidRPr="00872740">
          <w:rPr>
            <w:rStyle w:val="afa"/>
            <w:noProof/>
            <w:color w:val="000000" w:themeColor="text1"/>
          </w:rPr>
          <w:t>3-1</w:t>
        </w:r>
        <w:r w:rsidR="003D7DF9" w:rsidRPr="00872740">
          <w:rPr>
            <w:rStyle w:val="afa"/>
            <w:rFonts w:hint="eastAsia"/>
            <w:noProof/>
            <w:color w:val="000000" w:themeColor="text1"/>
          </w:rPr>
          <w:t>四目標預測實驗設定</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_Toc13415258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32</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259" w:history="1">
        <w:r w:rsidR="003D7DF9" w:rsidRPr="00872740">
          <w:rPr>
            <w:rStyle w:val="afa"/>
            <w:rFonts w:hint="eastAsia"/>
            <w:noProof/>
            <w:color w:val="000000" w:themeColor="text1"/>
          </w:rPr>
          <w:t>表</w:t>
        </w:r>
        <w:r w:rsidR="003D7DF9" w:rsidRPr="00872740">
          <w:rPr>
            <w:rStyle w:val="afa"/>
            <w:noProof/>
            <w:color w:val="000000" w:themeColor="text1"/>
          </w:rPr>
          <w:t xml:space="preserve"> 9</w:t>
        </w:r>
        <w:r w:rsidR="003D7DF9" w:rsidRPr="00872740">
          <w:rPr>
            <w:rStyle w:val="afa"/>
            <w:rFonts w:hint="eastAsia"/>
            <w:noProof/>
            <w:color w:val="000000" w:themeColor="text1"/>
          </w:rPr>
          <w:t>：實驗</w:t>
        </w:r>
        <w:r w:rsidR="003D7DF9" w:rsidRPr="00872740">
          <w:rPr>
            <w:rStyle w:val="afa"/>
            <w:noProof/>
            <w:color w:val="000000" w:themeColor="text1"/>
          </w:rPr>
          <w:t>3-1</w:t>
        </w:r>
        <w:r w:rsidR="003D7DF9" w:rsidRPr="00872740">
          <w:rPr>
            <w:rStyle w:val="afa"/>
            <w:rFonts w:hint="eastAsia"/>
            <w:noProof/>
            <w:color w:val="000000" w:themeColor="text1"/>
          </w:rPr>
          <w:t>四目標預測之效能比較（</w:t>
        </w:r>
        <w:r w:rsidR="003D7DF9" w:rsidRPr="00872740">
          <w:rPr>
            <w:rStyle w:val="afa"/>
            <w:noProof/>
            <w:color w:val="000000" w:themeColor="text1"/>
          </w:rPr>
          <w:t>RMSE</w:t>
        </w:r>
        <w:r w:rsidR="003D7DF9" w:rsidRPr="00872740">
          <w:rPr>
            <w:rStyle w:val="afa"/>
            <w:rFonts w:hint="eastAsia"/>
            <w:noProof/>
            <w:color w:val="000000" w:themeColor="text1"/>
          </w:rPr>
          <w:t>）</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_Toc13415259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34</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260" w:history="1">
        <w:r w:rsidR="003D7DF9" w:rsidRPr="00872740">
          <w:rPr>
            <w:rStyle w:val="afa"/>
            <w:rFonts w:hint="eastAsia"/>
            <w:noProof/>
            <w:color w:val="000000" w:themeColor="text1"/>
          </w:rPr>
          <w:t>表</w:t>
        </w:r>
        <w:r w:rsidR="003D7DF9" w:rsidRPr="00872740">
          <w:rPr>
            <w:rStyle w:val="afa"/>
            <w:noProof/>
            <w:color w:val="000000" w:themeColor="text1"/>
          </w:rPr>
          <w:t xml:space="preserve"> 10</w:t>
        </w:r>
        <w:r w:rsidR="003D7DF9" w:rsidRPr="00872740">
          <w:rPr>
            <w:rStyle w:val="afa"/>
            <w:rFonts w:hint="eastAsia"/>
            <w:noProof/>
            <w:color w:val="000000" w:themeColor="text1"/>
          </w:rPr>
          <w:t>：模型平均之效能比較（</w:t>
        </w:r>
        <w:r w:rsidR="003D7DF9" w:rsidRPr="00872740">
          <w:rPr>
            <w:rStyle w:val="afa"/>
            <w:noProof/>
            <w:color w:val="000000" w:themeColor="text1"/>
          </w:rPr>
          <w:t>RMSE</w:t>
        </w:r>
        <w:r w:rsidR="003D7DF9" w:rsidRPr="00872740">
          <w:rPr>
            <w:rStyle w:val="afa"/>
            <w:rFonts w:hint="eastAsia"/>
            <w:noProof/>
            <w:color w:val="000000" w:themeColor="text1"/>
          </w:rPr>
          <w:t>）</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_Toc13415260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34</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261" w:history="1">
        <w:r w:rsidR="003D7DF9" w:rsidRPr="00872740">
          <w:rPr>
            <w:rStyle w:val="afa"/>
            <w:rFonts w:hint="eastAsia"/>
            <w:noProof/>
            <w:color w:val="000000" w:themeColor="text1"/>
          </w:rPr>
          <w:t>表</w:t>
        </w:r>
        <w:r w:rsidR="003D7DF9" w:rsidRPr="00872740">
          <w:rPr>
            <w:rStyle w:val="afa"/>
            <w:noProof/>
            <w:color w:val="000000" w:themeColor="text1"/>
          </w:rPr>
          <w:t xml:space="preserve"> 11</w:t>
        </w:r>
        <w:r w:rsidR="003D7DF9" w:rsidRPr="00872740">
          <w:rPr>
            <w:rStyle w:val="afa"/>
            <w:rFonts w:hint="eastAsia"/>
            <w:noProof/>
            <w:color w:val="000000" w:themeColor="text1"/>
          </w:rPr>
          <w:t>：實驗</w:t>
        </w:r>
        <w:r w:rsidR="003D7DF9" w:rsidRPr="00872740">
          <w:rPr>
            <w:rStyle w:val="afa"/>
            <w:noProof/>
            <w:color w:val="000000" w:themeColor="text1"/>
          </w:rPr>
          <w:t>3-2</w:t>
        </w:r>
        <w:r w:rsidR="003D7DF9" w:rsidRPr="00872740">
          <w:rPr>
            <w:rStyle w:val="afa"/>
            <w:rFonts w:hint="eastAsia"/>
            <w:noProof/>
            <w:color w:val="000000" w:themeColor="text1"/>
          </w:rPr>
          <w:t>單目標預測實驗設定</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_Toc13415261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35</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262" w:history="1">
        <w:r w:rsidR="003D7DF9" w:rsidRPr="00872740">
          <w:rPr>
            <w:rStyle w:val="afa"/>
            <w:rFonts w:hint="eastAsia"/>
            <w:noProof/>
            <w:color w:val="000000" w:themeColor="text1"/>
          </w:rPr>
          <w:t>表</w:t>
        </w:r>
        <w:r w:rsidR="003D7DF9" w:rsidRPr="00872740">
          <w:rPr>
            <w:rStyle w:val="afa"/>
            <w:noProof/>
            <w:color w:val="000000" w:themeColor="text1"/>
          </w:rPr>
          <w:t xml:space="preserve"> 12</w:t>
        </w:r>
        <w:r w:rsidR="003D7DF9" w:rsidRPr="00872740">
          <w:rPr>
            <w:rStyle w:val="afa"/>
            <w:rFonts w:hint="eastAsia"/>
            <w:noProof/>
            <w:color w:val="000000" w:themeColor="text1"/>
          </w:rPr>
          <w:t>：實驗</w:t>
        </w:r>
        <w:r w:rsidR="003D7DF9" w:rsidRPr="00872740">
          <w:rPr>
            <w:rStyle w:val="afa"/>
            <w:noProof/>
            <w:color w:val="000000" w:themeColor="text1"/>
          </w:rPr>
          <w:t>3-2</w:t>
        </w:r>
        <w:r w:rsidR="003D7DF9" w:rsidRPr="00872740">
          <w:rPr>
            <w:rStyle w:val="afa"/>
            <w:rFonts w:hint="eastAsia"/>
            <w:noProof/>
            <w:color w:val="000000" w:themeColor="text1"/>
          </w:rPr>
          <w:t>四目標預測實驗設定</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_Toc13415262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35</w:t>
        </w:r>
        <w:r w:rsidR="003D7DF9" w:rsidRPr="00872740">
          <w:rPr>
            <w:noProof/>
            <w:webHidden/>
            <w:color w:val="000000" w:themeColor="text1"/>
          </w:rPr>
          <w:fldChar w:fldCharType="end"/>
        </w:r>
      </w:hyperlink>
    </w:p>
    <w:p w:rsidR="003D7DF9" w:rsidRPr="00872740" w:rsidRDefault="00F52DB7" w:rsidP="003D7DF9">
      <w:pPr>
        <w:pStyle w:val="afb"/>
        <w:tabs>
          <w:tab w:val="right" w:leader="dot" w:pos="8494"/>
        </w:tabs>
        <w:ind w:leftChars="111" w:left="465" w:hangingChars="83" w:hanging="199"/>
        <w:rPr>
          <w:rFonts w:asciiTheme="minorHAnsi" w:eastAsiaTheme="minorEastAsia" w:hAnsiTheme="minorHAnsi"/>
          <w:noProof/>
          <w:color w:val="000000" w:themeColor="text1"/>
        </w:rPr>
      </w:pPr>
      <w:hyperlink w:anchor="_Toc13415263" w:history="1">
        <w:r w:rsidR="003D7DF9" w:rsidRPr="00872740">
          <w:rPr>
            <w:rStyle w:val="afa"/>
            <w:rFonts w:hint="eastAsia"/>
            <w:noProof/>
            <w:color w:val="000000" w:themeColor="text1"/>
          </w:rPr>
          <w:t>表</w:t>
        </w:r>
        <w:r w:rsidR="003D7DF9" w:rsidRPr="00872740">
          <w:rPr>
            <w:rStyle w:val="afa"/>
            <w:noProof/>
            <w:color w:val="000000" w:themeColor="text1"/>
          </w:rPr>
          <w:t xml:space="preserve"> 13</w:t>
        </w:r>
        <w:r w:rsidR="003D7DF9" w:rsidRPr="00872740">
          <w:rPr>
            <w:rStyle w:val="afa"/>
            <w:rFonts w:hint="eastAsia"/>
            <w:noProof/>
            <w:color w:val="000000" w:themeColor="text1"/>
          </w:rPr>
          <w:t>：單目標與多目標預測之效能比較（</w:t>
        </w:r>
        <w:r w:rsidR="003D7DF9" w:rsidRPr="00872740">
          <w:rPr>
            <w:rStyle w:val="afa"/>
            <w:noProof/>
            <w:color w:val="000000" w:themeColor="text1"/>
          </w:rPr>
          <w:t>RMSE</w:t>
        </w:r>
        <w:r w:rsidR="003D7DF9" w:rsidRPr="00872740">
          <w:rPr>
            <w:rStyle w:val="afa"/>
            <w:rFonts w:hint="eastAsia"/>
            <w:noProof/>
            <w:color w:val="000000" w:themeColor="text1"/>
          </w:rPr>
          <w:t>）</w:t>
        </w:r>
        <w:r w:rsidR="003D7DF9" w:rsidRPr="00872740">
          <w:rPr>
            <w:noProof/>
            <w:webHidden/>
            <w:color w:val="000000" w:themeColor="text1"/>
          </w:rPr>
          <w:tab/>
        </w:r>
        <w:r w:rsidR="003D7DF9" w:rsidRPr="00872740">
          <w:rPr>
            <w:noProof/>
            <w:webHidden/>
            <w:color w:val="000000" w:themeColor="text1"/>
          </w:rPr>
          <w:fldChar w:fldCharType="begin"/>
        </w:r>
        <w:r w:rsidR="003D7DF9" w:rsidRPr="00872740">
          <w:rPr>
            <w:noProof/>
            <w:webHidden/>
            <w:color w:val="000000" w:themeColor="text1"/>
          </w:rPr>
          <w:instrText xml:space="preserve"> PAGEREF _Toc13415263 \h </w:instrText>
        </w:r>
        <w:r w:rsidR="003D7DF9" w:rsidRPr="00872740">
          <w:rPr>
            <w:noProof/>
            <w:webHidden/>
            <w:color w:val="000000" w:themeColor="text1"/>
          </w:rPr>
        </w:r>
        <w:r w:rsidR="003D7DF9" w:rsidRPr="00872740">
          <w:rPr>
            <w:noProof/>
            <w:webHidden/>
            <w:color w:val="000000" w:themeColor="text1"/>
          </w:rPr>
          <w:fldChar w:fldCharType="separate"/>
        </w:r>
        <w:r w:rsidR="002D2C72">
          <w:rPr>
            <w:noProof/>
            <w:webHidden/>
            <w:color w:val="000000" w:themeColor="text1"/>
          </w:rPr>
          <w:t>37</w:t>
        </w:r>
        <w:r w:rsidR="003D7DF9" w:rsidRPr="00872740">
          <w:rPr>
            <w:noProof/>
            <w:webHidden/>
            <w:color w:val="000000" w:themeColor="text1"/>
          </w:rPr>
          <w:fldChar w:fldCharType="end"/>
        </w:r>
      </w:hyperlink>
    </w:p>
    <w:p w:rsidR="002516FB" w:rsidRPr="00872740" w:rsidRDefault="00934B54" w:rsidP="00FD3EE6">
      <w:pPr>
        <w:widowControl/>
        <w:spacing w:line="240" w:lineRule="auto"/>
        <w:rPr>
          <w:color w:val="000000" w:themeColor="text1"/>
        </w:rPr>
      </w:pPr>
      <w:r w:rsidRPr="00872740">
        <w:rPr>
          <w:color w:val="000000" w:themeColor="text1"/>
        </w:rPr>
        <w:fldChar w:fldCharType="end"/>
      </w:r>
    </w:p>
    <w:p w:rsidR="002516FB" w:rsidRPr="00872740" w:rsidRDefault="002516FB" w:rsidP="00FD3EE6">
      <w:pPr>
        <w:pStyle w:val="1"/>
        <w:spacing w:before="0" w:after="0"/>
        <w:ind w:left="240" w:right="240"/>
        <w:rPr>
          <w:color w:val="000000" w:themeColor="text1"/>
        </w:rPr>
      </w:pPr>
      <w:bookmarkStart w:id="6" w:name="_Toc14094392"/>
      <w:r w:rsidRPr="00872740">
        <w:rPr>
          <w:rFonts w:hint="eastAsia"/>
          <w:color w:val="000000" w:themeColor="text1"/>
        </w:rPr>
        <w:lastRenderedPageBreak/>
        <w:t>符號與專有名詞說明</w:t>
      </w:r>
      <w:bookmarkEnd w:id="6"/>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406"/>
      </w:tblGrid>
      <w:tr w:rsidR="00A44E6D" w:rsidRPr="00872740" w:rsidTr="00A50774">
        <w:tc>
          <w:tcPr>
            <w:tcW w:w="8605" w:type="dxa"/>
            <w:gridSpan w:val="2"/>
            <w:vAlign w:val="center"/>
          </w:tcPr>
          <w:p w:rsidR="00A44E6D" w:rsidRPr="00872740" w:rsidRDefault="00A44E6D" w:rsidP="00A44E6D">
            <w:pPr>
              <w:spacing w:line="280" w:lineRule="atLeast"/>
              <w:jc w:val="center"/>
              <w:rPr>
                <w:rFonts w:cstheme="minorHAnsi"/>
                <w:color w:val="000000" w:themeColor="text1"/>
                <w:kern w:val="0"/>
                <w:szCs w:val="24"/>
              </w:rPr>
            </w:pPr>
            <w:r w:rsidRPr="00872740">
              <w:rPr>
                <w:rFonts w:cstheme="minorHAnsi" w:hint="eastAsia"/>
                <w:color w:val="000000" w:themeColor="text1"/>
                <w:kern w:val="0"/>
                <w:szCs w:val="24"/>
              </w:rPr>
              <w:t>專有名詞</w:t>
            </w:r>
          </w:p>
        </w:tc>
      </w:tr>
      <w:tr w:rsidR="001F5FD1" w:rsidRPr="00872740" w:rsidTr="001C3776">
        <w:tc>
          <w:tcPr>
            <w:tcW w:w="1101" w:type="dxa"/>
            <w:vAlign w:val="center"/>
          </w:tcPr>
          <w:p w:rsidR="001F5FD1" w:rsidRPr="00872740" w:rsidRDefault="001F5FD1" w:rsidP="00FD3EE6">
            <w:pPr>
              <w:spacing w:line="280" w:lineRule="atLeast"/>
              <w:jc w:val="right"/>
              <w:rPr>
                <w:bCs/>
                <w:iCs/>
                <w:color w:val="000000" w:themeColor="text1"/>
              </w:rPr>
            </w:pPr>
            <w:r w:rsidRPr="00872740">
              <w:rPr>
                <w:color w:val="000000" w:themeColor="text1"/>
              </w:rPr>
              <w:t>ANFIS</w:t>
            </w:r>
          </w:p>
        </w:tc>
        <w:tc>
          <w:tcPr>
            <w:tcW w:w="7504" w:type="dxa"/>
            <w:vAlign w:val="center"/>
          </w:tcPr>
          <w:p w:rsidR="001F5FD1" w:rsidRPr="00872740" w:rsidRDefault="001F5FD1" w:rsidP="00FD3EE6">
            <w:pPr>
              <w:spacing w:line="280" w:lineRule="atLeast"/>
              <w:rPr>
                <w:color w:val="000000" w:themeColor="text1"/>
              </w:rPr>
            </w:pPr>
            <w:r w:rsidRPr="00872740">
              <w:rPr>
                <w:rFonts w:cstheme="minorHAnsi" w:hint="eastAsia"/>
                <w:color w:val="000000" w:themeColor="text1"/>
                <w:kern w:val="0"/>
                <w:szCs w:val="24"/>
              </w:rPr>
              <w:t>：自適應類神經模糊系統</w:t>
            </w:r>
            <w:r w:rsidRPr="00872740">
              <w:rPr>
                <w:rFonts w:hint="eastAsia"/>
                <w:color w:val="000000" w:themeColor="text1"/>
              </w:rPr>
              <w:t>（</w:t>
            </w:r>
            <w:r w:rsidRPr="00872740">
              <w:rPr>
                <w:rFonts w:hint="eastAsia"/>
                <w:color w:val="000000" w:themeColor="text1"/>
              </w:rPr>
              <w:t xml:space="preserve">Adaptive </w:t>
            </w:r>
            <w:r w:rsidRPr="00872740">
              <w:rPr>
                <w:color w:val="000000" w:themeColor="text1"/>
              </w:rPr>
              <w:t>neuro fuzzy inference system</w:t>
            </w:r>
            <w:r w:rsidRPr="00872740">
              <w:rPr>
                <w:rFonts w:hint="eastAsia"/>
                <w:color w:val="000000" w:themeColor="text1"/>
              </w:rPr>
              <w:t>）</w:t>
            </w:r>
          </w:p>
        </w:tc>
      </w:tr>
      <w:tr w:rsidR="001F5FD1" w:rsidRPr="00872740" w:rsidTr="001C3776">
        <w:tc>
          <w:tcPr>
            <w:tcW w:w="1101" w:type="dxa"/>
            <w:vAlign w:val="center"/>
          </w:tcPr>
          <w:p w:rsidR="001F5FD1" w:rsidRPr="00872740" w:rsidRDefault="001F5FD1" w:rsidP="00FD3EE6">
            <w:pPr>
              <w:spacing w:line="280" w:lineRule="atLeast"/>
              <w:jc w:val="right"/>
              <w:rPr>
                <w:bCs/>
                <w:iCs/>
                <w:color w:val="000000" w:themeColor="text1"/>
                <w:szCs w:val="24"/>
              </w:rPr>
            </w:pPr>
            <w:r w:rsidRPr="00872740">
              <w:rPr>
                <w:color w:val="000000" w:themeColor="text1"/>
              </w:rPr>
              <w:t>ANNs</w:t>
            </w:r>
          </w:p>
        </w:tc>
        <w:tc>
          <w:tcPr>
            <w:tcW w:w="7504" w:type="dxa"/>
            <w:vAlign w:val="center"/>
          </w:tcPr>
          <w:p w:rsidR="001F5FD1" w:rsidRPr="00872740" w:rsidRDefault="001F5FD1" w:rsidP="00FD3EE6">
            <w:pPr>
              <w:spacing w:line="280" w:lineRule="atLeast"/>
              <w:rPr>
                <w:rFonts w:cs="Times New Roman"/>
                <w:bCs/>
                <w:iCs/>
                <w:color w:val="000000" w:themeColor="text1"/>
                <w:szCs w:val="24"/>
              </w:rPr>
            </w:pPr>
            <w:r w:rsidRPr="00872740">
              <w:rPr>
                <w:rFonts w:cs="Times New Roman" w:hint="eastAsia"/>
                <w:bCs/>
                <w:iCs/>
                <w:color w:val="000000" w:themeColor="text1"/>
                <w:szCs w:val="24"/>
              </w:rPr>
              <w:t>：人工類神經網路</w:t>
            </w:r>
            <w:r w:rsidRPr="00872740">
              <w:rPr>
                <w:rFonts w:hint="eastAsia"/>
                <w:color w:val="000000" w:themeColor="text1"/>
              </w:rPr>
              <w:t>（</w:t>
            </w:r>
            <w:r w:rsidRPr="00872740">
              <w:rPr>
                <w:rFonts w:hint="eastAsia"/>
                <w:color w:val="000000" w:themeColor="text1"/>
              </w:rPr>
              <w:t>A</w:t>
            </w:r>
            <w:r w:rsidRPr="00872740">
              <w:rPr>
                <w:color w:val="000000" w:themeColor="text1"/>
              </w:rPr>
              <w:t>rtificial Neural Networks</w:t>
            </w:r>
            <w:r w:rsidRPr="00872740">
              <w:rPr>
                <w:rFonts w:hint="eastAsia"/>
                <w:color w:val="000000" w:themeColor="text1"/>
              </w:rPr>
              <w:t>）</w:t>
            </w:r>
          </w:p>
        </w:tc>
      </w:tr>
      <w:tr w:rsidR="001F5FD1" w:rsidRPr="00872740" w:rsidTr="001C3776">
        <w:tc>
          <w:tcPr>
            <w:tcW w:w="1101" w:type="dxa"/>
            <w:vAlign w:val="center"/>
          </w:tcPr>
          <w:p w:rsidR="001F5FD1" w:rsidRPr="00872740" w:rsidRDefault="001F5FD1" w:rsidP="00FD3EE6">
            <w:pPr>
              <w:spacing w:line="280" w:lineRule="atLeast"/>
              <w:jc w:val="right"/>
              <w:rPr>
                <w:rFonts w:cs="Times New Roman"/>
                <w:color w:val="000000" w:themeColor="text1"/>
                <w:szCs w:val="24"/>
              </w:rPr>
            </w:pPr>
            <w:r w:rsidRPr="00872740">
              <w:rPr>
                <w:rFonts w:cs="Times New Roman"/>
                <w:color w:val="000000" w:themeColor="text1"/>
                <w:szCs w:val="24"/>
              </w:rPr>
              <w:t>CFS</w:t>
            </w:r>
          </w:p>
        </w:tc>
        <w:tc>
          <w:tcPr>
            <w:tcW w:w="7504" w:type="dxa"/>
            <w:vAlign w:val="center"/>
          </w:tcPr>
          <w:p w:rsidR="001F5FD1" w:rsidRPr="00872740" w:rsidRDefault="001F5FD1" w:rsidP="00FD3EE6">
            <w:pPr>
              <w:spacing w:line="280" w:lineRule="atLeast"/>
              <w:rPr>
                <w:color w:val="000000" w:themeColor="text1"/>
              </w:rPr>
            </w:pPr>
            <w:r w:rsidRPr="00872740">
              <w:rPr>
                <w:rFonts w:hint="eastAsia"/>
                <w:color w:val="000000" w:themeColor="text1"/>
              </w:rPr>
              <w:t>：複數模糊集合</w:t>
            </w:r>
            <w:r w:rsidRPr="00872740">
              <w:rPr>
                <w:rFonts w:hint="eastAsia"/>
                <w:color w:val="000000" w:themeColor="text1"/>
                <w:szCs w:val="24"/>
              </w:rPr>
              <w:t>（</w:t>
            </w:r>
            <w:r w:rsidRPr="00872740">
              <w:rPr>
                <w:color w:val="000000" w:themeColor="text1"/>
                <w:szCs w:val="24"/>
              </w:rPr>
              <w:t>C</w:t>
            </w:r>
            <w:r w:rsidRPr="00872740">
              <w:rPr>
                <w:rFonts w:cs="Times New Roman"/>
                <w:color w:val="000000" w:themeColor="text1"/>
                <w:szCs w:val="24"/>
              </w:rPr>
              <w:t>omplex fuzzy set</w:t>
            </w:r>
            <w:r w:rsidRPr="00872740">
              <w:rPr>
                <w:rFonts w:hint="eastAsia"/>
                <w:color w:val="000000" w:themeColor="text1"/>
                <w:szCs w:val="24"/>
              </w:rPr>
              <w:t>）</w:t>
            </w:r>
          </w:p>
        </w:tc>
      </w:tr>
      <w:tr w:rsidR="001F5FD1" w:rsidRPr="00872740" w:rsidTr="001C3776">
        <w:tc>
          <w:tcPr>
            <w:tcW w:w="1101" w:type="dxa"/>
            <w:vAlign w:val="center"/>
          </w:tcPr>
          <w:p w:rsidR="001F5FD1" w:rsidRPr="00872740" w:rsidRDefault="001F5FD1" w:rsidP="00FD3EE6">
            <w:pPr>
              <w:spacing w:line="280" w:lineRule="atLeast"/>
              <w:jc w:val="right"/>
              <w:rPr>
                <w:bCs/>
                <w:iCs/>
                <w:color w:val="000000" w:themeColor="text1"/>
                <w:szCs w:val="24"/>
              </w:rPr>
            </w:pPr>
            <w:r w:rsidRPr="00872740">
              <w:rPr>
                <w:rFonts w:hint="eastAsia"/>
                <w:bCs/>
                <w:iCs/>
                <w:color w:val="000000" w:themeColor="text1"/>
              </w:rPr>
              <w:t>CNFS</w:t>
            </w:r>
          </w:p>
        </w:tc>
        <w:tc>
          <w:tcPr>
            <w:tcW w:w="7504" w:type="dxa"/>
            <w:vAlign w:val="center"/>
          </w:tcPr>
          <w:p w:rsidR="001F5FD1" w:rsidRPr="00872740" w:rsidRDefault="001F5FD1" w:rsidP="00FD3EE6">
            <w:pPr>
              <w:spacing w:line="280" w:lineRule="atLeast"/>
              <w:rPr>
                <w:rFonts w:cs="Times New Roman"/>
                <w:bCs/>
                <w:iCs/>
                <w:color w:val="000000" w:themeColor="text1"/>
                <w:szCs w:val="24"/>
              </w:rPr>
            </w:pPr>
            <w:r w:rsidRPr="00872740">
              <w:rPr>
                <w:rFonts w:hint="eastAsia"/>
                <w:color w:val="000000" w:themeColor="text1"/>
              </w:rPr>
              <w:t>：複數類神經模糊系統</w:t>
            </w:r>
            <w:r w:rsidRPr="00872740">
              <w:rPr>
                <w:rFonts w:hint="eastAsia"/>
                <w:bCs/>
                <w:iCs/>
                <w:color w:val="000000" w:themeColor="text1"/>
              </w:rPr>
              <w:t>（</w:t>
            </w:r>
            <w:r w:rsidRPr="00872740">
              <w:rPr>
                <w:bCs/>
                <w:iCs/>
                <w:color w:val="000000" w:themeColor="text1"/>
              </w:rPr>
              <w:t>C</w:t>
            </w:r>
            <w:r w:rsidRPr="00872740">
              <w:rPr>
                <w:rFonts w:hint="eastAsia"/>
                <w:bCs/>
                <w:iCs/>
                <w:color w:val="000000" w:themeColor="text1"/>
              </w:rPr>
              <w:t>omplex neuro-</w:t>
            </w:r>
            <w:r w:rsidRPr="00872740">
              <w:rPr>
                <w:bCs/>
                <w:iCs/>
                <w:color w:val="000000" w:themeColor="text1"/>
              </w:rPr>
              <w:t>fuzzy system</w:t>
            </w:r>
            <w:r w:rsidRPr="00872740">
              <w:rPr>
                <w:rFonts w:hint="eastAsia"/>
                <w:bCs/>
                <w:iCs/>
                <w:color w:val="000000" w:themeColor="text1"/>
              </w:rPr>
              <w:t>）</w:t>
            </w:r>
          </w:p>
        </w:tc>
      </w:tr>
      <w:tr w:rsidR="003B5995" w:rsidRPr="00872740" w:rsidTr="001C3776">
        <w:tc>
          <w:tcPr>
            <w:tcW w:w="1101" w:type="dxa"/>
            <w:vAlign w:val="center"/>
          </w:tcPr>
          <w:p w:rsidR="003B5995" w:rsidRPr="00872740" w:rsidRDefault="003B5995" w:rsidP="00FD3EE6">
            <w:pPr>
              <w:spacing w:line="280" w:lineRule="atLeast"/>
              <w:jc w:val="right"/>
              <w:rPr>
                <w:rFonts w:cs="Times New Roman"/>
                <w:color w:val="000000" w:themeColor="text1"/>
                <w:szCs w:val="24"/>
              </w:rPr>
            </w:pPr>
            <w:r w:rsidRPr="00872740">
              <w:rPr>
                <w:color w:val="000000" w:themeColor="text1"/>
              </w:rPr>
              <w:t>IIM</w:t>
            </w:r>
          </w:p>
        </w:tc>
        <w:tc>
          <w:tcPr>
            <w:tcW w:w="7504" w:type="dxa"/>
            <w:vAlign w:val="center"/>
          </w:tcPr>
          <w:p w:rsidR="003B5995" w:rsidRPr="00872740" w:rsidRDefault="003B5995" w:rsidP="00FD3EE6">
            <w:pPr>
              <w:spacing w:line="280" w:lineRule="atLeast"/>
              <w:rPr>
                <w:color w:val="000000" w:themeColor="text1"/>
              </w:rPr>
            </w:pPr>
            <w:r w:rsidRPr="00872740">
              <w:rPr>
                <w:rFonts w:hint="eastAsia"/>
                <w:iCs/>
                <w:color w:val="000000" w:themeColor="text1"/>
                <w:szCs w:val="24"/>
              </w:rPr>
              <w:t>：影響資訊矩陣</w:t>
            </w:r>
            <w:r w:rsidRPr="00872740">
              <w:rPr>
                <w:rFonts w:cstheme="minorHAnsi"/>
                <w:color w:val="000000" w:themeColor="text1"/>
              </w:rPr>
              <w:t>（</w:t>
            </w:r>
            <w:r w:rsidRPr="00872740">
              <w:rPr>
                <w:color w:val="000000" w:themeColor="text1"/>
              </w:rPr>
              <w:t xml:space="preserve">Influence </w:t>
            </w:r>
            <w:r w:rsidRPr="00872740">
              <w:rPr>
                <w:rFonts w:hint="eastAsia"/>
                <w:color w:val="000000" w:themeColor="text1"/>
              </w:rPr>
              <w:t>i</w:t>
            </w:r>
            <w:r w:rsidRPr="00872740">
              <w:rPr>
                <w:color w:val="000000" w:themeColor="text1"/>
              </w:rPr>
              <w:t xml:space="preserve">nformation </w:t>
            </w:r>
            <w:r w:rsidRPr="00872740">
              <w:rPr>
                <w:rFonts w:hint="eastAsia"/>
                <w:color w:val="000000" w:themeColor="text1"/>
              </w:rPr>
              <w:t>m</w:t>
            </w:r>
            <w:r w:rsidRPr="00872740">
              <w:rPr>
                <w:color w:val="000000" w:themeColor="text1"/>
              </w:rPr>
              <w:t>atrix</w:t>
            </w:r>
            <w:r w:rsidRPr="00872740">
              <w:rPr>
                <w:rFonts w:cstheme="minorHAnsi"/>
                <w:color w:val="000000" w:themeColor="text1"/>
              </w:rPr>
              <w:t>）</w:t>
            </w:r>
          </w:p>
        </w:tc>
      </w:tr>
      <w:tr w:rsidR="001F5FD1" w:rsidRPr="00872740" w:rsidTr="001C3776">
        <w:tc>
          <w:tcPr>
            <w:tcW w:w="1101" w:type="dxa"/>
            <w:vAlign w:val="center"/>
          </w:tcPr>
          <w:p w:rsidR="001F5FD1" w:rsidRPr="00872740" w:rsidRDefault="001F5FD1" w:rsidP="00FD3EE6">
            <w:pPr>
              <w:spacing w:line="280" w:lineRule="atLeast"/>
              <w:jc w:val="right"/>
              <w:rPr>
                <w:rFonts w:cs="Times New Roman"/>
                <w:color w:val="000000" w:themeColor="text1"/>
                <w:szCs w:val="24"/>
              </w:rPr>
            </w:pPr>
            <w:r w:rsidRPr="00872740">
              <w:rPr>
                <w:rFonts w:cs="Times New Roman" w:hint="eastAsia"/>
                <w:color w:val="000000" w:themeColor="text1"/>
                <w:szCs w:val="24"/>
              </w:rPr>
              <w:t>NFS</w:t>
            </w:r>
          </w:p>
        </w:tc>
        <w:tc>
          <w:tcPr>
            <w:tcW w:w="7504" w:type="dxa"/>
            <w:vAlign w:val="center"/>
          </w:tcPr>
          <w:p w:rsidR="001F5FD1" w:rsidRPr="00872740" w:rsidRDefault="001F5FD1" w:rsidP="00FD3EE6">
            <w:pPr>
              <w:spacing w:line="280" w:lineRule="atLeast"/>
              <w:rPr>
                <w:color w:val="000000" w:themeColor="text1"/>
              </w:rPr>
            </w:pPr>
            <w:r w:rsidRPr="00872740">
              <w:rPr>
                <w:rFonts w:hint="eastAsia"/>
                <w:color w:val="000000" w:themeColor="text1"/>
              </w:rPr>
              <w:t>：類神經模糊系統</w:t>
            </w:r>
            <w:r w:rsidRPr="00872740">
              <w:rPr>
                <w:rFonts w:hint="eastAsia"/>
                <w:bCs/>
                <w:iCs/>
                <w:color w:val="000000" w:themeColor="text1"/>
              </w:rPr>
              <w:t>（</w:t>
            </w:r>
            <w:r w:rsidRPr="00872740">
              <w:rPr>
                <w:rFonts w:hint="eastAsia"/>
                <w:bCs/>
                <w:iCs/>
                <w:color w:val="000000" w:themeColor="text1"/>
              </w:rPr>
              <w:t>Neuro-</w:t>
            </w:r>
            <w:r w:rsidRPr="00872740">
              <w:rPr>
                <w:bCs/>
                <w:iCs/>
                <w:color w:val="000000" w:themeColor="text1"/>
              </w:rPr>
              <w:t>fuzzy system</w:t>
            </w:r>
            <w:r w:rsidRPr="00872740">
              <w:rPr>
                <w:rFonts w:hint="eastAsia"/>
                <w:bCs/>
                <w:iCs/>
                <w:color w:val="000000" w:themeColor="text1"/>
              </w:rPr>
              <w:t>）</w:t>
            </w:r>
          </w:p>
        </w:tc>
      </w:tr>
      <w:tr w:rsidR="005E72A7" w:rsidRPr="00872740" w:rsidTr="001C3776">
        <w:tc>
          <w:tcPr>
            <w:tcW w:w="1101" w:type="dxa"/>
            <w:vAlign w:val="center"/>
          </w:tcPr>
          <w:p w:rsidR="005E72A7" w:rsidRPr="00872740" w:rsidRDefault="005E72A7" w:rsidP="00FD3EE6">
            <w:pPr>
              <w:spacing w:line="280" w:lineRule="atLeast"/>
              <w:jc w:val="right"/>
              <w:rPr>
                <w:color w:val="000000" w:themeColor="text1"/>
              </w:rPr>
            </w:pPr>
            <w:r w:rsidRPr="00872740">
              <w:rPr>
                <w:rFonts w:hint="eastAsia"/>
                <w:color w:val="000000" w:themeColor="text1"/>
              </w:rPr>
              <w:t>RLSE</w:t>
            </w:r>
          </w:p>
        </w:tc>
        <w:tc>
          <w:tcPr>
            <w:tcW w:w="7504" w:type="dxa"/>
            <w:vAlign w:val="center"/>
          </w:tcPr>
          <w:p w:rsidR="005E72A7" w:rsidRPr="00872740" w:rsidRDefault="005E72A7" w:rsidP="00FD3EE6">
            <w:pPr>
              <w:spacing w:line="280" w:lineRule="atLeast"/>
              <w:rPr>
                <w:rFonts w:cs="Times New Roman"/>
                <w:bCs/>
                <w:iCs/>
                <w:color w:val="000000" w:themeColor="text1"/>
                <w:szCs w:val="24"/>
              </w:rPr>
            </w:pPr>
            <w:r w:rsidRPr="00872740">
              <w:rPr>
                <w:rFonts w:hint="eastAsia"/>
                <w:color w:val="000000" w:themeColor="text1"/>
              </w:rPr>
              <w:t>：遞迴最小平方估計法（</w:t>
            </w:r>
            <w:r w:rsidRPr="00872740">
              <w:rPr>
                <w:rFonts w:cs="Times New Roman"/>
                <w:color w:val="000000" w:themeColor="text1"/>
                <w:szCs w:val="24"/>
              </w:rPr>
              <w:t>Recursive least square estimator</w:t>
            </w:r>
            <w:r w:rsidRPr="00872740">
              <w:rPr>
                <w:rFonts w:hint="eastAsia"/>
                <w:color w:val="000000" w:themeColor="text1"/>
              </w:rPr>
              <w:t>）</w:t>
            </w:r>
          </w:p>
        </w:tc>
      </w:tr>
      <w:tr w:rsidR="005E72A7" w:rsidRPr="00872740" w:rsidTr="001C3776">
        <w:tc>
          <w:tcPr>
            <w:tcW w:w="1101" w:type="dxa"/>
            <w:vAlign w:val="center"/>
          </w:tcPr>
          <w:p w:rsidR="005E72A7" w:rsidRPr="00872740" w:rsidRDefault="005E72A7" w:rsidP="00FD3EE6">
            <w:pPr>
              <w:spacing w:line="280" w:lineRule="atLeast"/>
              <w:jc w:val="right"/>
              <w:rPr>
                <w:bCs/>
                <w:iCs/>
                <w:color w:val="000000" w:themeColor="text1"/>
                <w:szCs w:val="24"/>
              </w:rPr>
            </w:pPr>
            <w:r w:rsidRPr="00872740">
              <w:rPr>
                <w:rFonts w:cs="Times New Roman"/>
                <w:color w:val="000000" w:themeColor="text1"/>
                <w:szCs w:val="24"/>
              </w:rPr>
              <w:t>SCFS</w:t>
            </w:r>
          </w:p>
        </w:tc>
        <w:tc>
          <w:tcPr>
            <w:tcW w:w="7504" w:type="dxa"/>
            <w:vAlign w:val="center"/>
          </w:tcPr>
          <w:p w:rsidR="005E72A7" w:rsidRPr="00872740" w:rsidRDefault="005E72A7" w:rsidP="00FD3EE6">
            <w:pPr>
              <w:spacing w:line="280" w:lineRule="atLeast"/>
              <w:rPr>
                <w:rFonts w:cs="Times New Roman"/>
                <w:bCs/>
                <w:iCs/>
                <w:color w:val="000000" w:themeColor="text1"/>
                <w:szCs w:val="24"/>
              </w:rPr>
            </w:pPr>
            <w:r w:rsidRPr="00872740">
              <w:rPr>
                <w:rFonts w:hint="eastAsia"/>
                <w:color w:val="000000" w:themeColor="text1"/>
              </w:rPr>
              <w:t>：球型複數模糊集合</w:t>
            </w:r>
            <w:r w:rsidRPr="00872740">
              <w:rPr>
                <w:rFonts w:hint="eastAsia"/>
                <w:color w:val="000000" w:themeColor="text1"/>
                <w:szCs w:val="24"/>
              </w:rPr>
              <w:t>（</w:t>
            </w:r>
            <w:r w:rsidRPr="00872740">
              <w:rPr>
                <w:rFonts w:cs="Times New Roman"/>
                <w:color w:val="000000" w:themeColor="text1"/>
                <w:szCs w:val="24"/>
              </w:rPr>
              <w:t>Sphere complex fuzzy set</w:t>
            </w:r>
            <w:r w:rsidRPr="00872740">
              <w:rPr>
                <w:rFonts w:hint="eastAsia"/>
                <w:color w:val="000000" w:themeColor="text1"/>
                <w:szCs w:val="24"/>
              </w:rPr>
              <w:t>）</w:t>
            </w:r>
          </w:p>
        </w:tc>
      </w:tr>
      <w:tr w:rsidR="005E72A7" w:rsidRPr="00872740" w:rsidTr="001C3776">
        <w:tc>
          <w:tcPr>
            <w:tcW w:w="1101" w:type="dxa"/>
            <w:vAlign w:val="center"/>
          </w:tcPr>
          <w:p w:rsidR="005E72A7" w:rsidRPr="00872740" w:rsidRDefault="005E72A7" w:rsidP="00FD3EE6">
            <w:pPr>
              <w:spacing w:line="280" w:lineRule="atLeast"/>
              <w:jc w:val="right"/>
              <w:rPr>
                <w:bCs/>
                <w:iCs/>
                <w:color w:val="000000" w:themeColor="text1"/>
                <w:szCs w:val="24"/>
              </w:rPr>
            </w:pPr>
            <w:r w:rsidRPr="00872740">
              <w:rPr>
                <w:rFonts w:hint="eastAsia"/>
                <w:bCs/>
                <w:iCs/>
                <w:color w:val="000000" w:themeColor="text1"/>
              </w:rPr>
              <w:t>SCNFS</w:t>
            </w:r>
          </w:p>
        </w:tc>
        <w:tc>
          <w:tcPr>
            <w:tcW w:w="7504" w:type="dxa"/>
            <w:vAlign w:val="center"/>
          </w:tcPr>
          <w:p w:rsidR="005E72A7" w:rsidRPr="00872740" w:rsidRDefault="005E72A7" w:rsidP="00FD3EE6">
            <w:pPr>
              <w:spacing w:line="280" w:lineRule="atLeast"/>
              <w:rPr>
                <w:rFonts w:cs="Times New Roman"/>
                <w:bCs/>
                <w:iCs/>
                <w:color w:val="000000" w:themeColor="text1"/>
                <w:szCs w:val="24"/>
              </w:rPr>
            </w:pPr>
            <w:r w:rsidRPr="00872740">
              <w:rPr>
                <w:rFonts w:hint="eastAsia"/>
                <w:color w:val="000000" w:themeColor="text1"/>
              </w:rPr>
              <w:t>：球型複數類神經模糊系統</w:t>
            </w:r>
            <w:r w:rsidRPr="00872740">
              <w:rPr>
                <w:rFonts w:hint="eastAsia"/>
                <w:bCs/>
                <w:iCs/>
                <w:color w:val="000000" w:themeColor="text1"/>
              </w:rPr>
              <w:t>（</w:t>
            </w:r>
            <w:r w:rsidRPr="00872740">
              <w:rPr>
                <w:rFonts w:hint="eastAsia"/>
                <w:bCs/>
                <w:iCs/>
                <w:color w:val="000000" w:themeColor="text1"/>
              </w:rPr>
              <w:t>Sphere complex neuro-</w:t>
            </w:r>
            <w:r w:rsidRPr="00872740">
              <w:rPr>
                <w:bCs/>
                <w:iCs/>
                <w:color w:val="000000" w:themeColor="text1"/>
              </w:rPr>
              <w:t>fuzzy system</w:t>
            </w:r>
            <w:r w:rsidRPr="00872740">
              <w:rPr>
                <w:rFonts w:hint="eastAsia"/>
                <w:bCs/>
                <w:iCs/>
                <w:color w:val="000000" w:themeColor="text1"/>
              </w:rPr>
              <w:t>）</w:t>
            </w:r>
          </w:p>
        </w:tc>
      </w:tr>
      <w:tr w:rsidR="005E72A7" w:rsidRPr="00872740" w:rsidTr="001C3776">
        <w:tc>
          <w:tcPr>
            <w:tcW w:w="1101" w:type="dxa"/>
            <w:vAlign w:val="center"/>
          </w:tcPr>
          <w:p w:rsidR="005E72A7" w:rsidRPr="00872740" w:rsidRDefault="005E72A7" w:rsidP="00FD3EE6">
            <w:pPr>
              <w:spacing w:line="280" w:lineRule="atLeast"/>
              <w:jc w:val="right"/>
              <w:rPr>
                <w:color w:val="000000" w:themeColor="text1"/>
              </w:rPr>
            </w:pPr>
            <w:r w:rsidRPr="00872740">
              <w:rPr>
                <w:rFonts w:hint="eastAsia"/>
                <w:color w:val="000000" w:themeColor="text1"/>
              </w:rPr>
              <w:t>WOA</w:t>
            </w:r>
          </w:p>
        </w:tc>
        <w:tc>
          <w:tcPr>
            <w:tcW w:w="7504" w:type="dxa"/>
            <w:vAlign w:val="center"/>
          </w:tcPr>
          <w:p w:rsidR="005E72A7" w:rsidRPr="00872740" w:rsidRDefault="005E72A7" w:rsidP="00FD3EE6">
            <w:pPr>
              <w:spacing w:line="280" w:lineRule="atLeast"/>
              <w:rPr>
                <w:rFonts w:cs="Times New Roman"/>
                <w:bCs/>
                <w:iCs/>
                <w:color w:val="000000" w:themeColor="text1"/>
                <w:szCs w:val="24"/>
              </w:rPr>
            </w:pPr>
            <w:r w:rsidRPr="00872740">
              <w:rPr>
                <w:rFonts w:hint="eastAsia"/>
                <w:color w:val="000000" w:themeColor="text1"/>
              </w:rPr>
              <w:t>：鯨群演算法（</w:t>
            </w:r>
            <w:r w:rsidRPr="00872740">
              <w:rPr>
                <w:bCs/>
                <w:color w:val="000000" w:themeColor="text1"/>
                <w:szCs w:val="28"/>
              </w:rPr>
              <w:t>Whale Optimization Algorithm</w:t>
            </w:r>
            <w:r w:rsidRPr="00872740">
              <w:rPr>
                <w:rFonts w:hint="eastAsia"/>
                <w:color w:val="000000" w:themeColor="text1"/>
              </w:rPr>
              <w:t>）</w:t>
            </w:r>
          </w:p>
        </w:tc>
      </w:tr>
      <w:tr w:rsidR="00A44E6D" w:rsidRPr="00872740" w:rsidTr="001C3776">
        <w:tc>
          <w:tcPr>
            <w:tcW w:w="1101" w:type="dxa"/>
            <w:vAlign w:val="center"/>
          </w:tcPr>
          <w:p w:rsidR="00A44E6D" w:rsidRPr="00872740" w:rsidRDefault="00A44E6D" w:rsidP="00FD3EE6">
            <w:pPr>
              <w:spacing w:line="280" w:lineRule="atLeast"/>
              <w:jc w:val="right"/>
              <w:rPr>
                <w:color w:val="000000" w:themeColor="text1"/>
              </w:rPr>
            </w:pPr>
          </w:p>
        </w:tc>
        <w:tc>
          <w:tcPr>
            <w:tcW w:w="7504" w:type="dxa"/>
            <w:vAlign w:val="center"/>
          </w:tcPr>
          <w:p w:rsidR="00A44E6D" w:rsidRPr="00872740" w:rsidRDefault="00A44E6D" w:rsidP="00FD3EE6">
            <w:pPr>
              <w:spacing w:line="280" w:lineRule="atLeast"/>
              <w:rPr>
                <w:color w:val="000000" w:themeColor="text1"/>
              </w:rPr>
            </w:pPr>
          </w:p>
        </w:tc>
      </w:tr>
      <w:tr w:rsidR="00A44E6D" w:rsidRPr="00872740" w:rsidTr="00A50774">
        <w:tc>
          <w:tcPr>
            <w:tcW w:w="8605" w:type="dxa"/>
            <w:gridSpan w:val="2"/>
            <w:vAlign w:val="center"/>
          </w:tcPr>
          <w:p w:rsidR="00A44E6D" w:rsidRPr="00872740" w:rsidRDefault="00A44E6D" w:rsidP="00A44E6D">
            <w:pPr>
              <w:spacing w:line="280" w:lineRule="atLeast"/>
              <w:jc w:val="center"/>
              <w:rPr>
                <w:color w:val="000000" w:themeColor="text1"/>
              </w:rPr>
            </w:pPr>
            <w:r w:rsidRPr="00872740">
              <w:rPr>
                <w:rFonts w:hint="eastAsia"/>
                <w:color w:val="000000" w:themeColor="text1"/>
              </w:rPr>
              <w:t>符號</w:t>
            </w:r>
          </w:p>
        </w:tc>
      </w:tr>
      <w:tr w:rsidR="001C3776" w:rsidRPr="00872740" w:rsidTr="001C3776">
        <w:tc>
          <w:tcPr>
            <w:tcW w:w="1101" w:type="dxa"/>
            <w:vAlign w:val="center"/>
          </w:tcPr>
          <w:p w:rsidR="001C3776" w:rsidRPr="00872740" w:rsidRDefault="001C3776" w:rsidP="00FD3EE6">
            <w:pPr>
              <w:spacing w:line="280" w:lineRule="atLeast"/>
              <w:jc w:val="right"/>
              <w:rPr>
                <w:color w:val="000000" w:themeColor="text1"/>
                <w:szCs w:val="24"/>
              </w:rPr>
            </w:pPr>
            <w:r w:rsidRPr="00872740">
              <w:rPr>
                <w:bCs/>
                <w:iCs/>
                <w:color w:val="000000" w:themeColor="text1"/>
                <w:szCs w:val="24"/>
              </w:rPr>
              <w:t>Rule</w:t>
            </w:r>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cs="Times New Roman" w:hint="eastAsia"/>
                <w:bCs/>
                <w:iCs/>
                <w:color w:val="000000" w:themeColor="text1"/>
                <w:szCs w:val="24"/>
              </w:rPr>
              <w:t>：表示模糊規則</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i/>
                <w:iCs/>
                <w:color w:val="000000" w:themeColor="text1"/>
                <w:szCs w:val="24"/>
              </w:rPr>
            </w:pPr>
            <m:oMathPara>
              <m:oMathParaPr>
                <m:jc m:val="right"/>
              </m:oMathParaPr>
              <m:oMath>
                <m:r>
                  <w:rPr>
                    <w:rFonts w:ascii="Cambria Math" w:hAnsi="Cambria Math" w:cs="Times New Roman"/>
                    <w:color w:val="000000" w:themeColor="text1"/>
                    <w:szCs w:val="24"/>
                  </w:rPr>
                  <m:t>x</m:t>
                </m:r>
              </m:oMath>
            </m:oMathPara>
          </w:p>
        </w:tc>
        <w:tc>
          <w:tcPr>
            <w:tcW w:w="7504" w:type="dxa"/>
            <w:vAlign w:val="center"/>
          </w:tcPr>
          <w:p w:rsidR="001C3776" w:rsidRPr="00872740" w:rsidRDefault="001C3776" w:rsidP="00FD3EE6">
            <w:pPr>
              <w:spacing w:line="280" w:lineRule="atLeast"/>
              <w:rPr>
                <w:rFonts w:cs="Times New Roman"/>
                <w:bCs/>
                <w:iCs/>
                <w:color w:val="000000" w:themeColor="text1"/>
                <w:szCs w:val="24"/>
              </w:rPr>
            </w:pPr>
            <m:oMath>
              <m:r>
                <m:rPr>
                  <m:sty m:val="p"/>
                </m:rPr>
                <w:rPr>
                  <w:rFonts w:ascii="Cambria Math" w:hAnsi="Cambria Math" w:cs="Times New Roman" w:hint="eastAsia"/>
                  <w:color w:val="000000" w:themeColor="text1"/>
                  <w:szCs w:val="24"/>
                </w:rPr>
                <m:t>：</m:t>
              </m:r>
            </m:oMath>
            <w:r w:rsidRPr="00872740">
              <w:rPr>
                <w:rFonts w:cs="Times New Roman" w:hint="eastAsia"/>
                <w:bCs/>
                <w:iCs/>
                <w:color w:val="000000" w:themeColor="text1"/>
                <w:szCs w:val="24"/>
              </w:rPr>
              <w:t>語意變數</w:t>
            </w:r>
            <w:r w:rsidRPr="00872740">
              <w:rPr>
                <w:rFonts w:hint="eastAsia"/>
                <w:color w:val="000000" w:themeColor="text1"/>
                <w:szCs w:val="24"/>
              </w:rPr>
              <w:t>（</w:t>
            </w:r>
            <w:r w:rsidRPr="00872740">
              <w:rPr>
                <w:rFonts w:cs="Times New Roman" w:hint="eastAsia"/>
                <w:bCs/>
                <w:iCs/>
                <w:color w:val="000000" w:themeColor="text1"/>
                <w:kern w:val="0"/>
                <w:szCs w:val="24"/>
              </w:rPr>
              <w:t>L</w:t>
            </w:r>
            <w:r w:rsidRPr="00872740">
              <w:rPr>
                <w:rFonts w:cs="Times New Roman"/>
                <w:bCs/>
                <w:iCs/>
                <w:color w:val="000000" w:themeColor="text1"/>
                <w:kern w:val="0"/>
                <w:szCs w:val="24"/>
              </w:rPr>
              <w:t>inguistic variables</w:t>
            </w:r>
            <w:r w:rsidRPr="00872740">
              <w:rPr>
                <w:rFonts w:hint="eastAsia"/>
                <w:color w:val="000000" w:themeColor="text1"/>
                <w:szCs w:val="24"/>
              </w:rPr>
              <w:t>）</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iCs/>
                <w:color w:val="000000" w:themeColor="text1"/>
                <w:szCs w:val="24"/>
              </w:rPr>
            </w:pPr>
            <m:oMathPara>
              <m:oMathParaPr>
                <m:jc m:val="right"/>
              </m:oMathParaPr>
              <m:oMath>
                <m:r>
                  <m:rPr>
                    <m:sty m:val="p"/>
                  </m:rPr>
                  <w:rPr>
                    <w:rFonts w:ascii="Cambria Math" w:hAnsi="Cambria Math" w:cs="Times New Roman"/>
                    <w:color w:val="000000" w:themeColor="text1"/>
                    <w:szCs w:val="24"/>
                  </w:rPr>
                  <m:t>A</m:t>
                </m:r>
              </m:oMath>
            </m:oMathPara>
          </w:p>
        </w:tc>
        <w:tc>
          <w:tcPr>
            <w:tcW w:w="7504" w:type="dxa"/>
            <w:vAlign w:val="center"/>
          </w:tcPr>
          <w:p w:rsidR="001C3776" w:rsidRPr="00872740" w:rsidRDefault="001C3776" w:rsidP="00FD3EE6">
            <w:pPr>
              <w:spacing w:line="280" w:lineRule="atLeast"/>
              <w:rPr>
                <w:rFonts w:cs="Times New Roman"/>
                <w:bCs/>
                <w:iCs/>
                <w:color w:val="000000" w:themeColor="text1"/>
                <w:szCs w:val="24"/>
              </w:rPr>
            </w:pPr>
            <m:oMath>
              <m:r>
                <m:rPr>
                  <m:sty m:val="p"/>
                </m:rPr>
                <w:rPr>
                  <w:rFonts w:ascii="Cambria Math" w:hAnsi="Cambria Math" w:cs="Times New Roman" w:hint="eastAsia"/>
                  <w:color w:val="000000" w:themeColor="text1"/>
                  <w:szCs w:val="24"/>
                </w:rPr>
                <m:t>：</m:t>
              </m:r>
            </m:oMath>
            <w:r w:rsidRPr="00872740">
              <w:rPr>
                <w:rFonts w:cs="Times New Roman" w:hint="eastAsia"/>
                <w:bCs/>
                <w:iCs/>
                <w:color w:val="000000" w:themeColor="text1"/>
                <w:szCs w:val="24"/>
              </w:rPr>
              <w:t>模糊集合</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i/>
                <w:iCs/>
                <w:color w:val="000000" w:themeColor="text1"/>
                <w:szCs w:val="24"/>
              </w:rPr>
            </w:pPr>
            <m:oMathPara>
              <m:oMathParaPr>
                <m:jc m:val="right"/>
              </m:oMathParaPr>
              <m:oMath>
                <m:r>
                  <w:rPr>
                    <w:rFonts w:ascii="Cambria Math" w:hAnsi="Cambria Math" w:cs="Times New Roman"/>
                    <w:color w:val="000000" w:themeColor="text1"/>
                    <w:szCs w:val="24"/>
                  </w:rPr>
                  <m:t>h</m:t>
                </m:r>
              </m:oMath>
            </m:oMathPara>
          </w:p>
        </w:tc>
        <w:tc>
          <w:tcPr>
            <w:tcW w:w="7504" w:type="dxa"/>
            <w:vAlign w:val="center"/>
          </w:tcPr>
          <w:p w:rsidR="001C3776" w:rsidRPr="00872740" w:rsidRDefault="001C3776" w:rsidP="00FD3EE6">
            <w:pPr>
              <w:spacing w:line="280" w:lineRule="atLeast"/>
              <w:rPr>
                <w:rFonts w:cs="Times New Roman"/>
                <w:bCs/>
                <w:iCs/>
                <w:color w:val="000000" w:themeColor="text1"/>
                <w:szCs w:val="24"/>
              </w:rPr>
            </w:pPr>
            <m:oMath>
              <m:r>
                <m:rPr>
                  <m:sty m:val="p"/>
                </m:rPr>
                <w:rPr>
                  <w:rFonts w:ascii="Cambria Math" w:hAnsi="Cambria Math" w:cs="Times New Roman" w:hint="eastAsia"/>
                  <w:color w:val="000000" w:themeColor="text1"/>
                  <w:szCs w:val="24"/>
                </w:rPr>
                <m:t>：</m:t>
              </m:r>
            </m:oMath>
            <w:r w:rsidRPr="00872740">
              <w:rPr>
                <w:rFonts w:cs="Times New Roman" w:hint="eastAsia"/>
                <w:bCs/>
                <w:iCs/>
                <w:color w:val="000000" w:themeColor="text1"/>
                <w:szCs w:val="24"/>
              </w:rPr>
              <w:t>數值變數（</w:t>
            </w:r>
            <w:r w:rsidRPr="00872740">
              <w:rPr>
                <w:rFonts w:cs="Times New Roman" w:hint="eastAsia"/>
                <w:bCs/>
                <w:iCs/>
                <w:color w:val="000000" w:themeColor="text1"/>
                <w:szCs w:val="24"/>
              </w:rPr>
              <w:t>Numerical variable</w:t>
            </w:r>
            <w:r w:rsidRPr="00872740">
              <w:rPr>
                <w:rFonts w:cs="Times New Roman" w:hint="eastAsia"/>
                <w:bCs/>
                <w:iCs/>
                <w:color w:val="000000" w:themeColor="text1"/>
                <w:szCs w:val="24"/>
              </w:rPr>
              <w:t>）</w:t>
            </w:r>
          </w:p>
        </w:tc>
      </w:tr>
      <w:tr w:rsidR="001C3776" w:rsidRPr="00872740" w:rsidTr="001C3776">
        <w:tc>
          <w:tcPr>
            <w:tcW w:w="1101" w:type="dxa"/>
            <w:vAlign w:val="center"/>
          </w:tcPr>
          <w:p w:rsidR="001C3776" w:rsidRPr="00872740" w:rsidRDefault="00F52DB7" w:rsidP="00FD3EE6">
            <w:pPr>
              <w:spacing w:line="280" w:lineRule="atLeast"/>
              <w:jc w:val="right"/>
              <w:rPr>
                <w:rFonts w:cs="Times New Roman"/>
                <w:bCs/>
                <w:iCs/>
                <w:color w:val="000000" w:themeColor="text1"/>
                <w:szCs w:val="24"/>
              </w:rPr>
            </w:pPr>
            <m:oMathPara>
              <m:oMathParaPr>
                <m:jc m:val="right"/>
              </m:oMathParaPr>
              <m:oMath>
                <m:acc>
                  <m:accPr>
                    <m:ctrlPr>
                      <w:rPr>
                        <w:rFonts w:ascii="Cambria Math" w:hAnsi="Cambria Math" w:cs="Times New Roman"/>
                        <w:bCs/>
                        <w:iCs/>
                        <w:color w:val="000000" w:themeColor="text1"/>
                        <w:szCs w:val="24"/>
                      </w:rPr>
                    </m:ctrlPr>
                  </m:accPr>
                  <m:e>
                    <m:r>
                      <w:rPr>
                        <w:rFonts w:ascii="Cambria Math" w:hAnsi="Cambria Math" w:cs="Times New Roman"/>
                        <w:color w:val="000000" w:themeColor="text1"/>
                        <w:szCs w:val="24"/>
                      </w:rPr>
                      <m:t>y</m:t>
                    </m:r>
                  </m:e>
                </m:acc>
              </m:oMath>
            </m:oMathPara>
          </w:p>
        </w:tc>
        <w:tc>
          <w:tcPr>
            <w:tcW w:w="7504" w:type="dxa"/>
            <w:vAlign w:val="center"/>
          </w:tcPr>
          <w:p w:rsidR="001C3776" w:rsidRPr="00872740" w:rsidRDefault="001C3776" w:rsidP="00FD3EE6">
            <w:pPr>
              <w:spacing w:line="280" w:lineRule="atLeast"/>
              <w:rPr>
                <w:rFonts w:cs="Times New Roman"/>
                <w:bCs/>
                <w:iCs/>
                <w:color w:val="000000" w:themeColor="text1"/>
                <w:szCs w:val="24"/>
              </w:rPr>
            </w:pPr>
            <m:oMath>
              <m:r>
                <m:rPr>
                  <m:sty m:val="p"/>
                </m:rPr>
                <w:rPr>
                  <w:rFonts w:ascii="Cambria Math" w:hAnsi="Cambria Math" w:cs="Times New Roman" w:hint="eastAsia"/>
                  <w:color w:val="000000" w:themeColor="text1"/>
                  <w:szCs w:val="24"/>
                </w:rPr>
                <m:t>：</m:t>
              </m:r>
            </m:oMath>
            <w:r w:rsidRPr="00872740">
              <w:rPr>
                <w:rFonts w:cs="Times New Roman" w:hint="eastAsia"/>
                <w:bCs/>
                <w:iCs/>
                <w:color w:val="000000" w:themeColor="text1"/>
                <w:szCs w:val="24"/>
              </w:rPr>
              <w:t>模型輸出</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i/>
                <w:iCs/>
                <w:color w:val="000000" w:themeColor="text1"/>
                <w:szCs w:val="24"/>
              </w:rPr>
            </w:pPr>
            <m:oMathPara>
              <m:oMathParaPr>
                <m:jc m:val="right"/>
              </m:oMathParaPr>
              <m:oMath>
                <m:r>
                  <w:rPr>
                    <w:rFonts w:ascii="Cambria Math" w:hAnsi="Cambria Math" w:cs="Times New Roman"/>
                    <w:color w:val="000000" w:themeColor="text1"/>
                    <w:szCs w:val="24"/>
                  </w:rPr>
                  <m:t>a</m:t>
                </m:r>
              </m:oMath>
            </m:oMathPara>
          </w:p>
        </w:tc>
        <w:tc>
          <w:tcPr>
            <w:tcW w:w="7504" w:type="dxa"/>
            <w:vAlign w:val="center"/>
          </w:tcPr>
          <w:p w:rsidR="001C3776" w:rsidRPr="00872740" w:rsidRDefault="001C3776" w:rsidP="00FD3EE6">
            <w:pPr>
              <w:spacing w:line="280" w:lineRule="atLeast"/>
              <w:rPr>
                <w:rFonts w:cs="Times New Roman"/>
                <w:bCs/>
                <w:iCs/>
                <w:color w:val="000000" w:themeColor="text1"/>
                <w:szCs w:val="24"/>
              </w:rPr>
            </w:pPr>
            <m:oMath>
              <m:r>
                <m:rPr>
                  <m:sty m:val="p"/>
                </m:rPr>
                <w:rPr>
                  <w:rFonts w:ascii="Cambria Math" w:hAnsi="Cambria Math" w:cs="Times New Roman" w:hint="eastAsia"/>
                  <w:color w:val="000000" w:themeColor="text1"/>
                  <w:szCs w:val="24"/>
                </w:rPr>
                <m:t>：</m:t>
              </m:r>
            </m:oMath>
            <w:r w:rsidRPr="00872740">
              <w:rPr>
                <w:rFonts w:cs="Times New Roman" w:hint="eastAsia"/>
                <w:bCs/>
                <w:iCs/>
                <w:color w:val="000000" w:themeColor="text1"/>
                <w:szCs w:val="24"/>
              </w:rPr>
              <w:t>模糊規則參數</w:t>
            </w:r>
          </w:p>
        </w:tc>
      </w:tr>
      <w:tr w:rsidR="001C3776" w:rsidRPr="00872740" w:rsidTr="001C3776">
        <w:tc>
          <w:tcPr>
            <w:tcW w:w="1101" w:type="dxa"/>
            <w:vAlign w:val="center"/>
          </w:tcPr>
          <w:p w:rsidR="001C3776" w:rsidRPr="00872740" w:rsidRDefault="00F52DB7" w:rsidP="00FD3EE6">
            <w:pPr>
              <w:spacing w:line="280" w:lineRule="atLeast"/>
              <w:jc w:val="right"/>
              <w:rPr>
                <w:rFonts w:cs="Times New Roman"/>
                <w:bCs/>
                <w:iCs/>
                <w:color w:val="000000" w:themeColor="text1"/>
                <w:szCs w:val="24"/>
              </w:rPr>
            </w:pPr>
            <m:oMathPara>
              <m:oMathParaPr>
                <m:jc m:val="right"/>
              </m:oMathParaPr>
              <m:oMath>
                <m:acc>
                  <m:accPr>
                    <m:chr m:val="⃑"/>
                    <m:ctrlPr>
                      <w:rPr>
                        <w:rFonts w:ascii="Cambria Math" w:hAnsi="Cambria Math" w:cs="Times New Roman (本文 CS 字型)"/>
                        <w:i/>
                        <w:color w:val="000000" w:themeColor="text1"/>
                        <w:szCs w:val="24"/>
                      </w:rPr>
                    </m:ctrlPr>
                  </m:accPr>
                  <m:e>
                    <m:r>
                      <w:rPr>
                        <w:rFonts w:ascii="Cambria Math" w:hAnsi="Cambria Math" w:cs="Times New Roman (本文 CS 字型)"/>
                        <w:color w:val="000000" w:themeColor="text1"/>
                        <w:szCs w:val="24"/>
                      </w:rPr>
                      <m:t>A</m:t>
                    </m:r>
                  </m:e>
                </m:acc>
              </m:oMath>
            </m:oMathPara>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cs="Times New Roman" w:hint="eastAsia"/>
                <w:bCs/>
                <w:iCs/>
                <w:color w:val="000000" w:themeColor="text1"/>
                <w:szCs w:val="24"/>
              </w:rPr>
              <w:t>：</w:t>
            </w:r>
            <w:r w:rsidRPr="00872740">
              <w:rPr>
                <w:rFonts w:cs="Times New Roman" w:hint="eastAsia"/>
                <w:color w:val="000000" w:themeColor="text1"/>
                <w:szCs w:val="24"/>
              </w:rPr>
              <w:t>隨迭代縮小的係數向量</w:t>
            </w:r>
          </w:p>
        </w:tc>
      </w:tr>
      <w:tr w:rsidR="001C3776" w:rsidRPr="00872740" w:rsidTr="001C3776">
        <w:tc>
          <w:tcPr>
            <w:tcW w:w="1101" w:type="dxa"/>
            <w:vAlign w:val="center"/>
          </w:tcPr>
          <w:p w:rsidR="001C3776" w:rsidRPr="00872740" w:rsidRDefault="00F52DB7" w:rsidP="00FD3EE6">
            <w:pPr>
              <w:spacing w:line="280" w:lineRule="atLeast"/>
              <w:jc w:val="right"/>
              <w:rPr>
                <w:rFonts w:cs="Times New Roman"/>
                <w:bCs/>
                <w:iCs/>
                <w:color w:val="000000" w:themeColor="text1"/>
                <w:szCs w:val="24"/>
              </w:rPr>
            </w:pPr>
            <m:oMathPara>
              <m:oMathParaPr>
                <m:jc m:val="right"/>
              </m:oMathParaPr>
              <m:oMath>
                <m:acc>
                  <m:accPr>
                    <m:chr m:val="⃑"/>
                    <m:ctrlPr>
                      <w:rPr>
                        <w:rFonts w:ascii="Cambria Math" w:hAnsi="Cambria Math" w:cs="Times New Roman (本文 CS 字型)"/>
                        <w:i/>
                        <w:color w:val="000000" w:themeColor="text1"/>
                        <w:szCs w:val="24"/>
                      </w:rPr>
                    </m:ctrlPr>
                  </m:accPr>
                  <m:e>
                    <m:r>
                      <w:rPr>
                        <w:rFonts w:ascii="Cambria Math" w:hAnsi="Cambria Math" w:cs="Times New Roman (本文 CS 字型)"/>
                        <w:color w:val="000000" w:themeColor="text1"/>
                        <w:szCs w:val="24"/>
                      </w:rPr>
                      <m:t>C</m:t>
                    </m:r>
                  </m:e>
                </m:acc>
              </m:oMath>
            </m:oMathPara>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cs="Times New Roman" w:hint="eastAsia"/>
                <w:bCs/>
                <w:iCs/>
                <w:color w:val="000000" w:themeColor="text1"/>
                <w:szCs w:val="24"/>
              </w:rPr>
              <w:t>：</w:t>
            </w:r>
            <w:r w:rsidRPr="00872740">
              <w:rPr>
                <w:rFonts w:cs="Times New Roman (本文 CS 字型)" w:hint="eastAsia"/>
                <w:color w:val="000000" w:themeColor="text1"/>
                <w:szCs w:val="24"/>
              </w:rPr>
              <w:t>根據</w:t>
            </w:r>
            <m:oMath>
              <m:acc>
                <m:accPr>
                  <m:chr m:val="⃑"/>
                  <m:ctrlPr>
                    <w:rPr>
                      <w:rFonts w:ascii="Cambria Math" w:hAnsi="Cambria Math"/>
                      <w:i/>
                      <w:color w:val="000000" w:themeColor="text1"/>
                      <w:szCs w:val="24"/>
                    </w:rPr>
                  </m:ctrlPr>
                </m:accPr>
                <m:e>
                  <m:r>
                    <w:rPr>
                      <w:rFonts w:ascii="Cambria Math" w:hAnsi="Cambria Math"/>
                      <w:color w:val="000000" w:themeColor="text1"/>
                      <w:szCs w:val="24"/>
                    </w:rPr>
                    <m:t>r</m:t>
                  </m:r>
                </m:e>
              </m:acc>
            </m:oMath>
            <w:r w:rsidRPr="00872740">
              <w:rPr>
                <w:rFonts w:cs="Times New Roman (本文 CS 字型)" w:hint="eastAsia"/>
                <w:color w:val="000000" w:themeColor="text1"/>
                <w:szCs w:val="24"/>
              </w:rPr>
              <w:t>變動的係數向量</w:t>
            </w:r>
          </w:p>
        </w:tc>
      </w:tr>
      <w:tr w:rsidR="001C3776" w:rsidRPr="00872740" w:rsidTr="001C3776">
        <w:tc>
          <w:tcPr>
            <w:tcW w:w="1101" w:type="dxa"/>
            <w:vAlign w:val="center"/>
          </w:tcPr>
          <w:p w:rsidR="001C3776" w:rsidRPr="00872740" w:rsidRDefault="00F52DB7" w:rsidP="00FD3EE6">
            <w:pPr>
              <w:spacing w:line="280" w:lineRule="atLeast"/>
              <w:jc w:val="right"/>
              <w:rPr>
                <w:rFonts w:cs="Times New Roman"/>
                <w:bCs/>
                <w:iCs/>
                <w:color w:val="000000" w:themeColor="text1"/>
                <w:szCs w:val="24"/>
              </w:rPr>
            </w:pPr>
            <m:oMathPara>
              <m:oMathParaPr>
                <m:jc m:val="right"/>
              </m:oMathParaPr>
              <m:oMath>
                <m:acc>
                  <m:accPr>
                    <m:chr m:val="⃑"/>
                    <m:ctrlPr>
                      <w:rPr>
                        <w:rFonts w:ascii="Cambria Math" w:hAnsi="Cambria Math" w:cs="Times New Roman"/>
                        <w:bCs/>
                        <w:iCs/>
                        <w:color w:val="000000" w:themeColor="text1"/>
                        <w:szCs w:val="24"/>
                      </w:rPr>
                    </m:ctrlPr>
                  </m:accPr>
                  <m:e>
                    <m:r>
                      <w:rPr>
                        <w:rFonts w:ascii="Cambria Math" w:hAnsi="Cambria Math" w:cs="Times New Roman"/>
                        <w:color w:val="000000" w:themeColor="text1"/>
                        <w:szCs w:val="24"/>
                      </w:rPr>
                      <m:t>X</m:t>
                    </m:r>
                  </m:e>
                </m:acc>
              </m:oMath>
            </m:oMathPara>
          </w:p>
        </w:tc>
        <w:tc>
          <w:tcPr>
            <w:tcW w:w="7504" w:type="dxa"/>
            <w:vAlign w:val="center"/>
          </w:tcPr>
          <w:p w:rsidR="001C3776" w:rsidRPr="00872740" w:rsidRDefault="001C3776" w:rsidP="00FD3EE6">
            <w:pPr>
              <w:spacing w:line="280" w:lineRule="atLeast"/>
              <w:rPr>
                <w:color w:val="000000" w:themeColor="text1"/>
                <w:szCs w:val="24"/>
              </w:rPr>
            </w:pPr>
            <w:r w:rsidRPr="00872740">
              <w:rPr>
                <w:rFonts w:cs="Times New Roman" w:hint="eastAsia"/>
                <w:bCs/>
                <w:iCs/>
                <w:color w:val="000000" w:themeColor="text1"/>
                <w:szCs w:val="24"/>
              </w:rPr>
              <w:t>：</w:t>
            </w:r>
            <w:r w:rsidRPr="00872740">
              <w:rPr>
                <w:rFonts w:cs="Times New Roman (本文 CS 字型)" w:hint="eastAsia"/>
                <w:color w:val="000000" w:themeColor="text1"/>
              </w:rPr>
              <w:t>鯨魚</w:t>
            </w:r>
            <w:r w:rsidRPr="00872740">
              <w:rPr>
                <w:rFonts w:hint="eastAsia"/>
                <w:color w:val="000000" w:themeColor="text1"/>
                <w:szCs w:val="24"/>
              </w:rPr>
              <w:t>的位置向量</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i/>
                <w:iCs/>
                <w:color w:val="000000" w:themeColor="text1"/>
                <w:szCs w:val="24"/>
              </w:rPr>
            </w:pPr>
            <w:r w:rsidRPr="00872740">
              <w:rPr>
                <w:rFonts w:cs="Times New Roman" w:hint="eastAsia"/>
                <w:bCs/>
                <w:i/>
                <w:iCs/>
                <w:color w:val="000000" w:themeColor="text1"/>
                <w:szCs w:val="24"/>
              </w:rPr>
              <w:t>t</w:t>
            </w:r>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cs="Times New Roman" w:hint="eastAsia"/>
                <w:bCs/>
                <w:iCs/>
                <w:color w:val="000000" w:themeColor="text1"/>
                <w:szCs w:val="24"/>
              </w:rPr>
              <w:t>：第</w:t>
            </w:r>
            <w:r w:rsidRPr="00872740">
              <w:rPr>
                <w:rFonts w:cs="Times New Roman" w:hint="eastAsia"/>
                <w:bCs/>
                <w:i/>
                <w:iCs/>
                <w:color w:val="000000" w:themeColor="text1"/>
                <w:szCs w:val="24"/>
              </w:rPr>
              <w:t>t</w:t>
            </w:r>
            <w:r w:rsidRPr="00872740">
              <w:rPr>
                <w:rFonts w:cs="Times New Roman" w:hint="eastAsia"/>
                <w:bCs/>
                <w:iCs/>
                <w:color w:val="000000" w:themeColor="text1"/>
                <w:szCs w:val="24"/>
              </w:rPr>
              <w:t>次迭代</w:t>
            </w:r>
          </w:p>
        </w:tc>
      </w:tr>
      <w:tr w:rsidR="001C3776" w:rsidRPr="00872740" w:rsidTr="001C3776">
        <w:tc>
          <w:tcPr>
            <w:tcW w:w="1101" w:type="dxa"/>
            <w:vAlign w:val="center"/>
          </w:tcPr>
          <w:p w:rsidR="001C3776" w:rsidRPr="00872740" w:rsidRDefault="00F52DB7" w:rsidP="00FD3EE6">
            <w:pPr>
              <w:spacing w:line="280" w:lineRule="atLeast"/>
              <w:jc w:val="right"/>
              <w:rPr>
                <w:rFonts w:cs="Times New Roman"/>
                <w:bCs/>
                <w:iCs/>
                <w:color w:val="000000" w:themeColor="text1"/>
                <w:szCs w:val="24"/>
              </w:rPr>
            </w:pPr>
            <m:oMathPara>
              <m:oMathParaPr>
                <m:jc m:val="right"/>
              </m:oMathParaPr>
              <m:oMath>
                <m:acc>
                  <m:accPr>
                    <m:chr m:val="⃑"/>
                    <m:ctrlPr>
                      <w:rPr>
                        <w:rFonts w:ascii="Cambria Math" w:hAnsi="Cambria Math"/>
                        <w:i/>
                        <w:color w:val="000000" w:themeColor="text1"/>
                      </w:rPr>
                    </m:ctrlPr>
                  </m:accPr>
                  <m:e>
                    <m:r>
                      <w:rPr>
                        <w:rFonts w:ascii="Cambria Math" w:hAnsi="Cambria Math"/>
                        <w:color w:val="000000" w:themeColor="text1"/>
                      </w:rPr>
                      <m:t>D</m:t>
                    </m:r>
                  </m:e>
                </m:acc>
              </m:oMath>
            </m:oMathPara>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cs="Times New Roman" w:hint="eastAsia"/>
                <w:bCs/>
                <w:iCs/>
                <w:color w:val="000000" w:themeColor="text1"/>
                <w:szCs w:val="24"/>
              </w:rPr>
              <w:t>：當前</w:t>
            </w:r>
            <w:r w:rsidRPr="00872740">
              <w:rPr>
                <w:rFonts w:cs="Times New Roman (本文 CS 字型)" w:hint="eastAsia"/>
                <w:color w:val="000000" w:themeColor="text1"/>
              </w:rPr>
              <w:t>鯨魚與所選鯨魚之間的距離</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iCs/>
                <w:color w:val="000000" w:themeColor="text1"/>
                <w:szCs w:val="24"/>
              </w:rPr>
            </w:pPr>
            <w:r w:rsidRPr="00872740">
              <w:rPr>
                <w:rFonts w:hint="eastAsia"/>
                <w:i/>
                <w:color w:val="000000" w:themeColor="text1"/>
                <w:szCs w:val="24"/>
              </w:rPr>
              <w:t>b</w:t>
            </w:r>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cs="Times New Roman" w:hint="eastAsia"/>
                <w:bCs/>
                <w:iCs/>
                <w:color w:val="000000" w:themeColor="text1"/>
                <w:szCs w:val="24"/>
              </w:rPr>
              <w:t>：</w:t>
            </w:r>
            <w:r w:rsidRPr="00872740">
              <w:rPr>
                <w:rFonts w:hint="eastAsia"/>
                <w:color w:val="000000" w:themeColor="text1"/>
                <w:szCs w:val="24"/>
              </w:rPr>
              <w:t>定義</w:t>
            </w:r>
            <w:r w:rsidRPr="00872740">
              <w:rPr>
                <w:rFonts w:hint="eastAsia"/>
                <w:color w:val="000000" w:themeColor="text1"/>
              </w:rPr>
              <w:t>螺旋更新位置</w:t>
            </w:r>
            <w:r w:rsidRPr="00872740">
              <w:rPr>
                <w:rFonts w:hint="eastAsia"/>
                <w:color w:val="000000" w:themeColor="text1"/>
                <w:szCs w:val="24"/>
              </w:rPr>
              <w:t>中螺旋形狀的常數，預設值為</w:t>
            </w:r>
            <w:r w:rsidRPr="00872740">
              <w:rPr>
                <w:rFonts w:hint="eastAsia"/>
                <w:color w:val="000000" w:themeColor="text1"/>
                <w:szCs w:val="24"/>
              </w:rPr>
              <w:t>1</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iCs/>
                <w:color w:val="000000" w:themeColor="text1"/>
                <w:szCs w:val="24"/>
              </w:rPr>
            </w:pPr>
            <m:oMathPara>
              <m:oMathParaPr>
                <m:jc m:val="right"/>
              </m:oMathParaPr>
              <m:oMath>
                <m:r>
                  <w:rPr>
                    <w:rFonts w:ascii="Cambria Math" w:hAnsi="Cambria Math"/>
                    <w:color w:val="000000" w:themeColor="text1"/>
                    <w:szCs w:val="24"/>
                  </w:rPr>
                  <m:t>l</m:t>
                </m:r>
              </m:oMath>
            </m:oMathPara>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cs="Times New Roman" w:hint="eastAsia"/>
                <w:bCs/>
                <w:iCs/>
                <w:color w:val="000000" w:themeColor="text1"/>
                <w:szCs w:val="24"/>
              </w:rPr>
              <w:t>：</w:t>
            </w:r>
            <w:r w:rsidRPr="00872740">
              <w:rPr>
                <w:rFonts w:hint="eastAsia"/>
                <w:color w:val="000000" w:themeColor="text1"/>
                <w:szCs w:val="24"/>
              </w:rPr>
              <w:t>介於</w:t>
            </w:r>
            <w:r w:rsidRPr="00872740">
              <w:rPr>
                <w:rFonts w:hint="eastAsia"/>
                <w:color w:val="000000" w:themeColor="text1"/>
                <w:szCs w:val="24"/>
              </w:rPr>
              <w:t>[-1,1]</w:t>
            </w:r>
            <w:r w:rsidRPr="00872740">
              <w:rPr>
                <w:rFonts w:hint="eastAsia"/>
                <w:color w:val="000000" w:themeColor="text1"/>
                <w:szCs w:val="24"/>
              </w:rPr>
              <w:t>之間的亂數</w:t>
            </w:r>
          </w:p>
        </w:tc>
      </w:tr>
      <w:tr w:rsidR="001C3776" w:rsidRPr="00872740" w:rsidTr="001C3776">
        <w:tc>
          <w:tcPr>
            <w:tcW w:w="1101" w:type="dxa"/>
            <w:vAlign w:val="center"/>
          </w:tcPr>
          <w:p w:rsidR="001C3776" w:rsidRPr="00872740" w:rsidRDefault="00F52DB7" w:rsidP="00FD3EE6">
            <w:pPr>
              <w:spacing w:line="280" w:lineRule="atLeast"/>
              <w:jc w:val="right"/>
              <w:rPr>
                <w:rFonts w:cs="Times New Roman"/>
                <w:bCs/>
                <w:iCs/>
                <w:color w:val="000000" w:themeColor="text1"/>
                <w:szCs w:val="24"/>
              </w:rPr>
            </w:pPr>
            <m:oMathPara>
              <m:oMathParaPr>
                <m:jc m:val="right"/>
              </m:oMathParaPr>
              <m:oMath>
                <m:acc>
                  <m:accPr>
                    <m:chr m:val="⃑"/>
                    <m:ctrlPr>
                      <w:rPr>
                        <w:rFonts w:ascii="Cambria Math" w:hAnsi="Cambria Math"/>
                        <w:color w:val="000000" w:themeColor="text1"/>
                        <w:szCs w:val="24"/>
                      </w:rPr>
                    </m:ctrlPr>
                  </m:accPr>
                  <m:e>
                    <m:r>
                      <m:rPr>
                        <m:sty m:val="p"/>
                      </m:rPr>
                      <w:rPr>
                        <w:rFonts w:ascii="Cambria Math" w:hAnsi="Cambria Math"/>
                        <w:color w:val="000000" w:themeColor="text1"/>
                        <w:szCs w:val="24"/>
                      </w:rPr>
                      <m:t>h</m:t>
                    </m:r>
                  </m:e>
                </m:acc>
              </m:oMath>
            </m:oMathPara>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cs="Times New Roman" w:hint="eastAsia"/>
                <w:bCs/>
                <w:iCs/>
                <w:color w:val="000000" w:themeColor="text1"/>
                <w:szCs w:val="24"/>
              </w:rPr>
              <w:t>：</w:t>
            </w:r>
            <w:r w:rsidRPr="00872740">
              <w:rPr>
                <w:rFonts w:hint="eastAsia"/>
                <w:color w:val="000000" w:themeColor="text1"/>
                <w:szCs w:val="24"/>
              </w:rPr>
              <w:t>模型的輸入向量</w:t>
            </w:r>
          </w:p>
        </w:tc>
      </w:tr>
      <w:tr w:rsidR="001C3776" w:rsidRPr="00872740" w:rsidTr="001C3776">
        <w:tc>
          <w:tcPr>
            <w:tcW w:w="1101" w:type="dxa"/>
            <w:vAlign w:val="center"/>
          </w:tcPr>
          <w:p w:rsidR="001C3776" w:rsidRPr="006E25BF" w:rsidRDefault="006E25BF" w:rsidP="00FD3EE6">
            <w:pPr>
              <w:spacing w:line="280" w:lineRule="atLeast"/>
              <w:jc w:val="right"/>
              <w:rPr>
                <w:rFonts w:cs="Times New Roman"/>
                <w:bCs/>
                <w:i/>
                <w:iCs/>
                <w:color w:val="000000" w:themeColor="text1"/>
                <w:szCs w:val="24"/>
              </w:rPr>
            </w:pPr>
            <m:oMathPara>
              <m:oMathParaPr>
                <m:jc m:val="right"/>
              </m:oMathParaPr>
              <m:oMath>
                <m:r>
                  <w:rPr>
                    <w:rFonts w:ascii="Cambria Math" w:hAnsi="Cambria Math"/>
                    <w:color w:val="000000" w:themeColor="text1"/>
                    <w:szCs w:val="24"/>
                  </w:rPr>
                  <m:t>f</m:t>
                </m:r>
              </m:oMath>
            </m:oMathPara>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cs="Times New Roman" w:hint="eastAsia"/>
                <w:bCs/>
                <w:iCs/>
                <w:color w:val="000000" w:themeColor="text1"/>
                <w:szCs w:val="24"/>
              </w:rPr>
              <w:t>：</w:t>
            </w:r>
            <w:r w:rsidRPr="00872740">
              <w:rPr>
                <w:rFonts w:hint="eastAsia"/>
                <w:color w:val="000000" w:themeColor="text1"/>
                <w:szCs w:val="24"/>
              </w:rPr>
              <w:t>已知函數</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i/>
                <w:iCs/>
                <w:color w:val="000000" w:themeColor="text1"/>
                <w:szCs w:val="24"/>
              </w:rPr>
            </w:pPr>
            <m:oMathPara>
              <m:oMathParaPr>
                <m:jc m:val="right"/>
              </m:oMathParaPr>
              <m:oMath>
                <m:r>
                  <w:rPr>
                    <w:rFonts w:ascii="Cambria Math" w:hAnsi="Cambria Math"/>
                    <w:color w:val="000000" w:themeColor="text1"/>
                    <w:szCs w:val="24"/>
                  </w:rPr>
                  <m:t>θ</m:t>
                </m:r>
              </m:oMath>
            </m:oMathPara>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cs="Times New Roman" w:hint="eastAsia"/>
                <w:bCs/>
                <w:iCs/>
                <w:color w:val="000000" w:themeColor="text1"/>
                <w:szCs w:val="24"/>
              </w:rPr>
              <w:t>：</w:t>
            </w:r>
            <w:r w:rsidRPr="00872740">
              <w:rPr>
                <w:rFonts w:hint="eastAsia"/>
                <w:color w:val="000000" w:themeColor="text1"/>
                <w:szCs w:val="24"/>
              </w:rPr>
              <w:t>欲估計的未知參數</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iCs/>
                <w:color w:val="000000" w:themeColor="text1"/>
                <w:szCs w:val="24"/>
              </w:rPr>
            </w:pPr>
            <w:r w:rsidRPr="00872740">
              <w:rPr>
                <w:color w:val="000000" w:themeColor="text1"/>
                <w:szCs w:val="24"/>
              </w:rPr>
              <w:t>e</w:t>
            </w:r>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cs="Times New Roman" w:hint="eastAsia"/>
                <w:bCs/>
                <w:iCs/>
                <w:color w:val="000000" w:themeColor="text1"/>
                <w:szCs w:val="24"/>
              </w:rPr>
              <w:t>：</w:t>
            </w:r>
            <w:r w:rsidRPr="00872740">
              <w:rPr>
                <w:rFonts w:hint="eastAsia"/>
                <w:color w:val="000000" w:themeColor="text1"/>
                <w:szCs w:val="24"/>
              </w:rPr>
              <w:t>為誤差值</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iCs/>
                <w:color w:val="000000" w:themeColor="text1"/>
                <w:szCs w:val="24"/>
              </w:rPr>
            </w:pPr>
            <w:r w:rsidRPr="00872740">
              <w:rPr>
                <w:rFonts w:cs="Times New Roman" w:hint="eastAsia"/>
                <w:bCs/>
                <w:iCs/>
                <w:color w:val="000000" w:themeColor="text1"/>
                <w:szCs w:val="24"/>
              </w:rPr>
              <w:t>I</w:t>
            </w:r>
          </w:p>
        </w:tc>
        <w:tc>
          <w:tcPr>
            <w:tcW w:w="7504" w:type="dxa"/>
            <w:vAlign w:val="center"/>
          </w:tcPr>
          <w:p w:rsidR="001C3776" w:rsidRPr="00872740" w:rsidRDefault="001C3776" w:rsidP="00FD3EE6">
            <w:pPr>
              <w:spacing w:line="280" w:lineRule="atLeast"/>
              <w:rPr>
                <w:color w:val="000000" w:themeColor="text1"/>
              </w:rPr>
            </w:pPr>
            <w:r w:rsidRPr="00872740">
              <w:rPr>
                <w:rFonts w:cs="Times New Roman" w:hint="eastAsia"/>
                <w:bCs/>
                <w:iCs/>
                <w:color w:val="000000" w:themeColor="text1"/>
                <w:szCs w:val="24"/>
              </w:rPr>
              <w:t>：</w:t>
            </w:r>
            <w:r w:rsidRPr="00872740">
              <w:rPr>
                <w:rFonts w:hint="eastAsia"/>
                <w:color w:val="000000" w:themeColor="text1"/>
                <w:szCs w:val="24"/>
              </w:rPr>
              <w:t>一單位矩陣</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i/>
                <w:color w:val="000000" w:themeColor="text1"/>
                <w:szCs w:val="24"/>
              </w:rPr>
            </w:pPr>
            <w:r w:rsidRPr="00872740">
              <w:rPr>
                <w:rFonts w:hint="eastAsia"/>
                <w:i/>
                <w:color w:val="000000" w:themeColor="text1"/>
                <w:szCs w:val="24"/>
              </w:rPr>
              <w:t>s</w:t>
            </w:r>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hint="eastAsia"/>
                <w:color w:val="000000" w:themeColor="text1"/>
                <w:szCs w:val="24"/>
              </w:rPr>
              <w:t>：為使用者設定的候選特徵的個數</w:t>
            </w:r>
          </w:p>
        </w:tc>
      </w:tr>
      <w:tr w:rsidR="001C3776" w:rsidRPr="00872740" w:rsidTr="001C3776">
        <w:tc>
          <w:tcPr>
            <w:tcW w:w="1101" w:type="dxa"/>
            <w:vAlign w:val="center"/>
          </w:tcPr>
          <w:p w:rsidR="001C3776" w:rsidRPr="006950BB" w:rsidRDefault="001C3776" w:rsidP="00FD3EE6">
            <w:pPr>
              <w:spacing w:line="280" w:lineRule="atLeast"/>
              <w:jc w:val="right"/>
              <w:rPr>
                <w:rFonts w:cs="Times New Roman"/>
                <w:b/>
                <w:color w:val="000000" w:themeColor="text1"/>
                <w:szCs w:val="24"/>
              </w:rPr>
            </w:pPr>
            <w:r w:rsidRPr="006950BB">
              <w:rPr>
                <w:rFonts w:hint="eastAsia"/>
                <w:b/>
                <w:color w:val="000000" w:themeColor="text1"/>
                <w:szCs w:val="24"/>
              </w:rPr>
              <w:t>f</w:t>
            </w:r>
          </w:p>
        </w:tc>
        <w:tc>
          <w:tcPr>
            <w:tcW w:w="7504" w:type="dxa"/>
            <w:vAlign w:val="center"/>
          </w:tcPr>
          <w:p w:rsidR="001C3776" w:rsidRPr="00872740" w:rsidRDefault="001C3776" w:rsidP="00FD3EE6">
            <w:pPr>
              <w:spacing w:line="280" w:lineRule="atLeast"/>
              <w:rPr>
                <w:rFonts w:cs="Times New Roman"/>
                <w:bCs/>
                <w:iCs/>
                <w:color w:val="000000" w:themeColor="text1"/>
                <w:szCs w:val="24"/>
              </w:rPr>
            </w:pPr>
            <w:r w:rsidRPr="00872740">
              <w:rPr>
                <w:rFonts w:hint="eastAsia"/>
                <w:color w:val="000000" w:themeColor="text1"/>
                <w:szCs w:val="24"/>
              </w:rPr>
              <w:t>：候選特徵變數</w:t>
            </w:r>
          </w:p>
        </w:tc>
      </w:tr>
      <w:tr w:rsidR="001C3776" w:rsidRPr="00872740" w:rsidTr="001C3776">
        <w:tc>
          <w:tcPr>
            <w:tcW w:w="1101" w:type="dxa"/>
            <w:vAlign w:val="center"/>
          </w:tcPr>
          <w:p w:rsidR="001C3776" w:rsidRPr="006950BB" w:rsidRDefault="001C3776" w:rsidP="00FD3EE6">
            <w:pPr>
              <w:spacing w:line="280" w:lineRule="atLeast"/>
              <w:jc w:val="right"/>
              <w:rPr>
                <w:rFonts w:cs="Times New Roman"/>
                <w:b/>
                <w:color w:val="000000" w:themeColor="text1"/>
                <w:szCs w:val="24"/>
              </w:rPr>
            </w:pPr>
            <w:r w:rsidRPr="006950BB">
              <w:rPr>
                <w:rFonts w:hint="eastAsia"/>
                <w:b/>
                <w:color w:val="000000" w:themeColor="text1"/>
                <w:szCs w:val="24"/>
              </w:rPr>
              <w:t>t</w:t>
            </w:r>
          </w:p>
        </w:tc>
        <w:tc>
          <w:tcPr>
            <w:tcW w:w="7504" w:type="dxa"/>
            <w:vAlign w:val="center"/>
          </w:tcPr>
          <w:p w:rsidR="001C3776" w:rsidRPr="00872740" w:rsidRDefault="001C3776" w:rsidP="00FD3EE6">
            <w:pPr>
              <w:spacing w:line="280" w:lineRule="atLeast"/>
              <w:ind w:right="960"/>
              <w:rPr>
                <w:rFonts w:cs="Times New Roman"/>
                <w:bCs/>
                <w:iCs/>
                <w:color w:val="000000" w:themeColor="text1"/>
                <w:szCs w:val="24"/>
              </w:rPr>
            </w:pPr>
            <w:r w:rsidRPr="00872740">
              <w:rPr>
                <w:rFonts w:hint="eastAsia"/>
                <w:color w:val="000000" w:themeColor="text1"/>
                <w:szCs w:val="24"/>
              </w:rPr>
              <w:t>：欲進行預測的目標變數</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i/>
                <w:color w:val="000000" w:themeColor="text1"/>
                <w:szCs w:val="24"/>
              </w:rPr>
            </w:pPr>
            <w:r w:rsidRPr="00872740">
              <w:rPr>
                <w:rFonts w:hint="eastAsia"/>
                <w:i/>
                <w:color w:val="000000" w:themeColor="text1"/>
                <w:szCs w:val="24"/>
              </w:rPr>
              <w:t>TS</w:t>
            </w:r>
          </w:p>
        </w:tc>
        <w:tc>
          <w:tcPr>
            <w:tcW w:w="7504" w:type="dxa"/>
            <w:vAlign w:val="center"/>
          </w:tcPr>
          <w:p w:rsidR="001C3776" w:rsidRPr="00872740" w:rsidRDefault="001C3776" w:rsidP="00FD3EE6">
            <w:pPr>
              <w:spacing w:line="280" w:lineRule="atLeast"/>
              <w:rPr>
                <w:color w:val="000000" w:themeColor="text1"/>
              </w:rPr>
            </w:pPr>
            <w:r w:rsidRPr="00872740">
              <w:rPr>
                <w:rFonts w:hint="eastAsia"/>
                <w:color w:val="000000" w:themeColor="text1"/>
                <w:szCs w:val="24"/>
              </w:rPr>
              <w:t>：目標變數的集合</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i/>
                <w:color w:val="000000" w:themeColor="text1"/>
                <w:szCs w:val="24"/>
              </w:rPr>
            </w:pPr>
            <w:r w:rsidRPr="00872740">
              <w:rPr>
                <w:rFonts w:cstheme="minorHAnsi" w:hint="eastAsia"/>
                <w:bCs/>
                <w:i/>
                <w:color w:val="000000" w:themeColor="text1"/>
                <w:szCs w:val="24"/>
              </w:rPr>
              <w:lastRenderedPageBreak/>
              <w:t>CP</w:t>
            </w:r>
          </w:p>
        </w:tc>
        <w:tc>
          <w:tcPr>
            <w:tcW w:w="7504" w:type="dxa"/>
            <w:vAlign w:val="center"/>
          </w:tcPr>
          <w:p w:rsidR="001C3776" w:rsidRPr="00872740" w:rsidRDefault="001C3776" w:rsidP="00FD3EE6">
            <w:pPr>
              <w:spacing w:line="280" w:lineRule="atLeast"/>
              <w:rPr>
                <w:color w:val="000000" w:themeColor="text1"/>
                <w:szCs w:val="24"/>
              </w:rPr>
            </w:pPr>
            <w:r w:rsidRPr="00872740">
              <w:rPr>
                <w:rFonts w:hint="eastAsia"/>
                <w:color w:val="000000" w:themeColor="text1"/>
                <w:szCs w:val="24"/>
              </w:rPr>
              <w:t>：候選特徵池</w:t>
            </w:r>
            <w:r w:rsidRPr="00872740">
              <w:rPr>
                <w:rFonts w:cstheme="minorHAnsi"/>
                <w:color w:val="000000" w:themeColor="text1"/>
                <w:szCs w:val="24"/>
              </w:rPr>
              <w:t>（</w:t>
            </w:r>
            <w:r w:rsidRPr="00872740">
              <w:rPr>
                <w:rFonts w:hint="eastAsia"/>
                <w:color w:val="000000" w:themeColor="text1"/>
                <w:szCs w:val="24"/>
              </w:rPr>
              <w:t>Candidate feature pool</w:t>
            </w:r>
            <w:r w:rsidRPr="00872740">
              <w:rPr>
                <w:rFonts w:cstheme="minorHAnsi"/>
                <w:bCs/>
                <w:color w:val="000000" w:themeColor="text1"/>
                <w:szCs w:val="24"/>
              </w:rPr>
              <w:t>）</w:t>
            </w:r>
            <w:r w:rsidRPr="00872740">
              <w:rPr>
                <w:rFonts w:cstheme="minorHAnsi" w:hint="eastAsia"/>
                <w:bCs/>
                <w:color w:val="000000" w:themeColor="text1"/>
                <w:szCs w:val="24"/>
              </w:rPr>
              <w:t>，</w:t>
            </w:r>
            <w:r w:rsidRPr="00872740">
              <w:rPr>
                <w:rFonts w:hint="eastAsia"/>
                <w:color w:val="000000" w:themeColor="text1"/>
                <w:szCs w:val="24"/>
              </w:rPr>
              <w:t>候選特徵的集合</w:t>
            </w:r>
          </w:p>
        </w:tc>
      </w:tr>
      <w:tr w:rsidR="001C3776" w:rsidRPr="00872740" w:rsidTr="001C3776">
        <w:tc>
          <w:tcPr>
            <w:tcW w:w="1101" w:type="dxa"/>
            <w:vAlign w:val="center"/>
          </w:tcPr>
          <w:p w:rsidR="001C3776" w:rsidRPr="006950BB" w:rsidRDefault="006950BB" w:rsidP="00FD3EE6">
            <w:pPr>
              <w:spacing w:line="280" w:lineRule="atLeast"/>
              <w:jc w:val="right"/>
              <w:rPr>
                <w:rFonts w:cs="Times New Roman"/>
                <w:i/>
                <w:color w:val="000000" w:themeColor="text1"/>
                <w:szCs w:val="24"/>
              </w:rPr>
            </w:pPr>
            <m:oMathPara>
              <m:oMathParaPr>
                <m:jc m:val="right"/>
              </m:oMathParaPr>
              <m:oMath>
                <m:r>
                  <w:rPr>
                    <w:rFonts w:ascii="Cambria Math" w:hAnsi="Cambria Math" w:hint="eastAsia"/>
                    <w:color w:val="000000" w:themeColor="text1"/>
                    <w:szCs w:val="24"/>
                  </w:rPr>
                  <m:t>I</m:t>
                </m:r>
              </m:oMath>
            </m:oMathPara>
          </w:p>
        </w:tc>
        <w:tc>
          <w:tcPr>
            <w:tcW w:w="7504" w:type="dxa"/>
            <w:vAlign w:val="center"/>
          </w:tcPr>
          <w:p w:rsidR="001C3776" w:rsidRPr="00872740" w:rsidRDefault="001C3776" w:rsidP="00FD3EE6">
            <w:pPr>
              <w:spacing w:line="280" w:lineRule="atLeast"/>
              <w:rPr>
                <w:color w:val="000000" w:themeColor="text1"/>
              </w:rPr>
            </w:pPr>
            <w:r w:rsidRPr="00872740">
              <w:rPr>
                <w:rFonts w:hint="eastAsia"/>
                <w:color w:val="000000" w:themeColor="text1"/>
              </w:rPr>
              <w:t>：用以表示資訊量</w:t>
            </w:r>
          </w:p>
        </w:tc>
      </w:tr>
      <w:tr w:rsidR="001C3776" w:rsidRPr="00872740" w:rsidTr="001C3776">
        <w:tc>
          <w:tcPr>
            <w:tcW w:w="1101" w:type="dxa"/>
            <w:vAlign w:val="center"/>
          </w:tcPr>
          <w:p w:rsidR="001C3776" w:rsidRPr="006950BB" w:rsidRDefault="001C3776" w:rsidP="00FD3EE6">
            <w:pPr>
              <w:spacing w:line="280" w:lineRule="atLeast"/>
              <w:jc w:val="right"/>
              <w:rPr>
                <w:rFonts w:cs="Times New Roman"/>
                <w:i/>
                <w:color w:val="000000" w:themeColor="text1"/>
                <w:szCs w:val="24"/>
              </w:rPr>
            </w:pPr>
            <w:r w:rsidRPr="006950BB">
              <w:rPr>
                <w:i/>
                <w:color w:val="000000" w:themeColor="text1"/>
                <w:szCs w:val="24"/>
              </w:rPr>
              <w:t>H</w:t>
            </w:r>
          </w:p>
        </w:tc>
        <w:tc>
          <w:tcPr>
            <w:tcW w:w="7504" w:type="dxa"/>
            <w:vAlign w:val="center"/>
          </w:tcPr>
          <w:p w:rsidR="001C3776" w:rsidRPr="00872740" w:rsidRDefault="001C3776" w:rsidP="00FD3EE6">
            <w:pPr>
              <w:spacing w:line="280" w:lineRule="atLeast"/>
              <w:rPr>
                <w:color w:val="000000" w:themeColor="text1"/>
              </w:rPr>
            </w:pPr>
            <w:r w:rsidRPr="00872740">
              <w:rPr>
                <w:rFonts w:hint="eastAsia"/>
                <w:color w:val="000000" w:themeColor="text1"/>
                <w:szCs w:val="24"/>
              </w:rPr>
              <w:t>：表示資訊熵</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i/>
                <w:color w:val="000000" w:themeColor="text1"/>
                <w:szCs w:val="24"/>
                <w:vertAlign w:val="subscript"/>
              </w:rPr>
            </w:pPr>
            <m:oMathPara>
              <m:oMathParaPr>
                <m:jc m:val="right"/>
              </m:oMathParaPr>
              <m:oMath>
                <m:r>
                  <w:rPr>
                    <w:rFonts w:ascii="Cambria Math" w:hAnsi="Cambria Math"/>
                    <w:color w:val="000000" w:themeColor="text1"/>
                    <w:szCs w:val="24"/>
                  </w:rPr>
                  <m:t>P</m:t>
                </m:r>
              </m:oMath>
            </m:oMathPara>
          </w:p>
        </w:tc>
        <w:tc>
          <w:tcPr>
            <w:tcW w:w="7504" w:type="dxa"/>
            <w:vAlign w:val="center"/>
          </w:tcPr>
          <w:p w:rsidR="001C3776" w:rsidRPr="00872740" w:rsidRDefault="001C3776" w:rsidP="00FD3EE6">
            <w:pPr>
              <w:spacing w:line="280" w:lineRule="atLeast"/>
              <w:rPr>
                <w:color w:val="000000" w:themeColor="text1"/>
                <w:szCs w:val="24"/>
              </w:rPr>
            </w:pPr>
            <w:r w:rsidRPr="00872740">
              <w:rPr>
                <w:rFonts w:hint="eastAsia"/>
                <w:color w:val="000000" w:themeColor="text1"/>
              </w:rPr>
              <w:t>：離散事件發生的機率密度函數</w:t>
            </w:r>
          </w:p>
        </w:tc>
      </w:tr>
      <w:tr w:rsidR="001C3776" w:rsidRPr="00872740" w:rsidTr="001C3776">
        <w:tc>
          <w:tcPr>
            <w:tcW w:w="1101" w:type="dxa"/>
            <w:vAlign w:val="center"/>
          </w:tcPr>
          <w:p w:rsidR="001C3776" w:rsidRPr="00872740" w:rsidRDefault="00F52DB7" w:rsidP="00FD3EE6">
            <w:pPr>
              <w:spacing w:line="280" w:lineRule="atLeast"/>
              <w:jc w:val="right"/>
              <w:rPr>
                <w:rFonts w:cs="Times New Roman"/>
                <w:color w:val="000000" w:themeColor="text1"/>
                <w:szCs w:val="24"/>
              </w:rPr>
            </w:pPr>
            <m:oMathPara>
              <m:oMathParaPr>
                <m:jc m:val="right"/>
              </m:oMathParaPr>
              <m:oMath>
                <m:sSub>
                  <m:sSubPr>
                    <m:ctrlPr>
                      <w:rPr>
                        <w:rFonts w:ascii="Cambria Math" w:hAnsi="Cambria Math"/>
                        <w:i/>
                        <w:color w:val="000000" w:themeColor="text1"/>
                        <w:szCs w:val="24"/>
                      </w:rPr>
                    </m:ctrlPr>
                  </m:sSubPr>
                  <m:e>
                    <m:r>
                      <w:rPr>
                        <w:rFonts w:ascii="Cambria Math" w:hAnsi="Cambria Math"/>
                        <w:color w:val="000000" w:themeColor="text1"/>
                        <w:szCs w:val="24"/>
                      </w:rPr>
                      <m:t>p</m:t>
                    </m:r>
                  </m:e>
                  <m:sub>
                    <m:r>
                      <w:rPr>
                        <w:rFonts w:ascii="Cambria Math" w:hAnsi="Cambria Math"/>
                        <w:color w:val="000000" w:themeColor="text1"/>
                        <w:szCs w:val="24"/>
                      </w:rPr>
                      <m:t>d</m:t>
                    </m:r>
                  </m:sub>
                </m:sSub>
              </m:oMath>
            </m:oMathPara>
          </w:p>
        </w:tc>
        <w:tc>
          <w:tcPr>
            <w:tcW w:w="7504" w:type="dxa"/>
            <w:vAlign w:val="center"/>
          </w:tcPr>
          <w:p w:rsidR="001C3776" w:rsidRPr="00872740" w:rsidRDefault="001C3776" w:rsidP="00FD3EE6">
            <w:pPr>
              <w:spacing w:line="280" w:lineRule="atLeast"/>
              <w:rPr>
                <w:color w:val="000000" w:themeColor="text1"/>
                <w:szCs w:val="24"/>
              </w:rPr>
            </w:pPr>
            <w:r w:rsidRPr="00872740">
              <w:rPr>
                <w:rFonts w:hint="eastAsia"/>
                <w:color w:val="000000" w:themeColor="text1"/>
              </w:rPr>
              <w:t>：連續事件發生的機率密度函數</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color w:val="000000" w:themeColor="text1"/>
                <w:szCs w:val="24"/>
              </w:rPr>
            </w:pPr>
            <m:oMathPara>
              <m:oMathParaPr>
                <m:jc m:val="right"/>
              </m:oMathParaPr>
              <m:oMath>
                <m:r>
                  <w:rPr>
                    <w:rFonts w:ascii="Cambria Math" w:hAnsi="Cambria Math"/>
                    <w:color w:val="000000" w:themeColor="text1"/>
                    <w:szCs w:val="24"/>
                  </w:rPr>
                  <m:t>g</m:t>
                </m:r>
              </m:oMath>
            </m:oMathPara>
          </w:p>
        </w:tc>
        <w:tc>
          <w:tcPr>
            <w:tcW w:w="7504" w:type="dxa"/>
            <w:vAlign w:val="center"/>
          </w:tcPr>
          <w:p w:rsidR="001C3776" w:rsidRPr="00872740" w:rsidRDefault="001C3776" w:rsidP="00FD3EE6">
            <w:pPr>
              <w:spacing w:line="280" w:lineRule="atLeast"/>
              <w:rPr>
                <w:color w:val="000000" w:themeColor="text1"/>
              </w:rPr>
            </w:pPr>
            <w:r w:rsidRPr="00872740">
              <w:rPr>
                <w:rFonts w:hint="eastAsia"/>
                <w:iCs/>
                <w:color w:val="000000" w:themeColor="text1"/>
                <w:szCs w:val="24"/>
              </w:rPr>
              <w:t>：增益資訊量</w:t>
            </w:r>
            <w:r w:rsidRPr="00872740">
              <w:rPr>
                <w:rFonts w:cstheme="minorHAnsi"/>
                <w:color w:val="000000" w:themeColor="text1"/>
                <w:szCs w:val="24"/>
              </w:rPr>
              <w:t>（</w:t>
            </w:r>
            <w:r w:rsidRPr="00872740">
              <w:rPr>
                <w:color w:val="000000" w:themeColor="text1"/>
                <w:szCs w:val="24"/>
              </w:rPr>
              <w:t>Selection</w:t>
            </w:r>
            <w:r w:rsidRPr="00872740">
              <w:rPr>
                <w:rFonts w:hint="eastAsia"/>
                <w:color w:val="000000" w:themeColor="text1"/>
                <w:szCs w:val="24"/>
              </w:rPr>
              <w:t xml:space="preserve"> gain</w:t>
            </w:r>
            <w:r w:rsidRPr="00872740">
              <w:rPr>
                <w:rFonts w:cstheme="minorHAnsi"/>
                <w:bCs/>
                <w:color w:val="000000" w:themeColor="text1"/>
                <w:szCs w:val="24"/>
              </w:rPr>
              <w:t>）</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i/>
                <w:color w:val="000000" w:themeColor="text1"/>
                <w:szCs w:val="24"/>
              </w:rPr>
            </w:pPr>
            <w:r w:rsidRPr="00872740">
              <w:rPr>
                <w:rFonts w:hint="eastAsia"/>
                <w:i/>
                <w:color w:val="000000" w:themeColor="text1"/>
                <w:szCs w:val="24"/>
              </w:rPr>
              <w:t>R</w:t>
            </w:r>
          </w:p>
        </w:tc>
        <w:tc>
          <w:tcPr>
            <w:tcW w:w="7504" w:type="dxa"/>
            <w:vAlign w:val="center"/>
          </w:tcPr>
          <w:p w:rsidR="001C3776" w:rsidRPr="00872740" w:rsidRDefault="001C3776" w:rsidP="00FD3EE6">
            <w:pPr>
              <w:spacing w:line="280" w:lineRule="atLeast"/>
              <w:rPr>
                <w:color w:val="000000" w:themeColor="text1"/>
                <w:szCs w:val="24"/>
              </w:rPr>
            </w:pPr>
            <w:r w:rsidRPr="00872740">
              <w:rPr>
                <w:rFonts w:hint="eastAsia"/>
                <w:color w:val="000000" w:themeColor="text1"/>
                <w:szCs w:val="24"/>
              </w:rPr>
              <w:t>：冗餘資訊量（</w:t>
            </w:r>
            <w:r w:rsidRPr="00872740">
              <w:rPr>
                <w:rFonts w:hint="eastAsia"/>
                <w:color w:val="000000" w:themeColor="text1"/>
                <w:szCs w:val="24"/>
              </w:rPr>
              <w:t>Redundant information</w:t>
            </w:r>
            <w:r w:rsidRPr="00872740">
              <w:rPr>
                <w:rFonts w:hint="eastAsia"/>
                <w:color w:val="000000" w:themeColor="text1"/>
                <w:szCs w:val="24"/>
              </w:rPr>
              <w:t>）</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i/>
                <w:color w:val="000000" w:themeColor="text1"/>
                <w:szCs w:val="24"/>
              </w:rPr>
            </w:pPr>
            <w:r w:rsidRPr="00872740">
              <w:rPr>
                <w:rFonts w:hint="eastAsia"/>
                <w:i/>
                <w:color w:val="000000" w:themeColor="text1"/>
                <w:szCs w:val="24"/>
              </w:rPr>
              <w:t>SP</w:t>
            </w:r>
          </w:p>
        </w:tc>
        <w:tc>
          <w:tcPr>
            <w:tcW w:w="7504" w:type="dxa"/>
            <w:vAlign w:val="center"/>
          </w:tcPr>
          <w:p w:rsidR="001C3776" w:rsidRPr="00872740" w:rsidRDefault="001C3776" w:rsidP="00FD3EE6">
            <w:pPr>
              <w:spacing w:line="280" w:lineRule="atLeast"/>
              <w:rPr>
                <w:color w:val="000000" w:themeColor="text1"/>
                <w:szCs w:val="24"/>
              </w:rPr>
            </w:pPr>
            <w:r w:rsidRPr="00872740">
              <w:rPr>
                <w:rFonts w:hint="eastAsia"/>
                <w:color w:val="000000" w:themeColor="text1"/>
                <w:szCs w:val="24"/>
              </w:rPr>
              <w:t>：已選特徵池</w:t>
            </w:r>
            <w:r w:rsidRPr="00872740">
              <w:rPr>
                <w:rFonts w:cstheme="minorHAnsi"/>
                <w:color w:val="000000" w:themeColor="text1"/>
                <w:szCs w:val="24"/>
              </w:rPr>
              <w:t>（</w:t>
            </w:r>
            <w:r w:rsidRPr="00872740">
              <w:rPr>
                <w:rFonts w:hint="eastAsia"/>
                <w:color w:val="000000" w:themeColor="text1"/>
                <w:szCs w:val="24"/>
              </w:rPr>
              <w:t>Selected feature pool</w:t>
            </w:r>
            <w:r w:rsidRPr="00872740">
              <w:rPr>
                <w:rFonts w:cstheme="minorHAnsi"/>
                <w:bCs/>
                <w:color w:val="000000" w:themeColor="text1"/>
                <w:szCs w:val="24"/>
              </w:rPr>
              <w:t>）</w:t>
            </w:r>
            <w:r w:rsidRPr="00872740">
              <w:rPr>
                <w:rFonts w:cstheme="minorHAnsi" w:hint="eastAsia"/>
                <w:bCs/>
                <w:color w:val="000000" w:themeColor="text1"/>
                <w:szCs w:val="24"/>
              </w:rPr>
              <w:t>，已</w:t>
            </w:r>
            <w:r w:rsidRPr="00872740">
              <w:rPr>
                <w:rFonts w:hint="eastAsia"/>
                <w:color w:val="000000" w:themeColor="text1"/>
                <w:szCs w:val="24"/>
              </w:rPr>
              <w:t>選特徵的集合</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color w:val="000000" w:themeColor="text1"/>
                <w:szCs w:val="24"/>
              </w:rPr>
            </w:pPr>
            <m:oMathPara>
              <m:oMathParaPr>
                <m:jc m:val="right"/>
              </m:oMathParaPr>
              <m:oMath>
                <m:r>
                  <m:rPr>
                    <m:sty m:val="p"/>
                  </m:rPr>
                  <w:rPr>
                    <w:rFonts w:ascii="Cambria Math" w:hAnsi="Cambria Math"/>
                    <w:color w:val="000000" w:themeColor="text1"/>
                    <w:szCs w:val="24"/>
                  </w:rPr>
                  <m:t>Ω</m:t>
                </m:r>
              </m:oMath>
            </m:oMathPara>
          </w:p>
        </w:tc>
        <w:tc>
          <w:tcPr>
            <w:tcW w:w="7504" w:type="dxa"/>
            <w:vAlign w:val="center"/>
          </w:tcPr>
          <w:p w:rsidR="001C3776" w:rsidRPr="00872740" w:rsidRDefault="001C3776" w:rsidP="00FD3EE6">
            <w:pPr>
              <w:spacing w:line="280" w:lineRule="atLeast"/>
              <w:rPr>
                <w:color w:val="000000" w:themeColor="text1"/>
              </w:rPr>
            </w:pPr>
            <w:r w:rsidRPr="00872740">
              <w:rPr>
                <w:rFonts w:hint="eastAsia"/>
                <w:iCs/>
                <w:color w:val="000000" w:themeColor="text1"/>
                <w:szCs w:val="24"/>
              </w:rPr>
              <w:t>：所有已選特徵池中特徵變數的集合</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i/>
                <w:color w:val="000000" w:themeColor="text1"/>
                <w:szCs w:val="24"/>
              </w:rPr>
            </w:pPr>
            <m:oMathPara>
              <m:oMathParaPr>
                <m:jc m:val="right"/>
              </m:oMathParaPr>
              <m:oMath>
                <m:r>
                  <w:rPr>
                    <w:rFonts w:ascii="Cambria Math" w:hAnsi="Cambria Math"/>
                    <w:color w:val="000000" w:themeColor="text1"/>
                    <w:szCs w:val="24"/>
                  </w:rPr>
                  <m:t>Φ</m:t>
                </m:r>
              </m:oMath>
            </m:oMathPara>
          </w:p>
        </w:tc>
        <w:tc>
          <w:tcPr>
            <w:tcW w:w="7504" w:type="dxa"/>
            <w:vAlign w:val="center"/>
          </w:tcPr>
          <w:p w:rsidR="001C3776" w:rsidRPr="00872740" w:rsidRDefault="001C3776" w:rsidP="00FD3EE6">
            <w:pPr>
              <w:spacing w:line="280" w:lineRule="atLeast"/>
              <w:rPr>
                <w:color w:val="000000" w:themeColor="text1"/>
              </w:rPr>
            </w:pPr>
            <w:r w:rsidRPr="00872740">
              <w:rPr>
                <w:rFonts w:hint="eastAsia"/>
                <w:iCs/>
                <w:color w:val="000000" w:themeColor="text1"/>
                <w:szCs w:val="24"/>
              </w:rPr>
              <w:t>：為集合</w:t>
            </w:r>
            <m:oMath>
              <m:r>
                <m:rPr>
                  <m:sty m:val="p"/>
                </m:rPr>
                <w:rPr>
                  <w:rFonts w:ascii="Cambria Math" w:hAnsi="Cambria Math"/>
                  <w:color w:val="000000" w:themeColor="text1"/>
                  <w:szCs w:val="24"/>
                </w:rPr>
                <m:t>Ω</m:t>
              </m:r>
            </m:oMath>
            <w:r w:rsidRPr="00872740">
              <w:rPr>
                <w:rFonts w:hint="eastAsia"/>
                <w:iCs/>
                <w:color w:val="000000" w:themeColor="text1"/>
                <w:szCs w:val="24"/>
              </w:rPr>
              <w:t>中的特徵變數</w:t>
            </w:r>
          </w:p>
        </w:tc>
      </w:tr>
      <w:tr w:rsidR="001C3776" w:rsidRPr="00872740" w:rsidTr="001C3776">
        <w:tc>
          <w:tcPr>
            <w:tcW w:w="1101" w:type="dxa"/>
            <w:vAlign w:val="center"/>
          </w:tcPr>
          <w:p w:rsidR="001C3776" w:rsidRPr="00872740" w:rsidRDefault="00F52DB7" w:rsidP="00FD3EE6">
            <w:pPr>
              <w:spacing w:line="280" w:lineRule="atLeast"/>
              <w:jc w:val="right"/>
              <w:rPr>
                <w:color w:val="000000" w:themeColor="text1"/>
                <w:szCs w:val="24"/>
              </w:rPr>
            </w:pPr>
            <m:oMathPara>
              <m:oMathParaPr>
                <m:jc m:val="right"/>
              </m:oMathParaPr>
              <m:oMath>
                <m:sSub>
                  <m:sSubPr>
                    <m:ctrlPr>
                      <w:rPr>
                        <w:rFonts w:ascii="Cambria Math" w:hAnsi="Cambria Math"/>
                        <w:iCs/>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OL</m:t>
                    </m:r>
                  </m:sub>
                </m:sSub>
              </m:oMath>
            </m:oMathPara>
          </w:p>
        </w:tc>
        <w:tc>
          <w:tcPr>
            <w:tcW w:w="7504" w:type="dxa"/>
            <w:vAlign w:val="center"/>
          </w:tcPr>
          <w:p w:rsidR="001C3776" w:rsidRPr="00872740" w:rsidRDefault="001C3776" w:rsidP="00FD3EE6">
            <w:pPr>
              <w:spacing w:line="280" w:lineRule="atLeast"/>
              <w:rPr>
                <w:color w:val="000000" w:themeColor="text1"/>
                <w:szCs w:val="24"/>
              </w:rPr>
            </w:pPr>
            <w:r w:rsidRPr="00872740">
              <w:rPr>
                <w:rFonts w:hint="eastAsia"/>
                <w:iCs/>
                <w:color w:val="000000" w:themeColor="text1"/>
                <w:szCs w:val="24"/>
              </w:rPr>
              <w:t>：每個</w:t>
            </w:r>
            <m:oMath>
              <m:r>
                <w:rPr>
                  <w:rFonts w:ascii="Cambria Math" w:hAnsi="Cambria Math"/>
                  <w:color w:val="000000" w:themeColor="text1"/>
                  <w:szCs w:val="24"/>
                </w:rPr>
                <m:t>Φ</m:t>
              </m:r>
            </m:oMath>
            <w:r w:rsidRPr="00872740">
              <w:rPr>
                <w:rFonts w:hint="eastAsia"/>
                <w:iCs/>
                <w:color w:val="000000" w:themeColor="text1"/>
                <w:szCs w:val="24"/>
              </w:rPr>
              <w:t>都被重複選取的數目</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i/>
                <w:color w:val="000000" w:themeColor="text1"/>
                <w:szCs w:val="24"/>
              </w:rPr>
            </w:pPr>
            <m:oMathPara>
              <m:oMathParaPr>
                <m:jc m:val="right"/>
              </m:oMathParaPr>
              <m:oMath>
                <m:r>
                  <w:rPr>
                    <w:rFonts w:ascii="Cambria Math" w:hAnsi="Cambria Math" w:cstheme="minorHAnsi"/>
                    <w:color w:val="000000" w:themeColor="text1"/>
                    <w:szCs w:val="24"/>
                  </w:rPr>
                  <m:t>ω</m:t>
                </m:r>
              </m:oMath>
            </m:oMathPara>
          </w:p>
        </w:tc>
        <w:tc>
          <w:tcPr>
            <w:tcW w:w="7504" w:type="dxa"/>
            <w:vAlign w:val="center"/>
          </w:tcPr>
          <w:p w:rsidR="001C3776" w:rsidRPr="00872740" w:rsidRDefault="001C3776" w:rsidP="00FD3EE6">
            <w:pPr>
              <w:spacing w:line="280" w:lineRule="atLeast"/>
              <w:rPr>
                <w:color w:val="000000" w:themeColor="text1"/>
                <w:szCs w:val="24"/>
              </w:rPr>
            </w:pPr>
            <w:r w:rsidRPr="00872740">
              <w:rPr>
                <w:rFonts w:hint="eastAsia"/>
                <w:iCs/>
                <w:color w:val="000000" w:themeColor="text1"/>
                <w:szCs w:val="24"/>
              </w:rPr>
              <w:t>：覆蓋率</w:t>
            </w:r>
            <w:r w:rsidRPr="00872740">
              <w:rPr>
                <w:rFonts w:cstheme="minorHAnsi"/>
                <w:color w:val="000000" w:themeColor="text1"/>
                <w:szCs w:val="24"/>
              </w:rPr>
              <w:t>（</w:t>
            </w:r>
            <w:r w:rsidRPr="00872740">
              <w:rPr>
                <w:rFonts w:hint="eastAsia"/>
                <w:color w:val="000000" w:themeColor="text1"/>
                <w:szCs w:val="24"/>
              </w:rPr>
              <w:t>Covering rate</w:t>
            </w:r>
            <w:r w:rsidRPr="00872740">
              <w:rPr>
                <w:rFonts w:cstheme="minorHAnsi"/>
                <w:bCs/>
                <w:color w:val="000000" w:themeColor="text1"/>
                <w:szCs w:val="24"/>
              </w:rPr>
              <w:t>）</w:t>
            </w:r>
          </w:p>
        </w:tc>
      </w:tr>
      <w:tr w:rsidR="001C3776" w:rsidRPr="00872740" w:rsidTr="001C3776">
        <w:tc>
          <w:tcPr>
            <w:tcW w:w="1101" w:type="dxa"/>
            <w:vAlign w:val="center"/>
          </w:tcPr>
          <w:p w:rsidR="001C3776" w:rsidRPr="00872740" w:rsidRDefault="00F52DB7" w:rsidP="00FD3EE6">
            <w:pPr>
              <w:spacing w:line="280" w:lineRule="atLeast"/>
              <w:jc w:val="right"/>
              <w:rPr>
                <w:rFonts w:cs="Times New Roman"/>
                <w:color w:val="000000" w:themeColor="text1"/>
                <w:szCs w:val="24"/>
              </w:rPr>
            </w:pPr>
            <m:oMathPara>
              <m:oMathParaPr>
                <m:jc m:val="right"/>
              </m:oMathParaPr>
              <m:oMath>
                <m:sSub>
                  <m:sSubPr>
                    <m:ctrlPr>
                      <w:rPr>
                        <w:rFonts w:ascii="Cambria Math" w:hAnsi="Cambria Math" w:cstheme="minorHAnsi"/>
                        <w:bCs/>
                        <w:color w:val="000000" w:themeColor="text1"/>
                        <w:szCs w:val="24"/>
                      </w:rPr>
                    </m:ctrlPr>
                  </m:sSubPr>
                  <m:e>
                    <m:r>
                      <w:rPr>
                        <w:rFonts w:ascii="Cambria Math" w:hAnsi="Cambria Math" w:cstheme="minorHAnsi"/>
                        <w:color w:val="000000" w:themeColor="text1"/>
                        <w:szCs w:val="24"/>
                      </w:rPr>
                      <m:t>g</m:t>
                    </m:r>
                  </m:e>
                  <m:sub>
                    <m:r>
                      <w:rPr>
                        <w:rFonts w:ascii="Cambria Math" w:hAnsi="Cambria Math" w:cstheme="minorHAnsi"/>
                        <w:color w:val="000000" w:themeColor="text1"/>
                        <w:szCs w:val="24"/>
                      </w:rPr>
                      <m:t>sum</m:t>
                    </m:r>
                  </m:sub>
                </m:sSub>
              </m:oMath>
            </m:oMathPara>
          </w:p>
        </w:tc>
        <w:tc>
          <w:tcPr>
            <w:tcW w:w="7504" w:type="dxa"/>
            <w:vAlign w:val="center"/>
          </w:tcPr>
          <w:p w:rsidR="001C3776" w:rsidRPr="00872740" w:rsidRDefault="001C3776" w:rsidP="00FD3EE6">
            <w:pPr>
              <w:spacing w:line="280" w:lineRule="atLeast"/>
              <w:rPr>
                <w:color w:val="000000" w:themeColor="text1"/>
              </w:rPr>
            </w:pPr>
            <w:r w:rsidRPr="00872740">
              <w:rPr>
                <w:rFonts w:hint="eastAsia"/>
                <w:iCs/>
                <w:color w:val="000000" w:themeColor="text1"/>
                <w:szCs w:val="24"/>
              </w:rPr>
              <w:t>：總增益資訊量</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color w:val="000000" w:themeColor="text1"/>
                <w:szCs w:val="24"/>
              </w:rPr>
            </w:pPr>
            <m:oMathPara>
              <m:oMathParaPr>
                <m:jc m:val="right"/>
              </m:oMathParaPr>
              <m:oMath>
                <m:r>
                  <m:rPr>
                    <m:sty m:val="p"/>
                  </m:rPr>
                  <w:rPr>
                    <w:rFonts w:ascii="Cambria Math" w:hAnsi="Cambria Math" w:cstheme="minorHAnsi"/>
                    <w:color w:val="000000" w:themeColor="text1"/>
                    <w:szCs w:val="24"/>
                  </w:rPr>
                  <m:t>ρ</m:t>
                </m:r>
              </m:oMath>
            </m:oMathPara>
          </w:p>
        </w:tc>
        <w:tc>
          <w:tcPr>
            <w:tcW w:w="7504" w:type="dxa"/>
            <w:vAlign w:val="center"/>
          </w:tcPr>
          <w:p w:rsidR="001C3776" w:rsidRPr="00872740" w:rsidRDefault="001C3776" w:rsidP="00FD3EE6">
            <w:pPr>
              <w:spacing w:line="280" w:lineRule="atLeast"/>
              <w:rPr>
                <w:rFonts w:cs="Times New Roman"/>
                <w:iCs/>
                <w:color w:val="000000" w:themeColor="text1"/>
                <w:szCs w:val="24"/>
              </w:rPr>
            </w:pPr>
            <w:r w:rsidRPr="00872740">
              <w:rPr>
                <w:rFonts w:hint="eastAsia"/>
                <w:iCs/>
                <w:color w:val="000000" w:themeColor="text1"/>
                <w:szCs w:val="24"/>
              </w:rPr>
              <w:t>：貢獻指數</w:t>
            </w:r>
            <w:r w:rsidRPr="00872740">
              <w:rPr>
                <w:rFonts w:cstheme="minorHAnsi"/>
                <w:color w:val="000000" w:themeColor="text1"/>
                <w:szCs w:val="24"/>
              </w:rPr>
              <w:t>（</w:t>
            </w:r>
            <w:r w:rsidRPr="00872740">
              <w:rPr>
                <w:rFonts w:hint="eastAsia"/>
                <w:color w:val="000000" w:themeColor="text1"/>
                <w:szCs w:val="24"/>
              </w:rPr>
              <w:t>Contribution index</w:t>
            </w:r>
            <w:r w:rsidRPr="00872740">
              <w:rPr>
                <w:rFonts w:cstheme="minorHAnsi"/>
                <w:bCs/>
                <w:color w:val="000000" w:themeColor="text1"/>
                <w:szCs w:val="24"/>
              </w:rPr>
              <w:t>）</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i/>
                <w:color w:val="000000" w:themeColor="text1"/>
                <w:szCs w:val="24"/>
              </w:rPr>
            </w:pPr>
            <w:r w:rsidRPr="00872740">
              <w:rPr>
                <w:rFonts w:hint="eastAsia"/>
                <w:i/>
                <w:color w:val="000000" w:themeColor="text1"/>
                <w:szCs w:val="24"/>
              </w:rPr>
              <w:t>FP</w:t>
            </w:r>
          </w:p>
        </w:tc>
        <w:tc>
          <w:tcPr>
            <w:tcW w:w="7504" w:type="dxa"/>
            <w:vAlign w:val="center"/>
          </w:tcPr>
          <w:p w:rsidR="001C3776" w:rsidRPr="00872740" w:rsidRDefault="001C3776" w:rsidP="00FD3EE6">
            <w:pPr>
              <w:spacing w:line="280" w:lineRule="atLeast"/>
              <w:rPr>
                <w:color w:val="000000" w:themeColor="text1"/>
              </w:rPr>
            </w:pPr>
            <w:r w:rsidRPr="00872740">
              <w:rPr>
                <w:rFonts w:hint="eastAsia"/>
                <w:iCs/>
                <w:color w:val="000000" w:themeColor="text1"/>
                <w:szCs w:val="24"/>
              </w:rPr>
              <w:t>：最終特徵池</w:t>
            </w:r>
            <w:r w:rsidRPr="00872740">
              <w:rPr>
                <w:rFonts w:cstheme="minorHAnsi"/>
                <w:color w:val="000000" w:themeColor="text1"/>
                <w:szCs w:val="24"/>
              </w:rPr>
              <w:t>（</w:t>
            </w:r>
            <w:r w:rsidRPr="00872740">
              <w:rPr>
                <w:rFonts w:hint="eastAsia"/>
                <w:color w:val="000000" w:themeColor="text1"/>
                <w:szCs w:val="24"/>
              </w:rPr>
              <w:t>Final pool</w:t>
            </w:r>
            <w:r w:rsidRPr="00872740">
              <w:rPr>
                <w:rFonts w:cstheme="minorHAnsi"/>
                <w:bCs/>
                <w:color w:val="000000" w:themeColor="text1"/>
                <w:szCs w:val="24"/>
              </w:rPr>
              <w:t>）</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i/>
                <w:color w:val="000000" w:themeColor="text1"/>
                <w:szCs w:val="24"/>
              </w:rPr>
            </w:pPr>
            <w:r w:rsidRPr="00872740">
              <w:rPr>
                <w:rFonts w:cs="Cambria Math"/>
                <w:i/>
                <w:color w:val="000000" w:themeColor="text1"/>
                <w:szCs w:val="24"/>
              </w:rPr>
              <w:t>r</w:t>
            </w:r>
          </w:p>
        </w:tc>
        <w:tc>
          <w:tcPr>
            <w:tcW w:w="7504" w:type="dxa"/>
            <w:vAlign w:val="center"/>
          </w:tcPr>
          <w:p w:rsidR="001C3776" w:rsidRPr="00872740" w:rsidRDefault="001C3776" w:rsidP="00FD3EE6">
            <w:pPr>
              <w:spacing w:line="280" w:lineRule="atLeast"/>
              <w:rPr>
                <w:rFonts w:cs="Times New Roman"/>
                <w:iCs/>
                <w:color w:val="000000" w:themeColor="text1"/>
                <w:szCs w:val="24"/>
              </w:rPr>
            </w:pPr>
            <w:r w:rsidRPr="00872740">
              <w:rPr>
                <w:rFonts w:hint="eastAsia"/>
                <w:color w:val="000000" w:themeColor="text1"/>
              </w:rPr>
              <w:t>：歸屬程度之振幅值</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bCs/>
                <w:color w:val="000000" w:themeColor="text1"/>
                <w:szCs w:val="24"/>
              </w:rPr>
            </w:pPr>
            <w:r w:rsidRPr="00872740">
              <w:rPr>
                <w:rFonts w:ascii="Cambria Math" w:hAnsi="Cambria Math" w:cs="Cambria Math"/>
                <w:color w:val="000000" w:themeColor="text1"/>
              </w:rPr>
              <w:t>𝜃</w:t>
            </w:r>
            <w:r w:rsidRPr="00872740">
              <w:rPr>
                <w:rFonts w:cs="Cambria Math"/>
                <w:color w:val="000000" w:themeColor="text1"/>
              </w:rPr>
              <w:t>1</w:t>
            </w:r>
            <w:r w:rsidRPr="00872740">
              <w:rPr>
                <w:rFonts w:hint="eastAsia"/>
                <w:color w:val="000000" w:themeColor="text1"/>
              </w:rPr>
              <w:t>、</w:t>
            </w:r>
            <w:r w:rsidRPr="00872740">
              <w:rPr>
                <w:rFonts w:ascii="Cambria Math" w:hAnsi="Cambria Math" w:cs="Cambria Math"/>
                <w:color w:val="000000" w:themeColor="text1"/>
              </w:rPr>
              <w:t>𝜃</w:t>
            </w:r>
            <w:r w:rsidRPr="00872740">
              <w:rPr>
                <w:rFonts w:cs="Cambria Math"/>
                <w:color w:val="000000" w:themeColor="text1"/>
              </w:rPr>
              <w:t>2</w:t>
            </w:r>
          </w:p>
        </w:tc>
        <w:tc>
          <w:tcPr>
            <w:tcW w:w="7504" w:type="dxa"/>
            <w:vAlign w:val="center"/>
          </w:tcPr>
          <w:p w:rsidR="001C3776" w:rsidRPr="00872740" w:rsidRDefault="001C3776" w:rsidP="00FD3EE6">
            <w:pPr>
              <w:spacing w:line="280" w:lineRule="atLeast"/>
              <w:rPr>
                <w:rFonts w:cs="Times New Roman"/>
                <w:iCs/>
                <w:color w:val="000000" w:themeColor="text1"/>
                <w:szCs w:val="24"/>
              </w:rPr>
            </w:pPr>
            <w:r w:rsidRPr="00872740">
              <w:rPr>
                <w:rFonts w:hint="eastAsia"/>
                <w:color w:val="000000" w:themeColor="text1"/>
              </w:rPr>
              <w:t>：歸屬程度之相位值</w:t>
            </w:r>
          </w:p>
        </w:tc>
      </w:tr>
      <w:tr w:rsidR="001C3776" w:rsidRPr="00872740" w:rsidTr="001C3776">
        <w:tc>
          <w:tcPr>
            <w:tcW w:w="1101" w:type="dxa"/>
            <w:vAlign w:val="center"/>
          </w:tcPr>
          <w:p w:rsidR="001C3776" w:rsidRPr="00872740" w:rsidRDefault="001C3776" w:rsidP="00FD3EE6">
            <w:pPr>
              <w:spacing w:line="280" w:lineRule="atLeast"/>
              <w:jc w:val="right"/>
              <w:rPr>
                <w:color w:val="000000" w:themeColor="text1"/>
              </w:rPr>
            </w:pPr>
            <m:oMathPara>
              <m:oMathParaPr>
                <m:jc m:val="right"/>
              </m:oMathParaPr>
              <m:oMath>
                <m:r>
                  <w:rPr>
                    <w:rFonts w:ascii="Cambria Math" w:hAnsi="Cambria Math" w:cs="Times New Roman"/>
                    <w:color w:val="000000" w:themeColor="text1"/>
                  </w:rPr>
                  <m:t>μ</m:t>
                </m:r>
              </m:oMath>
            </m:oMathPara>
          </w:p>
        </w:tc>
        <w:tc>
          <w:tcPr>
            <w:tcW w:w="7504" w:type="dxa"/>
            <w:vAlign w:val="center"/>
          </w:tcPr>
          <w:p w:rsidR="001C3776" w:rsidRPr="00872740" w:rsidRDefault="001C3776" w:rsidP="00FD3EE6">
            <w:pPr>
              <w:spacing w:line="280" w:lineRule="atLeast"/>
              <w:rPr>
                <w:rFonts w:cs="Times New Roman"/>
                <w:iCs/>
                <w:color w:val="000000" w:themeColor="text1"/>
                <w:szCs w:val="24"/>
              </w:rPr>
            </w:pPr>
            <w:r w:rsidRPr="00872740">
              <w:rPr>
                <w:rFonts w:hint="eastAsia"/>
                <w:color w:val="000000" w:themeColor="text1"/>
              </w:rPr>
              <w:t>：歸屬程度</w:t>
            </w:r>
          </w:p>
        </w:tc>
      </w:tr>
      <w:tr w:rsidR="001C3776" w:rsidRPr="00872740" w:rsidTr="001C3776">
        <w:tc>
          <w:tcPr>
            <w:tcW w:w="1101" w:type="dxa"/>
            <w:vAlign w:val="center"/>
          </w:tcPr>
          <w:p w:rsidR="001C3776" w:rsidRPr="00872740" w:rsidRDefault="00F52DB7" w:rsidP="00FD3EE6">
            <w:pPr>
              <w:spacing w:line="280" w:lineRule="atLeast"/>
              <w:jc w:val="right"/>
              <w:rPr>
                <w:color w:val="000000" w:themeColor="text1"/>
              </w:rPr>
            </w:pPr>
            <m:oMathPara>
              <m:oMathParaPr>
                <m:jc m:val="right"/>
              </m:oMathParaPr>
              <m:oMath>
                <m:acc>
                  <m:accPr>
                    <m:chr m:val="⃑"/>
                    <m:ctrlPr>
                      <w:rPr>
                        <w:rFonts w:ascii="Cambria Math" w:hAnsi="Cambria Math"/>
                        <w:color w:val="000000" w:themeColor="text1"/>
                      </w:rPr>
                    </m:ctrlPr>
                  </m:accPr>
                  <m:e>
                    <m:r>
                      <w:rPr>
                        <w:rFonts w:ascii="Cambria Math" w:hAnsi="Cambria Math"/>
                        <w:color w:val="000000" w:themeColor="text1"/>
                      </w:rPr>
                      <m:t>μ</m:t>
                    </m:r>
                  </m:e>
                </m:acc>
              </m:oMath>
            </m:oMathPara>
          </w:p>
        </w:tc>
        <w:tc>
          <w:tcPr>
            <w:tcW w:w="7504" w:type="dxa"/>
            <w:vAlign w:val="center"/>
          </w:tcPr>
          <w:p w:rsidR="001C3776" w:rsidRPr="00872740" w:rsidRDefault="001C3776" w:rsidP="00FD3EE6">
            <w:pPr>
              <w:spacing w:line="280" w:lineRule="atLeast"/>
              <w:rPr>
                <w:rFonts w:cs="Times New Roman"/>
                <w:iCs/>
                <w:color w:val="000000" w:themeColor="text1"/>
                <w:szCs w:val="24"/>
              </w:rPr>
            </w:pPr>
            <w:r w:rsidRPr="00872740">
              <w:rPr>
                <w:rFonts w:cs="Times New Roman" w:hint="eastAsia"/>
                <w:iCs/>
                <w:color w:val="000000" w:themeColor="text1"/>
                <w:szCs w:val="24"/>
              </w:rPr>
              <w:t>：球型模糊集合的歸屬程度</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color w:val="000000" w:themeColor="text1"/>
              </w:rPr>
            </w:pPr>
            <w:r w:rsidRPr="00872740">
              <w:rPr>
                <w:rFonts w:hint="eastAsia"/>
                <w:color w:val="000000" w:themeColor="text1"/>
              </w:rPr>
              <w:t>β</w:t>
            </w:r>
          </w:p>
        </w:tc>
        <w:tc>
          <w:tcPr>
            <w:tcW w:w="7504" w:type="dxa"/>
            <w:vAlign w:val="center"/>
          </w:tcPr>
          <w:p w:rsidR="001C3776" w:rsidRPr="00872740" w:rsidRDefault="001C3776" w:rsidP="00FD3EE6">
            <w:pPr>
              <w:spacing w:line="280" w:lineRule="atLeast"/>
              <w:rPr>
                <w:rFonts w:cs="Times New Roman"/>
                <w:iCs/>
                <w:color w:val="000000" w:themeColor="text1"/>
                <w:szCs w:val="24"/>
              </w:rPr>
            </w:pPr>
            <w:r w:rsidRPr="00872740">
              <w:rPr>
                <w:rFonts w:hint="eastAsia"/>
                <w:color w:val="000000" w:themeColor="text1"/>
              </w:rPr>
              <w:t>：啟動強度</w:t>
            </w:r>
            <w:r w:rsidRPr="00872740">
              <w:rPr>
                <w:rFonts w:cs="Times New Roman" w:hint="eastAsia"/>
                <w:bCs/>
                <w:iCs/>
                <w:color w:val="000000" w:themeColor="text1"/>
              </w:rPr>
              <w:t>（</w:t>
            </w:r>
            <w:r w:rsidRPr="00872740">
              <w:rPr>
                <w:rFonts w:cs="Times New Roman" w:hint="eastAsia"/>
                <w:bCs/>
                <w:iCs/>
                <w:color w:val="000000" w:themeColor="text1"/>
              </w:rPr>
              <w:t>f</w:t>
            </w:r>
            <w:r w:rsidRPr="00872740">
              <w:rPr>
                <w:color w:val="000000" w:themeColor="text1"/>
                <w:szCs w:val="24"/>
              </w:rPr>
              <w:t>iring-strengths</w:t>
            </w:r>
            <w:r w:rsidRPr="00872740">
              <w:rPr>
                <w:rFonts w:cs="Times New Roman" w:hint="eastAsia"/>
                <w:bCs/>
                <w:iCs/>
                <w:color w:val="000000" w:themeColor="text1"/>
              </w:rPr>
              <w:t>）</w:t>
            </w:r>
          </w:p>
        </w:tc>
      </w:tr>
      <w:tr w:rsidR="001C3776" w:rsidRPr="00872740" w:rsidTr="001C3776">
        <w:tc>
          <w:tcPr>
            <w:tcW w:w="1101" w:type="dxa"/>
            <w:vAlign w:val="center"/>
          </w:tcPr>
          <w:p w:rsidR="001C3776" w:rsidRPr="00872740" w:rsidRDefault="001C3776" w:rsidP="00FD3EE6">
            <w:pPr>
              <w:spacing w:line="280" w:lineRule="atLeast"/>
              <w:jc w:val="right"/>
              <w:rPr>
                <w:rFonts w:cs="Times New Roman"/>
                <w:color w:val="000000" w:themeColor="text1"/>
              </w:rPr>
            </w:pPr>
            <w:r w:rsidRPr="00872740">
              <w:rPr>
                <w:rFonts w:hint="eastAsia"/>
                <w:color w:val="000000" w:themeColor="text1"/>
              </w:rPr>
              <w:t>λ</w:t>
            </w:r>
          </w:p>
        </w:tc>
        <w:tc>
          <w:tcPr>
            <w:tcW w:w="7504" w:type="dxa"/>
            <w:vAlign w:val="center"/>
          </w:tcPr>
          <w:p w:rsidR="001C3776" w:rsidRPr="00872740" w:rsidRDefault="001C3776" w:rsidP="00FD3EE6">
            <w:pPr>
              <w:spacing w:line="280" w:lineRule="atLeast"/>
              <w:rPr>
                <w:rFonts w:cs="Times New Roman"/>
                <w:iCs/>
                <w:color w:val="000000" w:themeColor="text1"/>
                <w:szCs w:val="24"/>
              </w:rPr>
            </w:pPr>
            <w:r w:rsidRPr="00872740">
              <w:rPr>
                <w:rFonts w:hint="eastAsia"/>
                <w:color w:val="000000" w:themeColor="text1"/>
              </w:rPr>
              <w:t>：啟動強度經過正規化後的值</w:t>
            </w:r>
          </w:p>
        </w:tc>
      </w:tr>
    </w:tbl>
    <w:p w:rsidR="002516FB" w:rsidRPr="00872740" w:rsidRDefault="002516FB" w:rsidP="00FD3EE6">
      <w:pPr>
        <w:rPr>
          <w:color w:val="000000" w:themeColor="text1"/>
        </w:rPr>
      </w:pPr>
    </w:p>
    <w:p w:rsidR="002516FB" w:rsidRPr="00ED7038" w:rsidRDefault="002516FB" w:rsidP="00FD3EE6">
      <w:pPr>
        <w:pStyle w:val="1"/>
        <w:spacing w:before="0" w:after="0"/>
        <w:ind w:left="240" w:right="240"/>
        <w:rPr>
          <w:color w:val="000000" w:themeColor="text1"/>
        </w:rPr>
        <w:sectPr w:rsidR="002516FB" w:rsidRPr="00ED7038" w:rsidSect="00A5065C">
          <w:pgSz w:w="11906" w:h="16838"/>
          <w:pgMar w:top="1418" w:right="1134" w:bottom="1418" w:left="1701" w:header="851" w:footer="992" w:gutter="567"/>
          <w:pgNumType w:fmt="lowerRoman"/>
          <w:cols w:space="425"/>
          <w:docGrid w:type="lines" w:linePitch="360"/>
        </w:sectPr>
      </w:pPr>
    </w:p>
    <w:p w:rsidR="00BE3888" w:rsidRPr="00872740" w:rsidRDefault="001425AB" w:rsidP="00231BC0">
      <w:pPr>
        <w:pStyle w:val="1"/>
        <w:numPr>
          <w:ilvl w:val="0"/>
          <w:numId w:val="2"/>
        </w:numPr>
        <w:spacing w:before="0" w:after="0"/>
        <w:ind w:leftChars="0" w:right="240"/>
        <w:rPr>
          <w:color w:val="000000" w:themeColor="text1"/>
        </w:rPr>
      </w:pPr>
      <w:bookmarkStart w:id="7" w:name="_Toc14094393"/>
      <w:r w:rsidRPr="00872740">
        <w:rPr>
          <w:rFonts w:hint="eastAsia"/>
          <w:color w:val="000000" w:themeColor="text1"/>
        </w:rPr>
        <w:lastRenderedPageBreak/>
        <w:t>緒論</w:t>
      </w:r>
      <w:bookmarkEnd w:id="7"/>
    </w:p>
    <w:p w:rsidR="00A14B32" w:rsidRPr="00872740" w:rsidRDefault="00B33011" w:rsidP="00A14B32">
      <w:pPr>
        <w:pStyle w:val="a7"/>
        <w:numPr>
          <w:ilvl w:val="1"/>
          <w:numId w:val="2"/>
        </w:numPr>
        <w:ind w:leftChars="0"/>
        <w:outlineLvl w:val="1"/>
        <w:rPr>
          <w:b/>
          <w:color w:val="000000" w:themeColor="text1"/>
          <w:sz w:val="32"/>
          <w:szCs w:val="32"/>
        </w:rPr>
      </w:pPr>
      <w:bookmarkStart w:id="8" w:name="_Toc14094394"/>
      <w:r w:rsidRPr="00872740">
        <w:rPr>
          <w:rFonts w:hint="eastAsia"/>
          <w:b/>
          <w:color w:val="000000" w:themeColor="text1"/>
          <w:sz w:val="32"/>
          <w:szCs w:val="32"/>
        </w:rPr>
        <w:t>研究背景</w:t>
      </w:r>
      <w:bookmarkEnd w:id="8"/>
    </w:p>
    <w:p w:rsidR="00B2767D" w:rsidRPr="00872740" w:rsidRDefault="00B2767D" w:rsidP="0026520F">
      <w:pPr>
        <w:ind w:firstLine="480"/>
        <w:jc w:val="both"/>
        <w:rPr>
          <w:rFonts w:cs="微軟正黑體"/>
          <w:color w:val="000000" w:themeColor="text1"/>
          <w:lang w:val="zh-TW"/>
        </w:rPr>
      </w:pPr>
      <w:r w:rsidRPr="00872740">
        <w:rPr>
          <w:rFonts w:hint="eastAsia"/>
          <w:color w:val="000000" w:themeColor="text1"/>
        </w:rPr>
        <w:t>資訊爆炸的年代，大量的數據被生產並加以紀錄與分析，面對海量的可用數據眾人開始期望電腦能夠利用超越人類的運算能力從歷史資料中找尋</w:t>
      </w:r>
      <w:r w:rsidR="00D77706" w:rsidRPr="00872740">
        <w:rPr>
          <w:rFonts w:hint="eastAsia"/>
          <w:color w:val="000000" w:themeColor="text1"/>
        </w:rPr>
        <w:t>蛛絲馬跡幫助決策。然而</w:t>
      </w:r>
      <w:r w:rsidRPr="00872740">
        <w:rPr>
          <w:rFonts w:hint="eastAsia"/>
          <w:color w:val="000000" w:themeColor="text1"/>
        </w:rPr>
        <w:t>傳統數學模型早已</w:t>
      </w:r>
      <w:r w:rsidR="00D77706" w:rsidRPr="00872740">
        <w:rPr>
          <w:rFonts w:hint="eastAsia"/>
          <w:color w:val="000000" w:themeColor="text1"/>
        </w:rPr>
        <w:t>不適用於處理現實世界中複雜且不精確的議題</w:t>
      </w:r>
      <w:r w:rsidRPr="00872740">
        <w:rPr>
          <w:color w:val="000000" w:themeColor="text1"/>
        </w:rPr>
        <w:fldChar w:fldCharType="begin"/>
      </w:r>
      <w:r w:rsidR="009C5010" w:rsidRPr="00872740">
        <w:rPr>
          <w:color w:val="000000" w:themeColor="text1"/>
        </w:rPr>
        <w:instrText xml:space="preserve"> ADDIN EN.CITE &lt;EndNote&gt;&lt;Cite&gt;&lt;Author&gt;Jang&lt;/Author&gt;&lt;Year&gt;1993&lt;/Year&gt;&lt;RecNum&gt;26&lt;/RecNum&gt;&lt;DisplayText&gt;[&lt;style font="???????????????"&gt;1&lt;/style&gt;]&lt;/DisplayText&gt;&lt;record&gt;&lt;rec-number&gt;26&lt;/rec-number&gt;&lt;foreign-keys&gt;&lt;key app="EN" db-id="w55fd2zsntfttdeatv4xsra8txaaxaevx0w0" timestamp="1553293670"&gt;26&lt;/key&gt;&lt;/foreign-keys&gt;&lt;ref-type name="Journal Article"&gt;17&lt;/ref-type&gt;&lt;contributors&gt;&lt;authors&gt;&lt;author&gt;Jang, J-SR&lt;/author&gt;&lt;/authors&gt;&lt;/contributors&gt;&lt;titles&gt;&lt;title&gt;ANFIS: adaptive-network-based fuzzy inference system&lt;/title&gt;&lt;secondary-title&gt;IEEE transactions on systems, man, and cybernetics&lt;/secondary-title&gt;&lt;/titles&gt;&lt;periodical&gt;&lt;full-title&gt;IEEE transactions on systems, man, and cybernetics&lt;/full-title&gt;&lt;/periodical&gt;&lt;pages&gt;665-685&lt;/pages&gt;&lt;volume&gt;23&lt;/volume&gt;&lt;number&gt;3&lt;/number&gt;&lt;dates&gt;&lt;year&gt;1993&lt;/year&gt;&lt;/dates&gt;&lt;isbn&gt;0018-9472&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w:t>
      </w:r>
      <w:r w:rsidR="009C5010" w:rsidRPr="00872740">
        <w:rPr>
          <w:rFonts w:ascii="???????????????" w:hAnsi="???????????????"/>
          <w:noProof/>
          <w:color w:val="000000" w:themeColor="text1"/>
        </w:rPr>
        <w:t>1</w:t>
      </w:r>
      <w:r w:rsidR="009C5010" w:rsidRPr="00872740">
        <w:rPr>
          <w:noProof/>
          <w:color w:val="000000" w:themeColor="text1"/>
        </w:rPr>
        <w:t>]</w:t>
      </w:r>
      <w:r w:rsidRPr="00872740">
        <w:rPr>
          <w:color w:val="000000" w:themeColor="text1"/>
        </w:rPr>
        <w:fldChar w:fldCharType="end"/>
      </w:r>
      <w:r w:rsidRPr="00872740">
        <w:rPr>
          <w:rFonts w:hint="eastAsia"/>
          <w:color w:val="000000" w:themeColor="text1"/>
        </w:rPr>
        <w:t>，反之人工類神經網路（</w:t>
      </w:r>
      <w:r w:rsidRPr="00872740">
        <w:rPr>
          <w:rFonts w:hint="eastAsia"/>
          <w:color w:val="000000" w:themeColor="text1"/>
        </w:rPr>
        <w:t>A</w:t>
      </w:r>
      <w:r w:rsidR="00BD4347" w:rsidRPr="00872740">
        <w:rPr>
          <w:color w:val="000000" w:themeColor="text1"/>
        </w:rPr>
        <w:t>rtificial Neural Networks,</w:t>
      </w:r>
      <w:r w:rsidRPr="00872740">
        <w:rPr>
          <w:color w:val="000000" w:themeColor="text1"/>
        </w:rPr>
        <w:t xml:space="preserve"> ANNs</w:t>
      </w:r>
      <w:r w:rsidRPr="00872740">
        <w:rPr>
          <w:rFonts w:hint="eastAsia"/>
          <w:color w:val="000000" w:themeColor="text1"/>
        </w:rPr>
        <w:t>）能夠在數據當中找到固定的模式並且從中學習以適應不斷變化的環境</w:t>
      </w:r>
      <w:r w:rsidRPr="00872740">
        <w:rPr>
          <w:color w:val="000000" w:themeColor="text1"/>
        </w:rPr>
        <w:fldChar w:fldCharType="begin"/>
      </w:r>
      <w:r w:rsidR="009C5010" w:rsidRPr="00872740">
        <w:rPr>
          <w:color w:val="000000" w:themeColor="text1"/>
        </w:rPr>
        <w:instrText xml:space="preserve"> ADDIN EN.CITE &lt;EndNote&gt;&lt;Cite&gt;&lt;Author&gt;Jang&lt;/Author&gt;&lt;Year&gt;1997&lt;/Year&gt;&lt;RecNum&gt;13&lt;/RecNum&gt;&lt;DisplayText&gt;[&lt;style font="???????????????"&gt;2&lt;/style&gt;]&lt;/DisplayText&gt;&lt;record&gt;&lt;rec-number&gt;13&lt;/rec-number&gt;&lt;foreign-keys&gt;&lt;key app="EN" db-id="w55fd2zsntfttdeatv4xsra8txaaxaevx0w0" timestamp="1553293650"&gt;13&lt;/key&gt;&lt;/foreign-keys&gt;&lt;ref-type name="Journal Article"&gt;17&lt;/ref-type&gt;&lt;contributors&gt;&lt;authors&gt;&lt;author&gt;Jang, Jyh-Shing Roger&lt;/author&gt;&lt;author&gt;Sun, Chuen-Tsai&lt;/author&gt;&lt;author&gt;Mizutani, Eiji&lt;/author&gt;&lt;/authors&gt;&lt;/contributors&gt;&lt;titles&gt;&lt;title&gt;Neuro-fuzzy and soft computing-a computational approach to learning and machine intelligence &lt;/title&gt;&lt;secondary-title&gt;IEEE Transactions on automatic control&lt;/secondary-title&gt;&lt;/titles&gt;&lt;periodical&gt;&lt;full-title&gt;IEEE Transactions on automatic control&lt;/full-title&gt;&lt;/periodical&gt;&lt;pages&gt;1482-1484&lt;/pages&gt;&lt;volume&gt;42&lt;/volume&gt;&lt;number&gt;10&lt;/number&gt;&lt;dates&gt;&lt;year&gt;1997&lt;/year&gt;&lt;/dates&gt;&lt;isbn&gt;0018-9286&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w:t>
      </w:r>
      <w:r w:rsidR="009C5010" w:rsidRPr="00872740">
        <w:rPr>
          <w:rFonts w:ascii="???????????????" w:hAnsi="???????????????"/>
          <w:noProof/>
          <w:color w:val="000000" w:themeColor="text1"/>
        </w:rPr>
        <w:t>2</w:t>
      </w:r>
      <w:r w:rsidR="009C5010" w:rsidRPr="00872740">
        <w:rPr>
          <w:noProof/>
          <w:color w:val="000000" w:themeColor="text1"/>
        </w:rPr>
        <w:t>]</w:t>
      </w:r>
      <w:r w:rsidRPr="00872740">
        <w:rPr>
          <w:color w:val="000000" w:themeColor="text1"/>
        </w:rPr>
        <w:fldChar w:fldCharType="end"/>
      </w:r>
      <w:r w:rsidRPr="00872740">
        <w:rPr>
          <w:rFonts w:hint="eastAsia"/>
          <w:color w:val="000000" w:themeColor="text1"/>
        </w:rPr>
        <w:t>，此特性更能夠貼合現實世界的運作方式，</w:t>
      </w:r>
      <w:r w:rsidRPr="00872740">
        <w:rPr>
          <w:rFonts w:cs="微軟正黑體" w:hint="eastAsia"/>
          <w:color w:val="000000" w:themeColor="text1"/>
          <w:lang w:val="zh-TW"/>
        </w:rPr>
        <w:t>至今</w:t>
      </w:r>
      <w:r w:rsidRPr="00872740">
        <w:rPr>
          <w:rFonts w:hint="eastAsia"/>
          <w:color w:val="000000" w:themeColor="text1"/>
        </w:rPr>
        <w:t>仍被廣泛運用至不同的領域當中</w:t>
      </w:r>
      <w:r w:rsidRPr="00872740">
        <w:rPr>
          <w:rFonts w:cs="微軟正黑體" w:hint="eastAsia"/>
          <w:color w:val="000000" w:themeColor="text1"/>
          <w:lang w:val="zh-TW"/>
        </w:rPr>
        <w:t>。</w:t>
      </w:r>
    </w:p>
    <w:p w:rsidR="00B2767D" w:rsidRPr="00872740" w:rsidRDefault="00B2767D" w:rsidP="0026520F">
      <w:pPr>
        <w:jc w:val="both"/>
        <w:rPr>
          <w:rFonts w:cstheme="minorHAnsi"/>
          <w:color w:val="000000" w:themeColor="text1"/>
          <w:kern w:val="0"/>
          <w:szCs w:val="24"/>
        </w:rPr>
      </w:pPr>
      <w:r w:rsidRPr="00872740">
        <w:rPr>
          <w:rFonts w:cstheme="minorHAnsi"/>
          <w:color w:val="000000" w:themeColor="text1"/>
          <w:kern w:val="0"/>
          <w:szCs w:val="24"/>
        </w:rPr>
        <w:tab/>
      </w:r>
      <w:r w:rsidRPr="00872740">
        <w:rPr>
          <w:rFonts w:cstheme="minorHAnsi"/>
          <w:color w:val="000000" w:themeColor="text1"/>
          <w:kern w:val="0"/>
          <w:szCs w:val="24"/>
        </w:rPr>
        <w:fldChar w:fldCharType="begin"/>
      </w:r>
      <w:r w:rsidR="009C5010" w:rsidRPr="00872740">
        <w:rPr>
          <w:rFonts w:cstheme="minorHAnsi"/>
          <w:color w:val="000000" w:themeColor="text1"/>
          <w:kern w:val="0"/>
          <w:szCs w:val="24"/>
        </w:rPr>
        <w:instrText xml:space="preserve"> ADDIN EN.CITE &lt;EndNote&gt;&lt;Cite AuthorYear="1"&gt;&lt;Author&gt;Khashei&lt;/Author&gt;&lt;Year&gt;2010&lt;/Year&gt;&lt;RecNum&gt;29&lt;/RecNum&gt;&lt;DisplayText&gt;Khashei and Bijari&lt;style font="å¾®è»</w:instrText>
      </w:r>
      <w:r w:rsidR="009C5010" w:rsidRPr="00872740">
        <w:rPr>
          <w:rFonts w:cs="Times New Roman"/>
          <w:color w:val="000000" w:themeColor="text1"/>
          <w:kern w:val="0"/>
          <w:szCs w:val="24"/>
        </w:rPr>
        <w:instrText>æ­£é»é«</w:instrText>
      </w:r>
      <w:r w:rsidR="009C5010" w:rsidRPr="00872740">
        <w:rPr>
          <w:rFonts w:cstheme="minorHAnsi"/>
          <w:color w:val="000000" w:themeColor="text1"/>
          <w:kern w:val="0"/>
          <w:szCs w:val="24"/>
        </w:rPr>
        <w:instrText>"&gt; &lt;/style&gt;[3]&lt;/DisplayText&gt;&lt;record&gt;&lt;rec-number&gt;29&lt;/rec-number&gt;&lt;foreign-keys&gt;&lt;key app="EN" db-id="w55fd2zsntfttdeatv4xsra8txaaxaevx0w0" timestamp="1553293673"&gt;29&lt;/key&gt;&lt;/foreign-keys&gt;&lt;ref-type name="Journal Article"&gt;17&lt;/ref-type&gt;&lt;contributors&gt;&lt;authors&gt;&lt;author&gt;Khashei, Mehdi&lt;/author&gt;&lt;author&gt;Bijari, Mehdi&lt;/author&gt;&lt;/authors&gt;&lt;/contributors&gt;&lt;titles&gt;&lt;title&gt;An artificial neural network (p, d, q) model for timeseries forecasting&lt;/title&gt;&lt;secondary-title&gt;Expert Systems with applications&lt;/secondary-title&gt;&lt;/titles&gt;&lt;periodical&gt;&lt;full-title&gt;Expert Systems with Applications&lt;/full-title&gt;&lt;/periodical&gt;&lt;pages&gt;479-489&lt;/pages&gt;&lt;volume&gt;37&lt;/volume&gt;&lt;number&gt;1&lt;/number&gt;&lt;dates&gt;&lt;year&gt;2010&lt;/year&gt;&lt;/dates&gt;&lt;isbn&gt;0957-4174&lt;/isbn&gt;&lt;urls&gt;&lt;/urls&gt;&lt;language&gt;English&lt;/language&gt;&lt;/record&gt;&lt;/Cite&gt;&lt;/EndNote&gt;</w:instrText>
      </w:r>
      <w:r w:rsidRPr="00872740">
        <w:rPr>
          <w:rFonts w:cstheme="minorHAnsi"/>
          <w:color w:val="000000" w:themeColor="text1"/>
          <w:kern w:val="0"/>
          <w:szCs w:val="24"/>
        </w:rPr>
        <w:fldChar w:fldCharType="separate"/>
      </w:r>
      <w:r w:rsidR="009C5010" w:rsidRPr="00872740">
        <w:rPr>
          <w:rFonts w:cstheme="minorHAnsi"/>
          <w:noProof/>
          <w:color w:val="000000" w:themeColor="text1"/>
          <w:kern w:val="0"/>
          <w:szCs w:val="24"/>
        </w:rPr>
        <w:t>Khashei and Bijari</w:t>
      </w:r>
      <w:r w:rsidR="009C5010" w:rsidRPr="00872740">
        <w:rPr>
          <w:rFonts w:ascii="å¾®è»æ­£é»é«" w:eastAsia="å¾®è»æ­£é»é«" w:cstheme="minorHAnsi"/>
          <w:noProof/>
          <w:color w:val="000000" w:themeColor="text1"/>
          <w:kern w:val="0"/>
          <w:szCs w:val="24"/>
        </w:rPr>
        <w:t xml:space="preserve"> </w:t>
      </w:r>
      <w:r w:rsidR="009C5010" w:rsidRPr="00872740">
        <w:rPr>
          <w:rFonts w:cstheme="minorHAnsi"/>
          <w:noProof/>
          <w:color w:val="000000" w:themeColor="text1"/>
          <w:kern w:val="0"/>
          <w:szCs w:val="24"/>
        </w:rPr>
        <w:t>[3]</w:t>
      </w:r>
      <w:r w:rsidRPr="00872740">
        <w:rPr>
          <w:rFonts w:cstheme="minorHAnsi"/>
          <w:color w:val="000000" w:themeColor="text1"/>
          <w:kern w:val="0"/>
          <w:szCs w:val="24"/>
        </w:rPr>
        <w:fldChar w:fldCharType="end"/>
      </w:r>
      <w:r w:rsidRPr="00872740">
        <w:rPr>
          <w:rFonts w:cstheme="minorHAnsi" w:hint="eastAsia"/>
          <w:color w:val="000000" w:themeColor="text1"/>
          <w:kern w:val="0"/>
          <w:szCs w:val="24"/>
        </w:rPr>
        <w:t>統整出四項</w:t>
      </w:r>
      <w:r w:rsidRPr="00872740">
        <w:rPr>
          <w:rFonts w:cstheme="minorHAnsi"/>
          <w:color w:val="000000" w:themeColor="text1"/>
          <w:kern w:val="0"/>
          <w:szCs w:val="24"/>
        </w:rPr>
        <w:t>ANNs</w:t>
      </w:r>
      <w:r w:rsidRPr="00872740">
        <w:rPr>
          <w:rFonts w:cstheme="minorHAnsi" w:hint="eastAsia"/>
          <w:color w:val="000000" w:themeColor="text1"/>
          <w:kern w:val="0"/>
          <w:szCs w:val="24"/>
        </w:rPr>
        <w:t>之所以能夠作為時間序列預測模型的主要特性：首先，類神經網路是基於數據導向的自適應模型；其二為當樣本數據中含有雜訊時，類神經網路仍然能夠推斷出隱藏的資訊；第三是類神經網路已成為通用的近似函數工具，能夠近似任何連續性函數；最後則是類神經網路的非線性特性使其能夠運算現實世界中非線性的時間序列數據，</w:t>
      </w:r>
      <w:r w:rsidR="00D77706" w:rsidRPr="00872740">
        <w:rPr>
          <w:rFonts w:cstheme="minorHAnsi" w:hint="eastAsia"/>
          <w:color w:val="000000" w:themeColor="text1"/>
          <w:kern w:val="0"/>
          <w:szCs w:val="24"/>
        </w:rPr>
        <w:t>達到更有效的預測效果。</w:t>
      </w:r>
      <w:r w:rsidRPr="00872740">
        <w:rPr>
          <w:rFonts w:cstheme="minorHAnsi" w:hint="eastAsia"/>
          <w:color w:val="000000" w:themeColor="text1"/>
          <w:kern w:val="0"/>
          <w:szCs w:val="24"/>
        </w:rPr>
        <w:t>在大型的預測競賽當中（如</w:t>
      </w:r>
      <w:r w:rsidRPr="00872740">
        <w:rPr>
          <w:rFonts w:cstheme="minorHAnsi" w:hint="eastAsia"/>
          <w:color w:val="000000" w:themeColor="text1"/>
          <w:kern w:val="0"/>
          <w:szCs w:val="24"/>
        </w:rPr>
        <w:t>M</w:t>
      </w:r>
      <w:r w:rsidRPr="00872740">
        <w:rPr>
          <w:rFonts w:cstheme="minorHAnsi"/>
          <w:color w:val="000000" w:themeColor="text1"/>
          <w:kern w:val="0"/>
          <w:szCs w:val="24"/>
        </w:rPr>
        <w:t>3</w:t>
      </w:r>
      <w:r w:rsidRPr="00872740">
        <w:rPr>
          <w:rFonts w:cstheme="minorHAnsi" w:hint="eastAsia"/>
          <w:color w:val="000000" w:themeColor="text1"/>
          <w:kern w:val="0"/>
          <w:szCs w:val="24"/>
        </w:rPr>
        <w:t xml:space="preserve"> </w:t>
      </w:r>
      <w:r w:rsidRPr="00872740">
        <w:rPr>
          <w:rFonts w:cstheme="minorHAnsi"/>
          <w:color w:val="000000" w:themeColor="text1"/>
          <w:kern w:val="0"/>
          <w:szCs w:val="24"/>
        </w:rPr>
        <w:t>Time series competition</w:t>
      </w:r>
      <w:r w:rsidR="00D77706" w:rsidRPr="00872740">
        <w:rPr>
          <w:rFonts w:cstheme="minorHAnsi" w:hint="eastAsia"/>
          <w:color w:val="000000" w:themeColor="text1"/>
          <w:kern w:val="0"/>
          <w:szCs w:val="24"/>
        </w:rPr>
        <w:t>）</w:t>
      </w:r>
      <w:r w:rsidR="00D77706" w:rsidRPr="00872740">
        <w:rPr>
          <w:rFonts w:cstheme="minorHAnsi"/>
          <w:color w:val="000000" w:themeColor="text1"/>
          <w:kern w:val="0"/>
          <w:szCs w:val="24"/>
        </w:rPr>
        <w:t>ANNs</w:t>
      </w:r>
      <w:r w:rsidR="00D77706" w:rsidRPr="00872740">
        <w:rPr>
          <w:rFonts w:cstheme="minorHAnsi" w:hint="eastAsia"/>
          <w:color w:val="000000" w:themeColor="text1"/>
          <w:kern w:val="0"/>
          <w:szCs w:val="24"/>
        </w:rPr>
        <w:t>亦被</w:t>
      </w:r>
      <w:r w:rsidRPr="00872740">
        <w:rPr>
          <w:rFonts w:cstheme="minorHAnsi" w:hint="eastAsia"/>
          <w:color w:val="000000" w:themeColor="text1"/>
          <w:kern w:val="0"/>
          <w:szCs w:val="24"/>
        </w:rPr>
        <w:t>證明為時間序列預測的有效工具</w:t>
      </w:r>
      <w:r w:rsidRPr="00872740">
        <w:rPr>
          <w:rFonts w:cstheme="minorHAnsi"/>
          <w:color w:val="000000" w:themeColor="text1"/>
          <w:kern w:val="0"/>
          <w:szCs w:val="24"/>
        </w:rPr>
        <w:fldChar w:fldCharType="begin"/>
      </w:r>
      <w:r w:rsidR="009C5010" w:rsidRPr="00872740">
        <w:rPr>
          <w:rFonts w:cstheme="minorHAnsi"/>
          <w:color w:val="000000" w:themeColor="text1"/>
          <w:kern w:val="0"/>
          <w:szCs w:val="24"/>
        </w:rPr>
        <w:instrText xml:space="preserve"> ADDIN EN.CITE &lt;EndNote&gt;&lt;Cite&gt;&lt;Author&gt;Balkin&lt;/Author&gt;&lt;Year&gt;2000&lt;/Year&gt;&lt;RecNum&gt;44&lt;/RecNum&gt;&lt;DisplayText&gt;[&lt;style font="???????????????"&gt;4&lt;/style&gt;]&lt;/DisplayText&gt;&lt;record&gt;&lt;rec-number&gt;44&lt;/rec-number&gt;&lt;foreign-keys&gt;&lt;key app="EN" db-id="w55fd2zsntfttdeatv4xsra8txaaxaevx0w0" timestamp="1554637436"&gt;44&lt;/key&gt;&lt;/foreign-keys&gt;&lt;ref-type name="Journal Article"&gt;17&lt;/ref-type&gt;&lt;contributors&gt;&lt;authors&gt;&lt;author&gt;Balkin, Sandy D&lt;/author&gt;&lt;author&gt;Ord, J Keith&lt;/author&gt;&lt;/authors&gt;&lt;/contributors&gt;&lt;titles&gt;&lt;title&gt;Automatic neural network modeling for univariate time series&lt;/title&gt;&lt;secondary-title&gt;International Journal of Forecasting&lt;/secondary-title&gt;&lt;/titles&gt;&lt;periodical&gt;&lt;full-title&gt;International Journal of Forecasting&lt;/full-title&gt;&lt;/periodical&gt;&lt;pages&gt;509-515&lt;/pages&gt;&lt;volume&gt;16&lt;/volume&gt;&lt;number&gt;4&lt;/number&gt;&lt;dates&gt;&lt;year&gt;2000&lt;/year&gt;&lt;/dates&gt;&lt;isbn&gt;0169-2070&lt;/isbn&gt;&lt;urls&gt;&lt;/urls&gt;&lt;language&gt;English&lt;/language&gt;&lt;/record&gt;&lt;/Cite&gt;&lt;/EndNote&gt;</w:instrText>
      </w:r>
      <w:r w:rsidRPr="00872740">
        <w:rPr>
          <w:rFonts w:cstheme="minorHAnsi"/>
          <w:color w:val="000000" w:themeColor="text1"/>
          <w:kern w:val="0"/>
          <w:szCs w:val="24"/>
        </w:rPr>
        <w:fldChar w:fldCharType="separate"/>
      </w:r>
      <w:r w:rsidR="009C5010" w:rsidRPr="00872740">
        <w:rPr>
          <w:rFonts w:cstheme="minorHAnsi"/>
          <w:noProof/>
          <w:color w:val="000000" w:themeColor="text1"/>
          <w:kern w:val="0"/>
          <w:szCs w:val="24"/>
        </w:rPr>
        <w:t>[</w:t>
      </w:r>
      <w:r w:rsidR="009C5010" w:rsidRPr="00872740">
        <w:rPr>
          <w:rFonts w:ascii="???????????????" w:hAnsi="???????????????" w:cstheme="minorHAnsi"/>
          <w:noProof/>
          <w:color w:val="000000" w:themeColor="text1"/>
          <w:kern w:val="0"/>
          <w:szCs w:val="24"/>
        </w:rPr>
        <w:t>4</w:t>
      </w:r>
      <w:r w:rsidR="009C5010" w:rsidRPr="00872740">
        <w:rPr>
          <w:rFonts w:cstheme="minorHAnsi"/>
          <w:noProof/>
          <w:color w:val="000000" w:themeColor="text1"/>
          <w:kern w:val="0"/>
          <w:szCs w:val="24"/>
        </w:rPr>
        <w:t>]</w:t>
      </w:r>
      <w:r w:rsidRPr="00872740">
        <w:rPr>
          <w:rFonts w:cstheme="minorHAnsi"/>
          <w:color w:val="000000" w:themeColor="text1"/>
          <w:kern w:val="0"/>
          <w:szCs w:val="24"/>
        </w:rPr>
        <w:fldChar w:fldCharType="end"/>
      </w:r>
      <w:r w:rsidR="00D77706" w:rsidRPr="00872740">
        <w:rPr>
          <w:rFonts w:cstheme="minorHAnsi" w:hint="eastAsia"/>
          <w:color w:val="000000" w:themeColor="text1"/>
          <w:kern w:val="0"/>
          <w:szCs w:val="24"/>
        </w:rPr>
        <w:t>，故在時間序列預測領域中</w:t>
      </w:r>
      <w:r w:rsidRPr="00872740">
        <w:rPr>
          <w:rFonts w:cstheme="minorHAnsi" w:hint="eastAsia"/>
          <w:color w:val="000000" w:themeColor="text1"/>
          <w:kern w:val="0"/>
          <w:szCs w:val="24"/>
        </w:rPr>
        <w:t>類神經網路已然成為目前最常被使用的預測模型之一。</w:t>
      </w:r>
    </w:p>
    <w:p w:rsidR="001425AB" w:rsidRPr="00872740" w:rsidRDefault="00B378F7" w:rsidP="00231BC0">
      <w:pPr>
        <w:pStyle w:val="a7"/>
        <w:numPr>
          <w:ilvl w:val="1"/>
          <w:numId w:val="2"/>
        </w:numPr>
        <w:spacing w:line="360" w:lineRule="auto"/>
        <w:ind w:leftChars="0"/>
        <w:outlineLvl w:val="1"/>
        <w:rPr>
          <w:rFonts w:cstheme="minorHAnsi"/>
          <w:b/>
          <w:color w:val="000000" w:themeColor="text1"/>
          <w:kern w:val="0"/>
          <w:sz w:val="32"/>
          <w:szCs w:val="32"/>
        </w:rPr>
      </w:pPr>
      <w:r w:rsidRPr="00872740">
        <w:rPr>
          <w:rFonts w:cstheme="minorHAnsi" w:hint="eastAsia"/>
          <w:color w:val="000000" w:themeColor="text1"/>
          <w:kern w:val="0"/>
          <w:szCs w:val="24"/>
        </w:rPr>
        <w:t xml:space="preserve"> </w:t>
      </w:r>
      <w:bookmarkStart w:id="9" w:name="_Toc14094395"/>
      <w:r w:rsidRPr="00872740">
        <w:rPr>
          <w:rFonts w:cstheme="minorHAnsi" w:hint="eastAsia"/>
          <w:b/>
          <w:color w:val="000000" w:themeColor="text1"/>
          <w:kern w:val="0"/>
          <w:sz w:val="32"/>
          <w:szCs w:val="32"/>
        </w:rPr>
        <w:t>研究動機與目的</w:t>
      </w:r>
      <w:bookmarkEnd w:id="9"/>
    </w:p>
    <w:p w:rsidR="00B2767D" w:rsidRPr="00872740" w:rsidRDefault="00D77706" w:rsidP="0026520F">
      <w:pPr>
        <w:spacing w:line="360" w:lineRule="auto"/>
        <w:ind w:firstLine="480"/>
        <w:jc w:val="both"/>
        <w:rPr>
          <w:rFonts w:cstheme="minorHAnsi"/>
          <w:color w:val="000000" w:themeColor="text1"/>
          <w:kern w:val="0"/>
          <w:szCs w:val="24"/>
          <w:lang w:val="zh-TW"/>
        </w:rPr>
      </w:pPr>
      <w:r w:rsidRPr="00872740">
        <w:rPr>
          <w:rFonts w:cstheme="minorHAnsi" w:hint="eastAsia"/>
          <w:color w:val="000000" w:themeColor="text1"/>
          <w:kern w:val="0"/>
          <w:szCs w:val="24"/>
        </w:rPr>
        <w:t>時間序列數據的種類多不勝數</w:t>
      </w:r>
      <w:r w:rsidR="00B2767D" w:rsidRPr="00872740">
        <w:rPr>
          <w:rFonts w:cstheme="minorHAnsi" w:hint="eastAsia"/>
          <w:color w:val="000000" w:themeColor="text1"/>
          <w:kern w:val="0"/>
          <w:szCs w:val="24"/>
        </w:rPr>
        <w:t>，與利益具有直接相關性的即為股市預測，由於股票預測能夠顯著影響全球經濟，分析股市波動早已成為各領域間的主要議題</w:t>
      </w:r>
      <w:r w:rsidR="00B2767D" w:rsidRPr="00872740">
        <w:rPr>
          <w:rFonts w:cstheme="minorHAnsi"/>
          <w:color w:val="000000" w:themeColor="text1"/>
          <w:kern w:val="0"/>
          <w:szCs w:val="24"/>
        </w:rPr>
        <w:fldChar w:fldCharType="begin"/>
      </w:r>
      <w:r w:rsidR="009C5010" w:rsidRPr="00872740">
        <w:rPr>
          <w:rFonts w:cstheme="minorHAnsi"/>
          <w:color w:val="000000" w:themeColor="text1"/>
          <w:kern w:val="0"/>
          <w:szCs w:val="24"/>
        </w:rPr>
        <w:instrText xml:space="preserve"> ADDIN EN.CITE &lt;EndNote&gt;&lt;Cite&gt;&lt;Author&gt;Chung&lt;/Author&gt;&lt;Year&gt;2018&lt;/Year&gt;&lt;RecNum&gt;17&lt;/RecNum&gt;&lt;DisplayText&gt;[&lt;style font="???????????????"&gt;5&lt;/style&gt;]&lt;/DisplayText&gt;&lt;record&gt;&lt;rec-number&gt;17&lt;/rec-number&gt;&lt;foreign-keys&gt;&lt;key app="EN" db-id="w55fd2zsntfttdeatv4xsra8txaaxaevx0w0" timestamp="1553293658"&gt;17&lt;/key&gt;&lt;/foreign-keys&gt;&lt;ref-type name="Journal Article"&gt;17&lt;/ref-type&gt;&lt;contributors&gt;&lt;authors&gt;&lt;author&gt;Chung, Hyejung&lt;/author&gt;&lt;author&gt;Shin, Kyung-shik&lt;/author&gt;&lt;/authors&gt;&lt;/contributors&gt;&lt;titles&gt;&lt;title&gt;Genetic algorithm-optimized long short-term memory network for stock market prediction&lt;/title&gt;&lt;secondary-title&gt;Sustainability&lt;/secondary-title&gt;&lt;/titles&gt;&lt;periodical&gt;&lt;full-title&gt;Sustainability&lt;/full-title&gt;&lt;/periodical&gt;&lt;pages&gt;3765&lt;/pages&gt;&lt;volume&gt;10&lt;/volume&gt;&lt;number&gt;10&lt;/number&gt;&lt;dates&gt;&lt;year&gt;2018&lt;/year&gt;&lt;/dates&gt;&lt;urls&gt;&lt;/urls&gt;&lt;language&gt;English&lt;/language&gt;&lt;/record&gt;&lt;/Cite&gt;&lt;/EndNote&gt;</w:instrText>
      </w:r>
      <w:r w:rsidR="00B2767D" w:rsidRPr="00872740">
        <w:rPr>
          <w:rFonts w:cstheme="minorHAnsi"/>
          <w:color w:val="000000" w:themeColor="text1"/>
          <w:kern w:val="0"/>
          <w:szCs w:val="24"/>
        </w:rPr>
        <w:fldChar w:fldCharType="separate"/>
      </w:r>
      <w:r w:rsidR="009C5010" w:rsidRPr="00872740">
        <w:rPr>
          <w:rFonts w:cstheme="minorHAnsi"/>
          <w:noProof/>
          <w:color w:val="000000" w:themeColor="text1"/>
          <w:kern w:val="0"/>
          <w:szCs w:val="24"/>
        </w:rPr>
        <w:t>[</w:t>
      </w:r>
      <w:r w:rsidR="009C5010" w:rsidRPr="00872740">
        <w:rPr>
          <w:rFonts w:ascii="???????????????" w:hAnsi="???????????????" w:cstheme="minorHAnsi"/>
          <w:noProof/>
          <w:color w:val="000000" w:themeColor="text1"/>
          <w:kern w:val="0"/>
          <w:szCs w:val="24"/>
        </w:rPr>
        <w:t>5</w:t>
      </w:r>
      <w:r w:rsidR="009C5010" w:rsidRPr="00872740">
        <w:rPr>
          <w:rFonts w:cstheme="minorHAnsi"/>
          <w:noProof/>
          <w:color w:val="000000" w:themeColor="text1"/>
          <w:kern w:val="0"/>
          <w:szCs w:val="24"/>
        </w:rPr>
        <w:t>]</w:t>
      </w:r>
      <w:r w:rsidR="00B2767D" w:rsidRPr="00872740">
        <w:rPr>
          <w:rFonts w:cstheme="minorHAnsi"/>
          <w:color w:val="000000" w:themeColor="text1"/>
          <w:kern w:val="0"/>
          <w:szCs w:val="24"/>
        </w:rPr>
        <w:fldChar w:fldCharType="end"/>
      </w:r>
      <w:r w:rsidR="00B2767D" w:rsidRPr="00872740">
        <w:rPr>
          <w:rFonts w:cstheme="minorHAnsi" w:hint="eastAsia"/>
          <w:bCs/>
          <w:color w:val="000000" w:themeColor="text1"/>
          <w:kern w:val="0"/>
          <w:szCs w:val="24"/>
        </w:rPr>
        <w:t>。雖然各界</w:t>
      </w:r>
      <w:r w:rsidR="00B2767D" w:rsidRPr="00872740">
        <w:rPr>
          <w:rFonts w:cs="微軟正黑體" w:hint="eastAsia"/>
          <w:color w:val="000000" w:themeColor="text1"/>
          <w:kern w:val="0"/>
          <w:szCs w:val="24"/>
          <w:lang w:val="zh-TW"/>
        </w:rPr>
        <w:t>學者們提出各種理論試圖預測市場趨勢，市場經濟的變化仍會</w:t>
      </w:r>
      <w:r w:rsidR="0085515E" w:rsidRPr="00872740">
        <w:rPr>
          <w:rFonts w:cs="微軟正黑體" w:hint="eastAsia"/>
          <w:color w:val="000000" w:themeColor="text1"/>
          <w:kern w:val="0"/>
          <w:szCs w:val="24"/>
          <w:lang w:val="zh-TW"/>
        </w:rPr>
        <w:t>受到國家政策、全球和區域經濟、投資心理、人力和其他因素的影響，導致</w:t>
      </w:r>
      <w:r w:rsidR="00B2767D" w:rsidRPr="00872740">
        <w:rPr>
          <w:rFonts w:cs="微軟正黑體" w:hint="eastAsia"/>
          <w:color w:val="000000" w:themeColor="text1"/>
          <w:kern w:val="0"/>
          <w:szCs w:val="24"/>
          <w:lang w:val="zh-TW"/>
        </w:rPr>
        <w:t>金融市場預測往往無法達到預期的結果，但在近年來的研究當中，類</w:t>
      </w:r>
      <w:r w:rsidR="00B2767D" w:rsidRPr="00872740">
        <w:rPr>
          <w:rFonts w:cstheme="minorHAnsi"/>
          <w:color w:val="000000" w:themeColor="text1"/>
          <w:kern w:val="0"/>
          <w:szCs w:val="24"/>
          <w:lang w:val="zh-TW"/>
        </w:rPr>
        <w:t>神經網絡已經</w:t>
      </w:r>
      <w:r w:rsidR="00B2767D" w:rsidRPr="00872740">
        <w:rPr>
          <w:rFonts w:cstheme="minorHAnsi" w:hint="eastAsia"/>
          <w:color w:val="000000" w:themeColor="text1"/>
          <w:kern w:val="0"/>
          <w:szCs w:val="24"/>
          <w:lang w:val="zh-TW"/>
        </w:rPr>
        <w:t>在股票預測領域中獲得廣泛的認可</w:t>
      </w:r>
      <w:bookmarkStart w:id="10" w:name="OLE_LINK6"/>
      <w:bookmarkStart w:id="11" w:name="OLE_LINK7"/>
      <w:r w:rsidR="00B2767D" w:rsidRPr="00872740">
        <w:rPr>
          <w:rFonts w:cstheme="minorHAnsi"/>
          <w:color w:val="000000" w:themeColor="text1"/>
          <w:kern w:val="0"/>
          <w:szCs w:val="24"/>
          <w:lang w:val="zh-TW"/>
        </w:rPr>
        <w:fldChar w:fldCharType="begin">
          <w:fldData xml:space="preserve">PEVuZE5vdGU+PENpdGU+PEF1dGhvcj5Ic2llaDwvQXV0aG9yPjxZZWFyPjIwMTE8L1llYXI+PFJl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</w:fldData>
        </w:fldChar>
      </w:r>
      <w:r w:rsidR="009C5010" w:rsidRPr="00872740">
        <w:rPr>
          <w:rFonts w:cstheme="minorHAnsi"/>
          <w:color w:val="000000" w:themeColor="text1"/>
          <w:kern w:val="0"/>
          <w:szCs w:val="24"/>
          <w:lang w:val="zh-TW"/>
        </w:rPr>
        <w:instrText xml:space="preserve"> ADDIN EN.CITE </w:instrText>
      </w:r>
      <w:r w:rsidR="009C5010" w:rsidRPr="00872740">
        <w:rPr>
          <w:rFonts w:cstheme="minorHAnsi"/>
          <w:color w:val="000000" w:themeColor="text1"/>
          <w:kern w:val="0"/>
          <w:szCs w:val="24"/>
          <w:lang w:val="zh-TW"/>
        </w:rPr>
        <w:fldChar w:fldCharType="begin">
          <w:fldData xml:space="preserve">PEVuZE5vdGU+PENpdGU+PEF1dGhvcj5Ic2llaDwvQXV0aG9yPjxZZWFyPjIwMTE8L1llYXI+PFJl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</w:fldData>
        </w:fldChar>
      </w:r>
      <w:r w:rsidR="009C5010" w:rsidRPr="00872740">
        <w:rPr>
          <w:rFonts w:cstheme="minorHAnsi"/>
          <w:color w:val="000000" w:themeColor="text1"/>
          <w:kern w:val="0"/>
          <w:szCs w:val="24"/>
          <w:lang w:val="zh-TW"/>
        </w:rPr>
        <w:instrText xml:space="preserve"> ADDIN EN.CITE.DATA </w:instrText>
      </w:r>
      <w:r w:rsidR="009C5010" w:rsidRPr="00872740">
        <w:rPr>
          <w:rFonts w:cstheme="minorHAnsi"/>
          <w:color w:val="000000" w:themeColor="text1"/>
          <w:kern w:val="0"/>
          <w:szCs w:val="24"/>
          <w:lang w:val="zh-TW"/>
        </w:rPr>
      </w:r>
      <w:r w:rsidR="009C5010" w:rsidRPr="00872740">
        <w:rPr>
          <w:rFonts w:cstheme="minorHAnsi"/>
          <w:color w:val="000000" w:themeColor="text1"/>
          <w:kern w:val="0"/>
          <w:szCs w:val="24"/>
          <w:lang w:val="zh-TW"/>
        </w:rPr>
        <w:fldChar w:fldCharType="end"/>
      </w:r>
      <w:r w:rsidR="00B2767D" w:rsidRPr="00872740">
        <w:rPr>
          <w:rFonts w:cstheme="minorHAnsi"/>
          <w:color w:val="000000" w:themeColor="text1"/>
          <w:kern w:val="0"/>
          <w:szCs w:val="24"/>
          <w:lang w:val="zh-TW"/>
        </w:rPr>
      </w:r>
      <w:r w:rsidR="00B2767D" w:rsidRPr="00872740">
        <w:rPr>
          <w:rFonts w:cstheme="minorHAnsi"/>
          <w:color w:val="000000" w:themeColor="text1"/>
          <w:kern w:val="0"/>
          <w:szCs w:val="24"/>
          <w:lang w:val="zh-TW"/>
        </w:rPr>
        <w:fldChar w:fldCharType="separate"/>
      </w:r>
      <w:r w:rsidR="009C5010" w:rsidRPr="00872740">
        <w:rPr>
          <w:rFonts w:cstheme="minorHAnsi"/>
          <w:noProof/>
          <w:color w:val="000000" w:themeColor="text1"/>
          <w:kern w:val="0"/>
          <w:szCs w:val="24"/>
          <w:lang w:val="zh-TW"/>
        </w:rPr>
        <w:t>[</w:t>
      </w:r>
      <w:r w:rsidR="009C5010" w:rsidRPr="00872740">
        <w:rPr>
          <w:rFonts w:ascii="???????????????" w:hAnsi="???????????????" w:cstheme="minorHAnsi"/>
          <w:noProof/>
          <w:color w:val="000000" w:themeColor="text1"/>
          <w:kern w:val="0"/>
          <w:szCs w:val="24"/>
          <w:lang w:val="zh-TW"/>
        </w:rPr>
        <w:t>6-9</w:t>
      </w:r>
      <w:r w:rsidR="009C5010" w:rsidRPr="00872740">
        <w:rPr>
          <w:rFonts w:cstheme="minorHAnsi"/>
          <w:noProof/>
          <w:color w:val="000000" w:themeColor="text1"/>
          <w:kern w:val="0"/>
          <w:szCs w:val="24"/>
          <w:lang w:val="zh-TW"/>
        </w:rPr>
        <w:t>]</w:t>
      </w:r>
      <w:r w:rsidR="00B2767D" w:rsidRPr="00872740">
        <w:rPr>
          <w:rFonts w:cstheme="minorHAnsi"/>
          <w:color w:val="000000" w:themeColor="text1"/>
          <w:kern w:val="0"/>
          <w:szCs w:val="24"/>
          <w:lang w:val="zh-TW"/>
        </w:rPr>
        <w:fldChar w:fldCharType="end"/>
      </w:r>
      <w:bookmarkEnd w:id="10"/>
      <w:bookmarkEnd w:id="11"/>
      <w:r w:rsidR="0085515E" w:rsidRPr="00872740">
        <w:rPr>
          <w:rFonts w:cstheme="minorHAnsi" w:hint="eastAsia"/>
          <w:color w:val="000000" w:themeColor="text1"/>
          <w:kern w:val="0"/>
          <w:szCs w:val="24"/>
          <w:lang w:val="zh-TW"/>
        </w:rPr>
        <w:t>。使用類神經網路進行股市預測的主要優勢在於</w:t>
      </w:r>
      <w:r w:rsidR="00B2767D" w:rsidRPr="00872740">
        <w:rPr>
          <w:rFonts w:cs="微軟正黑體" w:hint="eastAsia"/>
          <w:color w:val="000000" w:themeColor="text1"/>
          <w:kern w:val="0"/>
          <w:szCs w:val="24"/>
          <w:lang w:val="zh-TW"/>
        </w:rPr>
        <w:t>減少投資決策中的主觀與盲目，做出合理的投資決策</w:t>
      </w:r>
      <w:r w:rsidR="00B2767D" w:rsidRPr="00872740">
        <w:rPr>
          <w:rFonts w:cs="微軟正黑體"/>
          <w:color w:val="000000" w:themeColor="text1"/>
          <w:kern w:val="0"/>
          <w:szCs w:val="24"/>
          <w:lang w:val="zh-TW"/>
        </w:rPr>
        <w:fldChar w:fldCharType="begin"/>
      </w:r>
      <w:r w:rsidR="009C5010" w:rsidRPr="00872740">
        <w:rPr>
          <w:rFonts w:cs="微軟正黑體"/>
          <w:color w:val="000000" w:themeColor="text1"/>
          <w:kern w:val="0"/>
          <w:szCs w:val="24"/>
          <w:lang w:val="zh-TW"/>
        </w:rPr>
        <w:instrText xml:space="preserve"> ADDIN EN.CITE &lt;EndNote&gt;&lt;Cite&gt;&lt;Author&gt;Li&lt;/Author&gt;&lt;Year&gt;2014&lt;/Year&gt;&lt;RecNum&gt;28&lt;/RecNum&gt;&lt;DisplayText&gt;[&lt;style font="???????????????"&gt;10, 11&lt;/style&gt;]&lt;/DisplayText&gt;&lt;record&gt;&lt;rec-number&gt;28&lt;/rec-number&gt;&lt;foreign-keys&gt;&lt;key app="EN" db-id="w55fd2zsntfttdeatv4xsra8txaaxaevx0w0" timestamp="1553293672"&gt;28&lt;/key&gt;&lt;/foreign-keys&gt;&lt;ref-type name="Journal Article"&gt;17&lt;/ref-type&gt;&lt;contributors&gt;&lt;authors&gt;&lt;author&gt;Li, Xiangfei&lt;/author&gt;&lt;author&gt;Zhang, Zaisheng&lt;/author&gt;&lt;author&gt;Huang, Chao&lt;/author&gt;&lt;/authors&gt;&lt;/contributors&gt;&lt;titles&gt;&lt;title&gt;An EPC forecasting method for stock index based on integrating empirical mode decomposition, SVM and cuckoo search algorithm&lt;/title&gt;&lt;secondary-title&gt;Journal of Systems Science and Information&lt;/secondary-title&gt;&lt;/titles&gt;&lt;periodical&gt;&lt;full-title&gt;Journal of Systems Science and Information&lt;/full-title&gt;&lt;/periodical&gt;&lt;pages&gt;481-504&lt;/pages&gt;&lt;volume&gt;2&lt;/volume&gt;&lt;number&gt;6&lt;/number&gt;&lt;dates&gt;&lt;year&gt;2014&lt;/year&gt;&lt;/dates&gt;&lt;isbn&gt;2512-6660&lt;/isbn&gt;&lt;urls&gt;&lt;/urls&gt;&lt;language&gt;English&lt;/language&gt;&lt;/record&gt;&lt;/Cite&gt;&lt;Cite&gt;&lt;Author&gt;Wang&lt;/Author&gt;&lt;Year&gt;2018&lt;/Year&gt;&lt;RecNum&gt;37&lt;/RecNum&gt;&lt;record&gt;&lt;rec-number&gt;37&lt;/rec-number&gt;&lt;foreign-keys&gt;&lt;key app="EN" db-id="w55fd2zsntfttdeatv4xsra8txaaxaevx0w0" timestamp="1553294901"&gt;37&lt;/key&gt;&lt;/foreign-keys&gt;&lt;ref-type name="Journal Article"&gt;17&lt;/ref-type&gt;&lt;contributors&gt;&lt;authors&gt;&lt;author&gt;Wang, Wenbo&lt;/author&gt;&lt;author&gt;Nie, He&lt;/author&gt;&lt;/authors&gt;&lt;/contributors&gt;&lt;titles&gt;&lt;title&gt;Comparative Study on Forecasting Model for Stock Index Future Price&lt;/title&gt;&lt;secondary-title&gt;Modern Economy&lt;/secondary-title&gt;&lt;/titles&gt;&lt;periodical&gt;&lt;full-title&gt;Modern Economy&lt;/full-title&gt;&lt;/periodical&gt;&lt;pages&gt;750&lt;/pages&gt;&lt;volume&gt;9&lt;/volume&gt;&lt;number&gt;04&lt;/number&gt;&lt;dates&gt;&lt;year&gt;2018&lt;/year&gt;&lt;/dates&gt;&lt;urls&gt;&lt;/urls&gt;&lt;language&gt;English&lt;/language&gt;&lt;/record&gt;&lt;/Cite&gt;&lt;/EndNote&gt;</w:instrText>
      </w:r>
      <w:r w:rsidR="00B2767D" w:rsidRPr="00872740">
        <w:rPr>
          <w:rFonts w:cs="微軟正黑體"/>
          <w:color w:val="000000" w:themeColor="text1"/>
          <w:kern w:val="0"/>
          <w:szCs w:val="24"/>
          <w:lang w:val="zh-TW"/>
        </w:rPr>
        <w:fldChar w:fldCharType="separate"/>
      </w:r>
      <w:r w:rsidR="009C5010" w:rsidRPr="00872740">
        <w:rPr>
          <w:rFonts w:cs="微軟正黑體"/>
          <w:noProof/>
          <w:color w:val="000000" w:themeColor="text1"/>
          <w:kern w:val="0"/>
          <w:szCs w:val="24"/>
          <w:lang w:val="zh-TW"/>
        </w:rPr>
        <w:t>[</w:t>
      </w:r>
      <w:r w:rsidR="009C5010" w:rsidRPr="00872740">
        <w:rPr>
          <w:rFonts w:ascii="???????????????" w:hAnsi="???????????????" w:cs="微軟正黑體"/>
          <w:noProof/>
          <w:color w:val="000000" w:themeColor="text1"/>
          <w:kern w:val="0"/>
          <w:szCs w:val="24"/>
          <w:lang w:val="zh-TW"/>
        </w:rPr>
        <w:t>10, 11</w:t>
      </w:r>
      <w:r w:rsidR="009C5010" w:rsidRPr="00872740">
        <w:rPr>
          <w:rFonts w:cs="微軟正黑體"/>
          <w:noProof/>
          <w:color w:val="000000" w:themeColor="text1"/>
          <w:kern w:val="0"/>
          <w:szCs w:val="24"/>
          <w:lang w:val="zh-TW"/>
        </w:rPr>
        <w:t>]</w:t>
      </w:r>
      <w:r w:rsidR="00B2767D" w:rsidRPr="00872740">
        <w:rPr>
          <w:rFonts w:cs="微軟正黑體"/>
          <w:color w:val="000000" w:themeColor="text1"/>
          <w:kern w:val="0"/>
          <w:szCs w:val="24"/>
          <w:lang w:val="zh-TW"/>
        </w:rPr>
        <w:fldChar w:fldCharType="end"/>
      </w:r>
      <w:r w:rsidR="00B2767D" w:rsidRPr="00872740">
        <w:rPr>
          <w:rFonts w:cs="微軟正黑體" w:hint="eastAsia"/>
          <w:color w:val="000000" w:themeColor="text1"/>
          <w:kern w:val="0"/>
          <w:szCs w:val="24"/>
          <w:lang w:val="zh-TW"/>
        </w:rPr>
        <w:t>，</w:t>
      </w:r>
      <w:r w:rsidR="0085515E" w:rsidRPr="00872740">
        <w:rPr>
          <w:rFonts w:cs="微軟正黑體" w:hint="eastAsia"/>
          <w:color w:val="000000" w:themeColor="text1"/>
          <w:kern w:val="0"/>
          <w:szCs w:val="24"/>
          <w:lang w:val="zh-TW"/>
        </w:rPr>
        <w:t>因此</w:t>
      </w:r>
      <w:r w:rsidR="0085515E" w:rsidRPr="00872740">
        <w:rPr>
          <w:rFonts w:cstheme="minorHAnsi" w:hint="eastAsia"/>
          <w:color w:val="000000" w:themeColor="text1"/>
          <w:kern w:val="0"/>
          <w:szCs w:val="24"/>
          <w:lang w:val="zh-TW"/>
        </w:rPr>
        <w:t>成為全世界進行股市分</w:t>
      </w:r>
      <w:r w:rsidR="0085515E" w:rsidRPr="00872740">
        <w:rPr>
          <w:rFonts w:cstheme="minorHAnsi" w:hint="eastAsia"/>
          <w:color w:val="000000" w:themeColor="text1"/>
          <w:kern w:val="0"/>
          <w:szCs w:val="24"/>
          <w:lang w:val="zh-TW"/>
        </w:rPr>
        <w:lastRenderedPageBreak/>
        <w:t>析時的主要手段之一。</w:t>
      </w:r>
      <w:r w:rsidR="00B2767D" w:rsidRPr="00872740">
        <w:rPr>
          <w:rFonts w:cstheme="minorHAnsi" w:hint="eastAsia"/>
          <w:color w:val="000000" w:themeColor="text1"/>
          <w:kern w:val="0"/>
          <w:szCs w:val="24"/>
          <w:lang w:val="zh-TW"/>
        </w:rPr>
        <w:t>各界學者持續不斷地將預測模型加以精進與改良，試圖尋找任何能夠提升預測精確度的方法</w:t>
      </w:r>
      <w:r w:rsidR="00B2767D" w:rsidRPr="00872740">
        <w:rPr>
          <w:rFonts w:cstheme="minorHAnsi"/>
          <w:color w:val="000000" w:themeColor="text1"/>
          <w:kern w:val="0"/>
          <w:szCs w:val="24"/>
          <w:lang w:val="zh-TW"/>
        </w:rPr>
        <w:fldChar w:fldCharType="begin"/>
      </w:r>
      <w:r w:rsidR="009C5010" w:rsidRPr="00872740">
        <w:rPr>
          <w:rFonts w:cstheme="minorHAnsi"/>
          <w:color w:val="000000" w:themeColor="text1"/>
          <w:kern w:val="0"/>
          <w:szCs w:val="24"/>
          <w:lang w:val="zh-TW"/>
        </w:rPr>
        <w:instrText xml:space="preserve"> ADDIN EN.CITE &lt;EndNote&gt;&lt;Cite&gt;&lt;Author&gt;Cheng&lt;/Author&gt;&lt;Year&gt;2008&lt;/Year&gt;&lt;RecNum&gt;18&lt;/RecNum&gt;&lt;DisplayText&gt;[&lt;style font="???????????????"&gt;12&lt;/style&gt;]&lt;/DisplayText&gt;&lt;record&gt;&lt;rec-number&gt;18&lt;/rec-number&gt;&lt;foreign-keys&gt;&lt;key app="EN" db-id="w55fd2zsntfttdeatv4xsra8txaaxaevx0w0" timestamp="1553293659"&gt;18&lt;/key&gt;&lt;/foreign-keys&gt;&lt;ref-type name="Journal Article"&gt;17&lt;/ref-type&gt;&lt;contributors&gt;&lt;authors&gt;&lt;author&gt;Cheng, Ching-Hsue&lt;/author&gt;&lt;author&gt;Chen, Tai-Liang&lt;/author&gt;&lt;author&gt;Teoh, Hia Jong&lt;/author&gt;&lt;author&gt;Chiang, Chen-Han&lt;/author&gt;&lt;/authors&gt;&lt;/contributors&gt;&lt;titles&gt;&lt;title&gt;Fuzzy time-series based on adaptive expectation model for TAIEX forecasting&lt;/title&gt;&lt;secondary-title&gt;Expert systems with applications&lt;/secondary-title&gt;&lt;/titles&gt;&lt;periodical&gt;&lt;full-title&gt;Expert Systems with Applications&lt;/full-title&gt;&lt;/periodical&gt;&lt;pages&gt;1126-1132&lt;/pages&gt;&lt;volume&gt;34&lt;/volume&gt;&lt;number&gt;2&lt;/number&gt;&lt;dates&gt;&lt;year&gt;2008&lt;/year&gt;&lt;/dates&gt;&lt;isbn&gt;0957-4174&lt;/isbn&gt;&lt;urls&gt;&lt;/urls&gt;&lt;language&gt;English&lt;/language&gt;&lt;/record&gt;&lt;/Cite&gt;&lt;/EndNote&gt;</w:instrText>
      </w:r>
      <w:r w:rsidR="00B2767D" w:rsidRPr="00872740">
        <w:rPr>
          <w:rFonts w:cstheme="minorHAnsi"/>
          <w:color w:val="000000" w:themeColor="text1"/>
          <w:kern w:val="0"/>
          <w:szCs w:val="24"/>
          <w:lang w:val="zh-TW"/>
        </w:rPr>
        <w:fldChar w:fldCharType="separate"/>
      </w:r>
      <w:r w:rsidR="009C5010" w:rsidRPr="00872740">
        <w:rPr>
          <w:rFonts w:cstheme="minorHAnsi"/>
          <w:noProof/>
          <w:color w:val="000000" w:themeColor="text1"/>
          <w:kern w:val="0"/>
          <w:szCs w:val="24"/>
          <w:lang w:val="zh-TW"/>
        </w:rPr>
        <w:t>[</w:t>
      </w:r>
      <w:r w:rsidR="009C5010" w:rsidRPr="00872740">
        <w:rPr>
          <w:rFonts w:ascii="???????????????" w:hAnsi="???????????????" w:cstheme="minorHAnsi"/>
          <w:noProof/>
          <w:color w:val="000000" w:themeColor="text1"/>
          <w:kern w:val="0"/>
          <w:szCs w:val="24"/>
          <w:lang w:val="zh-TW"/>
        </w:rPr>
        <w:t>12</w:t>
      </w:r>
      <w:r w:rsidR="009C5010" w:rsidRPr="00872740">
        <w:rPr>
          <w:rFonts w:cstheme="minorHAnsi"/>
          <w:noProof/>
          <w:color w:val="000000" w:themeColor="text1"/>
          <w:kern w:val="0"/>
          <w:szCs w:val="24"/>
          <w:lang w:val="zh-TW"/>
        </w:rPr>
        <w:t>]</w:t>
      </w:r>
      <w:r w:rsidR="00B2767D" w:rsidRPr="00872740">
        <w:rPr>
          <w:rFonts w:cstheme="minorHAnsi"/>
          <w:color w:val="000000" w:themeColor="text1"/>
          <w:kern w:val="0"/>
          <w:szCs w:val="24"/>
          <w:lang w:val="zh-TW"/>
        </w:rPr>
        <w:fldChar w:fldCharType="end"/>
      </w:r>
      <w:r w:rsidR="00B2767D" w:rsidRPr="00872740">
        <w:rPr>
          <w:rFonts w:cstheme="minorHAnsi" w:hint="eastAsia"/>
          <w:color w:val="000000" w:themeColor="text1"/>
          <w:kern w:val="0"/>
          <w:szCs w:val="24"/>
          <w:lang w:val="zh-TW"/>
        </w:rPr>
        <w:t>，</w:t>
      </w:r>
      <w:r w:rsidR="0085515E" w:rsidRPr="00872740">
        <w:rPr>
          <w:rFonts w:cstheme="minorHAnsi" w:hint="eastAsia"/>
          <w:color w:val="000000" w:themeColor="text1"/>
          <w:kern w:val="0"/>
          <w:szCs w:val="24"/>
          <w:lang w:val="zh-TW"/>
        </w:rPr>
        <w:t>故與之相關的研究文獻非常豐富，</w:t>
      </w:r>
      <w:r w:rsidR="00B2767D" w:rsidRPr="00872740">
        <w:rPr>
          <w:rFonts w:cstheme="minorHAnsi" w:hint="eastAsia"/>
          <w:color w:val="000000" w:themeColor="text1"/>
          <w:kern w:val="0"/>
          <w:szCs w:val="24"/>
          <w:lang w:val="zh-TW"/>
        </w:rPr>
        <w:t>在此將近幾年有關於使用類神經網路研究股票預測的文獻彙整於表</w:t>
      </w:r>
      <w:r w:rsidR="00B2767D" w:rsidRPr="00872740">
        <w:rPr>
          <w:rFonts w:cstheme="minorHAnsi" w:hint="eastAsia"/>
          <w:color w:val="000000" w:themeColor="text1"/>
          <w:kern w:val="0"/>
          <w:szCs w:val="24"/>
          <w:lang w:val="zh-TW"/>
        </w:rPr>
        <w:t>1</w:t>
      </w:r>
      <w:r w:rsidR="00B2767D" w:rsidRPr="00872740">
        <w:rPr>
          <w:rFonts w:cstheme="minorHAnsi"/>
          <w:color w:val="000000" w:themeColor="text1"/>
          <w:kern w:val="0"/>
          <w:szCs w:val="24"/>
          <w:lang w:val="zh-TW"/>
        </w:rPr>
        <w:t>。</w:t>
      </w:r>
    </w:p>
    <w:p w:rsidR="00B2767D" w:rsidRPr="00872740" w:rsidRDefault="00B2767D" w:rsidP="00FD3EE6">
      <w:pPr>
        <w:pStyle w:val="a9"/>
        <w:spacing w:after="0" w:line="360" w:lineRule="auto"/>
        <w:jc w:val="center"/>
        <w:rPr>
          <w:rFonts w:ascii="Times New Roman" w:eastAsia="標楷體" w:hAnsi="Times New Roman"/>
          <w:color w:val="000000" w:themeColor="text1"/>
          <w:sz w:val="24"/>
          <w:szCs w:val="24"/>
        </w:rPr>
      </w:pPr>
      <w:bookmarkStart w:id="12" w:name="_Toc9863701"/>
      <w:bookmarkStart w:id="13" w:name="_Toc9863846"/>
      <w:bookmarkStart w:id="14" w:name="_Toc13415251"/>
      <w:r w:rsidRPr="00872740">
        <w:rPr>
          <w:rFonts w:ascii="Times New Roman" w:eastAsia="標楷體" w:hAnsi="Times New Roman" w:hint="eastAsia"/>
          <w:color w:val="000000" w:themeColor="text1"/>
          <w:sz w:val="24"/>
          <w:szCs w:val="24"/>
        </w:rPr>
        <w:t>表</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表</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：股票預測文獻彙整</w:t>
      </w:r>
      <w:bookmarkEnd w:id="12"/>
      <w:bookmarkEnd w:id="13"/>
      <w:bookmarkEnd w:id="14"/>
    </w:p>
    <w:tbl>
      <w:tblPr>
        <w:tblStyle w:val="a8"/>
        <w:tblW w:w="85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701"/>
        <w:gridCol w:w="1384"/>
        <w:gridCol w:w="1310"/>
        <w:gridCol w:w="1275"/>
        <w:gridCol w:w="1242"/>
        <w:gridCol w:w="1610"/>
      </w:tblGrid>
      <w:tr w:rsidR="00B2767D" w:rsidRPr="00872740" w:rsidTr="00B65F50">
        <w:tc>
          <w:tcPr>
            <w:tcW w:w="1701" w:type="dxa"/>
            <w:tcBorders>
              <w:top w:val="single" w:sz="8" w:space="0" w:color="auto"/>
              <w:bottom w:val="single" w:sz="4" w:space="0" w:color="auto"/>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作者</w:t>
            </w:r>
            <w:r w:rsidRPr="00872740">
              <w:rPr>
                <w:rFonts w:cstheme="minorHAnsi" w:hint="eastAsia"/>
                <w:color w:val="000000" w:themeColor="text1"/>
                <w:sz w:val="20"/>
                <w:szCs w:val="20"/>
              </w:rPr>
              <w:t xml:space="preserve"> </w:t>
            </w:r>
            <w:r w:rsidRPr="00872740">
              <w:rPr>
                <w:rFonts w:cstheme="minorHAnsi" w:hint="eastAsia"/>
                <w:color w:val="000000" w:themeColor="text1"/>
                <w:sz w:val="20"/>
                <w:szCs w:val="20"/>
              </w:rPr>
              <w:t>（年）</w:t>
            </w:r>
          </w:p>
        </w:tc>
        <w:tc>
          <w:tcPr>
            <w:tcW w:w="1384" w:type="dxa"/>
            <w:tcBorders>
              <w:top w:val="single" w:sz="8" w:space="0" w:color="auto"/>
              <w:bottom w:val="single" w:sz="4" w:space="0" w:color="auto"/>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資料集來源</w:t>
            </w:r>
          </w:p>
        </w:tc>
        <w:tc>
          <w:tcPr>
            <w:tcW w:w="1310" w:type="dxa"/>
            <w:tcBorders>
              <w:top w:val="single" w:sz="8" w:space="0" w:color="auto"/>
              <w:bottom w:val="single" w:sz="4" w:space="0" w:color="auto"/>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輸出目標</w:t>
            </w:r>
          </w:p>
        </w:tc>
        <w:tc>
          <w:tcPr>
            <w:tcW w:w="1275" w:type="dxa"/>
            <w:tcBorders>
              <w:top w:val="single" w:sz="8" w:space="0" w:color="auto"/>
              <w:bottom w:val="single" w:sz="4" w:space="0" w:color="auto"/>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取樣期間</w:t>
            </w:r>
          </w:p>
        </w:tc>
        <w:tc>
          <w:tcPr>
            <w:tcW w:w="1242" w:type="dxa"/>
            <w:tcBorders>
              <w:top w:val="single" w:sz="8" w:space="0" w:color="auto"/>
              <w:bottom w:val="single" w:sz="4" w:space="0" w:color="auto"/>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方法</w:t>
            </w:r>
          </w:p>
        </w:tc>
        <w:tc>
          <w:tcPr>
            <w:tcW w:w="1610" w:type="dxa"/>
            <w:tcBorders>
              <w:top w:val="single" w:sz="8" w:space="0" w:color="auto"/>
              <w:bottom w:val="single" w:sz="4" w:space="0" w:color="auto"/>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表現指標</w:t>
            </w:r>
          </w:p>
        </w:tc>
      </w:tr>
      <w:bookmarkStart w:id="15" w:name="_Hlk4190078"/>
      <w:tr w:rsidR="00B2767D" w:rsidRPr="00872740" w:rsidTr="00B65F50">
        <w:tc>
          <w:tcPr>
            <w:tcW w:w="1701" w:type="dxa"/>
            <w:tcBorders>
              <w:top w:val="single" w:sz="4" w:space="0" w:color="auto"/>
              <w:bottom w:val="single" w:sz="4" w:space="0" w:color="auto"/>
              <w:right w:val="nil"/>
            </w:tcBorders>
          </w:tcPr>
          <w:p w:rsidR="00B2767D" w:rsidRPr="00872740" w:rsidRDefault="00B2767D" w:rsidP="009C5010">
            <w:pPr>
              <w:spacing w:line="240" w:lineRule="auto"/>
              <w:rPr>
                <w:rFonts w:cstheme="minorHAnsi"/>
                <w:color w:val="000000" w:themeColor="text1"/>
                <w:sz w:val="20"/>
                <w:szCs w:val="20"/>
              </w:rPr>
            </w:pPr>
            <w:r w:rsidRPr="00872740">
              <w:rPr>
                <w:rFonts w:cs="CMBX10"/>
                <w:bCs/>
                <w:color w:val="000000" w:themeColor="text1"/>
                <w:kern w:val="0"/>
                <w:sz w:val="20"/>
                <w:szCs w:val="20"/>
              </w:rPr>
              <w:fldChar w:fldCharType="begin"/>
            </w:r>
            <w:r w:rsidR="009C5010" w:rsidRPr="00872740">
              <w:rPr>
                <w:rFonts w:cs="CMBX10"/>
                <w:bCs/>
                <w:color w:val="000000" w:themeColor="text1"/>
                <w:kern w:val="0"/>
                <w:sz w:val="20"/>
                <w:szCs w:val="20"/>
              </w:rPr>
              <w:instrText xml:space="preserve"> ADDIN EN.CITE &lt;EndNote&gt;&lt;Cite AuthorYear="1"&gt;&lt;Author&gt;Li&lt;/Author&gt;&lt;Year&gt;2014&lt;/Year&gt;&lt;RecNum&gt;28&lt;/RecNum&gt;&lt;DisplayText&gt;Li et al.&lt;style font="å¾®è»</w:instrText>
            </w:r>
            <w:r w:rsidR="009C5010" w:rsidRPr="00872740">
              <w:rPr>
                <w:rFonts w:cs="Times New Roman"/>
                <w:bCs/>
                <w:color w:val="000000" w:themeColor="text1"/>
                <w:kern w:val="0"/>
                <w:sz w:val="20"/>
                <w:szCs w:val="20"/>
              </w:rPr>
              <w:instrText>æ­£é»‘é«”</w:instrText>
            </w:r>
            <w:r w:rsidR="009C5010" w:rsidRPr="00872740">
              <w:rPr>
                <w:rFonts w:cs="CMBX10"/>
                <w:bCs/>
                <w:color w:val="000000" w:themeColor="text1"/>
                <w:kern w:val="0"/>
                <w:sz w:val="20"/>
                <w:szCs w:val="20"/>
              </w:rPr>
              <w:instrText>"&gt; &lt;/style&gt;[10]&lt;/DisplayText&gt;&lt;record&gt;&lt;rec-number&gt;28&lt;/rec-number&gt;&lt;foreign-keys&gt;&lt;key app="EN" db-id="w55fd2zsntfttdeatv4xsra8txaaxaevx0w0" timestamp="1553293672"&gt;28&lt;/key&gt;&lt;/foreign-keys&gt;&lt;ref-type name="Journal Article"&gt;17&lt;/ref-type&gt;&lt;contributors&gt;&lt;authors&gt;&lt;author&gt;Li, Xiangfei&lt;/author&gt;&lt;author&gt;Zhang, Zaisheng&lt;/author&gt;&lt;author&gt;Huang, Chao&lt;/author&gt;&lt;/authors&gt;&lt;/contributors&gt;&lt;titles&gt;&lt;title&gt;An EPC forecasting method for stock index based on integrating empirical mode decomposition, SVM and cuckoo search algorithm&lt;/title&gt;&lt;secondary-title&gt;Journal of Systems Science and Information&lt;/secondary-title&gt;&lt;/titles&gt;&lt;periodical&gt;&lt;full-title&gt;Journal of Systems Science and Information&lt;/full-title&gt;&lt;/periodical&gt;&lt;pages&gt;481-504&lt;/pages&gt;&lt;volume&gt;2&lt;/volume&gt;&lt;number&gt;6&lt;/number&gt;&lt;dates&gt;&lt;year&gt;2014&lt;/year&gt;&lt;/dates&gt;&lt;isbn&gt;2512-6660&lt;/isbn&gt;&lt;urls&gt;&lt;/urls&gt;&lt;language&gt;English&lt;/language&gt;&lt;/record&gt;&lt;/Cite&gt;&lt;/EndNote&gt;</w:instrText>
            </w:r>
            <w:r w:rsidRPr="00872740">
              <w:rPr>
                <w:rFonts w:cs="CMBX10"/>
                <w:bCs/>
                <w:color w:val="000000" w:themeColor="text1"/>
                <w:kern w:val="0"/>
                <w:sz w:val="20"/>
                <w:szCs w:val="20"/>
              </w:rPr>
              <w:fldChar w:fldCharType="separate"/>
            </w:r>
            <w:r w:rsidR="009C5010" w:rsidRPr="00872740">
              <w:rPr>
                <w:rFonts w:cs="CMBX10"/>
                <w:bCs/>
                <w:noProof/>
                <w:color w:val="000000" w:themeColor="text1"/>
                <w:kern w:val="0"/>
                <w:sz w:val="20"/>
                <w:szCs w:val="20"/>
              </w:rPr>
              <w:t>Li et al.</w:t>
            </w:r>
            <w:r w:rsidR="009C5010" w:rsidRPr="00872740">
              <w:rPr>
                <w:rFonts w:ascii="å¾®è»æ­£é»é«" w:eastAsia="å¾®è»æ­£é»é«" w:cs="CMBX10"/>
                <w:bCs/>
                <w:noProof/>
                <w:color w:val="000000" w:themeColor="text1"/>
                <w:kern w:val="0"/>
                <w:sz w:val="20"/>
                <w:szCs w:val="20"/>
              </w:rPr>
              <w:t xml:space="preserve"> </w:t>
            </w:r>
            <w:r w:rsidR="009C5010" w:rsidRPr="00872740">
              <w:rPr>
                <w:rFonts w:cs="CMBX10"/>
                <w:bCs/>
                <w:noProof/>
                <w:color w:val="000000" w:themeColor="text1"/>
                <w:kern w:val="0"/>
                <w:sz w:val="20"/>
                <w:szCs w:val="20"/>
              </w:rPr>
              <w:t>[10]</w:t>
            </w:r>
            <w:r w:rsidRPr="00872740">
              <w:rPr>
                <w:rFonts w:cs="CMBX10"/>
                <w:bCs/>
                <w:color w:val="000000" w:themeColor="text1"/>
                <w:kern w:val="0"/>
                <w:sz w:val="20"/>
                <w:szCs w:val="20"/>
              </w:rPr>
              <w:fldChar w:fldCharType="end"/>
            </w:r>
          </w:p>
        </w:tc>
        <w:tc>
          <w:tcPr>
            <w:tcW w:w="1384" w:type="dxa"/>
            <w:tcBorders>
              <w:top w:val="single" w:sz="4" w:space="0" w:color="auto"/>
              <w:left w:val="nil"/>
              <w:bottom w:val="single" w:sz="4" w:space="0" w:color="auto"/>
              <w:right w:val="nil"/>
            </w:tcBorders>
          </w:tcPr>
          <w:p w:rsidR="00B2767D" w:rsidRPr="00872740" w:rsidRDefault="00B2767D" w:rsidP="00D07865">
            <w:pPr>
              <w:autoSpaceDE w:val="0"/>
              <w:autoSpaceDN w:val="0"/>
              <w:adjustRightInd w:val="0"/>
              <w:spacing w:line="240" w:lineRule="auto"/>
              <w:rPr>
                <w:rFonts w:cs="CMR10"/>
                <w:color w:val="000000" w:themeColor="text1"/>
                <w:kern w:val="0"/>
                <w:sz w:val="20"/>
                <w:szCs w:val="20"/>
              </w:rPr>
            </w:pPr>
            <w:r w:rsidRPr="00872740">
              <w:rPr>
                <w:rFonts w:cs="CMR10"/>
                <w:color w:val="000000" w:themeColor="text1"/>
                <w:kern w:val="0"/>
                <w:sz w:val="20"/>
                <w:szCs w:val="20"/>
              </w:rPr>
              <w:t>SSEC,</w:t>
            </w:r>
          </w:p>
          <w:p w:rsidR="00B2767D" w:rsidRPr="00872740" w:rsidRDefault="00B2767D" w:rsidP="00D07865">
            <w:pPr>
              <w:autoSpaceDE w:val="0"/>
              <w:autoSpaceDN w:val="0"/>
              <w:adjustRightInd w:val="0"/>
              <w:spacing w:line="240" w:lineRule="auto"/>
              <w:rPr>
                <w:rFonts w:cs="CMR10"/>
                <w:color w:val="000000" w:themeColor="text1"/>
                <w:kern w:val="0"/>
                <w:sz w:val="20"/>
                <w:szCs w:val="20"/>
              </w:rPr>
            </w:pPr>
            <w:bookmarkStart w:id="16" w:name="OLE_LINK89"/>
            <w:bookmarkStart w:id="17" w:name="OLE_LINK90"/>
            <w:r w:rsidRPr="00872740">
              <w:rPr>
                <w:rFonts w:cs="CMR10"/>
                <w:color w:val="000000" w:themeColor="text1"/>
                <w:kern w:val="0"/>
                <w:sz w:val="20"/>
                <w:szCs w:val="20"/>
              </w:rPr>
              <w:t>NASDAQ</w:t>
            </w:r>
            <w:bookmarkEnd w:id="16"/>
            <w:bookmarkEnd w:id="17"/>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S</w:t>
            </w:r>
            <w:r w:rsidRPr="00872740">
              <w:rPr>
                <w:rFonts w:cstheme="minorHAnsi" w:hint="eastAsia"/>
                <w:color w:val="000000" w:themeColor="text1"/>
                <w:sz w:val="20"/>
                <w:szCs w:val="20"/>
              </w:rPr>
              <w:t xml:space="preserve">tock </w:t>
            </w:r>
            <w:r w:rsidRPr="00872740">
              <w:rPr>
                <w:rFonts w:cstheme="minorHAnsi"/>
                <w:color w:val="000000" w:themeColor="text1"/>
                <w:sz w:val="20"/>
                <w:szCs w:val="20"/>
              </w:rPr>
              <w:t>price</w:t>
            </w:r>
          </w:p>
        </w:tc>
        <w:tc>
          <w:tcPr>
            <w:tcW w:w="1275"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2011-2012</w:t>
            </w:r>
          </w:p>
        </w:tc>
        <w:tc>
          <w:tcPr>
            <w:tcW w:w="1242"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微軟正黑體"/>
                <w:color w:val="000000" w:themeColor="text1"/>
                <w:kern w:val="0"/>
                <w:sz w:val="20"/>
                <w:szCs w:val="20"/>
                <w:lang w:val="zh-TW"/>
              </w:rPr>
              <w:t>SVM</w:t>
            </w:r>
            <w:r w:rsidRPr="00872740">
              <w:rPr>
                <w:rFonts w:cs="微軟正黑體" w:hint="eastAsia"/>
                <w:color w:val="000000" w:themeColor="text1"/>
                <w:kern w:val="0"/>
                <w:sz w:val="20"/>
                <w:szCs w:val="20"/>
                <w:lang w:val="zh-TW"/>
              </w:rPr>
              <w:t xml:space="preserve">, </w:t>
            </w:r>
            <w:r w:rsidRPr="00872740">
              <w:rPr>
                <w:rFonts w:cs="微軟正黑體"/>
                <w:color w:val="000000" w:themeColor="text1"/>
                <w:kern w:val="0"/>
                <w:sz w:val="20"/>
                <w:szCs w:val="20"/>
                <w:lang w:val="zh-TW"/>
              </w:rPr>
              <w:t>EMD</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RMSE</w:t>
            </w:r>
            <w:r w:rsidRPr="00872740">
              <w:rPr>
                <w:rFonts w:cstheme="minorHAnsi"/>
                <w:color w:val="000000" w:themeColor="text1"/>
                <w:sz w:val="20"/>
                <w:szCs w:val="20"/>
              </w:rPr>
              <w:t>, MAE, MAPE</w:t>
            </w:r>
          </w:p>
        </w:tc>
      </w:tr>
      <w:bookmarkEnd w:id="15"/>
      <w:tr w:rsidR="00B2767D" w:rsidRPr="00872740" w:rsidTr="00B65F50">
        <w:tc>
          <w:tcPr>
            <w:tcW w:w="1701" w:type="dxa"/>
            <w:tcBorders>
              <w:top w:val="single" w:sz="4" w:space="0" w:color="auto"/>
              <w:bottom w:val="single" w:sz="4" w:space="0" w:color="auto"/>
              <w:right w:val="nil"/>
            </w:tcBorders>
          </w:tcPr>
          <w:p w:rsidR="00B2767D" w:rsidRPr="00872740" w:rsidRDefault="00B2767D" w:rsidP="009C5010">
            <w:pPr>
              <w:spacing w:line="240" w:lineRule="auto"/>
              <w:rPr>
                <w:rFonts w:cstheme="minorHAnsi"/>
                <w:color w:val="000000" w:themeColor="text1"/>
                <w:sz w:val="20"/>
                <w:szCs w:val="20"/>
              </w:rPr>
            </w:pPr>
            <w:r w:rsidRPr="00872740">
              <w:rPr>
                <w:color w:val="000000" w:themeColor="text1"/>
                <w:sz w:val="20"/>
                <w:szCs w:val="20"/>
              </w:rPr>
              <w:fldChar w:fldCharType="begin"/>
            </w:r>
            <w:r w:rsidR="009C5010" w:rsidRPr="00872740">
              <w:rPr>
                <w:color w:val="000000" w:themeColor="text1"/>
                <w:sz w:val="20"/>
                <w:szCs w:val="20"/>
              </w:rPr>
              <w:instrText xml:space="preserve"> ADDIN EN.CITE &lt;EndNote&gt;&lt;Cite AuthorYear="1"&gt;&lt;Author&gt;Xi&lt;/Author&gt;&lt;Year&gt;2014&lt;/Year&gt;&lt;RecNum&gt;32&lt;/RecNum&gt;&lt;DisplayText&gt;Xi, Muzhou, Lee, Li, Wei, Hai and Wu&lt;style font="å¾®è»</w:instrText>
            </w:r>
            <w:r w:rsidR="009C5010" w:rsidRPr="00872740">
              <w:rPr>
                <w:rFonts w:cs="Times New Roman"/>
                <w:color w:val="000000" w:themeColor="text1"/>
                <w:sz w:val="20"/>
                <w:szCs w:val="20"/>
              </w:rPr>
              <w:instrText>Ÿæ­£é»‘é«”</w:instrText>
            </w:r>
            <w:r w:rsidR="009C5010" w:rsidRPr="00872740">
              <w:rPr>
                <w:color w:val="000000" w:themeColor="text1"/>
                <w:sz w:val="20"/>
                <w:szCs w:val="20"/>
              </w:rPr>
              <w:instrText>"&gt; &lt;/style&gt;[13]&lt;/DisplayText&gt;&lt;record&gt;&lt;rec-number&gt;32&lt;/rec-number&gt;&lt;foreign-keys&gt;&lt;key app="EN" db-id="w55fd2zsntfttdeatv4xsra8txaaxaevx0w0" timestamp="1553293676"&gt;32&lt;/key&gt;&lt;/foreign-keys&gt;&lt;ref-type name="Journal Article"&gt;17&lt;/ref-type&gt;&lt;contributors&gt;&lt;authors&gt;&lt;author&gt;Xi, Lu&lt;/author&gt;&lt;author&gt;Muzhou, Hou&lt;/author&gt;&lt;author&gt;Lee, Moon Ho&lt;/author&gt;&lt;author&gt;Li, Jun&lt;/author&gt;&lt;author&gt;Wei, Duan&lt;/author&gt;&lt;author&gt;Hai, Han&lt;/author&gt;&lt;author&gt;Wu, Yalin&lt;/author&gt;&lt;/authors&gt;&lt;/contributors&gt;&lt;titles&gt;&lt;title&gt;A new constructive neural network method for noise processing and its application on stock market prediction&lt;/title&gt;&lt;secondary-title&gt;Applied Soft Computing&lt;/secondary-title&gt;&lt;/titles&gt;&lt;periodical&gt;&lt;full-title&gt;Applied Soft Computing&lt;/full-title&gt;&lt;/periodical&gt;&lt;pages&gt;57-66&lt;/pages&gt;&lt;volume&gt;15&lt;/volume&gt;&lt;dates&gt;&lt;year&gt;2014&lt;/year&gt;&lt;/dates&gt;&lt;isbn&gt;1568-4946&lt;/isbn&gt;&lt;urls&gt;&lt;/urls&gt;&lt;language&gt;English&lt;/language&gt;&lt;/record&gt;&lt;/Cite&gt;&lt;/EndNote&gt;</w:instrText>
            </w:r>
            <w:r w:rsidRPr="00872740">
              <w:rPr>
                <w:color w:val="000000" w:themeColor="text1"/>
                <w:sz w:val="20"/>
                <w:szCs w:val="20"/>
              </w:rPr>
              <w:fldChar w:fldCharType="separate"/>
            </w:r>
            <w:r w:rsidR="009C5010" w:rsidRPr="00872740">
              <w:rPr>
                <w:noProof/>
                <w:color w:val="000000" w:themeColor="text1"/>
                <w:sz w:val="20"/>
                <w:szCs w:val="20"/>
              </w:rPr>
              <w:t>Xi, Muzhou, Lee, Li, Wei, Hai and Wu</w:t>
            </w:r>
            <w:r w:rsidR="009C5010" w:rsidRPr="00872740">
              <w:rPr>
                <w:rFonts w:ascii="å¾®è»æ­£é»é«" w:eastAsia="å¾®è»æ­£é»é«"/>
                <w:noProof/>
                <w:color w:val="000000" w:themeColor="text1"/>
                <w:sz w:val="20"/>
                <w:szCs w:val="20"/>
              </w:rPr>
              <w:t xml:space="preserve"> </w:t>
            </w:r>
            <w:r w:rsidR="009C5010" w:rsidRPr="00872740">
              <w:rPr>
                <w:noProof/>
                <w:color w:val="000000" w:themeColor="text1"/>
                <w:sz w:val="20"/>
                <w:szCs w:val="20"/>
              </w:rPr>
              <w:t>[13]</w:t>
            </w:r>
            <w:r w:rsidRPr="00872740">
              <w:rPr>
                <w:color w:val="000000" w:themeColor="text1"/>
                <w:sz w:val="20"/>
                <w:szCs w:val="20"/>
              </w:rPr>
              <w:fldChar w:fldCharType="end"/>
            </w: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Chongqing Iron &amp; Steel</w:t>
            </w:r>
            <w:r w:rsidRPr="00872740">
              <w:rPr>
                <w:color w:val="000000" w:themeColor="text1"/>
                <w:sz w:val="20"/>
                <w:szCs w:val="20"/>
              </w:rPr>
              <w:t xml:space="preserve"> </w:t>
            </w:r>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bookmarkStart w:id="18" w:name="OLE_LINK28"/>
            <w:r w:rsidRPr="00872740">
              <w:rPr>
                <w:rFonts w:cstheme="minorHAnsi"/>
                <w:color w:val="000000" w:themeColor="text1"/>
                <w:sz w:val="20"/>
                <w:szCs w:val="20"/>
              </w:rPr>
              <w:t>S</w:t>
            </w:r>
            <w:r w:rsidRPr="00872740">
              <w:rPr>
                <w:rFonts w:cstheme="minorHAnsi" w:hint="eastAsia"/>
                <w:color w:val="000000" w:themeColor="text1"/>
                <w:sz w:val="20"/>
                <w:szCs w:val="20"/>
              </w:rPr>
              <w:t xml:space="preserve">tock </w:t>
            </w:r>
            <w:r w:rsidRPr="00872740">
              <w:rPr>
                <w:rFonts w:cstheme="minorHAnsi"/>
                <w:color w:val="000000" w:themeColor="text1"/>
                <w:sz w:val="20"/>
                <w:szCs w:val="20"/>
              </w:rPr>
              <w:t>price</w:t>
            </w:r>
            <w:bookmarkEnd w:id="18"/>
          </w:p>
        </w:tc>
        <w:tc>
          <w:tcPr>
            <w:tcW w:w="1275" w:type="dxa"/>
            <w:tcBorders>
              <w:top w:val="single" w:sz="4" w:space="0" w:color="auto"/>
              <w:left w:val="nil"/>
              <w:bottom w:val="single" w:sz="4" w:space="0" w:color="auto"/>
              <w:right w:val="nil"/>
            </w:tcBorders>
          </w:tcPr>
          <w:p w:rsidR="00B2767D" w:rsidRPr="00872740" w:rsidRDefault="00B2767D" w:rsidP="00D07865">
            <w:pPr>
              <w:spacing w:line="240" w:lineRule="auto"/>
              <w:rPr>
                <w:color w:val="000000" w:themeColor="text1"/>
                <w:sz w:val="20"/>
                <w:szCs w:val="20"/>
              </w:rPr>
            </w:pPr>
            <w:r w:rsidRPr="00872740">
              <w:rPr>
                <w:color w:val="000000" w:themeColor="text1"/>
                <w:sz w:val="20"/>
                <w:szCs w:val="20"/>
              </w:rPr>
              <w:t>01.04.2012-</w:t>
            </w:r>
          </w:p>
          <w:p w:rsidR="00B2767D" w:rsidRPr="00872740" w:rsidRDefault="00B2767D" w:rsidP="00D07865">
            <w:pPr>
              <w:spacing w:line="240" w:lineRule="auto"/>
              <w:rPr>
                <w:rFonts w:cstheme="minorHAnsi"/>
                <w:color w:val="000000" w:themeColor="text1"/>
                <w:sz w:val="20"/>
                <w:szCs w:val="20"/>
              </w:rPr>
            </w:pPr>
            <w:r w:rsidRPr="00872740">
              <w:rPr>
                <w:color w:val="000000" w:themeColor="text1"/>
                <w:sz w:val="20"/>
                <w:szCs w:val="20"/>
              </w:rPr>
              <w:t>10.08.2012</w:t>
            </w:r>
          </w:p>
        </w:tc>
        <w:tc>
          <w:tcPr>
            <w:tcW w:w="1242"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RBF</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RMSE</w:t>
            </w:r>
          </w:p>
        </w:tc>
      </w:tr>
      <w:tr w:rsidR="00B2767D" w:rsidRPr="00872740" w:rsidTr="00B65F50">
        <w:tc>
          <w:tcPr>
            <w:tcW w:w="1701" w:type="dxa"/>
            <w:tcBorders>
              <w:top w:val="single" w:sz="4" w:space="0" w:color="auto"/>
              <w:bottom w:val="single" w:sz="4" w:space="0" w:color="auto"/>
              <w:right w:val="nil"/>
            </w:tcBorders>
          </w:tcPr>
          <w:p w:rsidR="00B2767D" w:rsidRPr="00872740" w:rsidRDefault="00B2767D" w:rsidP="009C5010">
            <w:pPr>
              <w:spacing w:line="240" w:lineRule="auto"/>
              <w:rPr>
                <w:rFonts w:cstheme="minorHAnsi"/>
                <w:color w:val="000000" w:themeColor="text1"/>
                <w:sz w:val="20"/>
                <w:szCs w:val="20"/>
              </w:rPr>
            </w:pPr>
            <w:r w:rsidRPr="00872740">
              <w:rPr>
                <w:rFonts w:cs="Times New Roman"/>
                <w:bCs/>
                <w:color w:val="000000" w:themeColor="text1"/>
                <w:kern w:val="0"/>
                <w:sz w:val="20"/>
                <w:szCs w:val="20"/>
              </w:rPr>
              <w:fldChar w:fldCharType="begin"/>
            </w:r>
            <w:r w:rsidR="009C5010" w:rsidRPr="00872740">
              <w:rPr>
                <w:rFonts w:cs="Times New Roman"/>
                <w:bCs/>
                <w:color w:val="000000" w:themeColor="text1"/>
                <w:kern w:val="0"/>
                <w:sz w:val="20"/>
                <w:szCs w:val="20"/>
              </w:rPr>
              <w:instrText xml:space="preserve"> ADDIN EN.CITE &lt;EndNote&gt;&lt;Cite AuthorYear="1"&gt;&lt;Author&gt;Bas&lt;/Author&gt;&lt;Year&gt;2015&lt;/Year&gt;&lt;RecNum&gt;34&lt;/RecNum&gt;&lt;DisplayText&gt;Bas, Yolcu, Egrioglu and Aladag&lt;style font="å¾®è»Ÿæ­£é»‘é«”"&gt; &lt;/style&gt;[14]&lt;/DisplayText&gt;&lt;record&gt;&lt;rec-number&gt;34&lt;/rec-number&gt;&lt;foreign-keys&gt;&lt;key app="EN" db-id="w55fd2zsntfttdeatv4xsra8txaaxaevx0w0" timestamp="1553293678"&gt;34&lt;/key&gt;&lt;/foreign-keys&gt;&lt;ref-type name="Journal Article"&gt;17&lt;/ref-type&gt;&lt;contributors&gt;&lt;authors&gt;&lt;author&gt;Bas, Eren&lt;/author&gt;&lt;author&gt;Yolcu, Ufuk&lt;/author&gt;&lt;author&gt;Egrioglu, Erol&lt;/author&gt;&lt;author&gt;Aladag, Cagdas Hakan&lt;/author&gt;&lt;/authors&gt;&lt;/contributors&gt;&lt;titles&gt;&lt;title&gt;A fuzzy time series forecasting method based on operation of union and feed forward artificial neural network&lt;/title&gt;&lt;secondary-title&gt;American Journal of Intelligent Systems&lt;/secondary-title&gt;&lt;/titles&gt;&lt;periodical&gt;&lt;full-title&gt;American Journal of Intelligent Systems&lt;/full-title&gt;&lt;/periodical&gt;&lt;pages&gt;81-91&lt;/pages&gt;&lt;volume&gt;5&lt;/volume&gt;&lt;number&gt;3&lt;/number&gt;&lt;dates&gt;&lt;year&gt;2015&lt;/year&gt;&lt;/dates&gt;&lt;urls&gt;&lt;/urls&gt;&lt;language&gt;English&lt;/language&gt;&lt;/record&gt;&lt;/Cite&gt;&lt;/EndNote&gt;</w:instrText>
            </w:r>
            <w:r w:rsidRPr="00872740">
              <w:rPr>
                <w:rFonts w:cs="Times New Roman"/>
                <w:bCs/>
                <w:color w:val="000000" w:themeColor="text1"/>
                <w:kern w:val="0"/>
                <w:sz w:val="20"/>
                <w:szCs w:val="20"/>
              </w:rPr>
              <w:fldChar w:fldCharType="separate"/>
            </w:r>
            <w:r w:rsidR="009C5010" w:rsidRPr="00872740">
              <w:rPr>
                <w:rFonts w:cs="Times New Roman"/>
                <w:bCs/>
                <w:noProof/>
                <w:color w:val="000000" w:themeColor="text1"/>
                <w:kern w:val="0"/>
                <w:sz w:val="20"/>
                <w:szCs w:val="20"/>
              </w:rPr>
              <w:t>Bas, Yolcu, Egrioglu and Aladag</w:t>
            </w:r>
            <w:r w:rsidR="009C5010" w:rsidRPr="00872740">
              <w:rPr>
                <w:rFonts w:ascii="å¾®è»æ­£é»é«" w:eastAsia="å¾®è»æ­£é»é«" w:cs="Times New Roman"/>
                <w:bCs/>
                <w:noProof/>
                <w:color w:val="000000" w:themeColor="text1"/>
                <w:kern w:val="0"/>
                <w:sz w:val="20"/>
                <w:szCs w:val="20"/>
              </w:rPr>
              <w:t xml:space="preserve"> </w:t>
            </w:r>
            <w:r w:rsidR="009C5010" w:rsidRPr="00872740">
              <w:rPr>
                <w:rFonts w:cs="Times New Roman"/>
                <w:bCs/>
                <w:noProof/>
                <w:color w:val="000000" w:themeColor="text1"/>
                <w:kern w:val="0"/>
                <w:sz w:val="20"/>
                <w:szCs w:val="20"/>
              </w:rPr>
              <w:t>[14]</w:t>
            </w:r>
            <w:r w:rsidRPr="00872740">
              <w:rPr>
                <w:rFonts w:cs="Times New Roman"/>
                <w:bCs/>
                <w:color w:val="000000" w:themeColor="text1"/>
                <w:kern w:val="0"/>
                <w:sz w:val="20"/>
                <w:szCs w:val="20"/>
              </w:rPr>
              <w:fldChar w:fldCharType="end"/>
            </w: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BIST,</w:t>
            </w:r>
          </w:p>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TAIFEX</w:t>
            </w:r>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bookmarkStart w:id="19" w:name="OLE_LINK29"/>
            <w:bookmarkStart w:id="20" w:name="OLE_LINK30"/>
            <w:r w:rsidRPr="00872740">
              <w:rPr>
                <w:rFonts w:cstheme="minorHAnsi"/>
                <w:color w:val="000000" w:themeColor="text1"/>
                <w:sz w:val="20"/>
                <w:szCs w:val="20"/>
              </w:rPr>
              <w:t>S</w:t>
            </w:r>
            <w:r w:rsidRPr="00872740">
              <w:rPr>
                <w:rFonts w:cstheme="minorHAnsi" w:hint="eastAsia"/>
                <w:color w:val="000000" w:themeColor="text1"/>
                <w:sz w:val="20"/>
                <w:szCs w:val="20"/>
              </w:rPr>
              <w:t xml:space="preserve">tock </w:t>
            </w:r>
            <w:r w:rsidRPr="00872740">
              <w:rPr>
                <w:rFonts w:cstheme="minorHAnsi"/>
                <w:color w:val="000000" w:themeColor="text1"/>
                <w:sz w:val="20"/>
                <w:szCs w:val="20"/>
              </w:rPr>
              <w:t>price</w:t>
            </w:r>
            <w:bookmarkEnd w:id="19"/>
            <w:bookmarkEnd w:id="20"/>
          </w:p>
        </w:tc>
        <w:tc>
          <w:tcPr>
            <w:tcW w:w="1275"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bookmarkStart w:id="21" w:name="OLE_LINK33"/>
            <w:r w:rsidRPr="00872740">
              <w:rPr>
                <w:color w:val="000000" w:themeColor="text1"/>
                <w:sz w:val="20"/>
                <w:szCs w:val="20"/>
              </w:rPr>
              <w:t>10. 01.2010- 12. 23.2010</w:t>
            </w:r>
            <w:bookmarkEnd w:id="21"/>
          </w:p>
        </w:tc>
        <w:tc>
          <w:tcPr>
            <w:tcW w:w="1242"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FFANN</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rFonts w:cstheme="minorHAnsi"/>
                <w:color w:val="000000" w:themeColor="text1"/>
                <w:sz w:val="20"/>
                <w:szCs w:val="20"/>
              </w:rPr>
            </w:pPr>
            <w:bookmarkStart w:id="22" w:name="OLE_LINK31"/>
            <w:bookmarkStart w:id="23" w:name="OLE_LINK32"/>
            <w:r w:rsidRPr="00872740">
              <w:rPr>
                <w:rFonts w:cstheme="minorHAnsi"/>
                <w:color w:val="000000" w:themeColor="text1"/>
                <w:sz w:val="20"/>
                <w:szCs w:val="20"/>
              </w:rPr>
              <w:t>RMSE</w:t>
            </w:r>
            <w:bookmarkEnd w:id="22"/>
            <w:bookmarkEnd w:id="23"/>
          </w:p>
        </w:tc>
      </w:tr>
      <w:tr w:rsidR="00B2767D" w:rsidRPr="00872740" w:rsidTr="00B65F50">
        <w:tc>
          <w:tcPr>
            <w:tcW w:w="1701" w:type="dxa"/>
            <w:tcBorders>
              <w:top w:val="single" w:sz="4" w:space="0" w:color="auto"/>
              <w:bottom w:val="single" w:sz="4" w:space="0" w:color="auto"/>
              <w:right w:val="nil"/>
            </w:tcBorders>
          </w:tcPr>
          <w:p w:rsidR="00B2767D" w:rsidRPr="00872740" w:rsidRDefault="00B2767D" w:rsidP="009C5010">
            <w:pPr>
              <w:spacing w:line="240" w:lineRule="auto"/>
              <w:rPr>
                <w:rFonts w:cstheme="minorHAnsi"/>
                <w:color w:val="000000" w:themeColor="text1"/>
                <w:sz w:val="20"/>
                <w:szCs w:val="20"/>
              </w:rPr>
            </w:pPr>
            <w:r w:rsidRPr="00872740">
              <w:rPr>
                <w:rFonts w:cs="Cambria-Bold"/>
                <w:bCs/>
                <w:color w:val="000000" w:themeColor="text1"/>
                <w:kern w:val="0"/>
                <w:sz w:val="20"/>
                <w:szCs w:val="20"/>
              </w:rPr>
              <w:fldChar w:fldCharType="begin"/>
            </w:r>
            <w:r w:rsidR="009C5010" w:rsidRPr="00872740">
              <w:rPr>
                <w:rFonts w:cs="Cambria-Bold"/>
                <w:bCs/>
                <w:color w:val="000000" w:themeColor="text1"/>
                <w:kern w:val="0"/>
                <w:sz w:val="20"/>
                <w:szCs w:val="20"/>
              </w:rPr>
              <w:instrText xml:space="preserve"> ADDIN EN.CITE &lt;EndNote&gt;&lt;Cite AuthorYear="1"&gt;&lt;Author&gt;Ye&lt;/Author&gt;&lt;Year&gt;2015&lt;/Year&gt;&lt;RecNum&gt;35&lt;/RecNum&gt;&lt;DisplayText&gt;Ye and Wei&lt;style font="å¾®è»</w:instrText>
            </w:r>
            <w:r w:rsidR="009C5010" w:rsidRPr="00872740">
              <w:rPr>
                <w:rFonts w:cs="Times New Roman"/>
                <w:bCs/>
                <w:color w:val="000000" w:themeColor="text1"/>
                <w:kern w:val="0"/>
                <w:sz w:val="20"/>
                <w:szCs w:val="20"/>
              </w:rPr>
              <w:instrText>Ÿæ­£é»‘é«”</w:instrText>
            </w:r>
            <w:r w:rsidR="009C5010" w:rsidRPr="00872740">
              <w:rPr>
                <w:rFonts w:cs="Cambria-Bold"/>
                <w:bCs/>
                <w:color w:val="000000" w:themeColor="text1"/>
                <w:kern w:val="0"/>
                <w:sz w:val="20"/>
                <w:szCs w:val="20"/>
              </w:rPr>
              <w:instrText>"&gt; &lt;/style&gt;[15]&lt;/DisplayText&gt;&lt;record&gt;&lt;rec-number&gt;35&lt;/rec-number&gt;&lt;foreign-keys&gt;&lt;key app="EN" db-id="w55fd2zsntfttdeatv4xsra8txaaxaevx0w0" timestamp="1553293942"&gt;35&lt;/key&gt;&lt;/foreign-keys&gt;&lt;ref-type name="Journal Article"&gt;17&lt;/ref-type&gt;&lt;contributors&gt;&lt;authors&gt;&lt;author&gt;Ye, Qinglan&lt;/author&gt;&lt;author&gt;Wei, Lianxin&lt;/author&gt;&lt;/authors&gt;&lt;/contributors&gt;&lt;titles&gt;&lt;title&gt;The prediction of stock price based on improved wavelet neural network&lt;/title&gt;&lt;secondary-title&gt;Open Journal of Applied Sciences&lt;/secondary-title&gt;&lt;/titles&gt;&lt;periodical&gt;&lt;full-title&gt;Open Journal of Applied Sciences&lt;/full-title&gt;&lt;/periodical&gt;&lt;pages&gt;115-120&lt;/pages&gt;&lt;volume&gt;5&lt;/volume&gt;&lt;number&gt;04&lt;/number&gt;&lt;dates&gt;&lt;year&gt;2015&lt;/year&gt;&lt;/dates&gt;&lt;urls&gt;&lt;/urls&gt;&lt;language&gt;English&lt;/language&gt;&lt;/record&gt;&lt;/Cite&gt;&lt;/EndNote&gt;</w:instrText>
            </w:r>
            <w:r w:rsidRPr="00872740">
              <w:rPr>
                <w:rFonts w:cs="Cambria-Bold"/>
                <w:bCs/>
                <w:color w:val="000000" w:themeColor="text1"/>
                <w:kern w:val="0"/>
                <w:sz w:val="20"/>
                <w:szCs w:val="20"/>
              </w:rPr>
              <w:fldChar w:fldCharType="separate"/>
            </w:r>
            <w:r w:rsidR="009C5010" w:rsidRPr="00872740">
              <w:rPr>
                <w:rFonts w:cs="Cambria-Bold"/>
                <w:bCs/>
                <w:noProof/>
                <w:color w:val="000000" w:themeColor="text1"/>
                <w:kern w:val="0"/>
                <w:sz w:val="20"/>
                <w:szCs w:val="20"/>
              </w:rPr>
              <w:t>Ye and Wei</w:t>
            </w:r>
            <w:r w:rsidR="009C5010" w:rsidRPr="00872740">
              <w:rPr>
                <w:rFonts w:ascii="å¾®è»æ­£é»é«" w:eastAsia="å¾®è»æ­£é»é«" w:cs="Cambria-Bold"/>
                <w:bCs/>
                <w:noProof/>
                <w:color w:val="000000" w:themeColor="text1"/>
                <w:kern w:val="0"/>
                <w:sz w:val="20"/>
                <w:szCs w:val="20"/>
              </w:rPr>
              <w:t xml:space="preserve"> </w:t>
            </w:r>
            <w:r w:rsidR="009C5010" w:rsidRPr="00872740">
              <w:rPr>
                <w:rFonts w:cs="Cambria-Bold"/>
                <w:bCs/>
                <w:noProof/>
                <w:color w:val="000000" w:themeColor="text1"/>
                <w:kern w:val="0"/>
                <w:sz w:val="20"/>
                <w:szCs w:val="20"/>
              </w:rPr>
              <w:t>[15]</w:t>
            </w:r>
            <w:r w:rsidRPr="00872740">
              <w:rPr>
                <w:rFonts w:cs="Cambria-Bold"/>
                <w:bCs/>
                <w:color w:val="000000" w:themeColor="text1"/>
                <w:kern w:val="0"/>
                <w:sz w:val="20"/>
                <w:szCs w:val="20"/>
              </w:rPr>
              <w:fldChar w:fldCharType="end"/>
            </w: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SSEC</w:t>
            </w:r>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bookmarkStart w:id="24" w:name="OLE_LINK36"/>
            <w:r w:rsidRPr="00872740">
              <w:rPr>
                <w:rFonts w:cstheme="minorHAnsi"/>
                <w:color w:val="000000" w:themeColor="text1"/>
                <w:sz w:val="20"/>
                <w:szCs w:val="20"/>
              </w:rPr>
              <w:t>S</w:t>
            </w:r>
            <w:r w:rsidRPr="00872740">
              <w:rPr>
                <w:rFonts w:cstheme="minorHAnsi" w:hint="eastAsia"/>
                <w:color w:val="000000" w:themeColor="text1"/>
                <w:sz w:val="20"/>
                <w:szCs w:val="20"/>
              </w:rPr>
              <w:t xml:space="preserve">tock </w:t>
            </w:r>
            <w:r w:rsidRPr="00872740">
              <w:rPr>
                <w:rFonts w:cstheme="minorHAnsi"/>
                <w:color w:val="000000" w:themeColor="text1"/>
                <w:sz w:val="20"/>
                <w:szCs w:val="20"/>
              </w:rPr>
              <w:t>price</w:t>
            </w:r>
            <w:bookmarkEnd w:id="24"/>
          </w:p>
        </w:tc>
        <w:tc>
          <w:tcPr>
            <w:tcW w:w="1275"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imes New Roman"/>
                <w:color w:val="000000" w:themeColor="text1"/>
                <w:kern w:val="0"/>
                <w:sz w:val="20"/>
                <w:szCs w:val="20"/>
              </w:rPr>
              <w:t>2012 -2014</w:t>
            </w:r>
          </w:p>
        </w:tc>
        <w:tc>
          <w:tcPr>
            <w:tcW w:w="1242"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WNN</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rFonts w:cstheme="minorHAnsi"/>
                <w:color w:val="000000" w:themeColor="text1"/>
                <w:sz w:val="20"/>
                <w:szCs w:val="20"/>
              </w:rPr>
            </w:pPr>
            <w:bookmarkStart w:id="25" w:name="OLE_LINK47"/>
            <w:bookmarkStart w:id="26" w:name="OLE_LINK48"/>
            <w:r w:rsidRPr="00872740">
              <w:rPr>
                <w:rFonts w:cstheme="minorHAnsi"/>
                <w:color w:val="000000" w:themeColor="text1"/>
                <w:sz w:val="20"/>
                <w:szCs w:val="20"/>
              </w:rPr>
              <w:t>RMSE, MAPE</w:t>
            </w:r>
            <w:bookmarkEnd w:id="25"/>
            <w:bookmarkEnd w:id="26"/>
          </w:p>
        </w:tc>
      </w:tr>
      <w:tr w:rsidR="00B2767D" w:rsidRPr="00872740" w:rsidTr="00B65F50">
        <w:tc>
          <w:tcPr>
            <w:tcW w:w="1701" w:type="dxa"/>
            <w:tcBorders>
              <w:top w:val="single" w:sz="4" w:space="0" w:color="auto"/>
              <w:bottom w:val="single" w:sz="4" w:space="0" w:color="auto"/>
              <w:right w:val="nil"/>
            </w:tcBorders>
          </w:tcPr>
          <w:p w:rsidR="00B2767D" w:rsidRPr="00872740" w:rsidRDefault="00B2767D" w:rsidP="00D07865">
            <w:pPr>
              <w:spacing w:line="240" w:lineRule="auto"/>
              <w:rPr>
                <w:rFonts w:cs="QuasiTimes-Regular"/>
                <w:color w:val="000000" w:themeColor="text1"/>
                <w:kern w:val="0"/>
                <w:sz w:val="20"/>
                <w:szCs w:val="20"/>
              </w:rPr>
            </w:pPr>
            <w:r w:rsidRPr="00872740">
              <w:rPr>
                <w:rFonts w:cs="QuasiTimes-Regular"/>
                <w:color w:val="000000" w:themeColor="text1"/>
                <w:kern w:val="0"/>
                <w:sz w:val="20"/>
                <w:szCs w:val="20"/>
              </w:rPr>
              <w:fldChar w:fldCharType="begin"/>
            </w:r>
            <w:r w:rsidR="009C5010" w:rsidRPr="00872740">
              <w:rPr>
                <w:rFonts w:cs="QuasiTimes-Regular"/>
                <w:color w:val="000000" w:themeColor="text1"/>
                <w:kern w:val="0"/>
                <w:sz w:val="20"/>
                <w:szCs w:val="20"/>
              </w:rPr>
              <w:instrText xml:space="preserve"> ADDIN EN.CITE &lt;EndNote&gt;&lt;Cite AuthorYear="1"&gt;&lt;Author&gt;Khuat&lt;/Author&gt;&lt;Year&gt;2016&lt;/Year&gt;&lt;RecNum&gt;19&lt;/RecNum&gt;&lt;DisplayText&gt;Khuat, Le, Nguyen and Le&lt;style font="å¾®è»</w:instrText>
            </w:r>
            <w:r w:rsidR="009C5010" w:rsidRPr="00872740">
              <w:rPr>
                <w:rFonts w:cs="Times New Roman"/>
                <w:color w:val="000000" w:themeColor="text1"/>
                <w:kern w:val="0"/>
                <w:sz w:val="20"/>
                <w:szCs w:val="20"/>
              </w:rPr>
              <w:instrText>Ÿæ­£é»‘é«”</w:instrText>
            </w:r>
            <w:r w:rsidR="009C5010" w:rsidRPr="00872740">
              <w:rPr>
                <w:rFonts w:cs="QuasiTimes-Regular"/>
                <w:color w:val="000000" w:themeColor="text1"/>
                <w:kern w:val="0"/>
                <w:sz w:val="20"/>
                <w:szCs w:val="20"/>
              </w:rPr>
              <w:instrText>"&gt; &lt;/style&gt;[16]&lt;/DisplayText&gt;&lt;record&gt;&lt;rec-number&gt;19&lt;/rec-number&gt;&lt;foreign-keys&gt;&lt;key app="EN" db-id="w55fd2zsntfttdeatv4xsra8txaaxaevx0w0" timestamp="1553293661"&gt;19&lt;/key&gt;&lt;/foreign-keys&gt;&lt;ref-type name="Journal Article"&gt;17&lt;/ref-type&gt;&lt;contributors&gt;&lt;authors&gt;&lt;author&gt;Khuat, Thanh Tung&lt;/author&gt;&lt;author&gt;Le, Quang Chanh&lt;/author&gt;&lt;author&gt;Nguyen, Bich Loan&lt;/author&gt;&lt;author&gt;Le, My Hanh&lt;/author&gt;&lt;/authors&gt;&lt;/contributors&gt;&lt;titles&gt;&lt;title&gt;Forecasting Stock Price using Wavelet Neural Network Optimized by Directed Artificial Bee Colony Algorithm&lt;/title&gt;&lt;secondary-title&gt;Journal of Telecommunications and Information Technology&lt;/secondary-title&gt;&lt;/titles&gt;&lt;periodical&gt;&lt;full-title&gt;Journal of Telecommunications and Information Technology&lt;/full-title&gt;&lt;/periodical&gt;&lt;pages&gt;43-52&lt;/pages&gt;&lt;number&gt;2&lt;/number&gt;&lt;dates&gt;&lt;year&gt;2016&lt;/year&gt;&lt;/dates&gt;&lt;isbn&gt;1509-4553&lt;/isbn&gt;&lt;urls&gt;&lt;/urls&gt;&lt;language&gt;English&lt;/language&gt;&lt;/record&gt;&lt;/Cite&gt;&lt;/EndNote&gt;</w:instrText>
            </w:r>
            <w:r w:rsidRPr="00872740">
              <w:rPr>
                <w:rFonts w:cs="QuasiTimes-Regular"/>
                <w:color w:val="000000" w:themeColor="text1"/>
                <w:kern w:val="0"/>
                <w:sz w:val="20"/>
                <w:szCs w:val="20"/>
              </w:rPr>
              <w:fldChar w:fldCharType="separate"/>
            </w:r>
            <w:r w:rsidR="009C5010" w:rsidRPr="00872740">
              <w:rPr>
                <w:rFonts w:cs="QuasiTimes-Regular"/>
                <w:noProof/>
                <w:color w:val="000000" w:themeColor="text1"/>
                <w:kern w:val="0"/>
                <w:sz w:val="20"/>
                <w:szCs w:val="20"/>
              </w:rPr>
              <w:t>Khuat, Le, Nguyen and Le</w:t>
            </w:r>
            <w:r w:rsidR="009C5010" w:rsidRPr="00872740">
              <w:rPr>
                <w:rFonts w:ascii="å¾®è»æ­£é»é«" w:eastAsia="å¾®è»æ­£é»é«" w:cs="QuasiTimes-Regular"/>
                <w:noProof/>
                <w:color w:val="000000" w:themeColor="text1"/>
                <w:kern w:val="0"/>
                <w:sz w:val="20"/>
                <w:szCs w:val="20"/>
              </w:rPr>
              <w:t xml:space="preserve"> </w:t>
            </w:r>
            <w:r w:rsidR="009C5010" w:rsidRPr="00872740">
              <w:rPr>
                <w:rFonts w:cs="QuasiTimes-Regular"/>
                <w:noProof/>
                <w:color w:val="000000" w:themeColor="text1"/>
                <w:kern w:val="0"/>
                <w:sz w:val="20"/>
                <w:szCs w:val="20"/>
              </w:rPr>
              <w:t>[16]</w:t>
            </w:r>
            <w:r w:rsidRPr="00872740">
              <w:rPr>
                <w:rFonts w:cs="QuasiTimes-Regular"/>
                <w:color w:val="000000" w:themeColor="text1"/>
                <w:kern w:val="0"/>
                <w:sz w:val="20"/>
                <w:szCs w:val="20"/>
              </w:rPr>
              <w:fldChar w:fldCharType="end"/>
            </w:r>
          </w:p>
          <w:p w:rsidR="00B2767D" w:rsidRPr="00872740" w:rsidRDefault="00B2767D" w:rsidP="00D07865">
            <w:pPr>
              <w:spacing w:line="240" w:lineRule="auto"/>
              <w:rPr>
                <w:rFonts w:cstheme="minorHAnsi"/>
                <w:color w:val="000000" w:themeColor="text1"/>
                <w:sz w:val="20"/>
                <w:szCs w:val="20"/>
              </w:rPr>
            </w:pP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QuasiTimes-Regular~1e"/>
                <w:color w:val="000000" w:themeColor="text1"/>
                <w:kern w:val="0"/>
                <w:sz w:val="20"/>
                <w:szCs w:val="20"/>
              </w:rPr>
            </w:pPr>
            <w:r w:rsidRPr="00872740">
              <w:rPr>
                <w:rFonts w:cs="QuasiTimes-Regular~1e"/>
                <w:color w:val="000000" w:themeColor="text1"/>
                <w:kern w:val="0"/>
                <w:sz w:val="20"/>
                <w:szCs w:val="20"/>
              </w:rPr>
              <w:t>Apple,</w:t>
            </w:r>
          </w:p>
          <w:p w:rsidR="00B2767D" w:rsidRPr="00872740" w:rsidRDefault="00B2767D" w:rsidP="00D07865">
            <w:pPr>
              <w:spacing w:line="240" w:lineRule="auto"/>
              <w:rPr>
                <w:rFonts w:cs="QuasiTimes-Regular~1e"/>
                <w:color w:val="000000" w:themeColor="text1"/>
                <w:kern w:val="0"/>
                <w:sz w:val="20"/>
                <w:szCs w:val="20"/>
              </w:rPr>
            </w:pPr>
            <w:r w:rsidRPr="00872740">
              <w:rPr>
                <w:rFonts w:cs="QuasiTimes-Regular~1e"/>
                <w:color w:val="000000" w:themeColor="text1"/>
                <w:kern w:val="0"/>
                <w:sz w:val="20"/>
                <w:szCs w:val="20"/>
              </w:rPr>
              <w:t>Yahoo,</w:t>
            </w:r>
          </w:p>
          <w:p w:rsidR="00B2767D" w:rsidRPr="00872740" w:rsidRDefault="00B2767D" w:rsidP="00D07865">
            <w:pPr>
              <w:spacing w:line="240" w:lineRule="auto"/>
              <w:rPr>
                <w:rFonts w:cstheme="minorHAnsi"/>
                <w:color w:val="000000" w:themeColor="text1"/>
                <w:sz w:val="20"/>
                <w:szCs w:val="20"/>
              </w:rPr>
            </w:pPr>
            <w:r w:rsidRPr="00872740">
              <w:rPr>
                <w:rFonts w:cs="QuasiTimes-Regular~1e"/>
                <w:color w:val="000000" w:themeColor="text1"/>
                <w:kern w:val="0"/>
                <w:sz w:val="20"/>
                <w:szCs w:val="20"/>
              </w:rPr>
              <w:t>Google</w:t>
            </w:r>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bookmarkStart w:id="27" w:name="OLE_LINK43"/>
            <w:r w:rsidRPr="00872740">
              <w:rPr>
                <w:rFonts w:cstheme="minorHAnsi"/>
                <w:color w:val="000000" w:themeColor="text1"/>
                <w:sz w:val="20"/>
                <w:szCs w:val="20"/>
              </w:rPr>
              <w:t>S</w:t>
            </w:r>
            <w:r w:rsidRPr="00872740">
              <w:rPr>
                <w:rFonts w:cstheme="minorHAnsi" w:hint="eastAsia"/>
                <w:color w:val="000000" w:themeColor="text1"/>
                <w:sz w:val="20"/>
                <w:szCs w:val="20"/>
              </w:rPr>
              <w:t xml:space="preserve">tock </w:t>
            </w:r>
            <w:r w:rsidRPr="00872740">
              <w:rPr>
                <w:rFonts w:cstheme="minorHAnsi"/>
                <w:color w:val="000000" w:themeColor="text1"/>
                <w:sz w:val="20"/>
                <w:szCs w:val="20"/>
              </w:rPr>
              <w:t>price</w:t>
            </w:r>
            <w:bookmarkEnd w:id="27"/>
          </w:p>
        </w:tc>
        <w:tc>
          <w:tcPr>
            <w:tcW w:w="1275" w:type="dxa"/>
            <w:tcBorders>
              <w:top w:val="single" w:sz="4" w:space="0" w:color="auto"/>
              <w:left w:val="nil"/>
              <w:bottom w:val="single" w:sz="4" w:space="0" w:color="auto"/>
              <w:right w:val="nil"/>
            </w:tcBorders>
          </w:tcPr>
          <w:p w:rsidR="00B2767D" w:rsidRPr="00872740" w:rsidRDefault="00B2767D" w:rsidP="00D07865">
            <w:pPr>
              <w:spacing w:line="240" w:lineRule="auto"/>
              <w:rPr>
                <w:rFonts w:cs="QuasiTimes-Regular~1e"/>
                <w:color w:val="000000" w:themeColor="text1"/>
                <w:kern w:val="0"/>
                <w:sz w:val="20"/>
                <w:szCs w:val="20"/>
              </w:rPr>
            </w:pPr>
            <w:bookmarkStart w:id="28" w:name="OLE_LINK39"/>
            <w:bookmarkStart w:id="29" w:name="OLE_LINK40"/>
            <w:r w:rsidRPr="00872740">
              <w:rPr>
                <w:rFonts w:cs="QuasiTimes-Regular~1e"/>
                <w:color w:val="000000" w:themeColor="text1"/>
                <w:kern w:val="0"/>
                <w:sz w:val="20"/>
                <w:szCs w:val="20"/>
              </w:rPr>
              <w:t>2009-2013</w:t>
            </w:r>
          </w:p>
          <w:p w:rsidR="00B2767D" w:rsidRPr="00872740" w:rsidRDefault="00B2767D" w:rsidP="00D07865">
            <w:pPr>
              <w:spacing w:line="240" w:lineRule="auto"/>
              <w:rPr>
                <w:rFonts w:cs="QuasiTimes-Regular~1e"/>
                <w:color w:val="000000" w:themeColor="text1"/>
                <w:kern w:val="0"/>
                <w:sz w:val="20"/>
                <w:szCs w:val="20"/>
              </w:rPr>
            </w:pPr>
            <w:r w:rsidRPr="00872740">
              <w:rPr>
                <w:rFonts w:cs="QuasiTimes-Regular~1e"/>
                <w:color w:val="000000" w:themeColor="text1"/>
                <w:kern w:val="0"/>
                <w:sz w:val="20"/>
                <w:szCs w:val="20"/>
              </w:rPr>
              <w:t>2013-2014</w:t>
            </w:r>
          </w:p>
          <w:p w:rsidR="00B2767D" w:rsidRPr="00872740" w:rsidRDefault="00B2767D" w:rsidP="00D07865">
            <w:pPr>
              <w:spacing w:line="240" w:lineRule="auto"/>
              <w:rPr>
                <w:rFonts w:cstheme="minorHAnsi"/>
                <w:color w:val="000000" w:themeColor="text1"/>
                <w:sz w:val="20"/>
                <w:szCs w:val="20"/>
              </w:rPr>
            </w:pPr>
            <w:r w:rsidRPr="00872740">
              <w:rPr>
                <w:rFonts w:cs="QuasiTimes-Regular~1e"/>
                <w:color w:val="000000" w:themeColor="text1"/>
                <w:kern w:val="0"/>
                <w:sz w:val="20"/>
                <w:szCs w:val="20"/>
              </w:rPr>
              <w:t>2014-2015.</w:t>
            </w:r>
            <w:bookmarkEnd w:id="28"/>
            <w:bookmarkEnd w:id="29"/>
          </w:p>
        </w:tc>
        <w:tc>
          <w:tcPr>
            <w:tcW w:w="1242"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MLP</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RMSE</w:t>
            </w:r>
          </w:p>
        </w:tc>
      </w:tr>
      <w:tr w:rsidR="00B2767D" w:rsidRPr="00872740" w:rsidTr="00B65F50">
        <w:tc>
          <w:tcPr>
            <w:tcW w:w="1701" w:type="dxa"/>
            <w:tcBorders>
              <w:top w:val="single" w:sz="4" w:space="0" w:color="auto"/>
              <w:bottom w:val="single" w:sz="4" w:space="0" w:color="auto"/>
              <w:right w:val="nil"/>
            </w:tcBorders>
          </w:tcPr>
          <w:p w:rsidR="00B2767D" w:rsidRPr="00872740" w:rsidRDefault="00B2767D" w:rsidP="009C5010">
            <w:pPr>
              <w:spacing w:line="240" w:lineRule="auto"/>
              <w:rPr>
                <w:rFonts w:cstheme="minorHAnsi"/>
                <w:color w:val="000000" w:themeColor="text1"/>
                <w:sz w:val="20"/>
                <w:szCs w:val="20"/>
              </w:rPr>
            </w:pPr>
            <w:r w:rsidRPr="00872740">
              <w:rPr>
                <w:rFonts w:cstheme="minorHAnsi"/>
                <w:color w:val="000000" w:themeColor="text1"/>
                <w:kern w:val="0"/>
                <w:sz w:val="20"/>
                <w:szCs w:val="20"/>
              </w:rPr>
              <w:fldChar w:fldCharType="begin"/>
            </w:r>
            <w:r w:rsidR="009C5010" w:rsidRPr="00872740">
              <w:rPr>
                <w:rFonts w:cstheme="minorHAnsi"/>
                <w:color w:val="000000" w:themeColor="text1"/>
                <w:kern w:val="0"/>
                <w:sz w:val="20"/>
                <w:szCs w:val="20"/>
              </w:rPr>
              <w:instrText xml:space="preserve"> ADDIN EN.CITE &lt;EndNote&gt;&lt;Cite AuthorYear="1"&gt;&lt;Author&gt;Qiu&lt;/Author&gt;&lt;Year&gt;2016&lt;/Year&gt;&lt;RecNum&gt;12&lt;/RecNum&gt;&lt;DisplayText&gt;Qiu and Song&lt;style font="å¾®è»</w:instrText>
            </w:r>
            <w:r w:rsidR="009C5010" w:rsidRPr="00872740">
              <w:rPr>
                <w:rFonts w:cs="Times New Roman"/>
                <w:color w:val="000000" w:themeColor="text1"/>
                <w:kern w:val="0"/>
                <w:sz w:val="20"/>
                <w:szCs w:val="20"/>
              </w:rPr>
              <w:instrText>Ÿæ­£é»‘é«”</w:instrText>
            </w:r>
            <w:r w:rsidR="009C5010" w:rsidRPr="00872740">
              <w:rPr>
                <w:rFonts w:cstheme="minorHAnsi"/>
                <w:color w:val="000000" w:themeColor="text1"/>
                <w:kern w:val="0"/>
                <w:sz w:val="20"/>
                <w:szCs w:val="20"/>
              </w:rPr>
              <w:instrText>"&gt; &lt;/style&gt;[7]&lt;/DisplayText&gt;&lt;record&gt;&lt;rec-number&gt;12&lt;/rec-number&gt;&lt;foreign-keys&gt;&lt;key app="EN" db-id="w55fd2zsntfttdeatv4xsra8txaaxaevx0w0" timestamp="1553293649"&gt;12&lt;/key&gt;&lt;/foreign-keys&gt;&lt;ref-type name="Journal Article"&gt;17&lt;/ref-type&gt;&lt;contributors&gt;&lt;authors&gt;&lt;author&gt;Qiu, Mingyue&lt;/author&gt;&lt;author&gt;Song, Yu&lt;/author&gt;&lt;/authors&gt;&lt;/contributors&gt;&lt;titles&gt;&lt;title&gt;Predicting the direction of stock market index movement using an optimized artificial neural network model&lt;/title&gt;&lt;secondary-title&gt;PloS one&lt;/secondary-title&gt;&lt;/titles&gt;&lt;periodical&gt;&lt;full-title&gt;PloS one&lt;/full-title&gt;&lt;/periodical&gt;&lt;pages&gt;e0155133&lt;/pages&gt;&lt;volume&gt;11&lt;/volume&gt;&lt;number&gt;5&lt;/number&gt;&lt;dates&gt;&lt;year&gt;2016&lt;/year&gt;&lt;/dates&gt;&lt;isbn&gt;1932-6203&lt;/isbn&gt;&lt;urls&gt;&lt;/urls&gt;&lt;language&gt;English&lt;/language&gt;&lt;/record&gt;&lt;/Cite&gt;&lt;/EndNote&gt;</w:instrText>
            </w:r>
            <w:r w:rsidRPr="00872740">
              <w:rPr>
                <w:rFonts w:cstheme="minorHAnsi"/>
                <w:color w:val="000000" w:themeColor="text1"/>
                <w:kern w:val="0"/>
                <w:sz w:val="20"/>
                <w:szCs w:val="20"/>
              </w:rPr>
              <w:fldChar w:fldCharType="separate"/>
            </w:r>
            <w:r w:rsidR="009C5010" w:rsidRPr="00872740">
              <w:rPr>
                <w:rFonts w:cstheme="minorHAnsi"/>
                <w:noProof/>
                <w:color w:val="000000" w:themeColor="text1"/>
                <w:kern w:val="0"/>
                <w:sz w:val="20"/>
                <w:szCs w:val="20"/>
              </w:rPr>
              <w:t>Qiu and Song</w:t>
            </w:r>
            <w:r w:rsidR="009C5010" w:rsidRPr="00872740">
              <w:rPr>
                <w:rFonts w:ascii="å¾®è»æ­£é»é«" w:eastAsia="å¾®è»æ­£é»é«" w:cstheme="minorHAnsi"/>
                <w:noProof/>
                <w:color w:val="000000" w:themeColor="text1"/>
                <w:kern w:val="0"/>
                <w:sz w:val="20"/>
                <w:szCs w:val="20"/>
              </w:rPr>
              <w:t xml:space="preserve"> </w:t>
            </w:r>
            <w:r w:rsidR="009C5010" w:rsidRPr="00872740">
              <w:rPr>
                <w:rFonts w:cstheme="minorHAnsi"/>
                <w:noProof/>
                <w:color w:val="000000" w:themeColor="text1"/>
                <w:kern w:val="0"/>
                <w:sz w:val="20"/>
                <w:szCs w:val="20"/>
              </w:rPr>
              <w:t>[7]</w:t>
            </w:r>
            <w:r w:rsidRPr="00872740">
              <w:rPr>
                <w:rFonts w:cstheme="minorHAnsi"/>
                <w:color w:val="000000" w:themeColor="text1"/>
                <w:kern w:val="0"/>
                <w:sz w:val="20"/>
                <w:szCs w:val="20"/>
              </w:rPr>
              <w:fldChar w:fldCharType="end"/>
            </w: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AdvOT1ef757c0"/>
                <w:color w:val="000000" w:themeColor="text1"/>
                <w:kern w:val="0"/>
                <w:sz w:val="20"/>
                <w:szCs w:val="20"/>
              </w:rPr>
              <w:t>Nikkei</w:t>
            </w:r>
            <w:r w:rsidRPr="00872740">
              <w:rPr>
                <w:rFonts w:cs="AdvOT1ef757c0" w:hint="eastAsia"/>
                <w:color w:val="000000" w:themeColor="text1"/>
                <w:kern w:val="0"/>
                <w:sz w:val="20"/>
                <w:szCs w:val="20"/>
              </w:rPr>
              <w:t xml:space="preserve"> </w:t>
            </w:r>
            <w:r w:rsidRPr="00872740">
              <w:rPr>
                <w:rFonts w:cs="AdvOT1ef757c0"/>
                <w:color w:val="000000" w:themeColor="text1"/>
                <w:kern w:val="0"/>
                <w:sz w:val="20"/>
                <w:szCs w:val="20"/>
              </w:rPr>
              <w:t>225</w:t>
            </w:r>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bookmarkStart w:id="30" w:name="OLE_LINK44"/>
            <w:bookmarkStart w:id="31" w:name="OLE_LINK45"/>
            <w:bookmarkStart w:id="32" w:name="OLE_LINK46"/>
            <w:r w:rsidRPr="00872740">
              <w:rPr>
                <w:rFonts w:cstheme="minorHAnsi"/>
                <w:color w:val="000000" w:themeColor="text1"/>
                <w:sz w:val="20"/>
                <w:szCs w:val="20"/>
              </w:rPr>
              <w:t>S</w:t>
            </w:r>
            <w:r w:rsidRPr="00872740">
              <w:rPr>
                <w:rFonts w:cstheme="minorHAnsi" w:hint="eastAsia"/>
                <w:color w:val="000000" w:themeColor="text1"/>
                <w:sz w:val="20"/>
                <w:szCs w:val="20"/>
              </w:rPr>
              <w:t xml:space="preserve">tock </w:t>
            </w:r>
            <w:r w:rsidRPr="00872740">
              <w:rPr>
                <w:rFonts w:cstheme="minorHAnsi"/>
                <w:color w:val="000000" w:themeColor="text1"/>
                <w:sz w:val="20"/>
                <w:szCs w:val="20"/>
              </w:rPr>
              <w:t>price</w:t>
            </w:r>
            <w:bookmarkEnd w:id="30"/>
            <w:bookmarkEnd w:id="31"/>
            <w:bookmarkEnd w:id="32"/>
          </w:p>
        </w:tc>
        <w:tc>
          <w:tcPr>
            <w:tcW w:w="1275" w:type="dxa"/>
            <w:tcBorders>
              <w:top w:val="single" w:sz="4" w:space="0" w:color="auto"/>
              <w:left w:val="nil"/>
              <w:bottom w:val="single" w:sz="4" w:space="0" w:color="auto"/>
              <w:right w:val="nil"/>
            </w:tcBorders>
          </w:tcPr>
          <w:p w:rsidR="00B2767D" w:rsidRPr="00872740" w:rsidRDefault="00B2767D" w:rsidP="00D07865">
            <w:pPr>
              <w:autoSpaceDE w:val="0"/>
              <w:autoSpaceDN w:val="0"/>
              <w:adjustRightInd w:val="0"/>
              <w:spacing w:line="240" w:lineRule="auto"/>
              <w:rPr>
                <w:rFonts w:cs="AdvOT1ef757c0"/>
                <w:color w:val="000000" w:themeColor="text1"/>
                <w:kern w:val="0"/>
                <w:sz w:val="20"/>
                <w:szCs w:val="20"/>
              </w:rPr>
            </w:pPr>
            <w:r w:rsidRPr="00872740">
              <w:rPr>
                <w:rFonts w:cs="AdvOT1ef757c0"/>
                <w:color w:val="000000" w:themeColor="text1"/>
                <w:kern w:val="0"/>
                <w:sz w:val="20"/>
                <w:szCs w:val="20"/>
              </w:rPr>
              <w:t>2007-2013</w:t>
            </w:r>
          </w:p>
        </w:tc>
        <w:tc>
          <w:tcPr>
            <w:tcW w:w="1242"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GA-ANN</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rFonts w:cstheme="minorHAnsi"/>
                <w:color w:val="000000" w:themeColor="text1"/>
                <w:sz w:val="20"/>
                <w:szCs w:val="20"/>
              </w:rPr>
            </w:pPr>
            <w:r w:rsidRPr="00872740">
              <w:rPr>
                <w:rFonts w:cs="AdvOTf3919c9c.B"/>
                <w:color w:val="000000" w:themeColor="text1"/>
                <w:kern w:val="0"/>
                <w:sz w:val="20"/>
                <w:szCs w:val="20"/>
              </w:rPr>
              <w:t>Hit ratio</w:t>
            </w:r>
          </w:p>
        </w:tc>
      </w:tr>
      <w:tr w:rsidR="00B2767D" w:rsidRPr="00872740" w:rsidTr="00B65F50">
        <w:tc>
          <w:tcPr>
            <w:tcW w:w="1701" w:type="dxa"/>
            <w:tcBorders>
              <w:top w:val="single" w:sz="4" w:space="0" w:color="auto"/>
              <w:bottom w:val="single" w:sz="4" w:space="0" w:color="auto"/>
              <w:right w:val="nil"/>
            </w:tcBorders>
          </w:tcPr>
          <w:p w:rsidR="00B2767D" w:rsidRPr="00872740" w:rsidRDefault="00B2767D" w:rsidP="009C5010">
            <w:pPr>
              <w:spacing w:line="240" w:lineRule="auto"/>
              <w:rPr>
                <w:rFonts w:cstheme="minorHAnsi"/>
                <w:color w:val="000000" w:themeColor="text1"/>
                <w:kern w:val="0"/>
                <w:sz w:val="20"/>
                <w:szCs w:val="20"/>
              </w:rPr>
            </w:pPr>
            <w:r w:rsidRPr="00872740">
              <w:rPr>
                <w:rFonts w:cstheme="minorHAnsi"/>
                <w:color w:val="000000" w:themeColor="text1"/>
                <w:kern w:val="0"/>
                <w:sz w:val="20"/>
                <w:szCs w:val="20"/>
              </w:rPr>
              <w:fldChar w:fldCharType="begin"/>
            </w:r>
            <w:r w:rsidR="009C5010" w:rsidRPr="00872740">
              <w:rPr>
                <w:rFonts w:cstheme="minorHAnsi"/>
                <w:color w:val="000000" w:themeColor="text1"/>
                <w:kern w:val="0"/>
                <w:sz w:val="20"/>
                <w:szCs w:val="20"/>
              </w:rPr>
              <w:instrText xml:space="preserve"> ADDIN EN.CITE &lt;EndNote&gt;&lt;Cite AuthorYear="1"&gt;&lt;Author&gt;Chen&lt;/Author&gt;&lt;Year&gt;2016&lt;/Year&gt;&lt;RecNum&gt;45&lt;/RecNum&gt;&lt;DisplayText&gt;Chen, Cheng, Chiu and Huang&lt;style font="å¾®è»</w:instrText>
            </w:r>
            <w:r w:rsidR="009C5010" w:rsidRPr="00872740">
              <w:rPr>
                <w:rFonts w:cs="Times New Roman"/>
                <w:color w:val="000000" w:themeColor="text1"/>
                <w:kern w:val="0"/>
                <w:sz w:val="20"/>
                <w:szCs w:val="20"/>
              </w:rPr>
              <w:instrText>Ÿæ­£é»‘é«”</w:instrText>
            </w:r>
            <w:r w:rsidR="009C5010" w:rsidRPr="00872740">
              <w:rPr>
                <w:rFonts w:cstheme="minorHAnsi"/>
                <w:color w:val="000000" w:themeColor="text1"/>
                <w:kern w:val="0"/>
                <w:sz w:val="20"/>
                <w:szCs w:val="20"/>
              </w:rPr>
              <w:instrText>"&gt; &lt;/style&gt;[17]&lt;/DisplayText&gt;&lt;record&gt;&lt;rec-number&gt;45&lt;/rec-number&gt;&lt;foreign-keys&gt;&lt;key app="EN" db-id="w55fd2zsntfttdeatv4xsra8txaaxaevx0w0" timestamp="1554639017"&gt;45&lt;/key&gt;&lt;/foreign-keys&gt;&lt;ref-type name="Journal Article"&gt;17&lt;/ref-type&gt;&lt;contributors&gt;&lt;authors&gt;&lt;author&gt;Chen, You-Shyang&lt;/author&gt;&lt;author&gt;Cheng, Ching-Hsue&lt;/author&gt;&lt;author&gt;Chiu, Chiung-Lin&lt;/author&gt;&lt;author&gt;Huang, Shu-Ting&lt;/author&gt;&lt;/authors&gt;&lt;/contributors&gt;&lt;titles&gt;&lt;title&gt;A study of ANFIS-based multi-factor time series models for forecasting stock index&lt;/title&gt;&lt;secondary-title&gt;Applied Intelligence&lt;/secondary-title&gt;&lt;/titles&gt;&lt;periodical&gt;&lt;full-title&gt;Applied Intelligence&lt;/full-title&gt;&lt;/periodical&gt;&lt;pages&gt;277-292&lt;/pages&gt;&lt;volume&gt;45&lt;/volume&gt;&lt;number&gt;2&lt;/number&gt;&lt;dates&gt;&lt;year&gt;2016&lt;/year&gt;&lt;/dates&gt;&lt;isbn&gt;0924-669X&lt;/isbn&gt;&lt;urls&gt;&lt;/urls&gt;&lt;language&gt;English&lt;/language&gt;&lt;/record&gt;&lt;/Cite&gt;&lt;/EndNote&gt;</w:instrText>
            </w:r>
            <w:r w:rsidRPr="00872740">
              <w:rPr>
                <w:rFonts w:cstheme="minorHAnsi"/>
                <w:color w:val="000000" w:themeColor="text1"/>
                <w:kern w:val="0"/>
                <w:sz w:val="20"/>
                <w:szCs w:val="20"/>
              </w:rPr>
              <w:fldChar w:fldCharType="separate"/>
            </w:r>
            <w:r w:rsidR="009C5010" w:rsidRPr="00872740">
              <w:rPr>
                <w:rFonts w:cstheme="minorHAnsi"/>
                <w:noProof/>
                <w:color w:val="000000" w:themeColor="text1"/>
                <w:kern w:val="0"/>
                <w:sz w:val="20"/>
                <w:szCs w:val="20"/>
              </w:rPr>
              <w:t>Chen, Cheng, Chiu and Huang</w:t>
            </w:r>
            <w:r w:rsidR="009C5010" w:rsidRPr="00872740">
              <w:rPr>
                <w:rFonts w:ascii="å¾®è»æ­£é»é«" w:eastAsia="å¾®è»æ­£é»é«" w:cstheme="minorHAnsi"/>
                <w:noProof/>
                <w:color w:val="000000" w:themeColor="text1"/>
                <w:kern w:val="0"/>
                <w:sz w:val="20"/>
                <w:szCs w:val="20"/>
              </w:rPr>
              <w:t xml:space="preserve"> </w:t>
            </w:r>
            <w:r w:rsidR="009C5010" w:rsidRPr="00872740">
              <w:rPr>
                <w:rFonts w:cstheme="minorHAnsi"/>
                <w:noProof/>
                <w:color w:val="000000" w:themeColor="text1"/>
                <w:kern w:val="0"/>
                <w:sz w:val="20"/>
                <w:szCs w:val="20"/>
              </w:rPr>
              <w:t>[17]</w:t>
            </w:r>
            <w:r w:rsidRPr="00872740">
              <w:rPr>
                <w:rFonts w:cstheme="minorHAnsi"/>
                <w:color w:val="000000" w:themeColor="text1"/>
                <w:kern w:val="0"/>
                <w:sz w:val="20"/>
                <w:szCs w:val="20"/>
              </w:rPr>
              <w:fldChar w:fldCharType="end"/>
            </w: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AdvOT1ef757c0"/>
                <w:color w:val="000000" w:themeColor="text1"/>
                <w:kern w:val="0"/>
                <w:sz w:val="20"/>
                <w:szCs w:val="20"/>
              </w:rPr>
            </w:pPr>
            <w:r w:rsidRPr="00872740">
              <w:rPr>
                <w:rFonts w:cs="AdvOT1ef757c0" w:hint="eastAsia"/>
                <w:color w:val="000000" w:themeColor="text1"/>
                <w:kern w:val="0"/>
                <w:sz w:val="20"/>
                <w:szCs w:val="20"/>
              </w:rPr>
              <w:t>TAIEX</w:t>
            </w:r>
          </w:p>
          <w:p w:rsidR="00B2767D" w:rsidRPr="00872740" w:rsidRDefault="00B2767D" w:rsidP="00D07865">
            <w:pPr>
              <w:spacing w:line="240" w:lineRule="auto"/>
              <w:rPr>
                <w:rFonts w:cs="AdvOT1ef757c0"/>
                <w:color w:val="000000" w:themeColor="text1"/>
                <w:kern w:val="0"/>
                <w:sz w:val="20"/>
                <w:szCs w:val="20"/>
              </w:rPr>
            </w:pPr>
            <w:r w:rsidRPr="00872740">
              <w:rPr>
                <w:rFonts w:cs="AdvOT1ef757c0" w:hint="eastAsia"/>
                <w:color w:val="000000" w:themeColor="text1"/>
                <w:kern w:val="0"/>
                <w:sz w:val="20"/>
                <w:szCs w:val="20"/>
              </w:rPr>
              <w:t>HSI</w:t>
            </w:r>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S</w:t>
            </w:r>
            <w:r w:rsidRPr="00872740">
              <w:rPr>
                <w:rFonts w:cstheme="minorHAnsi" w:hint="eastAsia"/>
                <w:color w:val="000000" w:themeColor="text1"/>
                <w:sz w:val="20"/>
                <w:szCs w:val="20"/>
              </w:rPr>
              <w:t xml:space="preserve">tock </w:t>
            </w:r>
            <w:r w:rsidRPr="00872740">
              <w:rPr>
                <w:rFonts w:cstheme="minorHAnsi"/>
                <w:color w:val="000000" w:themeColor="text1"/>
                <w:sz w:val="20"/>
                <w:szCs w:val="20"/>
              </w:rPr>
              <w:t>price</w:t>
            </w:r>
          </w:p>
        </w:tc>
        <w:tc>
          <w:tcPr>
            <w:tcW w:w="1275" w:type="dxa"/>
            <w:tcBorders>
              <w:top w:val="single" w:sz="4" w:space="0" w:color="auto"/>
              <w:left w:val="nil"/>
              <w:bottom w:val="single" w:sz="4" w:space="0" w:color="auto"/>
              <w:right w:val="nil"/>
            </w:tcBorders>
          </w:tcPr>
          <w:p w:rsidR="00B2767D" w:rsidRPr="00872740" w:rsidRDefault="00B2767D" w:rsidP="00D07865">
            <w:pPr>
              <w:autoSpaceDE w:val="0"/>
              <w:autoSpaceDN w:val="0"/>
              <w:adjustRightInd w:val="0"/>
              <w:spacing w:line="240" w:lineRule="auto"/>
              <w:rPr>
                <w:rFonts w:cs="AdvOT1ef757c0"/>
                <w:color w:val="000000" w:themeColor="text1"/>
                <w:kern w:val="0"/>
                <w:sz w:val="20"/>
                <w:szCs w:val="20"/>
              </w:rPr>
            </w:pPr>
            <w:r w:rsidRPr="00872740">
              <w:rPr>
                <w:rFonts w:cs="AdvOT1ef757c0" w:hint="eastAsia"/>
                <w:color w:val="000000" w:themeColor="text1"/>
                <w:kern w:val="0"/>
                <w:sz w:val="20"/>
                <w:szCs w:val="20"/>
              </w:rPr>
              <w:t>1998-2006</w:t>
            </w:r>
          </w:p>
        </w:tc>
        <w:tc>
          <w:tcPr>
            <w:tcW w:w="1242"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 xml:space="preserve">ANFIS-based </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rFonts w:cs="AdvOTf3919c9c.B"/>
                <w:color w:val="000000" w:themeColor="text1"/>
                <w:kern w:val="0"/>
                <w:sz w:val="20"/>
                <w:szCs w:val="20"/>
              </w:rPr>
            </w:pPr>
            <w:r w:rsidRPr="00872740">
              <w:rPr>
                <w:rFonts w:cs="AdvOTf3919c9c.B" w:hint="eastAsia"/>
                <w:color w:val="000000" w:themeColor="text1"/>
                <w:kern w:val="0"/>
                <w:sz w:val="20"/>
                <w:szCs w:val="20"/>
              </w:rPr>
              <w:t>RMSE,</w:t>
            </w:r>
          </w:p>
          <w:p w:rsidR="00B2767D" w:rsidRPr="00872740" w:rsidRDefault="00B2767D" w:rsidP="00D07865">
            <w:pPr>
              <w:spacing w:line="240" w:lineRule="auto"/>
              <w:rPr>
                <w:rFonts w:cs="AdvOTf3919c9c.B"/>
                <w:color w:val="000000" w:themeColor="text1"/>
                <w:kern w:val="0"/>
                <w:sz w:val="20"/>
                <w:szCs w:val="20"/>
              </w:rPr>
            </w:pPr>
            <w:r w:rsidRPr="00872740">
              <w:rPr>
                <w:rFonts w:cs="AdvOTf3919c9c.B" w:hint="eastAsia"/>
                <w:color w:val="000000" w:themeColor="text1"/>
                <w:kern w:val="0"/>
                <w:sz w:val="20"/>
                <w:szCs w:val="20"/>
              </w:rPr>
              <w:t>W</w:t>
            </w:r>
            <w:r w:rsidRPr="00872740">
              <w:rPr>
                <w:rFonts w:cs="AdvOTf3919c9c.B"/>
                <w:color w:val="000000" w:themeColor="text1"/>
                <w:kern w:val="0"/>
                <w:sz w:val="20"/>
                <w:szCs w:val="20"/>
              </w:rPr>
              <w:t>ilcoxon test</w:t>
            </w:r>
            <w:r w:rsidRPr="00872740">
              <w:rPr>
                <w:rFonts w:cs="AdvOTf3919c9c.B" w:hint="eastAsia"/>
                <w:color w:val="000000" w:themeColor="text1"/>
                <w:kern w:val="0"/>
                <w:sz w:val="20"/>
                <w:szCs w:val="20"/>
              </w:rPr>
              <w:t>, P</w:t>
            </w:r>
            <w:r w:rsidRPr="00872740">
              <w:rPr>
                <w:rFonts w:cs="AdvOTf3919c9c.B"/>
                <w:color w:val="000000" w:themeColor="text1"/>
                <w:kern w:val="0"/>
                <w:sz w:val="20"/>
                <w:szCs w:val="20"/>
              </w:rPr>
              <w:t>rofitable unit</w:t>
            </w:r>
          </w:p>
        </w:tc>
      </w:tr>
      <w:tr w:rsidR="00B2767D" w:rsidRPr="00872740" w:rsidTr="00B65F50">
        <w:tc>
          <w:tcPr>
            <w:tcW w:w="1701" w:type="dxa"/>
            <w:tcBorders>
              <w:top w:val="single" w:sz="4" w:space="0" w:color="auto"/>
              <w:bottom w:val="single" w:sz="4" w:space="0" w:color="auto"/>
              <w:right w:val="nil"/>
            </w:tcBorders>
          </w:tcPr>
          <w:p w:rsidR="00B2767D" w:rsidRPr="00872740" w:rsidRDefault="00B2767D" w:rsidP="009C5010">
            <w:pPr>
              <w:spacing w:line="240" w:lineRule="auto"/>
              <w:rPr>
                <w:color w:val="000000" w:themeColor="text1"/>
                <w:sz w:val="20"/>
                <w:szCs w:val="20"/>
              </w:rPr>
            </w:pPr>
            <w:r w:rsidRPr="00872740">
              <w:rPr>
                <w:color w:val="000000" w:themeColor="text1"/>
                <w:sz w:val="20"/>
                <w:szCs w:val="20"/>
              </w:rPr>
              <w:fldChar w:fldCharType="begin"/>
            </w:r>
            <w:r w:rsidR="009C5010" w:rsidRPr="00872740">
              <w:rPr>
                <w:color w:val="000000" w:themeColor="text1"/>
                <w:sz w:val="20"/>
                <w:szCs w:val="20"/>
              </w:rPr>
              <w:instrText xml:space="preserve"> ADDIN EN.CITE &lt;EndNote&gt;&lt;Cite AuthorYear="1"&gt;&lt;Author&gt;Zhang&lt;/Author&gt;&lt;Year&gt;2017&lt;/Year&gt;&lt;RecNum&gt;33&lt;/RecNum&gt;&lt;DisplayText&gt;Zhang, Zhang, Zhang, Yu and Huang&lt;style font="å¾®è»</w:instrText>
            </w:r>
            <w:r w:rsidR="009C5010" w:rsidRPr="00872740">
              <w:rPr>
                <w:rFonts w:cs="Times New Roman"/>
                <w:color w:val="000000" w:themeColor="text1"/>
                <w:sz w:val="20"/>
                <w:szCs w:val="20"/>
              </w:rPr>
              <w:instrText>Ÿæ­£é»‘é«”</w:instrText>
            </w:r>
            <w:r w:rsidR="009C5010" w:rsidRPr="00872740">
              <w:rPr>
                <w:color w:val="000000" w:themeColor="text1"/>
                <w:sz w:val="20"/>
                <w:szCs w:val="20"/>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872740">
              <w:rPr>
                <w:color w:val="000000" w:themeColor="text1"/>
                <w:sz w:val="20"/>
                <w:szCs w:val="20"/>
              </w:rPr>
              <w:fldChar w:fldCharType="separate"/>
            </w:r>
            <w:r w:rsidR="009C5010" w:rsidRPr="00872740">
              <w:rPr>
                <w:noProof/>
                <w:color w:val="000000" w:themeColor="text1"/>
                <w:sz w:val="20"/>
                <w:szCs w:val="20"/>
              </w:rPr>
              <w:t>Zhang, Zhang, Zhang, Yu and Huang</w:t>
            </w:r>
            <w:r w:rsidR="009C5010" w:rsidRPr="00872740">
              <w:rPr>
                <w:rFonts w:ascii="å¾®è»æ­£é»é«" w:eastAsia="å¾®è»æ­£é»é«"/>
                <w:noProof/>
                <w:color w:val="000000" w:themeColor="text1"/>
                <w:sz w:val="20"/>
                <w:szCs w:val="20"/>
              </w:rPr>
              <w:t xml:space="preserve"> </w:t>
            </w:r>
            <w:r w:rsidR="009C5010" w:rsidRPr="00872740">
              <w:rPr>
                <w:noProof/>
                <w:color w:val="000000" w:themeColor="text1"/>
                <w:sz w:val="20"/>
                <w:szCs w:val="20"/>
              </w:rPr>
              <w:t>[18]</w:t>
            </w:r>
            <w:r w:rsidRPr="00872740">
              <w:rPr>
                <w:color w:val="000000" w:themeColor="text1"/>
                <w:sz w:val="20"/>
                <w:szCs w:val="20"/>
              </w:rPr>
              <w:fldChar w:fldCharType="end"/>
            </w: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bookmarkStart w:id="33" w:name="OLE_LINK51"/>
            <w:bookmarkStart w:id="34" w:name="OLE_LINK52"/>
            <w:bookmarkStart w:id="35" w:name="OLE_LINK53"/>
            <w:r w:rsidRPr="00872740">
              <w:rPr>
                <w:rFonts w:cstheme="minorHAnsi" w:hint="eastAsia"/>
                <w:color w:val="000000" w:themeColor="text1"/>
                <w:sz w:val="20"/>
                <w:szCs w:val="20"/>
              </w:rPr>
              <w:t>SSEC</w:t>
            </w:r>
            <w:r w:rsidRPr="00872740">
              <w:rPr>
                <w:rFonts w:cstheme="minorHAnsi"/>
                <w:color w:val="000000" w:themeColor="text1"/>
                <w:sz w:val="20"/>
                <w:szCs w:val="20"/>
              </w:rPr>
              <w:t>,</w:t>
            </w:r>
          </w:p>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TAIEX</w:t>
            </w:r>
            <w:bookmarkEnd w:id="33"/>
            <w:bookmarkEnd w:id="34"/>
            <w:bookmarkEnd w:id="35"/>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bookmarkStart w:id="36" w:name="OLE_LINK56"/>
            <w:r w:rsidRPr="00872740">
              <w:rPr>
                <w:rFonts w:cstheme="minorHAnsi"/>
                <w:color w:val="000000" w:themeColor="text1"/>
                <w:sz w:val="20"/>
                <w:szCs w:val="20"/>
              </w:rPr>
              <w:t>S</w:t>
            </w:r>
            <w:r w:rsidRPr="00872740">
              <w:rPr>
                <w:rFonts w:cstheme="minorHAnsi" w:hint="eastAsia"/>
                <w:color w:val="000000" w:themeColor="text1"/>
                <w:sz w:val="20"/>
                <w:szCs w:val="20"/>
              </w:rPr>
              <w:t xml:space="preserve">tock </w:t>
            </w:r>
            <w:r w:rsidRPr="00872740">
              <w:rPr>
                <w:rFonts w:cstheme="minorHAnsi"/>
                <w:color w:val="000000" w:themeColor="text1"/>
                <w:sz w:val="20"/>
                <w:szCs w:val="20"/>
              </w:rPr>
              <w:t>price</w:t>
            </w:r>
            <w:bookmarkEnd w:id="36"/>
          </w:p>
        </w:tc>
        <w:tc>
          <w:tcPr>
            <w:tcW w:w="1275" w:type="dxa"/>
            <w:tcBorders>
              <w:top w:val="single" w:sz="4" w:space="0" w:color="auto"/>
              <w:left w:val="nil"/>
              <w:bottom w:val="single" w:sz="4" w:space="0" w:color="auto"/>
              <w:right w:val="nil"/>
            </w:tcBorders>
          </w:tcPr>
          <w:p w:rsidR="00B2767D" w:rsidRPr="00872740" w:rsidRDefault="00B2767D" w:rsidP="00D07865">
            <w:pPr>
              <w:spacing w:line="240" w:lineRule="auto"/>
              <w:rPr>
                <w:color w:val="000000" w:themeColor="text1"/>
                <w:sz w:val="20"/>
                <w:szCs w:val="20"/>
              </w:rPr>
            </w:pPr>
            <w:r w:rsidRPr="00872740">
              <w:rPr>
                <w:rFonts w:hint="eastAsia"/>
                <w:color w:val="000000" w:themeColor="text1"/>
                <w:sz w:val="20"/>
                <w:szCs w:val="20"/>
              </w:rPr>
              <w:t>2000-2006</w:t>
            </w:r>
          </w:p>
          <w:p w:rsidR="00B2767D" w:rsidRPr="00872740" w:rsidRDefault="00B2767D" w:rsidP="00D07865">
            <w:pPr>
              <w:spacing w:line="240" w:lineRule="auto"/>
              <w:rPr>
                <w:color w:val="000000" w:themeColor="text1"/>
                <w:sz w:val="20"/>
                <w:szCs w:val="20"/>
              </w:rPr>
            </w:pPr>
            <w:r w:rsidRPr="00872740">
              <w:rPr>
                <w:rFonts w:hint="eastAsia"/>
                <w:color w:val="000000" w:themeColor="text1"/>
                <w:sz w:val="20"/>
                <w:szCs w:val="20"/>
              </w:rPr>
              <w:t>1990-1999</w:t>
            </w:r>
          </w:p>
        </w:tc>
        <w:tc>
          <w:tcPr>
            <w:tcW w:w="1242" w:type="dxa"/>
            <w:tcBorders>
              <w:top w:val="single" w:sz="4" w:space="0" w:color="auto"/>
              <w:left w:val="nil"/>
              <w:bottom w:val="single" w:sz="4" w:space="0" w:color="auto"/>
              <w:right w:val="nil"/>
            </w:tcBorders>
          </w:tcPr>
          <w:p w:rsidR="00B2767D" w:rsidRPr="00872740" w:rsidRDefault="00B2767D" w:rsidP="00D07865">
            <w:pPr>
              <w:autoSpaceDE w:val="0"/>
              <w:autoSpaceDN w:val="0"/>
              <w:adjustRightInd w:val="0"/>
              <w:spacing w:line="240" w:lineRule="auto"/>
              <w:rPr>
                <w:rFonts w:cs="LIAEO E+ Gulliver"/>
                <w:color w:val="000000" w:themeColor="text1"/>
                <w:kern w:val="0"/>
                <w:sz w:val="20"/>
                <w:szCs w:val="20"/>
              </w:rPr>
            </w:pPr>
            <w:r w:rsidRPr="00872740">
              <w:rPr>
                <w:color w:val="000000" w:themeColor="text1"/>
                <w:sz w:val="20"/>
                <w:szCs w:val="20"/>
              </w:rPr>
              <w:t>Type-2 FTS</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iCs/>
                <w:color w:val="000000" w:themeColor="text1"/>
                <w:sz w:val="20"/>
                <w:szCs w:val="20"/>
              </w:rPr>
            </w:pPr>
            <w:r w:rsidRPr="00872740">
              <w:rPr>
                <w:rFonts w:cstheme="minorHAnsi"/>
                <w:color w:val="000000" w:themeColor="text1"/>
                <w:sz w:val="20"/>
                <w:szCs w:val="20"/>
              </w:rPr>
              <w:t>RMSE, MAPE</w:t>
            </w:r>
          </w:p>
        </w:tc>
      </w:tr>
      <w:tr w:rsidR="00B2767D" w:rsidRPr="00872740" w:rsidTr="00B65F50">
        <w:tc>
          <w:tcPr>
            <w:tcW w:w="1701" w:type="dxa"/>
            <w:tcBorders>
              <w:top w:val="single" w:sz="4" w:space="0" w:color="auto"/>
              <w:bottom w:val="single" w:sz="4" w:space="0" w:color="auto"/>
              <w:right w:val="nil"/>
            </w:tcBorders>
          </w:tcPr>
          <w:p w:rsidR="00B2767D" w:rsidRPr="00872740" w:rsidRDefault="00B2767D" w:rsidP="009C5010">
            <w:pPr>
              <w:spacing w:line="240" w:lineRule="auto"/>
              <w:rPr>
                <w:color w:val="000000" w:themeColor="text1"/>
                <w:sz w:val="20"/>
                <w:szCs w:val="20"/>
              </w:rPr>
            </w:pPr>
            <w:r w:rsidRPr="00872740">
              <w:rPr>
                <w:rFonts w:cs="Times-Roman"/>
                <w:color w:val="000000" w:themeColor="text1"/>
                <w:kern w:val="0"/>
                <w:sz w:val="20"/>
                <w:szCs w:val="20"/>
              </w:rPr>
              <w:fldChar w:fldCharType="begin"/>
            </w:r>
            <w:r w:rsidR="009C5010" w:rsidRPr="00872740">
              <w:rPr>
                <w:rFonts w:cs="Times-Roman"/>
                <w:color w:val="000000" w:themeColor="text1"/>
                <w:kern w:val="0"/>
                <w:sz w:val="20"/>
                <w:szCs w:val="20"/>
              </w:rPr>
              <w:instrText xml:space="preserve"> ADDIN EN.CITE &lt;EndNote&gt;&lt;Cite AuthorYear="1"&gt;&lt;Author&gt;Wei&lt;/Author&gt;&lt;Year&gt;2017&lt;/Year&gt;&lt;RecNum&gt;11&lt;/RecNum&gt;&lt;DisplayText&gt;Wei, Lou and Lei&lt;style font="å¾®è»</w:instrText>
            </w:r>
            <w:r w:rsidR="009C5010" w:rsidRPr="00872740">
              <w:rPr>
                <w:rFonts w:cs="Times New Roman"/>
                <w:color w:val="000000" w:themeColor="text1"/>
                <w:kern w:val="0"/>
                <w:sz w:val="20"/>
                <w:szCs w:val="20"/>
              </w:rPr>
              <w:instrText>Ÿæ­£é»‘é«”</w:instrText>
            </w:r>
            <w:r w:rsidR="009C5010" w:rsidRPr="00872740">
              <w:rPr>
                <w:rFonts w:cs="Times-Roman"/>
                <w:color w:val="000000" w:themeColor="text1"/>
                <w:kern w:val="0"/>
                <w:sz w:val="20"/>
                <w:szCs w:val="20"/>
              </w:rPr>
              <w:instrText>"&gt; &lt;/style&gt;[19]&lt;/DisplayText&gt;&lt;record&gt;&lt;rec-number&gt;11&lt;/rec-number&gt;&lt;foreign-keys&gt;&lt;key app="EN" db-id="w55fd2zsntfttdeatv4xsra8txaaxaevx0w0" timestamp="1553293648"&gt;11&lt;/key&gt;&lt;/foreign-keys&gt;&lt;ref-type name="Conference Proceedings"&gt;10&lt;/ref-type&gt;&lt;contributors&gt;&lt;authors&gt;&lt;author&gt;Wei, Yanming&lt;/author&gt;&lt;author&gt;Lou, Yuanwei&lt;/author&gt;&lt;author&gt;Lei, Lei&lt;/author&gt;&lt;/authors&gt;&lt;/contributors&gt;&lt;titles&gt;&lt;title&gt;Prediction of Stock Price Trend Based on Wavelet Neural Network and RS Attributes Reduction&lt;/title&gt;&lt;secondary-title&gt;2017 International Conference on Education, Economics and Management Research (ICEEMR 2017)&lt;/secondary-title&gt;&lt;/titles&gt;&lt;pages&gt;95-98&lt;/pages&gt;&lt;volume&gt;95&lt;/volume&gt;&lt;dates&gt;&lt;year&gt;2017&lt;/year&gt;&lt;/dates&gt;&lt;publisher&gt;Atlantis Press&lt;/publisher&gt;&lt;isbn&gt;9462523436&lt;/isbn&gt;&lt;urls&gt;&lt;/urls&gt;&lt;language&gt;English&lt;/language&gt;&lt;/record&gt;&lt;/Cite&gt;&lt;/EndNote&gt;</w:instrText>
            </w:r>
            <w:r w:rsidRPr="00872740">
              <w:rPr>
                <w:rFonts w:cs="Times-Roman"/>
                <w:color w:val="000000" w:themeColor="text1"/>
                <w:kern w:val="0"/>
                <w:sz w:val="20"/>
                <w:szCs w:val="20"/>
              </w:rPr>
              <w:fldChar w:fldCharType="separate"/>
            </w:r>
            <w:r w:rsidR="009C5010" w:rsidRPr="00872740">
              <w:rPr>
                <w:rFonts w:cs="Times-Roman"/>
                <w:noProof/>
                <w:color w:val="000000" w:themeColor="text1"/>
                <w:kern w:val="0"/>
                <w:sz w:val="20"/>
                <w:szCs w:val="20"/>
              </w:rPr>
              <w:t>Wei, Lou and Lei</w:t>
            </w:r>
            <w:r w:rsidR="009C5010" w:rsidRPr="00872740">
              <w:rPr>
                <w:rFonts w:ascii="å¾®è»æ­£é»é«" w:eastAsia="å¾®è»æ­£é»é«" w:cs="Times-Roman"/>
                <w:noProof/>
                <w:color w:val="000000" w:themeColor="text1"/>
                <w:kern w:val="0"/>
                <w:sz w:val="20"/>
                <w:szCs w:val="20"/>
              </w:rPr>
              <w:t xml:space="preserve"> </w:t>
            </w:r>
            <w:r w:rsidR="009C5010" w:rsidRPr="00872740">
              <w:rPr>
                <w:rFonts w:cs="Times-Roman"/>
                <w:noProof/>
                <w:color w:val="000000" w:themeColor="text1"/>
                <w:kern w:val="0"/>
                <w:sz w:val="20"/>
                <w:szCs w:val="20"/>
              </w:rPr>
              <w:t>[19]</w:t>
            </w:r>
            <w:r w:rsidRPr="00872740">
              <w:rPr>
                <w:rFonts w:cs="Times-Roman"/>
                <w:color w:val="000000" w:themeColor="text1"/>
                <w:kern w:val="0"/>
                <w:sz w:val="20"/>
                <w:szCs w:val="20"/>
              </w:rPr>
              <w:fldChar w:fldCharType="end"/>
            </w: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SSEC</w:t>
            </w:r>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bookmarkStart w:id="37" w:name="OLE_LINK64"/>
            <w:bookmarkStart w:id="38" w:name="OLE_LINK65"/>
            <w:bookmarkStart w:id="39" w:name="OLE_LINK66"/>
            <w:r w:rsidRPr="00872740">
              <w:rPr>
                <w:rFonts w:cstheme="minorHAnsi"/>
                <w:color w:val="000000" w:themeColor="text1"/>
                <w:sz w:val="20"/>
                <w:szCs w:val="20"/>
              </w:rPr>
              <w:t>S</w:t>
            </w:r>
            <w:r w:rsidRPr="00872740">
              <w:rPr>
                <w:rFonts w:cstheme="minorHAnsi" w:hint="eastAsia"/>
                <w:color w:val="000000" w:themeColor="text1"/>
                <w:sz w:val="20"/>
                <w:szCs w:val="20"/>
              </w:rPr>
              <w:t xml:space="preserve">tock </w:t>
            </w:r>
            <w:r w:rsidRPr="00872740">
              <w:rPr>
                <w:rFonts w:cstheme="minorHAnsi"/>
                <w:color w:val="000000" w:themeColor="text1"/>
                <w:sz w:val="20"/>
                <w:szCs w:val="20"/>
              </w:rPr>
              <w:t>price</w:t>
            </w:r>
            <w:bookmarkEnd w:id="37"/>
            <w:bookmarkEnd w:id="38"/>
            <w:bookmarkEnd w:id="39"/>
          </w:p>
        </w:tc>
        <w:tc>
          <w:tcPr>
            <w:tcW w:w="1275" w:type="dxa"/>
            <w:tcBorders>
              <w:top w:val="single" w:sz="4" w:space="0" w:color="auto"/>
              <w:left w:val="nil"/>
              <w:bottom w:val="single" w:sz="4" w:space="0" w:color="auto"/>
              <w:right w:val="nil"/>
            </w:tcBorders>
          </w:tcPr>
          <w:p w:rsidR="00B2767D" w:rsidRPr="00872740" w:rsidRDefault="00B2767D" w:rsidP="00D07865">
            <w:pPr>
              <w:spacing w:line="240" w:lineRule="auto"/>
              <w:rPr>
                <w:color w:val="000000" w:themeColor="text1"/>
                <w:sz w:val="20"/>
                <w:szCs w:val="20"/>
              </w:rPr>
            </w:pPr>
            <w:bookmarkStart w:id="40" w:name="OLE_LINK54"/>
            <w:bookmarkStart w:id="41" w:name="OLE_LINK55"/>
            <w:r w:rsidRPr="00872740">
              <w:rPr>
                <w:rFonts w:cs="Times New Roman"/>
                <w:color w:val="000000" w:themeColor="text1"/>
                <w:kern w:val="0"/>
                <w:sz w:val="20"/>
                <w:szCs w:val="20"/>
              </w:rPr>
              <w:t>2009</w:t>
            </w:r>
            <w:r w:rsidRPr="00872740">
              <w:rPr>
                <w:rFonts w:cs="Times New Roman" w:hint="eastAsia"/>
                <w:color w:val="000000" w:themeColor="text1"/>
                <w:kern w:val="0"/>
                <w:sz w:val="20"/>
                <w:szCs w:val="20"/>
              </w:rPr>
              <w:t>-</w:t>
            </w:r>
            <w:r w:rsidRPr="00872740">
              <w:rPr>
                <w:rFonts w:cs="Times New Roman"/>
                <w:color w:val="000000" w:themeColor="text1"/>
                <w:kern w:val="0"/>
                <w:sz w:val="20"/>
                <w:szCs w:val="20"/>
              </w:rPr>
              <w:t>2014</w:t>
            </w:r>
            <w:bookmarkEnd w:id="40"/>
            <w:bookmarkEnd w:id="41"/>
          </w:p>
        </w:tc>
        <w:tc>
          <w:tcPr>
            <w:tcW w:w="1242" w:type="dxa"/>
            <w:tcBorders>
              <w:top w:val="single" w:sz="4" w:space="0" w:color="auto"/>
              <w:left w:val="nil"/>
              <w:bottom w:val="single" w:sz="4" w:space="0" w:color="auto"/>
              <w:right w:val="nil"/>
            </w:tcBorders>
          </w:tcPr>
          <w:p w:rsidR="00B2767D" w:rsidRPr="00872740" w:rsidRDefault="00B2767D" w:rsidP="00D07865">
            <w:pPr>
              <w:autoSpaceDE w:val="0"/>
              <w:autoSpaceDN w:val="0"/>
              <w:adjustRightInd w:val="0"/>
              <w:spacing w:line="240" w:lineRule="auto"/>
              <w:rPr>
                <w:rFonts w:cs="LIAEO E+ Gulliver"/>
                <w:color w:val="000000" w:themeColor="text1"/>
                <w:kern w:val="0"/>
                <w:sz w:val="20"/>
                <w:szCs w:val="20"/>
              </w:rPr>
            </w:pPr>
            <w:r w:rsidRPr="00872740">
              <w:rPr>
                <w:rFonts w:cs="Times New Roman"/>
                <w:color w:val="000000" w:themeColor="text1"/>
                <w:kern w:val="0"/>
                <w:sz w:val="20"/>
                <w:szCs w:val="20"/>
              </w:rPr>
              <w:t>2RS-WNN</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iCs/>
                <w:color w:val="000000" w:themeColor="text1"/>
                <w:sz w:val="20"/>
                <w:szCs w:val="20"/>
              </w:rPr>
            </w:pPr>
            <w:bookmarkStart w:id="42" w:name="OLE_LINK59"/>
            <w:bookmarkStart w:id="43" w:name="OLE_LINK60"/>
            <w:r w:rsidRPr="00872740">
              <w:rPr>
                <w:rFonts w:cs="Times New Roman"/>
                <w:color w:val="000000" w:themeColor="text1"/>
                <w:kern w:val="0"/>
                <w:sz w:val="20"/>
                <w:szCs w:val="20"/>
              </w:rPr>
              <w:t>RMSE, MAD, MAPE, DS</w:t>
            </w:r>
            <w:bookmarkEnd w:id="42"/>
            <w:bookmarkEnd w:id="43"/>
            <w:r w:rsidRPr="00872740">
              <w:rPr>
                <w:rFonts w:cs="Times New Roman"/>
                <w:color w:val="000000" w:themeColor="text1"/>
                <w:kern w:val="0"/>
                <w:sz w:val="20"/>
                <w:szCs w:val="20"/>
              </w:rPr>
              <w:t>%</w:t>
            </w:r>
          </w:p>
        </w:tc>
      </w:tr>
      <w:tr w:rsidR="00B2767D" w:rsidRPr="00872740" w:rsidTr="00B65F50">
        <w:tc>
          <w:tcPr>
            <w:tcW w:w="1701" w:type="dxa"/>
            <w:tcBorders>
              <w:top w:val="single" w:sz="4" w:space="0" w:color="auto"/>
              <w:bottom w:val="single" w:sz="4" w:space="0" w:color="auto"/>
              <w:right w:val="nil"/>
            </w:tcBorders>
          </w:tcPr>
          <w:p w:rsidR="00B2767D" w:rsidRPr="00872740" w:rsidRDefault="00B2767D" w:rsidP="009C5010">
            <w:pPr>
              <w:spacing w:line="240" w:lineRule="auto"/>
              <w:rPr>
                <w:color w:val="000000" w:themeColor="text1"/>
                <w:sz w:val="20"/>
                <w:szCs w:val="20"/>
              </w:rPr>
            </w:pPr>
            <w:r w:rsidRPr="00872740">
              <w:rPr>
                <w:rFonts w:cs="BHKJM H+ Gulliver"/>
                <w:color w:val="000000" w:themeColor="text1"/>
                <w:kern w:val="0"/>
                <w:sz w:val="20"/>
                <w:szCs w:val="20"/>
              </w:rPr>
              <w:fldChar w:fldCharType="begin"/>
            </w:r>
            <w:r w:rsidR="009C5010" w:rsidRPr="00872740">
              <w:rPr>
                <w:rFonts w:cs="BHKJM H+ Gulliver"/>
                <w:color w:val="000000" w:themeColor="text1"/>
                <w:kern w:val="0"/>
                <w:sz w:val="20"/>
                <w:szCs w:val="20"/>
              </w:rPr>
              <w:instrText xml:space="preserve"> ADDIN EN.CITE &lt;EndNote&gt;&lt;Cite AuthorYear="1"&gt;&lt;Author&gt;Chong&lt;/Author&gt;&lt;Year&gt;2017&lt;/Year&gt;&lt;RecNum&gt;22&lt;/RecNum&gt;&lt;DisplayText&gt;Chong, Han and Park&lt;style font="å¾®è»</w:instrText>
            </w:r>
            <w:r w:rsidR="009C5010" w:rsidRPr="00872740">
              <w:rPr>
                <w:rFonts w:cs="Times New Roman"/>
                <w:color w:val="000000" w:themeColor="text1"/>
                <w:kern w:val="0"/>
                <w:sz w:val="20"/>
                <w:szCs w:val="20"/>
              </w:rPr>
              <w:instrText>Ÿæ­£é»‘é«”</w:instrText>
            </w:r>
            <w:r w:rsidR="009C5010" w:rsidRPr="00872740">
              <w:rPr>
                <w:rFonts w:cs="BHKJM H+ Gulliver"/>
                <w:color w:val="000000" w:themeColor="text1"/>
                <w:kern w:val="0"/>
                <w:sz w:val="20"/>
                <w:szCs w:val="20"/>
              </w:rPr>
              <w:instrText>"&gt; &lt;/style&gt;[20]&lt;/DisplayText&gt;&lt;record&gt;&lt;rec-number&gt;22&lt;/rec-number&gt;&lt;foreign-keys&gt;&lt;key app="EN" db-id="w55fd2zsntfttdeatv4xsra8txaaxaevx0w0" timestamp="1553293664"&gt;22&lt;/key&gt;&lt;/foreign-keys&gt;&lt;ref-type name="Journal Article"&gt;17&lt;/ref-type&gt;&lt;contributors&gt;&lt;authors&gt;&lt;author&gt;Chong, Eunsuk&lt;/author&gt;&lt;author&gt;Han, Chulwoo&lt;/author&gt;&lt;author&gt;Park, Frank C&lt;/author&gt;&lt;/authors&gt;&lt;/contributors&gt;&lt;titles&gt;&lt;title&gt;Deep learning networks for stock market analysis and prediction: Methodology, data representations, and case studies&lt;/title&gt;&lt;secondary-title&gt;Expert Systems with Applications&lt;/secondary-title&gt;&lt;/titles&gt;&lt;periodical&gt;&lt;full-title&gt;Expert Systems with Applications&lt;/full-title&gt;&lt;/periodical&gt;&lt;pages&gt;187-205&lt;/pages&gt;&lt;volume&gt;83&lt;/volume&gt;&lt;dates&gt;&lt;year&gt;2017&lt;/year&gt;&lt;/dates&gt;&lt;isbn&gt;0957-4174&lt;/isbn&gt;&lt;urls&gt;&lt;/urls&gt;&lt;language&gt;English&lt;/language&gt;&lt;/record&gt;&lt;/Cite&gt;&lt;/EndNote&gt;</w:instrText>
            </w:r>
            <w:r w:rsidRPr="00872740">
              <w:rPr>
                <w:rFonts w:cs="BHKJM H+ Gulliver"/>
                <w:color w:val="000000" w:themeColor="text1"/>
                <w:kern w:val="0"/>
                <w:sz w:val="20"/>
                <w:szCs w:val="20"/>
              </w:rPr>
              <w:fldChar w:fldCharType="separate"/>
            </w:r>
            <w:r w:rsidR="009C5010" w:rsidRPr="00872740">
              <w:rPr>
                <w:rFonts w:cs="BHKJM H+ Gulliver"/>
                <w:noProof/>
                <w:color w:val="000000" w:themeColor="text1"/>
                <w:kern w:val="0"/>
                <w:sz w:val="20"/>
                <w:szCs w:val="20"/>
              </w:rPr>
              <w:t>Chong, Han and Park</w:t>
            </w:r>
            <w:r w:rsidR="009C5010" w:rsidRPr="00872740">
              <w:rPr>
                <w:rFonts w:ascii="å¾®è»æ­£é»é«" w:eastAsia="å¾®è»æ­£é»é«" w:cs="BHKJM H+ Gulliver"/>
                <w:noProof/>
                <w:color w:val="000000" w:themeColor="text1"/>
                <w:kern w:val="0"/>
                <w:sz w:val="20"/>
                <w:szCs w:val="20"/>
              </w:rPr>
              <w:t xml:space="preserve"> </w:t>
            </w:r>
            <w:r w:rsidR="009C5010" w:rsidRPr="00872740">
              <w:rPr>
                <w:rFonts w:cs="BHKJM H+ Gulliver"/>
                <w:noProof/>
                <w:color w:val="000000" w:themeColor="text1"/>
                <w:kern w:val="0"/>
                <w:sz w:val="20"/>
                <w:szCs w:val="20"/>
              </w:rPr>
              <w:t>[20]</w:t>
            </w:r>
            <w:r w:rsidRPr="00872740">
              <w:rPr>
                <w:rFonts w:cs="BHKJM H+ Gulliver"/>
                <w:color w:val="000000" w:themeColor="text1"/>
                <w:kern w:val="0"/>
                <w:sz w:val="20"/>
                <w:szCs w:val="20"/>
              </w:rPr>
              <w:fldChar w:fldCharType="end"/>
            </w: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color w:val="000000" w:themeColor="text1"/>
                <w:sz w:val="20"/>
                <w:szCs w:val="20"/>
              </w:rPr>
              <w:t>KOSPI</w:t>
            </w:r>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BHKJM H+ Gulliver" w:hint="eastAsia"/>
                <w:color w:val="000000" w:themeColor="text1"/>
                <w:kern w:val="0"/>
                <w:sz w:val="20"/>
                <w:szCs w:val="20"/>
              </w:rPr>
              <w:t>S</w:t>
            </w:r>
            <w:r w:rsidRPr="00872740">
              <w:rPr>
                <w:rFonts w:cs="BHKJM H+ Gulliver"/>
                <w:color w:val="000000" w:themeColor="text1"/>
                <w:kern w:val="0"/>
                <w:sz w:val="20"/>
                <w:szCs w:val="20"/>
              </w:rPr>
              <w:t>tock return</w:t>
            </w:r>
          </w:p>
        </w:tc>
        <w:tc>
          <w:tcPr>
            <w:tcW w:w="1275" w:type="dxa"/>
            <w:tcBorders>
              <w:top w:val="single" w:sz="4" w:space="0" w:color="auto"/>
              <w:left w:val="nil"/>
              <w:bottom w:val="single" w:sz="4" w:space="0" w:color="auto"/>
              <w:right w:val="nil"/>
            </w:tcBorders>
          </w:tcPr>
          <w:p w:rsidR="00B2767D" w:rsidRPr="00872740" w:rsidRDefault="00B2767D" w:rsidP="00D07865">
            <w:pPr>
              <w:spacing w:line="240" w:lineRule="auto"/>
              <w:rPr>
                <w:color w:val="000000" w:themeColor="text1"/>
                <w:sz w:val="20"/>
                <w:szCs w:val="20"/>
              </w:rPr>
            </w:pPr>
            <w:r w:rsidRPr="00872740">
              <w:rPr>
                <w:color w:val="000000" w:themeColor="text1"/>
                <w:sz w:val="20"/>
                <w:szCs w:val="20"/>
              </w:rPr>
              <w:t>2010-2014</w:t>
            </w:r>
          </w:p>
        </w:tc>
        <w:tc>
          <w:tcPr>
            <w:tcW w:w="1242" w:type="dxa"/>
            <w:tcBorders>
              <w:top w:val="single" w:sz="4" w:space="0" w:color="auto"/>
              <w:left w:val="nil"/>
              <w:bottom w:val="single" w:sz="4" w:space="0" w:color="auto"/>
              <w:right w:val="nil"/>
            </w:tcBorders>
          </w:tcPr>
          <w:p w:rsidR="00B2767D" w:rsidRPr="00872740" w:rsidRDefault="00B2767D" w:rsidP="00D07865">
            <w:pPr>
              <w:autoSpaceDE w:val="0"/>
              <w:autoSpaceDN w:val="0"/>
              <w:adjustRightInd w:val="0"/>
              <w:spacing w:line="240" w:lineRule="auto"/>
              <w:rPr>
                <w:rFonts w:cs="LIAEO E+ Gulliver"/>
                <w:color w:val="000000" w:themeColor="text1"/>
                <w:kern w:val="0"/>
                <w:sz w:val="20"/>
                <w:szCs w:val="20"/>
              </w:rPr>
            </w:pPr>
            <w:r w:rsidRPr="00872740">
              <w:rPr>
                <w:rFonts w:cs="LIAEO E+ Gulliver" w:hint="eastAsia"/>
                <w:color w:val="000000" w:themeColor="text1"/>
                <w:kern w:val="0"/>
                <w:sz w:val="20"/>
                <w:szCs w:val="20"/>
              </w:rPr>
              <w:t>DNN</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iCs/>
                <w:color w:val="000000" w:themeColor="text1"/>
                <w:sz w:val="20"/>
                <w:szCs w:val="20"/>
              </w:rPr>
            </w:pPr>
            <w:r w:rsidRPr="00872740">
              <w:rPr>
                <w:color w:val="000000" w:themeColor="text1"/>
                <w:sz w:val="20"/>
                <w:szCs w:val="20"/>
              </w:rPr>
              <w:t>NMSE, RMSE, MAE, MI</w:t>
            </w:r>
          </w:p>
        </w:tc>
      </w:tr>
      <w:tr w:rsidR="00B2767D" w:rsidRPr="00872740" w:rsidTr="00B65F50">
        <w:tc>
          <w:tcPr>
            <w:tcW w:w="1701" w:type="dxa"/>
            <w:tcBorders>
              <w:top w:val="single" w:sz="4" w:space="0" w:color="auto"/>
              <w:bottom w:val="single" w:sz="4" w:space="0" w:color="auto"/>
              <w:right w:val="nil"/>
            </w:tcBorders>
          </w:tcPr>
          <w:p w:rsidR="00B2767D" w:rsidRPr="00872740" w:rsidRDefault="00B2767D" w:rsidP="00D07865">
            <w:pPr>
              <w:spacing w:line="240" w:lineRule="auto"/>
              <w:rPr>
                <w:rFonts w:cs="CMR10"/>
                <w:color w:val="000000" w:themeColor="text1"/>
                <w:kern w:val="0"/>
                <w:sz w:val="20"/>
                <w:szCs w:val="20"/>
              </w:rPr>
            </w:pPr>
            <w:r w:rsidRPr="00872740">
              <w:rPr>
                <w:rFonts w:cs="CMR10"/>
                <w:color w:val="000000" w:themeColor="text1"/>
                <w:kern w:val="0"/>
                <w:sz w:val="20"/>
                <w:szCs w:val="20"/>
              </w:rPr>
              <w:fldChar w:fldCharType="begin"/>
            </w:r>
            <w:r w:rsidR="009C5010" w:rsidRPr="00872740">
              <w:rPr>
                <w:rFonts w:cs="CMR10"/>
                <w:color w:val="000000" w:themeColor="text1"/>
                <w:kern w:val="0"/>
                <w:sz w:val="20"/>
                <w:szCs w:val="20"/>
              </w:rPr>
              <w:instrText xml:space="preserve"> ADDIN EN.CITE &lt;EndNote&gt;&lt;Cite AuthorYear="1"&gt;&lt;Author&gt;Liu&lt;/Author&gt;&lt;Year&gt;2017&lt;/Year&gt;&lt;RecNum&gt;6&lt;/RecNum&gt;&lt;DisplayText&gt;Liu et al.&lt;style font="å¾®è»</w:instrText>
            </w:r>
            <w:r w:rsidR="009C5010" w:rsidRPr="00872740">
              <w:rPr>
                <w:rFonts w:cs="Times New Roman"/>
                <w:color w:val="000000" w:themeColor="text1"/>
                <w:kern w:val="0"/>
                <w:sz w:val="20"/>
                <w:szCs w:val="20"/>
              </w:rPr>
              <w:instrText>Ÿæ­£é»‘é«”</w:instrText>
            </w:r>
            <w:r w:rsidR="009C5010" w:rsidRPr="00872740">
              <w:rPr>
                <w:rFonts w:cs="CMR10"/>
                <w:color w:val="000000" w:themeColor="text1"/>
                <w:kern w:val="0"/>
                <w:sz w:val="20"/>
                <w:szCs w:val="20"/>
              </w:rPr>
              <w:instrText>"&gt; &lt;/style&gt;[8]&lt;/DisplayText&gt;&lt;record&gt;&lt;rec-number&gt;6&lt;/rec-number&gt;&lt;foreign-keys&gt;&lt;key app="EN" db-id="w55fd2zsntfttdeatv4xsra8txaaxaevx0w0" timestamp="1553293642"&gt;6&lt;/key&gt;&lt;/foreign-keys&gt;&lt;ref-type name="Conference Proceedings"&gt;10&lt;/ref-type&gt;&lt;contributors&gt;&lt;authors&gt;&lt;author&gt;Liu, Yifan&lt;/author&gt;&lt;author&gt;Qin, Zengchang&lt;/author&gt;&lt;author&gt;Li, Pengyu&lt;/author&gt;&lt;author&gt;Wan, Tao&lt;/author&gt;&lt;/authors&gt;&lt;/contributors&gt;&lt;titles&gt;&lt;title&gt;Stock volatility prediction using recurrent neural networks with sentiment analysis&lt;/title&gt;&lt;secondary-title&gt;International Conference on Industrial, Engineering and Other Applications of Applied Intelligent Systems&lt;/secondary-title&gt;&lt;/titles&gt;&lt;pages&gt;192-201&lt;/pages&gt;&lt;dates&gt;&lt;year&gt;2017&lt;/year&gt;&lt;/dates&gt;&lt;publisher&gt;Springer&lt;/publisher&gt;&lt;urls&gt;&lt;/urls&gt;&lt;language&gt;English&lt;/language&gt;&lt;/record&gt;&lt;/Cite&gt;&lt;/EndNote&gt;</w:instrText>
            </w:r>
            <w:r w:rsidRPr="00872740">
              <w:rPr>
                <w:rFonts w:cs="CMR10"/>
                <w:color w:val="000000" w:themeColor="text1"/>
                <w:kern w:val="0"/>
                <w:sz w:val="20"/>
                <w:szCs w:val="20"/>
              </w:rPr>
              <w:fldChar w:fldCharType="separate"/>
            </w:r>
            <w:r w:rsidR="009C5010" w:rsidRPr="00872740">
              <w:rPr>
                <w:rFonts w:cs="CMR10"/>
                <w:noProof/>
                <w:color w:val="000000" w:themeColor="text1"/>
                <w:kern w:val="0"/>
                <w:sz w:val="20"/>
                <w:szCs w:val="20"/>
              </w:rPr>
              <w:t>Liu et al.</w:t>
            </w:r>
            <w:r w:rsidR="009C5010" w:rsidRPr="00872740">
              <w:rPr>
                <w:rFonts w:ascii="å¾®è»æ­£é»é«" w:eastAsia="å¾®è»æ­£é»é«" w:cs="CMR10"/>
                <w:noProof/>
                <w:color w:val="000000" w:themeColor="text1"/>
                <w:kern w:val="0"/>
                <w:sz w:val="20"/>
                <w:szCs w:val="20"/>
              </w:rPr>
              <w:t xml:space="preserve"> </w:t>
            </w:r>
            <w:r w:rsidR="009C5010" w:rsidRPr="00872740">
              <w:rPr>
                <w:rFonts w:cs="CMR10"/>
                <w:noProof/>
                <w:color w:val="000000" w:themeColor="text1"/>
                <w:kern w:val="0"/>
                <w:sz w:val="20"/>
                <w:szCs w:val="20"/>
              </w:rPr>
              <w:t>[8]</w:t>
            </w:r>
            <w:r w:rsidRPr="00872740">
              <w:rPr>
                <w:rFonts w:cs="CMR10"/>
                <w:color w:val="000000" w:themeColor="text1"/>
                <w:kern w:val="0"/>
                <w:sz w:val="20"/>
                <w:szCs w:val="20"/>
              </w:rPr>
              <w:fldChar w:fldCharType="end"/>
            </w:r>
          </w:p>
          <w:p w:rsidR="007744D9" w:rsidRPr="00872740" w:rsidRDefault="007744D9" w:rsidP="00D07865">
            <w:pPr>
              <w:spacing w:line="240" w:lineRule="auto"/>
              <w:rPr>
                <w:rFonts w:cs="CMR10"/>
                <w:color w:val="000000" w:themeColor="text1"/>
                <w:kern w:val="0"/>
                <w:sz w:val="20"/>
                <w:szCs w:val="20"/>
              </w:rPr>
            </w:pPr>
          </w:p>
          <w:p w:rsidR="007744D9" w:rsidRPr="00872740" w:rsidRDefault="007744D9" w:rsidP="00D07865">
            <w:pPr>
              <w:spacing w:line="240" w:lineRule="auto"/>
              <w:rPr>
                <w:rFonts w:cs="CMR10"/>
                <w:color w:val="000000" w:themeColor="text1"/>
                <w:kern w:val="0"/>
                <w:sz w:val="20"/>
                <w:szCs w:val="20"/>
              </w:rPr>
            </w:pPr>
          </w:p>
          <w:p w:rsidR="007744D9" w:rsidRDefault="007744D9" w:rsidP="00D07865">
            <w:pPr>
              <w:spacing w:line="240" w:lineRule="auto"/>
              <w:rPr>
                <w:color w:val="000000" w:themeColor="text1"/>
                <w:sz w:val="20"/>
                <w:szCs w:val="20"/>
              </w:rPr>
            </w:pPr>
          </w:p>
          <w:p w:rsidR="008A5AD4" w:rsidRDefault="008A5AD4" w:rsidP="00D07865">
            <w:pPr>
              <w:spacing w:line="240" w:lineRule="auto"/>
              <w:rPr>
                <w:color w:val="000000" w:themeColor="text1"/>
                <w:sz w:val="20"/>
                <w:szCs w:val="20"/>
              </w:rPr>
            </w:pPr>
          </w:p>
          <w:p w:rsidR="008A5AD4" w:rsidRPr="00872740" w:rsidRDefault="008A5AD4" w:rsidP="00D07865">
            <w:pPr>
              <w:spacing w:line="240" w:lineRule="auto"/>
              <w:rPr>
                <w:color w:val="000000" w:themeColor="text1"/>
                <w:sz w:val="20"/>
                <w:szCs w:val="20"/>
              </w:rPr>
            </w:pP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shd w:val="clear" w:color="auto" w:fill="FFFFFF"/>
              </w:rPr>
              <w:t>000573:</w:t>
            </w:r>
            <w:r w:rsidRPr="00872740">
              <w:rPr>
                <w:rFonts w:cstheme="minorHAnsi"/>
                <w:color w:val="000000" w:themeColor="text1"/>
                <w:sz w:val="20"/>
                <w:szCs w:val="20"/>
                <w:shd w:val="clear" w:color="auto" w:fill="FFFFFF"/>
              </w:rPr>
              <w:br/>
              <w:t>Shenzhen</w:t>
            </w:r>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Stock volatility</w:t>
            </w:r>
          </w:p>
        </w:tc>
        <w:tc>
          <w:tcPr>
            <w:tcW w:w="1275" w:type="dxa"/>
            <w:tcBorders>
              <w:top w:val="single" w:sz="4" w:space="0" w:color="auto"/>
              <w:left w:val="nil"/>
              <w:bottom w:val="single" w:sz="4" w:space="0" w:color="auto"/>
              <w:right w:val="nil"/>
            </w:tcBorders>
          </w:tcPr>
          <w:p w:rsidR="00B2767D" w:rsidRPr="00872740" w:rsidRDefault="00B2767D" w:rsidP="00D07865">
            <w:pPr>
              <w:spacing w:line="240" w:lineRule="auto"/>
              <w:rPr>
                <w:color w:val="000000" w:themeColor="text1"/>
                <w:sz w:val="20"/>
                <w:szCs w:val="20"/>
              </w:rPr>
            </w:pPr>
            <w:r w:rsidRPr="00872740">
              <w:rPr>
                <w:rFonts w:hint="eastAsia"/>
                <w:color w:val="000000" w:themeColor="text1"/>
                <w:sz w:val="20"/>
                <w:szCs w:val="20"/>
              </w:rPr>
              <w:t>2015-2016</w:t>
            </w:r>
          </w:p>
        </w:tc>
        <w:tc>
          <w:tcPr>
            <w:tcW w:w="1242" w:type="dxa"/>
            <w:tcBorders>
              <w:top w:val="single" w:sz="4" w:space="0" w:color="auto"/>
              <w:left w:val="nil"/>
              <w:bottom w:val="single" w:sz="4" w:space="0" w:color="auto"/>
              <w:right w:val="nil"/>
            </w:tcBorders>
          </w:tcPr>
          <w:p w:rsidR="00B2767D" w:rsidRPr="00872740" w:rsidRDefault="00B2767D" w:rsidP="00D07865">
            <w:pPr>
              <w:autoSpaceDE w:val="0"/>
              <w:autoSpaceDN w:val="0"/>
              <w:adjustRightInd w:val="0"/>
              <w:spacing w:line="240" w:lineRule="auto"/>
              <w:rPr>
                <w:rFonts w:cs="LIAEO E+ Gulliver"/>
                <w:color w:val="000000" w:themeColor="text1"/>
                <w:kern w:val="0"/>
                <w:sz w:val="20"/>
                <w:szCs w:val="20"/>
              </w:rPr>
            </w:pPr>
            <w:r w:rsidRPr="00872740">
              <w:rPr>
                <w:rFonts w:cs="LIAEO E+ Gulliver"/>
                <w:color w:val="000000" w:themeColor="text1"/>
                <w:kern w:val="0"/>
                <w:sz w:val="20"/>
                <w:szCs w:val="20"/>
              </w:rPr>
              <w:t>RNNs</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iCs/>
                <w:color w:val="000000" w:themeColor="text1"/>
                <w:sz w:val="20"/>
                <w:szCs w:val="20"/>
              </w:rPr>
            </w:pPr>
            <w:r w:rsidRPr="00872740">
              <w:rPr>
                <w:rFonts w:cs="CMR10"/>
                <w:color w:val="000000" w:themeColor="text1"/>
                <w:kern w:val="0"/>
                <w:sz w:val="20"/>
                <w:szCs w:val="20"/>
              </w:rPr>
              <w:t>Accuracy</w:t>
            </w:r>
          </w:p>
        </w:tc>
      </w:tr>
      <w:tr w:rsidR="00B2767D" w:rsidRPr="00872740" w:rsidTr="00B65F50">
        <w:tc>
          <w:tcPr>
            <w:tcW w:w="1701" w:type="dxa"/>
            <w:tcBorders>
              <w:top w:val="single" w:sz="4" w:space="0" w:color="auto"/>
              <w:bottom w:val="single" w:sz="4" w:space="0" w:color="auto"/>
              <w:right w:val="nil"/>
            </w:tcBorders>
          </w:tcPr>
          <w:p w:rsidR="00B2767D" w:rsidRPr="00872740" w:rsidRDefault="00B2767D" w:rsidP="009C5010">
            <w:pPr>
              <w:spacing w:line="240" w:lineRule="auto"/>
              <w:rPr>
                <w:rFonts w:cstheme="minorHAnsi"/>
                <w:color w:val="000000" w:themeColor="text1"/>
                <w:sz w:val="20"/>
                <w:szCs w:val="20"/>
              </w:rPr>
            </w:pPr>
            <w:r w:rsidRPr="00872740">
              <w:rPr>
                <w:color w:val="000000" w:themeColor="text1"/>
                <w:sz w:val="20"/>
                <w:szCs w:val="20"/>
              </w:rPr>
              <w:lastRenderedPageBreak/>
              <w:fldChar w:fldCharType="begin"/>
            </w:r>
            <w:r w:rsidR="009C5010" w:rsidRPr="00872740">
              <w:rPr>
                <w:color w:val="000000" w:themeColor="text1"/>
                <w:sz w:val="20"/>
                <w:szCs w:val="20"/>
              </w:rPr>
              <w:instrText xml:space="preserve"> ADDIN EN.CITE &lt;EndNote&gt;&lt;Cite AuthorYear="1"&gt;&lt;Author&gt;Chatzis&lt;/Author&gt;&lt;Year&gt;2018&lt;/Year&gt;&lt;RecNum&gt;36&lt;/RecNum&gt;&lt;DisplayText&gt;Chatzis, Siakoulis, Petropoulos, Stavroulakis and Vlachogiannakis&lt;style font="å¾®è»</w:instrText>
            </w:r>
            <w:r w:rsidR="009C5010" w:rsidRPr="00872740">
              <w:rPr>
                <w:rFonts w:cs="Times New Roman"/>
                <w:color w:val="000000" w:themeColor="text1"/>
                <w:sz w:val="20"/>
                <w:szCs w:val="20"/>
              </w:rPr>
              <w:instrText>Ÿæ­£é»‘é«”</w:instrText>
            </w:r>
            <w:r w:rsidR="009C5010" w:rsidRPr="00872740">
              <w:rPr>
                <w:color w:val="000000" w:themeColor="text1"/>
                <w:sz w:val="20"/>
                <w:szCs w:val="20"/>
              </w:rPr>
              <w:instrText>"&gt; &lt;/style&gt;[21]&lt;/DisplayText&gt;&lt;record&gt;&lt;rec-number&gt;36&lt;/rec-number&gt;&lt;foreign-keys&gt;&lt;key app="EN" db-id="w55fd2zsntfttdeatv4xsra8txaaxaevx0w0" timestamp="1553294409"&gt;36&lt;/key&gt;&lt;/foreign-keys&gt;&lt;ref-type name="Journal Article"&gt;17&lt;/ref-type&gt;&lt;contributors&gt;&lt;authors&gt;&lt;author&gt;Chatzis, Sotirios P&lt;/author&gt;&lt;author&gt;Siakoulis, Vassilis&lt;/author&gt;&lt;author&gt;Petropoulos, Anastasios&lt;/author&gt;&lt;author&gt;Stavroulakis, Evangelos&lt;/author&gt;&lt;author&gt;Vlachogiannakis, Nikos&lt;/author&gt;&lt;/authors&gt;&lt;/contributors&gt;&lt;titles&gt;&lt;title&gt;Forecasting stock market crisis events using deep and statistical machine learning techniques&lt;/title&gt;&lt;secondary-title&gt;Expert Systems with Applications&lt;/secondary-title&gt;&lt;/titles&gt;&lt;periodical&gt;&lt;full-title&gt;Expert Systems with Applications&lt;/full-title&gt;&lt;/periodical&gt;&lt;pages&gt;353-371&lt;/pages&gt;&lt;volume&gt;112&lt;/volume&gt;&lt;dates&gt;&lt;year&gt;2018&lt;/year&gt;&lt;/dates&gt;&lt;isbn&gt;0957-4174&lt;/isbn&gt;&lt;urls&gt;&lt;/urls&gt;&lt;language&gt;English&lt;/language&gt;&lt;/record&gt;&lt;/Cite&gt;&lt;/EndNote&gt;</w:instrText>
            </w:r>
            <w:r w:rsidRPr="00872740">
              <w:rPr>
                <w:color w:val="000000" w:themeColor="text1"/>
                <w:sz w:val="20"/>
                <w:szCs w:val="20"/>
              </w:rPr>
              <w:fldChar w:fldCharType="separate"/>
            </w:r>
            <w:r w:rsidR="009C5010" w:rsidRPr="00872740">
              <w:rPr>
                <w:noProof/>
                <w:color w:val="000000" w:themeColor="text1"/>
                <w:sz w:val="20"/>
                <w:szCs w:val="20"/>
              </w:rPr>
              <w:t>Chatzis, Siakoulis, Petropoulos, Stavroulakis and Vlachogiannakis</w:t>
            </w:r>
            <w:r w:rsidR="009C5010" w:rsidRPr="00872740">
              <w:rPr>
                <w:rFonts w:ascii="å¾®è»æ­£é»é«" w:eastAsia="å¾®è»æ­£é»é«"/>
                <w:noProof/>
                <w:color w:val="000000" w:themeColor="text1"/>
                <w:sz w:val="20"/>
                <w:szCs w:val="20"/>
              </w:rPr>
              <w:t xml:space="preserve"> </w:t>
            </w:r>
            <w:r w:rsidR="009C5010" w:rsidRPr="00872740">
              <w:rPr>
                <w:noProof/>
                <w:color w:val="000000" w:themeColor="text1"/>
                <w:sz w:val="20"/>
                <w:szCs w:val="20"/>
              </w:rPr>
              <w:t>[21]</w:t>
            </w:r>
            <w:r w:rsidRPr="00872740">
              <w:rPr>
                <w:color w:val="000000" w:themeColor="text1"/>
                <w:sz w:val="20"/>
                <w:szCs w:val="20"/>
              </w:rPr>
              <w:fldChar w:fldCharType="end"/>
            </w: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 xml:space="preserve">39 Countries </w:t>
            </w:r>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bookmarkStart w:id="44" w:name="OLE_LINK57"/>
            <w:bookmarkStart w:id="45" w:name="OLE_LINK58"/>
            <w:r w:rsidRPr="00872740">
              <w:rPr>
                <w:rFonts w:cstheme="minorHAnsi"/>
                <w:color w:val="000000" w:themeColor="text1"/>
                <w:sz w:val="20"/>
                <w:szCs w:val="20"/>
              </w:rPr>
              <w:t>Stock direction</w:t>
            </w:r>
            <w:bookmarkEnd w:id="44"/>
            <w:bookmarkEnd w:id="45"/>
          </w:p>
        </w:tc>
        <w:tc>
          <w:tcPr>
            <w:tcW w:w="1275"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color w:val="000000" w:themeColor="text1"/>
                <w:sz w:val="20"/>
                <w:szCs w:val="20"/>
              </w:rPr>
              <w:t>1996-2017</w:t>
            </w:r>
          </w:p>
        </w:tc>
        <w:tc>
          <w:tcPr>
            <w:tcW w:w="1242" w:type="dxa"/>
            <w:tcBorders>
              <w:top w:val="single" w:sz="4" w:space="0" w:color="auto"/>
              <w:left w:val="nil"/>
              <w:bottom w:val="single" w:sz="4" w:space="0" w:color="auto"/>
              <w:right w:val="nil"/>
            </w:tcBorders>
          </w:tcPr>
          <w:p w:rsidR="00B2767D" w:rsidRPr="00872740" w:rsidRDefault="00B2767D" w:rsidP="00D07865">
            <w:pPr>
              <w:autoSpaceDE w:val="0"/>
              <w:autoSpaceDN w:val="0"/>
              <w:adjustRightInd w:val="0"/>
              <w:spacing w:line="240" w:lineRule="auto"/>
              <w:rPr>
                <w:rFonts w:cs="LIAEO E+ Gulliver"/>
                <w:color w:val="000000" w:themeColor="text1"/>
                <w:kern w:val="0"/>
                <w:sz w:val="20"/>
                <w:szCs w:val="20"/>
              </w:rPr>
            </w:pPr>
            <w:r w:rsidRPr="00872740">
              <w:rPr>
                <w:rFonts w:cs="LIAEO E+ Gulliver"/>
                <w:color w:val="000000" w:themeColor="text1"/>
                <w:kern w:val="0"/>
                <w:sz w:val="20"/>
                <w:szCs w:val="20"/>
              </w:rPr>
              <w:t xml:space="preserve">LogR, </w:t>
            </w:r>
            <w:r w:rsidRPr="00872740">
              <w:rPr>
                <w:color w:val="000000" w:themeColor="text1"/>
                <w:sz w:val="20"/>
                <w:szCs w:val="20"/>
              </w:rPr>
              <w:t xml:space="preserve">RF, </w:t>
            </w:r>
            <w:r w:rsidRPr="00872740">
              <w:rPr>
                <w:rFonts w:cs="LIAEO E+ Gulliver"/>
                <w:color w:val="000000" w:themeColor="text1"/>
                <w:kern w:val="0"/>
                <w:sz w:val="20"/>
                <w:szCs w:val="20"/>
              </w:rPr>
              <w:t>SVMs,</w:t>
            </w:r>
          </w:p>
          <w:p w:rsidR="00B2767D" w:rsidRPr="00872740" w:rsidRDefault="00B2767D" w:rsidP="00D07865">
            <w:pPr>
              <w:autoSpaceDE w:val="0"/>
              <w:autoSpaceDN w:val="0"/>
              <w:adjustRightInd w:val="0"/>
              <w:spacing w:line="240" w:lineRule="auto"/>
              <w:rPr>
                <w:rFonts w:cs="LIAEO E+ Gulliver"/>
                <w:color w:val="000000" w:themeColor="text1"/>
                <w:kern w:val="0"/>
                <w:sz w:val="20"/>
                <w:szCs w:val="20"/>
              </w:rPr>
            </w:pPr>
            <w:r w:rsidRPr="00872740">
              <w:rPr>
                <w:rFonts w:cs="LIAEO E+ Gulliver"/>
                <w:color w:val="000000" w:themeColor="text1"/>
                <w:kern w:val="0"/>
                <w:sz w:val="20"/>
                <w:szCs w:val="20"/>
              </w:rPr>
              <w:t>NNs, CART, XG- Boost, MXNET</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rFonts w:cstheme="minorHAnsi"/>
                <w:color w:val="000000" w:themeColor="text1"/>
                <w:sz w:val="20"/>
                <w:szCs w:val="20"/>
              </w:rPr>
            </w:pPr>
            <w:bookmarkStart w:id="46" w:name="OLE_LINK67"/>
            <w:bookmarkStart w:id="47" w:name="OLE_LINK68"/>
            <w:r w:rsidRPr="00872740">
              <w:rPr>
                <w:iCs/>
                <w:color w:val="000000" w:themeColor="text1"/>
                <w:sz w:val="20"/>
                <w:szCs w:val="20"/>
              </w:rPr>
              <w:t>Accuracy</w:t>
            </w:r>
            <w:bookmarkEnd w:id="46"/>
            <w:bookmarkEnd w:id="47"/>
          </w:p>
        </w:tc>
      </w:tr>
      <w:tr w:rsidR="00B2767D" w:rsidRPr="00872740" w:rsidTr="00B65F50">
        <w:tc>
          <w:tcPr>
            <w:tcW w:w="1701" w:type="dxa"/>
            <w:tcBorders>
              <w:top w:val="single" w:sz="4" w:space="0" w:color="auto"/>
              <w:bottom w:val="single" w:sz="4" w:space="0" w:color="auto"/>
              <w:right w:val="nil"/>
            </w:tcBorders>
          </w:tcPr>
          <w:p w:rsidR="00B2767D" w:rsidRPr="00872740" w:rsidRDefault="00B2767D" w:rsidP="009C5010">
            <w:pPr>
              <w:spacing w:line="240" w:lineRule="auto"/>
              <w:rPr>
                <w:rFonts w:cs="Times-Bold"/>
                <w:bCs/>
                <w:color w:val="000000" w:themeColor="text1"/>
                <w:kern w:val="0"/>
                <w:sz w:val="20"/>
                <w:szCs w:val="20"/>
              </w:rPr>
            </w:pPr>
            <w:r w:rsidRPr="00872740">
              <w:rPr>
                <w:rFonts w:cs="Times-Bold"/>
                <w:bCs/>
                <w:color w:val="000000" w:themeColor="text1"/>
                <w:kern w:val="0"/>
                <w:sz w:val="20"/>
                <w:szCs w:val="20"/>
              </w:rPr>
              <w:fldChar w:fldCharType="begin"/>
            </w:r>
            <w:r w:rsidR="009C5010" w:rsidRPr="00872740">
              <w:rPr>
                <w:rFonts w:cs="Times-Bold"/>
                <w:bCs/>
                <w:color w:val="000000" w:themeColor="text1"/>
                <w:kern w:val="0"/>
                <w:sz w:val="20"/>
                <w:szCs w:val="20"/>
              </w:rPr>
              <w:instrText xml:space="preserve"> ADDIN EN.CITE &lt;EndNote&gt;&lt;Cite AuthorYear="1"&gt;&lt;Author&gt;Pang&lt;/Author&gt;&lt;Year&gt;2018&lt;/Year&gt;&lt;RecNum&gt;27&lt;/RecNum&gt;&lt;DisplayText&gt;Pang et al.&lt;style font="å¾®è»</w:instrText>
            </w:r>
            <w:r w:rsidR="009C5010" w:rsidRPr="00872740">
              <w:rPr>
                <w:rFonts w:cs="Times New Roman"/>
                <w:bCs/>
                <w:color w:val="000000" w:themeColor="text1"/>
                <w:kern w:val="0"/>
                <w:sz w:val="20"/>
                <w:szCs w:val="20"/>
              </w:rPr>
              <w:instrText>Ÿæ­£é»‘é«”</w:instrText>
            </w:r>
            <w:r w:rsidR="009C5010" w:rsidRPr="00872740">
              <w:rPr>
                <w:rFonts w:cs="Times-Bold"/>
                <w:bCs/>
                <w:color w:val="000000" w:themeColor="text1"/>
                <w:kern w:val="0"/>
                <w:sz w:val="20"/>
                <w:szCs w:val="20"/>
              </w:rPr>
              <w:instrText>"&gt; &lt;/style&gt;[9]&lt;/DisplayText&gt;&lt;record&gt;&lt;rec-number&gt;27&lt;/rec-number&gt;&lt;foreign-keys&gt;&lt;key app="EN" db-id="w55fd2zsntfttdeatv4xsra8txaaxaevx0w0" timestamp="1553293671"&gt;27&lt;/key&gt;&lt;/foreign-keys&gt;&lt;ref-type name="Journal Article"&gt;17&lt;/ref-type&gt;&lt;contributors&gt;&lt;authors&gt;&lt;author&gt;Pang, Xiongwen&lt;/author&gt;&lt;author&gt;Zhou, Yanqiang&lt;/author&gt;&lt;author&gt;Wang, Pan&lt;/author&gt;&lt;author&gt;Lin, Weiwei&lt;/author&gt;&lt;author&gt;Chang, Victor&lt;/author&gt;&lt;/authors&gt;&lt;/contributors&gt;&lt;titles&gt;&lt;title&gt;An innovative neural network approach for stock market prediction&lt;/title&gt;&lt;secondary-title&gt;The Journal of Supercomputing&lt;/secondary-title&gt;&lt;/titles&gt;&lt;periodical&gt;&lt;full-title&gt;The Journal of Supercomputing&lt;/full-title&gt;&lt;/periodical&gt;&lt;pages&gt;1-21&lt;/pages&gt;&lt;dates&gt;&lt;year&gt;2018&lt;/year&gt;&lt;/dates&gt;&lt;isbn&gt;0920-8542&lt;/isbn&gt;&lt;urls&gt;&lt;/urls&gt;&lt;language&gt;English&lt;/language&gt;&lt;/record&gt;&lt;/Cite&gt;&lt;/EndNote&gt;</w:instrText>
            </w:r>
            <w:r w:rsidRPr="00872740">
              <w:rPr>
                <w:rFonts w:cs="Times-Bold"/>
                <w:bCs/>
                <w:color w:val="000000" w:themeColor="text1"/>
                <w:kern w:val="0"/>
                <w:sz w:val="20"/>
                <w:szCs w:val="20"/>
              </w:rPr>
              <w:fldChar w:fldCharType="separate"/>
            </w:r>
            <w:r w:rsidR="009C5010" w:rsidRPr="00872740">
              <w:rPr>
                <w:rFonts w:cs="Times-Bold"/>
                <w:bCs/>
                <w:noProof/>
                <w:color w:val="000000" w:themeColor="text1"/>
                <w:kern w:val="0"/>
                <w:sz w:val="20"/>
                <w:szCs w:val="20"/>
              </w:rPr>
              <w:t>Pang et al.</w:t>
            </w:r>
            <w:r w:rsidR="009C5010" w:rsidRPr="00872740">
              <w:rPr>
                <w:rFonts w:ascii="å¾®è»æ­£é»é«" w:eastAsia="å¾®è»æ­£é»é«" w:cs="Times-Bold"/>
                <w:bCs/>
                <w:noProof/>
                <w:color w:val="000000" w:themeColor="text1"/>
                <w:kern w:val="0"/>
                <w:sz w:val="20"/>
                <w:szCs w:val="20"/>
              </w:rPr>
              <w:t xml:space="preserve"> </w:t>
            </w:r>
            <w:r w:rsidR="009C5010" w:rsidRPr="00872740">
              <w:rPr>
                <w:rFonts w:cs="Times-Bold"/>
                <w:bCs/>
                <w:noProof/>
                <w:color w:val="000000" w:themeColor="text1"/>
                <w:kern w:val="0"/>
                <w:sz w:val="20"/>
                <w:szCs w:val="20"/>
              </w:rPr>
              <w:t>[9]</w:t>
            </w:r>
            <w:r w:rsidRPr="00872740">
              <w:rPr>
                <w:rFonts w:cs="Times-Bold"/>
                <w:bCs/>
                <w:color w:val="000000" w:themeColor="text1"/>
                <w:kern w:val="0"/>
                <w:sz w:val="20"/>
                <w:szCs w:val="20"/>
              </w:rPr>
              <w:fldChar w:fldCharType="end"/>
            </w: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Times-Roman"/>
                <w:color w:val="000000" w:themeColor="text1"/>
                <w:kern w:val="0"/>
                <w:sz w:val="20"/>
                <w:szCs w:val="20"/>
              </w:rPr>
            </w:pPr>
            <w:r w:rsidRPr="00872740">
              <w:rPr>
                <w:rFonts w:cstheme="minorHAnsi"/>
                <w:color w:val="000000" w:themeColor="text1"/>
                <w:sz w:val="20"/>
                <w:szCs w:val="20"/>
                <w:shd w:val="clear" w:color="auto" w:fill="FFFFFF"/>
              </w:rPr>
              <w:t xml:space="preserve">SHASHR, </w:t>
            </w:r>
            <w:r w:rsidRPr="00872740">
              <w:rPr>
                <w:rFonts w:cs="Times-Roman"/>
                <w:color w:val="000000" w:themeColor="text1"/>
                <w:kern w:val="0"/>
                <w:sz w:val="20"/>
                <w:szCs w:val="20"/>
              </w:rPr>
              <w:t>TMSE,</w:t>
            </w:r>
          </w:p>
          <w:p w:rsidR="00B2767D" w:rsidRPr="00872740" w:rsidRDefault="00B2767D" w:rsidP="00D07865">
            <w:pPr>
              <w:spacing w:line="240" w:lineRule="auto"/>
              <w:rPr>
                <w:rFonts w:cs="Times-Roman"/>
                <w:color w:val="000000" w:themeColor="text1"/>
                <w:kern w:val="0"/>
                <w:sz w:val="20"/>
                <w:szCs w:val="20"/>
              </w:rPr>
            </w:pPr>
            <w:r w:rsidRPr="00872740">
              <w:rPr>
                <w:rFonts w:cs="Times-Roman"/>
                <w:color w:val="000000" w:themeColor="text1"/>
                <w:kern w:val="0"/>
                <w:sz w:val="20"/>
                <w:szCs w:val="20"/>
              </w:rPr>
              <w:t>TMBA,</w:t>
            </w:r>
          </w:p>
          <w:p w:rsidR="00B2767D" w:rsidRPr="00872740" w:rsidRDefault="00B2767D" w:rsidP="00D07865">
            <w:pPr>
              <w:spacing w:line="240" w:lineRule="auto"/>
              <w:rPr>
                <w:rFonts w:cstheme="minorHAnsi"/>
                <w:color w:val="000000" w:themeColor="text1"/>
                <w:sz w:val="20"/>
                <w:szCs w:val="20"/>
              </w:rPr>
            </w:pPr>
            <w:r w:rsidRPr="00872740">
              <w:rPr>
                <w:rFonts w:cs="Calibri"/>
                <w:color w:val="000000" w:themeColor="text1"/>
                <w:kern w:val="0"/>
                <w:sz w:val="20"/>
                <w:szCs w:val="20"/>
              </w:rPr>
              <w:t>SINOPEC</w:t>
            </w:r>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Stock price</w:t>
            </w:r>
          </w:p>
        </w:tc>
        <w:tc>
          <w:tcPr>
            <w:tcW w:w="1275"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imes-Roman"/>
                <w:color w:val="000000" w:themeColor="text1"/>
                <w:kern w:val="0"/>
                <w:sz w:val="20"/>
                <w:szCs w:val="20"/>
              </w:rPr>
              <w:t>2006 -2016</w:t>
            </w:r>
          </w:p>
        </w:tc>
        <w:tc>
          <w:tcPr>
            <w:tcW w:w="1242" w:type="dxa"/>
            <w:tcBorders>
              <w:top w:val="single" w:sz="4" w:space="0" w:color="auto"/>
              <w:left w:val="nil"/>
              <w:bottom w:val="single" w:sz="4" w:space="0" w:color="auto"/>
              <w:right w:val="nil"/>
            </w:tcBorders>
          </w:tcPr>
          <w:p w:rsidR="00B2767D" w:rsidRPr="00872740" w:rsidRDefault="00B2767D" w:rsidP="00D07865">
            <w:pPr>
              <w:spacing w:line="240" w:lineRule="auto"/>
              <w:rPr>
                <w:rFonts w:cs="Times-Roman"/>
                <w:color w:val="000000" w:themeColor="text1"/>
                <w:kern w:val="0"/>
                <w:sz w:val="20"/>
                <w:szCs w:val="20"/>
              </w:rPr>
            </w:pPr>
            <w:r w:rsidRPr="00872740">
              <w:rPr>
                <w:rFonts w:cs="Times-Roman" w:hint="eastAsia"/>
                <w:color w:val="000000" w:themeColor="text1"/>
                <w:kern w:val="0"/>
                <w:sz w:val="20"/>
                <w:szCs w:val="20"/>
              </w:rPr>
              <w:t>ALSTM</w:t>
            </w:r>
            <w:r w:rsidRPr="00872740">
              <w:rPr>
                <w:rFonts w:cs="Times-Roman"/>
                <w:color w:val="000000" w:themeColor="text1"/>
                <w:kern w:val="0"/>
                <w:sz w:val="20"/>
                <w:szCs w:val="20"/>
              </w:rPr>
              <w:t>,</w:t>
            </w:r>
          </w:p>
          <w:p w:rsidR="00B2767D" w:rsidRPr="00872740" w:rsidRDefault="00B2767D" w:rsidP="00D07865">
            <w:pPr>
              <w:spacing w:line="240" w:lineRule="auto"/>
              <w:rPr>
                <w:rFonts w:cstheme="minorHAnsi"/>
                <w:color w:val="000000" w:themeColor="text1"/>
                <w:sz w:val="20"/>
                <w:szCs w:val="20"/>
              </w:rPr>
            </w:pPr>
            <w:r w:rsidRPr="00872740">
              <w:rPr>
                <w:rFonts w:cs="Times-Roman"/>
                <w:color w:val="000000" w:themeColor="text1"/>
                <w:kern w:val="0"/>
                <w:sz w:val="20"/>
                <w:szCs w:val="20"/>
              </w:rPr>
              <w:t>ELSTM</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MSE</w:t>
            </w:r>
            <w:r w:rsidRPr="00872740">
              <w:rPr>
                <w:iCs/>
                <w:color w:val="000000" w:themeColor="text1"/>
                <w:sz w:val="20"/>
                <w:szCs w:val="20"/>
              </w:rPr>
              <w:t>, DA</w:t>
            </w:r>
          </w:p>
        </w:tc>
      </w:tr>
      <w:tr w:rsidR="00B2767D" w:rsidRPr="00872740" w:rsidTr="00B65F50">
        <w:tc>
          <w:tcPr>
            <w:tcW w:w="1701" w:type="dxa"/>
            <w:tcBorders>
              <w:top w:val="single" w:sz="4" w:space="0" w:color="auto"/>
              <w:bottom w:val="single" w:sz="4" w:space="0" w:color="auto"/>
              <w:right w:val="nil"/>
            </w:tcBorders>
          </w:tcPr>
          <w:p w:rsidR="00B2767D" w:rsidRPr="00872740" w:rsidRDefault="00B2767D" w:rsidP="009C5010">
            <w:pPr>
              <w:spacing w:line="240" w:lineRule="auto"/>
              <w:rPr>
                <w:color w:val="000000" w:themeColor="text1"/>
                <w:sz w:val="20"/>
                <w:szCs w:val="20"/>
              </w:rPr>
            </w:pPr>
            <w:r w:rsidRPr="00872740">
              <w:rPr>
                <w:rFonts w:cs="Times-Roman"/>
                <w:color w:val="000000" w:themeColor="text1"/>
                <w:kern w:val="0"/>
                <w:sz w:val="20"/>
                <w:szCs w:val="20"/>
              </w:rPr>
              <w:fldChar w:fldCharType="begin"/>
            </w:r>
            <w:r w:rsidR="009C5010" w:rsidRPr="00872740">
              <w:rPr>
                <w:rFonts w:cs="Times-Roman"/>
                <w:color w:val="000000" w:themeColor="text1"/>
                <w:kern w:val="0"/>
                <w:sz w:val="20"/>
                <w:szCs w:val="20"/>
              </w:rPr>
              <w:instrText xml:space="preserve"> ADDIN EN.CITE &lt;EndNote&gt;&lt;Cite AuthorYear="1"&gt;&lt;Author&gt;Lei&lt;/Author&gt;&lt;Year&gt;2018&lt;/Year&gt;&lt;RecNum&gt;4&lt;/RecNum&gt;&lt;DisplayText&gt;Lei&lt;style font="å¾®è»</w:instrText>
            </w:r>
            <w:r w:rsidR="009C5010" w:rsidRPr="00872740">
              <w:rPr>
                <w:rFonts w:cs="Times New Roman"/>
                <w:color w:val="000000" w:themeColor="text1"/>
                <w:kern w:val="0"/>
                <w:sz w:val="20"/>
                <w:szCs w:val="20"/>
              </w:rPr>
              <w:instrText>Ÿæ­£é»‘é«”</w:instrText>
            </w:r>
            <w:r w:rsidR="009C5010" w:rsidRPr="00872740">
              <w:rPr>
                <w:rFonts w:cs="Times-Roman"/>
                <w:color w:val="000000" w:themeColor="text1"/>
                <w:kern w:val="0"/>
                <w:sz w:val="20"/>
                <w:szCs w:val="20"/>
              </w:rPr>
              <w:instrText>"&gt; &lt;/style&gt;[22]&lt;/DisplayText&gt;&lt;record&gt;&lt;rec-number&gt;4&lt;/rec-number&gt;&lt;foreign-keys&gt;&lt;key app="EN" db-id="w55fd2zsntfttdeatv4xsra8txaaxaevx0w0" timestamp="1553293640"&gt;4&lt;/key&gt;&lt;/foreign-keys&gt;&lt;ref-type name="Journal Article"&gt;17&lt;/ref-type&gt;&lt;contributors&gt;&lt;authors&gt;&lt;author&gt;Lei, Lei&lt;/author&gt;&lt;/authors&gt;&lt;/contributors&gt;&lt;titles&gt;&lt;title&gt;Wavelet neural network prediction method of stock price trend based on rough set attribute reduction&lt;/title&gt;&lt;secondary-title&gt;Applied Soft Computing&lt;/secondary-title&gt;&lt;/titles&gt;&lt;periodical&gt;&lt;full-title&gt;Applied Soft Computing&lt;/full-title&gt;&lt;/periodical&gt;&lt;pages&gt;923-932&lt;/pages&gt;&lt;volume&gt;62&lt;/volume&gt;&lt;dates&gt;&lt;year&gt;2018&lt;/year&gt;&lt;/dates&gt;&lt;isbn&gt;1568-4946&lt;/isbn&gt;&lt;urls&gt;&lt;/urls&gt;&lt;language&gt;English&lt;/language&gt;&lt;/record&gt;&lt;/Cite&gt;&lt;/EndNote&gt;</w:instrText>
            </w:r>
            <w:r w:rsidRPr="00872740">
              <w:rPr>
                <w:rFonts w:cs="Times-Roman"/>
                <w:color w:val="000000" w:themeColor="text1"/>
                <w:kern w:val="0"/>
                <w:sz w:val="20"/>
                <w:szCs w:val="20"/>
              </w:rPr>
              <w:fldChar w:fldCharType="separate"/>
            </w:r>
            <w:r w:rsidR="009C5010" w:rsidRPr="00872740">
              <w:rPr>
                <w:rFonts w:cs="Times-Roman"/>
                <w:noProof/>
                <w:color w:val="000000" w:themeColor="text1"/>
                <w:kern w:val="0"/>
                <w:sz w:val="20"/>
                <w:szCs w:val="20"/>
              </w:rPr>
              <w:t>Lei</w:t>
            </w:r>
            <w:r w:rsidR="009C5010" w:rsidRPr="00872740">
              <w:rPr>
                <w:rFonts w:ascii="å¾®è»æ­£é»é«" w:eastAsia="å¾®è»æ­£é»é«" w:cs="Times-Roman"/>
                <w:noProof/>
                <w:color w:val="000000" w:themeColor="text1"/>
                <w:kern w:val="0"/>
                <w:sz w:val="20"/>
                <w:szCs w:val="20"/>
              </w:rPr>
              <w:t xml:space="preserve"> </w:t>
            </w:r>
            <w:r w:rsidR="009C5010" w:rsidRPr="00872740">
              <w:rPr>
                <w:rFonts w:cs="Times-Roman"/>
                <w:noProof/>
                <w:color w:val="000000" w:themeColor="text1"/>
                <w:kern w:val="0"/>
                <w:sz w:val="20"/>
                <w:szCs w:val="20"/>
              </w:rPr>
              <w:t>[22]</w:t>
            </w:r>
            <w:r w:rsidRPr="00872740">
              <w:rPr>
                <w:rFonts w:cs="Times-Roman"/>
                <w:color w:val="000000" w:themeColor="text1"/>
                <w:kern w:val="0"/>
                <w:sz w:val="20"/>
                <w:szCs w:val="20"/>
              </w:rPr>
              <w:fldChar w:fldCharType="end"/>
            </w:r>
          </w:p>
        </w:tc>
        <w:tc>
          <w:tcPr>
            <w:tcW w:w="1384"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SSEC</w:t>
            </w:r>
            <w:r w:rsidRPr="00872740">
              <w:rPr>
                <w:rFonts w:cstheme="minorHAnsi"/>
                <w:color w:val="000000" w:themeColor="text1"/>
                <w:sz w:val="20"/>
                <w:szCs w:val="20"/>
              </w:rPr>
              <w:t>,</w:t>
            </w:r>
          </w:p>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All Ords,</w:t>
            </w:r>
          </w:p>
          <w:p w:rsidR="00B2767D" w:rsidRPr="00872740" w:rsidRDefault="00B2767D" w:rsidP="00D07865">
            <w:pPr>
              <w:spacing w:line="240" w:lineRule="auto"/>
              <w:rPr>
                <w:rFonts w:cstheme="minorHAnsi"/>
                <w:color w:val="000000" w:themeColor="text1"/>
                <w:sz w:val="20"/>
                <w:szCs w:val="20"/>
              </w:rPr>
            </w:pPr>
            <w:r w:rsidRPr="00872740">
              <w:rPr>
                <w:rFonts w:cs="Times New Roman"/>
                <w:color w:val="000000" w:themeColor="text1"/>
                <w:kern w:val="0"/>
                <w:sz w:val="20"/>
                <w:szCs w:val="20"/>
              </w:rPr>
              <w:t>CSI 300,</w:t>
            </w:r>
          </w:p>
          <w:p w:rsidR="00B2767D" w:rsidRPr="00872740" w:rsidRDefault="00B2767D" w:rsidP="00D07865">
            <w:pPr>
              <w:spacing w:line="240" w:lineRule="auto"/>
              <w:rPr>
                <w:rFonts w:cs="Times New Roman"/>
                <w:color w:val="000000" w:themeColor="text1"/>
                <w:kern w:val="0"/>
                <w:sz w:val="20"/>
                <w:szCs w:val="20"/>
              </w:rPr>
            </w:pPr>
            <w:r w:rsidRPr="00872740">
              <w:rPr>
                <w:rFonts w:cs="Times New Roman"/>
                <w:color w:val="000000" w:themeColor="text1"/>
                <w:kern w:val="0"/>
                <w:sz w:val="20"/>
                <w:szCs w:val="20"/>
              </w:rPr>
              <w:t>Nikkei 225,</w:t>
            </w:r>
          </w:p>
          <w:p w:rsidR="00B2767D" w:rsidRPr="00872740" w:rsidRDefault="00B2767D" w:rsidP="00D07865">
            <w:pPr>
              <w:spacing w:line="240" w:lineRule="auto"/>
              <w:rPr>
                <w:rFonts w:cstheme="minorHAnsi"/>
                <w:color w:val="000000" w:themeColor="text1"/>
                <w:sz w:val="20"/>
                <w:szCs w:val="20"/>
              </w:rPr>
            </w:pPr>
            <w:r w:rsidRPr="00872740">
              <w:rPr>
                <w:rFonts w:cs="Times New Roman"/>
                <w:color w:val="000000" w:themeColor="text1"/>
                <w:kern w:val="0"/>
                <w:sz w:val="20"/>
                <w:szCs w:val="20"/>
              </w:rPr>
              <w:t>DJI</w:t>
            </w:r>
          </w:p>
        </w:tc>
        <w:tc>
          <w:tcPr>
            <w:tcW w:w="1310" w:type="dxa"/>
            <w:tcBorders>
              <w:top w:val="single" w:sz="4" w:space="0" w:color="auto"/>
              <w:left w:val="nil"/>
              <w:bottom w:val="single" w:sz="4"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S</w:t>
            </w:r>
            <w:r w:rsidRPr="00872740">
              <w:rPr>
                <w:rFonts w:cstheme="minorHAnsi" w:hint="eastAsia"/>
                <w:color w:val="000000" w:themeColor="text1"/>
                <w:sz w:val="20"/>
                <w:szCs w:val="20"/>
              </w:rPr>
              <w:t xml:space="preserve">tock </w:t>
            </w:r>
            <w:r w:rsidRPr="00872740">
              <w:rPr>
                <w:rFonts w:cstheme="minorHAnsi"/>
                <w:color w:val="000000" w:themeColor="text1"/>
                <w:sz w:val="20"/>
                <w:szCs w:val="20"/>
              </w:rPr>
              <w:t>price</w:t>
            </w:r>
            <w:r w:rsidRPr="00872740">
              <w:rPr>
                <w:rFonts w:cstheme="minorHAnsi" w:hint="eastAsia"/>
                <w:color w:val="000000" w:themeColor="text1"/>
                <w:sz w:val="20"/>
                <w:szCs w:val="20"/>
              </w:rPr>
              <w:t>,</w:t>
            </w:r>
          </w:p>
          <w:p w:rsidR="00B2767D" w:rsidRPr="00872740" w:rsidRDefault="00B2767D" w:rsidP="00D07865">
            <w:pPr>
              <w:spacing w:line="240" w:lineRule="auto"/>
              <w:rPr>
                <w:rFonts w:cstheme="minorHAnsi"/>
                <w:color w:val="000000" w:themeColor="text1"/>
                <w:sz w:val="20"/>
                <w:szCs w:val="20"/>
              </w:rPr>
            </w:pPr>
            <w:r w:rsidRPr="00872740">
              <w:rPr>
                <w:rFonts w:cstheme="minorHAnsi"/>
                <w:color w:val="000000" w:themeColor="text1"/>
                <w:sz w:val="20"/>
                <w:szCs w:val="20"/>
              </w:rPr>
              <w:t>Stock direction</w:t>
            </w:r>
          </w:p>
        </w:tc>
        <w:tc>
          <w:tcPr>
            <w:tcW w:w="1275" w:type="dxa"/>
            <w:tcBorders>
              <w:top w:val="single" w:sz="4" w:space="0" w:color="auto"/>
              <w:left w:val="nil"/>
              <w:bottom w:val="single" w:sz="4" w:space="0" w:color="auto"/>
              <w:right w:val="nil"/>
            </w:tcBorders>
          </w:tcPr>
          <w:p w:rsidR="00B2767D" w:rsidRPr="00872740" w:rsidRDefault="00B2767D" w:rsidP="00D07865">
            <w:pPr>
              <w:spacing w:line="240" w:lineRule="auto"/>
              <w:rPr>
                <w:color w:val="000000" w:themeColor="text1"/>
                <w:sz w:val="20"/>
                <w:szCs w:val="20"/>
              </w:rPr>
            </w:pPr>
            <w:r w:rsidRPr="00872740">
              <w:rPr>
                <w:rFonts w:cs="Times New Roman"/>
                <w:color w:val="000000" w:themeColor="text1"/>
                <w:kern w:val="0"/>
                <w:sz w:val="20"/>
                <w:szCs w:val="20"/>
              </w:rPr>
              <w:t>2009</w:t>
            </w:r>
            <w:r w:rsidRPr="00872740">
              <w:rPr>
                <w:rFonts w:cs="Times New Roman" w:hint="eastAsia"/>
                <w:color w:val="000000" w:themeColor="text1"/>
                <w:kern w:val="0"/>
                <w:sz w:val="20"/>
                <w:szCs w:val="20"/>
              </w:rPr>
              <w:t>-</w:t>
            </w:r>
            <w:r w:rsidRPr="00872740">
              <w:rPr>
                <w:rFonts w:cs="Times New Roman"/>
                <w:color w:val="000000" w:themeColor="text1"/>
                <w:kern w:val="0"/>
                <w:sz w:val="20"/>
                <w:szCs w:val="20"/>
              </w:rPr>
              <w:t>2014</w:t>
            </w:r>
          </w:p>
        </w:tc>
        <w:tc>
          <w:tcPr>
            <w:tcW w:w="1242" w:type="dxa"/>
            <w:tcBorders>
              <w:top w:val="single" w:sz="4" w:space="0" w:color="auto"/>
              <w:left w:val="nil"/>
              <w:bottom w:val="single" w:sz="4" w:space="0" w:color="auto"/>
              <w:right w:val="nil"/>
            </w:tcBorders>
          </w:tcPr>
          <w:p w:rsidR="00B2767D" w:rsidRPr="00872740" w:rsidRDefault="00B2767D" w:rsidP="00D07865">
            <w:pPr>
              <w:autoSpaceDE w:val="0"/>
              <w:autoSpaceDN w:val="0"/>
              <w:adjustRightInd w:val="0"/>
              <w:spacing w:line="240" w:lineRule="auto"/>
              <w:rPr>
                <w:rFonts w:cs="Times New Roman"/>
                <w:color w:val="000000" w:themeColor="text1"/>
                <w:kern w:val="0"/>
                <w:sz w:val="20"/>
                <w:szCs w:val="20"/>
              </w:rPr>
            </w:pPr>
            <w:r w:rsidRPr="00872740">
              <w:rPr>
                <w:rFonts w:cs="Times New Roman"/>
                <w:color w:val="000000" w:themeColor="text1"/>
                <w:kern w:val="0"/>
                <w:sz w:val="20"/>
                <w:szCs w:val="20"/>
              </w:rPr>
              <w:t>BP-NN,</w:t>
            </w:r>
          </w:p>
          <w:p w:rsidR="00B2767D" w:rsidRPr="00872740" w:rsidRDefault="00B2767D" w:rsidP="00D07865">
            <w:pPr>
              <w:autoSpaceDE w:val="0"/>
              <w:autoSpaceDN w:val="0"/>
              <w:adjustRightInd w:val="0"/>
              <w:spacing w:line="240" w:lineRule="auto"/>
              <w:rPr>
                <w:rFonts w:cs="Times New Roman"/>
                <w:color w:val="000000" w:themeColor="text1"/>
                <w:kern w:val="0"/>
                <w:sz w:val="20"/>
                <w:szCs w:val="20"/>
              </w:rPr>
            </w:pPr>
            <w:r w:rsidRPr="00872740">
              <w:rPr>
                <w:rFonts w:cs="Times New Roman"/>
                <w:color w:val="000000" w:themeColor="text1"/>
                <w:kern w:val="0"/>
                <w:sz w:val="20"/>
                <w:szCs w:val="20"/>
              </w:rPr>
              <w:t>RBF-NNAN,</w:t>
            </w:r>
          </w:p>
          <w:p w:rsidR="00B2767D" w:rsidRPr="00872740" w:rsidRDefault="00B2767D" w:rsidP="00D07865">
            <w:pPr>
              <w:autoSpaceDE w:val="0"/>
              <w:autoSpaceDN w:val="0"/>
              <w:adjustRightInd w:val="0"/>
              <w:spacing w:line="240" w:lineRule="auto"/>
              <w:rPr>
                <w:rFonts w:cs="LIAEO E+ Gulliver"/>
                <w:color w:val="000000" w:themeColor="text1"/>
                <w:kern w:val="0"/>
                <w:sz w:val="20"/>
                <w:szCs w:val="20"/>
              </w:rPr>
            </w:pPr>
            <w:r w:rsidRPr="00872740">
              <w:rPr>
                <w:rFonts w:cs="Times New Roman"/>
                <w:color w:val="000000" w:themeColor="text1"/>
                <w:kern w:val="0"/>
                <w:sz w:val="20"/>
                <w:szCs w:val="20"/>
              </w:rPr>
              <w:t>FIS-NN, SVM, WNN, RS-WNN, 2RS-WNN</w:t>
            </w:r>
          </w:p>
        </w:tc>
        <w:tc>
          <w:tcPr>
            <w:tcW w:w="1610" w:type="dxa"/>
            <w:tcBorders>
              <w:top w:val="single" w:sz="4" w:space="0" w:color="auto"/>
              <w:left w:val="nil"/>
              <w:bottom w:val="single" w:sz="4" w:space="0" w:color="auto"/>
            </w:tcBorders>
          </w:tcPr>
          <w:p w:rsidR="00B2767D" w:rsidRPr="00872740" w:rsidRDefault="00B2767D" w:rsidP="00D07865">
            <w:pPr>
              <w:spacing w:line="240" w:lineRule="auto"/>
              <w:rPr>
                <w:rFonts w:cs="Times New Roman"/>
                <w:color w:val="000000" w:themeColor="text1"/>
                <w:kern w:val="0"/>
                <w:sz w:val="20"/>
                <w:szCs w:val="20"/>
              </w:rPr>
            </w:pPr>
            <w:r w:rsidRPr="00872740">
              <w:rPr>
                <w:rFonts w:cs="Times New Roman"/>
                <w:color w:val="000000" w:themeColor="text1"/>
                <w:kern w:val="0"/>
                <w:sz w:val="20"/>
                <w:szCs w:val="20"/>
              </w:rPr>
              <w:t>RMSE, MAD, MAPE, DS%,</w:t>
            </w:r>
          </w:p>
          <w:p w:rsidR="00B2767D" w:rsidRPr="00872740" w:rsidRDefault="00B2767D" w:rsidP="00D07865">
            <w:pPr>
              <w:spacing w:line="240" w:lineRule="auto"/>
              <w:rPr>
                <w:rFonts w:cs="Times New Roman"/>
                <w:color w:val="000000" w:themeColor="text1"/>
                <w:kern w:val="0"/>
                <w:sz w:val="20"/>
                <w:szCs w:val="20"/>
              </w:rPr>
            </w:pPr>
            <w:r w:rsidRPr="00872740">
              <w:rPr>
                <w:rFonts w:cs="Times New Roman"/>
                <w:color w:val="000000" w:themeColor="text1"/>
                <w:kern w:val="0"/>
                <w:sz w:val="20"/>
                <w:szCs w:val="20"/>
              </w:rPr>
              <w:t>CP%,</w:t>
            </w:r>
          </w:p>
          <w:p w:rsidR="00B2767D" w:rsidRPr="00872740" w:rsidRDefault="00B2767D" w:rsidP="00D07865">
            <w:pPr>
              <w:spacing w:line="240" w:lineRule="auto"/>
              <w:rPr>
                <w:iCs/>
                <w:color w:val="000000" w:themeColor="text1"/>
                <w:sz w:val="20"/>
                <w:szCs w:val="20"/>
              </w:rPr>
            </w:pPr>
            <w:r w:rsidRPr="00872740">
              <w:rPr>
                <w:rFonts w:cs="Times New Roman"/>
                <w:color w:val="000000" w:themeColor="text1"/>
                <w:kern w:val="0"/>
                <w:sz w:val="20"/>
                <w:szCs w:val="20"/>
              </w:rPr>
              <w:t>CD%</w:t>
            </w:r>
          </w:p>
        </w:tc>
      </w:tr>
      <w:tr w:rsidR="00B2767D" w:rsidRPr="00872740" w:rsidTr="00B65F50">
        <w:tc>
          <w:tcPr>
            <w:tcW w:w="1701" w:type="dxa"/>
            <w:tcBorders>
              <w:top w:val="single" w:sz="4" w:space="0" w:color="auto"/>
              <w:bottom w:val="single" w:sz="8" w:space="0" w:color="auto"/>
              <w:right w:val="nil"/>
            </w:tcBorders>
          </w:tcPr>
          <w:p w:rsidR="00B2767D" w:rsidRPr="00872740" w:rsidRDefault="00B2767D" w:rsidP="009C5010">
            <w:pPr>
              <w:spacing w:line="240" w:lineRule="auto"/>
              <w:rPr>
                <w:rFonts w:cstheme="minorHAnsi"/>
                <w:color w:val="000000" w:themeColor="text1"/>
                <w:sz w:val="20"/>
                <w:szCs w:val="20"/>
              </w:rPr>
            </w:pPr>
            <w:r w:rsidRPr="00872740">
              <w:rPr>
                <w:rFonts w:cs="Times New Roman"/>
                <w:color w:val="000000" w:themeColor="text1"/>
                <w:kern w:val="0"/>
                <w:sz w:val="20"/>
                <w:szCs w:val="20"/>
              </w:rPr>
              <w:fldChar w:fldCharType="begin"/>
            </w:r>
            <w:r w:rsidR="009C5010" w:rsidRPr="00872740">
              <w:rPr>
                <w:rFonts w:cs="Times New Roman"/>
                <w:color w:val="000000" w:themeColor="text1"/>
                <w:kern w:val="0"/>
                <w:sz w:val="20"/>
                <w:szCs w:val="20"/>
              </w:rPr>
              <w:instrText xml:space="preserve"> ADDIN EN.CITE &lt;EndNote&gt;&lt;Cite AuthorYear="1"&gt;&lt;Author&gt;Shastri&lt;/Author&gt;&lt;Year&gt;2019&lt;/Year&gt;&lt;RecNum&gt;41&lt;/RecNum&gt;&lt;DisplayText&gt;Shastri, Roy and Mittal&lt;style font="å¾®è»Ÿæ­£é»‘é«”"&gt; &lt;/style&gt;[23]&lt;/DisplayText&gt;&lt;record&gt;&lt;rec-number&gt;41&lt;/rec-number&gt;&lt;foreign-keys&gt;&lt;key app="EN" db-id="w55fd2zsntfttdeatv4xsra8txaaxaevx0w0" timestamp="1553296531"&gt;41&lt;/key&gt;&lt;key app="ENWeb" db-id=""&gt;0&lt;/key&gt;&lt;/foreign-keys&gt;&lt;ref-type name="Journal Article"&gt;17&lt;/ref-type&gt;&lt;contributors&gt;&lt;authors&gt;&lt;author&gt;Shastri, Malav&lt;/author&gt;&lt;author&gt;Roy, Sudipta&lt;/author&gt;&lt;author&gt;Mittal, Mamta&lt;/author&gt;&lt;/authors&gt;&lt;/contributors&gt;&lt;titles&gt;&lt;title&gt;Stock Price Prediction using Artificial Neural Model: An Application of Big Data&lt;/title&gt;&lt;secondary-title&gt;ICST Transactions on Scalable Information Systems&lt;/secondary-title&gt;&lt;/titles&gt;&lt;periodical&gt;&lt;full-title&gt;ICST Transactions on Scalable Information Systems&lt;/full-title&gt;&lt;/periodical&gt;&lt;pages&gt;1-8&lt;/pages&gt;&lt;volume&gt;6&lt;/volume&gt;&lt;number&gt;20&lt;/number&gt;&lt;dates&gt;&lt;year&gt;2019&lt;/year&gt;&lt;/dates&gt;&lt;isbn&gt;2032-9407&lt;/isbn&gt;&lt;urls&gt;&lt;/urls&gt;&lt;electronic-resource-num&gt;10.4108/eai.19-12-2018.156085&lt;/electronic-resource-num&gt;&lt;language&gt;English&lt;/language&gt;&lt;/record&gt;&lt;/Cite&gt;&lt;/EndNote&gt;</w:instrText>
            </w:r>
            <w:r w:rsidRPr="00872740">
              <w:rPr>
                <w:rFonts w:cs="Times New Roman"/>
                <w:color w:val="000000" w:themeColor="text1"/>
                <w:kern w:val="0"/>
                <w:sz w:val="20"/>
                <w:szCs w:val="20"/>
              </w:rPr>
              <w:fldChar w:fldCharType="separate"/>
            </w:r>
            <w:r w:rsidR="009C5010" w:rsidRPr="00872740">
              <w:rPr>
                <w:rFonts w:cs="Times New Roman"/>
                <w:noProof/>
                <w:color w:val="000000" w:themeColor="text1"/>
                <w:kern w:val="0"/>
                <w:sz w:val="20"/>
                <w:szCs w:val="20"/>
              </w:rPr>
              <w:t>Shastri, Roy and Mittal</w:t>
            </w:r>
            <w:r w:rsidR="009C5010" w:rsidRPr="00872740">
              <w:rPr>
                <w:rFonts w:ascii="å¾®è»æ­£é»é«" w:eastAsia="å¾®è»æ­£é»é«" w:cs="Times New Roman"/>
                <w:noProof/>
                <w:color w:val="000000" w:themeColor="text1"/>
                <w:kern w:val="0"/>
                <w:sz w:val="20"/>
                <w:szCs w:val="20"/>
              </w:rPr>
              <w:t xml:space="preserve"> </w:t>
            </w:r>
            <w:r w:rsidR="009C5010" w:rsidRPr="00872740">
              <w:rPr>
                <w:rFonts w:cs="Times New Roman"/>
                <w:noProof/>
                <w:color w:val="000000" w:themeColor="text1"/>
                <w:kern w:val="0"/>
                <w:sz w:val="20"/>
                <w:szCs w:val="20"/>
              </w:rPr>
              <w:t>[23]</w:t>
            </w:r>
            <w:r w:rsidRPr="00872740">
              <w:rPr>
                <w:rFonts w:cs="Times New Roman"/>
                <w:color w:val="000000" w:themeColor="text1"/>
                <w:kern w:val="0"/>
                <w:sz w:val="20"/>
                <w:szCs w:val="20"/>
              </w:rPr>
              <w:fldChar w:fldCharType="end"/>
            </w:r>
          </w:p>
        </w:tc>
        <w:tc>
          <w:tcPr>
            <w:tcW w:w="1384" w:type="dxa"/>
            <w:tcBorders>
              <w:top w:val="single" w:sz="4" w:space="0" w:color="auto"/>
              <w:left w:val="nil"/>
              <w:bottom w:val="single" w:sz="8"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A</w:t>
            </w:r>
            <w:r w:rsidRPr="00872740">
              <w:rPr>
                <w:rFonts w:cstheme="minorHAnsi"/>
                <w:color w:val="000000" w:themeColor="text1"/>
                <w:sz w:val="20"/>
                <w:szCs w:val="20"/>
              </w:rPr>
              <w:t>pple</w:t>
            </w:r>
          </w:p>
        </w:tc>
        <w:tc>
          <w:tcPr>
            <w:tcW w:w="1310" w:type="dxa"/>
            <w:tcBorders>
              <w:top w:val="single" w:sz="4" w:space="0" w:color="auto"/>
              <w:left w:val="nil"/>
              <w:bottom w:val="single" w:sz="8" w:space="0" w:color="auto"/>
              <w:right w:val="nil"/>
            </w:tcBorders>
          </w:tcPr>
          <w:p w:rsidR="00B2767D" w:rsidRPr="00872740" w:rsidRDefault="00B2767D" w:rsidP="00D07865">
            <w:pPr>
              <w:spacing w:line="240" w:lineRule="auto"/>
              <w:rPr>
                <w:rFonts w:cstheme="minorHAnsi"/>
                <w:color w:val="000000" w:themeColor="text1"/>
                <w:sz w:val="20"/>
                <w:szCs w:val="20"/>
              </w:rPr>
            </w:pPr>
            <w:bookmarkStart w:id="48" w:name="OLE_LINK71"/>
            <w:bookmarkStart w:id="49" w:name="OLE_LINK72"/>
            <w:r w:rsidRPr="00872740">
              <w:rPr>
                <w:rFonts w:cstheme="minorHAnsi"/>
                <w:color w:val="000000" w:themeColor="text1"/>
                <w:sz w:val="20"/>
                <w:szCs w:val="20"/>
              </w:rPr>
              <w:t>S</w:t>
            </w:r>
            <w:r w:rsidRPr="00872740">
              <w:rPr>
                <w:rFonts w:cstheme="minorHAnsi" w:hint="eastAsia"/>
                <w:color w:val="000000" w:themeColor="text1"/>
                <w:sz w:val="20"/>
                <w:szCs w:val="20"/>
              </w:rPr>
              <w:t xml:space="preserve">tock </w:t>
            </w:r>
            <w:r w:rsidRPr="00872740">
              <w:rPr>
                <w:rFonts w:cstheme="minorHAnsi"/>
                <w:color w:val="000000" w:themeColor="text1"/>
                <w:sz w:val="20"/>
                <w:szCs w:val="20"/>
              </w:rPr>
              <w:t>price</w:t>
            </w:r>
            <w:bookmarkEnd w:id="48"/>
            <w:bookmarkEnd w:id="49"/>
          </w:p>
        </w:tc>
        <w:tc>
          <w:tcPr>
            <w:tcW w:w="1275" w:type="dxa"/>
            <w:tcBorders>
              <w:top w:val="single" w:sz="4" w:space="0" w:color="auto"/>
              <w:left w:val="nil"/>
              <w:bottom w:val="single" w:sz="8"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imes New Roman"/>
                <w:color w:val="000000" w:themeColor="text1"/>
                <w:kern w:val="0"/>
                <w:sz w:val="20"/>
                <w:szCs w:val="20"/>
              </w:rPr>
              <w:t>2013 - 2016</w:t>
            </w:r>
          </w:p>
        </w:tc>
        <w:tc>
          <w:tcPr>
            <w:tcW w:w="1242" w:type="dxa"/>
            <w:tcBorders>
              <w:top w:val="single" w:sz="4" w:space="0" w:color="auto"/>
              <w:left w:val="nil"/>
              <w:bottom w:val="single" w:sz="8" w:space="0" w:color="auto"/>
              <w:right w:val="nil"/>
            </w:tcBorders>
          </w:tcPr>
          <w:p w:rsidR="00B2767D" w:rsidRPr="00872740" w:rsidRDefault="00B2767D"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ANN</w:t>
            </w:r>
          </w:p>
        </w:tc>
        <w:tc>
          <w:tcPr>
            <w:tcW w:w="1610" w:type="dxa"/>
            <w:tcBorders>
              <w:top w:val="single" w:sz="4" w:space="0" w:color="auto"/>
              <w:left w:val="nil"/>
              <w:bottom w:val="single" w:sz="8" w:space="0" w:color="auto"/>
            </w:tcBorders>
          </w:tcPr>
          <w:p w:rsidR="00B2767D" w:rsidRPr="00872740" w:rsidRDefault="00B2767D" w:rsidP="00D07865">
            <w:pPr>
              <w:spacing w:line="240" w:lineRule="auto"/>
              <w:rPr>
                <w:rFonts w:cs="Times New Roman"/>
                <w:color w:val="000000" w:themeColor="text1"/>
                <w:kern w:val="0"/>
                <w:sz w:val="20"/>
                <w:szCs w:val="20"/>
              </w:rPr>
            </w:pPr>
            <w:r w:rsidRPr="00872740">
              <w:rPr>
                <w:rFonts w:cs="Times New Roman"/>
                <w:color w:val="000000" w:themeColor="text1"/>
                <w:kern w:val="0"/>
                <w:sz w:val="20"/>
                <w:szCs w:val="20"/>
              </w:rPr>
              <w:t xml:space="preserve">MAPE, </w:t>
            </w:r>
          </w:p>
          <w:p w:rsidR="00B2767D" w:rsidRPr="00872740" w:rsidRDefault="00B2767D" w:rsidP="00D07865">
            <w:pPr>
              <w:spacing w:line="240" w:lineRule="auto"/>
              <w:rPr>
                <w:rFonts w:cstheme="minorHAnsi"/>
                <w:color w:val="000000" w:themeColor="text1"/>
                <w:sz w:val="20"/>
                <w:szCs w:val="20"/>
              </w:rPr>
            </w:pPr>
            <w:bookmarkStart w:id="50" w:name="OLE_LINK73"/>
            <w:bookmarkStart w:id="51" w:name="OLE_LINK74"/>
            <w:r w:rsidRPr="00872740">
              <w:rPr>
                <w:iCs/>
                <w:color w:val="000000" w:themeColor="text1"/>
                <w:sz w:val="20"/>
                <w:szCs w:val="20"/>
              </w:rPr>
              <w:t>Accuracy</w:t>
            </w:r>
            <w:bookmarkEnd w:id="50"/>
            <w:bookmarkEnd w:id="51"/>
          </w:p>
        </w:tc>
      </w:tr>
    </w:tbl>
    <w:p w:rsidR="007744D9" w:rsidRPr="00872740" w:rsidRDefault="007744D9" w:rsidP="0026520F">
      <w:pPr>
        <w:ind w:firstLine="480"/>
        <w:jc w:val="both"/>
        <w:rPr>
          <w:rFonts w:cs="Arial"/>
          <w:color w:val="000000" w:themeColor="text1"/>
          <w:szCs w:val="24"/>
          <w:shd w:val="clear" w:color="auto" w:fill="FFFFFF"/>
        </w:rPr>
      </w:pPr>
      <w:r w:rsidRPr="00872740">
        <w:rPr>
          <w:rFonts w:hint="eastAsia"/>
          <w:color w:val="000000" w:themeColor="text1"/>
          <w:szCs w:val="24"/>
        </w:rPr>
        <w:t>除了對單一市場進行預測之外，國際市場間的高度關聯性也必需進行考量</w:t>
      </w:r>
      <w:r w:rsidRPr="00872740">
        <w:rPr>
          <w:rFonts w:cstheme="minorHAnsi" w:hint="eastAsia"/>
          <w:color w:val="000000" w:themeColor="text1"/>
          <w:szCs w:val="24"/>
        </w:rPr>
        <w:t>，以</w:t>
      </w:r>
      <w:bookmarkStart w:id="52" w:name="OLE_LINK82"/>
      <w:r w:rsidRPr="00872740">
        <w:rPr>
          <w:rFonts w:cs="微軟正黑體"/>
          <w:color w:val="000000" w:themeColor="text1"/>
          <w:kern w:val="0"/>
          <w:szCs w:val="24"/>
          <w:lang w:val="zh-TW"/>
        </w:rPr>
        <w:t>1997</w:t>
      </w:r>
      <w:r w:rsidRPr="00872740">
        <w:rPr>
          <w:rFonts w:cs="微軟正黑體" w:hint="eastAsia"/>
          <w:color w:val="000000" w:themeColor="text1"/>
          <w:kern w:val="0"/>
          <w:szCs w:val="24"/>
          <w:lang w:val="zh-TW"/>
        </w:rPr>
        <w:t>年的亞洲金融危機</w:t>
      </w:r>
      <w:bookmarkEnd w:id="52"/>
      <w:r w:rsidRPr="00872740">
        <w:rPr>
          <w:rFonts w:cs="微軟正黑體" w:hint="eastAsia"/>
          <w:color w:val="000000" w:themeColor="text1"/>
          <w:kern w:val="0"/>
          <w:szCs w:val="24"/>
          <w:lang w:val="zh-TW"/>
        </w:rPr>
        <w:t>為例</w:t>
      </w:r>
      <w:r w:rsidR="0085515E" w:rsidRPr="00872740">
        <w:rPr>
          <w:rFonts w:cs="微軟正黑體" w:hint="eastAsia"/>
          <w:color w:val="000000" w:themeColor="text1"/>
          <w:kern w:val="0"/>
          <w:szCs w:val="24"/>
          <w:lang w:val="zh-TW"/>
        </w:rPr>
        <w:t>，其於泰國爆發之後隨即傳播到其他亞洲國家，最終波及至遙遠的美國金融市場。</w:t>
      </w:r>
      <w:r w:rsidRPr="00872740">
        <w:rPr>
          <w:rFonts w:cs="微軟正黑體" w:hint="eastAsia"/>
          <w:color w:val="000000" w:themeColor="text1"/>
          <w:kern w:val="0"/>
          <w:szCs w:val="24"/>
          <w:lang w:val="zh-TW"/>
        </w:rPr>
        <w:t>由此可見不同金融市場之間的相關性會對股票預測產生影響</w:t>
      </w:r>
      <w:r w:rsidRPr="00872740">
        <w:rPr>
          <w:rFonts w:cs="微軟正黑體"/>
          <w:color w:val="000000" w:themeColor="text1"/>
          <w:kern w:val="0"/>
          <w:szCs w:val="24"/>
          <w:lang w:val="zh-TW"/>
        </w:rPr>
        <w:fldChar w:fldCharType="begin"/>
      </w:r>
      <w:r w:rsidR="009C5010" w:rsidRPr="00872740">
        <w:rPr>
          <w:rFonts w:cs="微軟正黑體"/>
          <w:color w:val="000000" w:themeColor="text1"/>
          <w:kern w:val="0"/>
          <w:szCs w:val="24"/>
          <w:lang w:val="zh-TW"/>
        </w:rPr>
        <w:instrText xml:space="preserve"> ADDIN EN.CITE &lt;EndNote&gt;&lt;Cite&gt;&lt;Author&gt;Cao&lt;/Author&gt;&lt;Year&gt;2015&lt;/Year&gt;&lt;RecNum&gt;38&lt;/RecNum&gt;&lt;DisplayText&gt;[&lt;style font="???????????????"&gt;21, 24&lt;/style&gt;]&lt;/DisplayText&gt;&lt;record&gt;&lt;rec-number&gt;38&lt;/rec-number&gt;&lt;foreign-keys&gt;&lt;key app="EN" db-id="w55fd2zsntfttdeatv4xsra8txaaxaevx0w0" timestamp="1553296222"&gt;38&lt;/key&gt;&lt;/foreign-keys&gt;&lt;ref-type name="Conference Proceedings"&gt;10&lt;/ref-type&gt;&lt;contributors&gt;&lt;authors&gt;&lt;author&gt;Cao, Wei&lt;/author&gt;&lt;author&gt;Hu, Liang&lt;/author&gt;&lt;author&gt;Cao, Longbing&lt;/author&gt;&lt;/authors&gt;&lt;/contributors&gt;&lt;titles&gt;&lt;title&gt;Deep modeling complex couplings within financial markets&lt;/title&gt;&lt;secondary-title&gt;Twenty-Ninth AAAI Conference on Artificial Intelligence&lt;/secondary-title&gt;&lt;/titles&gt;&lt;pages&gt;2518-2524&lt;/pages&gt;&lt;dates&gt;&lt;year&gt;2015&lt;/year&gt;&lt;/dates&gt;&lt;urls&gt;&lt;/urls&gt;&lt;language&gt;English&lt;/language&gt;&lt;/record&gt;&lt;/Cite&gt;&lt;Cite&gt;&lt;Author&gt;Chatzis&lt;/Author&gt;&lt;Year&gt;2018&lt;/Year&gt;&lt;RecNum&gt;36&lt;/RecNum&gt;&lt;record&gt;&lt;rec-number&gt;36&lt;/rec-number&gt;&lt;foreign-keys&gt;&lt;key app="EN" db-id="w55fd2zsntfttdeatv4xsra8txaaxaevx0w0" timestamp="1553294409"&gt;36&lt;/key&gt;&lt;/foreign-keys&gt;&lt;ref-type name="Journal Article"&gt;17&lt;/ref-type&gt;&lt;contributors&gt;&lt;authors&gt;&lt;author&gt;Chatzis, Sotirios P&lt;/author&gt;&lt;author&gt;Siakoulis, Vassilis&lt;/author&gt;&lt;author&gt;Petropoulos, Anastasios&lt;/author&gt;&lt;author&gt;Stavroulakis, Evangelos&lt;/author&gt;&lt;author&gt;Vlachogiannakis, Nikos&lt;/author&gt;&lt;/authors&gt;&lt;/contributors&gt;&lt;titles&gt;&lt;title&gt;Forecasting stock market crisis events using deep and statistical machine learning techniques&lt;/title&gt;&lt;secondary-title&gt;Expert Systems with Applications&lt;/secondary-title&gt;&lt;/titles&gt;&lt;periodical&gt;&lt;full-title&gt;Expert Systems with Applications&lt;/full-title&gt;&lt;/periodical&gt;&lt;pages&gt;353-371&lt;/pages&gt;&lt;volume&gt;112&lt;/volume&gt;&lt;dates&gt;&lt;year&gt;2018&lt;/year&gt;&lt;/dates&gt;&lt;isbn&gt;0957-4174&lt;/isbn&gt;&lt;urls&gt;&lt;/urls&gt;&lt;language&gt;English&lt;/language&gt;&lt;/record&gt;&lt;/Cite&gt;&lt;/EndNote&gt;</w:instrText>
      </w:r>
      <w:r w:rsidRPr="00872740">
        <w:rPr>
          <w:rFonts w:cs="微軟正黑體"/>
          <w:color w:val="000000" w:themeColor="text1"/>
          <w:kern w:val="0"/>
          <w:szCs w:val="24"/>
          <w:lang w:val="zh-TW"/>
        </w:rPr>
        <w:fldChar w:fldCharType="separate"/>
      </w:r>
      <w:r w:rsidR="009C5010" w:rsidRPr="00872740">
        <w:rPr>
          <w:rFonts w:cs="微軟正黑體"/>
          <w:noProof/>
          <w:color w:val="000000" w:themeColor="text1"/>
          <w:kern w:val="0"/>
          <w:szCs w:val="24"/>
          <w:lang w:val="zh-TW"/>
        </w:rPr>
        <w:t>[</w:t>
      </w:r>
      <w:r w:rsidR="009C5010" w:rsidRPr="00872740">
        <w:rPr>
          <w:rFonts w:ascii="???????????????" w:hAnsi="???????????????" w:cs="微軟正黑體"/>
          <w:noProof/>
          <w:color w:val="000000" w:themeColor="text1"/>
          <w:kern w:val="0"/>
          <w:szCs w:val="24"/>
          <w:lang w:val="zh-TW"/>
        </w:rPr>
        <w:t>21, 24</w:t>
      </w:r>
      <w:r w:rsidR="009C5010" w:rsidRPr="00872740">
        <w:rPr>
          <w:rFonts w:cs="微軟正黑體"/>
          <w:noProof/>
          <w:color w:val="000000" w:themeColor="text1"/>
          <w:kern w:val="0"/>
          <w:szCs w:val="24"/>
          <w:lang w:val="zh-TW"/>
        </w:rPr>
        <w:t>]</w:t>
      </w:r>
      <w:r w:rsidRPr="00872740">
        <w:rPr>
          <w:rFonts w:cs="微軟正黑體"/>
          <w:color w:val="000000" w:themeColor="text1"/>
          <w:kern w:val="0"/>
          <w:szCs w:val="24"/>
          <w:lang w:val="zh-TW"/>
        </w:rPr>
        <w:fldChar w:fldCharType="end"/>
      </w:r>
      <w:r w:rsidRPr="00872740">
        <w:rPr>
          <w:rFonts w:cs="微軟正黑體" w:hint="eastAsia"/>
          <w:color w:val="000000" w:themeColor="text1"/>
          <w:kern w:val="0"/>
          <w:szCs w:val="24"/>
          <w:lang w:val="zh-TW"/>
        </w:rPr>
        <w:t>，能夠吸收不同金融市場數據的多目標預測模型是必要的學術進展，可惜的是目前的研究多進行單一金融市場預測，將國際股市之間相互作用納入預測因子的文獻並不多，同時進行多目標預測的學術研究更是相當稀少。除此之外，大多數文獻均以西方證券市場為主，如</w:t>
      </w:r>
      <w:r w:rsidRPr="00872740">
        <w:rPr>
          <w:rFonts w:cs="Arial"/>
          <w:color w:val="000000" w:themeColor="text1"/>
          <w:szCs w:val="24"/>
          <w:shd w:val="clear" w:color="auto" w:fill="FFFFFF"/>
        </w:rPr>
        <w:t>那斯達克綜合指數</w:t>
      </w:r>
      <w:r w:rsidRPr="00872740">
        <w:rPr>
          <w:rFonts w:cs="微軟正黑體" w:hint="eastAsia"/>
          <w:color w:val="000000" w:themeColor="text1"/>
          <w:kern w:val="0"/>
          <w:szCs w:val="24"/>
          <w:lang w:val="zh-TW"/>
        </w:rPr>
        <w:t>、</w:t>
      </w:r>
      <w:r w:rsidRPr="00872740">
        <w:rPr>
          <w:rFonts w:cs="Arial"/>
          <w:color w:val="000000" w:themeColor="text1"/>
          <w:szCs w:val="24"/>
          <w:shd w:val="clear" w:color="auto" w:fill="FFFFFF"/>
        </w:rPr>
        <w:t>道瓊工業平均指數</w:t>
      </w:r>
      <w:r w:rsidRPr="00872740">
        <w:rPr>
          <w:rFonts w:cs="Arial" w:hint="eastAsia"/>
          <w:color w:val="000000" w:themeColor="text1"/>
          <w:szCs w:val="24"/>
          <w:shd w:val="clear" w:color="auto" w:fill="FFFFFF"/>
        </w:rPr>
        <w:t>等都是極其普遍的研究對象，</w:t>
      </w:r>
      <w:r w:rsidRPr="00872740">
        <w:rPr>
          <w:rFonts w:cs="微軟正黑體" w:hint="eastAsia"/>
          <w:color w:val="000000" w:themeColor="text1"/>
          <w:kern w:val="0"/>
          <w:szCs w:val="24"/>
          <w:lang w:val="zh-TW"/>
        </w:rPr>
        <w:t>針對中國股票市場的預測則相對稀少</w:t>
      </w:r>
      <w:r w:rsidRPr="00872740">
        <w:rPr>
          <w:rFonts w:cs="微軟正黑體"/>
          <w:color w:val="000000" w:themeColor="text1"/>
          <w:kern w:val="0"/>
          <w:szCs w:val="24"/>
          <w:lang w:val="zh-TW"/>
        </w:rPr>
        <w:fldChar w:fldCharType="begin"/>
      </w:r>
      <w:r w:rsidR="009C5010" w:rsidRPr="00872740">
        <w:rPr>
          <w:rFonts w:cs="微軟正黑體"/>
          <w:color w:val="000000" w:themeColor="text1"/>
          <w:kern w:val="0"/>
          <w:szCs w:val="24"/>
          <w:lang w:val="zh-TW"/>
        </w:rPr>
        <w:instrText xml:space="preserve"> ADDIN EN.CITE &lt;EndNote&gt;&lt;Cite&gt;&lt;Author&gt;Pang&lt;/Author&gt;&lt;Year&gt;2018&lt;/Year&gt;&lt;RecNum&gt;27&lt;/RecNum&gt;&lt;DisplayText&gt;[&lt;style font="???????????????"&gt;9&lt;/style&gt;]&lt;/DisplayText&gt;&lt;record&gt;&lt;rec-number&gt;27&lt;/rec-number&gt;&lt;foreign-keys&gt;&lt;key app="EN" db-id="w55fd2zsntfttdeatv4xsra8txaaxaevx0w0" timestamp="1553293671"&gt;27&lt;/key&gt;&lt;/foreign-keys&gt;&lt;ref-type name="Journal Article"&gt;17&lt;/ref-type&gt;&lt;contributors&gt;&lt;authors&gt;&lt;author&gt;Pang, Xiongwen&lt;/author&gt;&lt;author&gt;Zhou, Yanqiang&lt;/author&gt;&lt;author&gt;Wang, Pan&lt;/author&gt;&lt;author&gt;Lin, Weiwei&lt;/author&gt;&lt;author&gt;Chang, Victor&lt;/author&gt;&lt;/authors&gt;&lt;/contributors&gt;&lt;titles&gt;&lt;title&gt;An innovative neural network approach for stock market prediction&lt;/title&gt;&lt;secondary-title&gt;The Journal of Supercomputing&lt;/secondary-title&gt;&lt;/titles&gt;&lt;periodical&gt;&lt;full-title&gt;The Journal of Supercomputing&lt;/full-title&gt;&lt;/periodical&gt;&lt;pages&gt;1-21&lt;/pages&gt;&lt;dates&gt;&lt;year&gt;2018&lt;/year&gt;&lt;/dates&gt;&lt;isbn&gt;0920-8542&lt;/isbn&gt;&lt;urls&gt;&lt;/urls&gt;&lt;language&gt;English&lt;/language&gt;&lt;/record&gt;&lt;/Cite&gt;&lt;/EndNote&gt;</w:instrText>
      </w:r>
      <w:r w:rsidRPr="00872740">
        <w:rPr>
          <w:rFonts w:cs="微軟正黑體"/>
          <w:color w:val="000000" w:themeColor="text1"/>
          <w:kern w:val="0"/>
          <w:szCs w:val="24"/>
          <w:lang w:val="zh-TW"/>
        </w:rPr>
        <w:fldChar w:fldCharType="separate"/>
      </w:r>
      <w:r w:rsidR="009C5010" w:rsidRPr="00872740">
        <w:rPr>
          <w:rFonts w:cs="微軟正黑體"/>
          <w:noProof/>
          <w:color w:val="000000" w:themeColor="text1"/>
          <w:kern w:val="0"/>
          <w:szCs w:val="24"/>
          <w:lang w:val="zh-TW"/>
        </w:rPr>
        <w:t>[</w:t>
      </w:r>
      <w:r w:rsidR="009C5010" w:rsidRPr="00872740">
        <w:rPr>
          <w:rFonts w:ascii="???????????????" w:hAnsi="???????????????" w:cs="微軟正黑體"/>
          <w:noProof/>
          <w:color w:val="000000" w:themeColor="text1"/>
          <w:kern w:val="0"/>
          <w:szCs w:val="24"/>
          <w:lang w:val="zh-TW"/>
        </w:rPr>
        <w:t>9</w:t>
      </w:r>
      <w:r w:rsidR="009C5010" w:rsidRPr="00872740">
        <w:rPr>
          <w:rFonts w:cs="微軟正黑體"/>
          <w:noProof/>
          <w:color w:val="000000" w:themeColor="text1"/>
          <w:kern w:val="0"/>
          <w:szCs w:val="24"/>
          <w:lang w:val="zh-TW"/>
        </w:rPr>
        <w:t>]</w:t>
      </w:r>
      <w:r w:rsidRPr="00872740">
        <w:rPr>
          <w:rFonts w:cs="微軟正黑體"/>
          <w:color w:val="000000" w:themeColor="text1"/>
          <w:kern w:val="0"/>
          <w:szCs w:val="24"/>
          <w:lang w:val="zh-TW"/>
        </w:rPr>
        <w:fldChar w:fldCharType="end"/>
      </w:r>
      <w:r w:rsidRPr="00872740">
        <w:rPr>
          <w:rFonts w:cs="微軟正黑體" w:hint="eastAsia"/>
          <w:color w:val="000000" w:themeColor="text1"/>
          <w:kern w:val="0"/>
          <w:szCs w:val="24"/>
          <w:lang w:val="zh-TW"/>
        </w:rPr>
        <w:t>，故本研究將特徵挑選與球型複數類神經模糊系統應用於中國證券市場，透過運用國際間多樣化的金融市場數據進行多目標預測</w:t>
      </w:r>
      <w:r w:rsidRPr="00872740">
        <w:rPr>
          <w:rFonts w:cs="Arial" w:hint="eastAsia"/>
          <w:color w:val="000000" w:themeColor="text1"/>
          <w:szCs w:val="24"/>
          <w:shd w:val="clear" w:color="auto" w:fill="FFFFFF"/>
        </w:rPr>
        <w:t>，驗證中國與國際股票市場之間的連動性。</w:t>
      </w:r>
    </w:p>
    <w:p w:rsidR="0026520F" w:rsidRPr="00872740" w:rsidRDefault="0026520F" w:rsidP="0026520F">
      <w:pPr>
        <w:jc w:val="both"/>
        <w:rPr>
          <w:rFonts w:cs="Arial"/>
          <w:color w:val="000000" w:themeColor="text1"/>
          <w:szCs w:val="24"/>
          <w:shd w:val="clear" w:color="auto" w:fill="FFFFFF"/>
        </w:rPr>
      </w:pPr>
    </w:p>
    <w:p w:rsidR="001425AB" w:rsidRPr="00872740" w:rsidRDefault="00A8001D" w:rsidP="00231BC0">
      <w:pPr>
        <w:pStyle w:val="a7"/>
        <w:numPr>
          <w:ilvl w:val="1"/>
          <w:numId w:val="2"/>
        </w:numPr>
        <w:ind w:leftChars="0"/>
        <w:outlineLvl w:val="1"/>
        <w:rPr>
          <w:b/>
          <w:color w:val="000000" w:themeColor="text1"/>
          <w:sz w:val="32"/>
          <w:szCs w:val="32"/>
        </w:rPr>
      </w:pPr>
      <w:r w:rsidRPr="00872740">
        <w:rPr>
          <w:rFonts w:hint="eastAsia"/>
          <w:color w:val="000000" w:themeColor="text1"/>
        </w:rPr>
        <w:lastRenderedPageBreak/>
        <w:t xml:space="preserve"> </w:t>
      </w:r>
      <w:bookmarkStart w:id="53" w:name="_Toc14094396"/>
      <w:r w:rsidRPr="00872740">
        <w:rPr>
          <w:rFonts w:hint="eastAsia"/>
          <w:b/>
          <w:color w:val="000000" w:themeColor="text1"/>
          <w:sz w:val="32"/>
          <w:szCs w:val="32"/>
        </w:rPr>
        <w:t>研究方法概述</w:t>
      </w:r>
      <w:bookmarkEnd w:id="53"/>
    </w:p>
    <w:p w:rsidR="00DF7096" w:rsidRPr="00872740" w:rsidRDefault="00750F5C" w:rsidP="0026520F">
      <w:pPr>
        <w:ind w:firstLine="480"/>
        <w:jc w:val="both"/>
        <w:rPr>
          <w:color w:val="000000" w:themeColor="text1"/>
        </w:rPr>
      </w:pPr>
      <w:r w:rsidRPr="00872740">
        <w:rPr>
          <w:rFonts w:hint="eastAsia"/>
          <w:color w:val="000000" w:themeColor="text1"/>
        </w:rPr>
        <w:t>本研究取得原始數據之後並不直接使用之，而是透過特徵挑選</w:t>
      </w:r>
      <w:r w:rsidR="00BD4347" w:rsidRPr="00872740">
        <w:rPr>
          <w:rFonts w:hint="eastAsia"/>
          <w:color w:val="000000" w:themeColor="text1"/>
        </w:rPr>
        <w:t>（</w:t>
      </w:r>
      <w:r w:rsidR="00BD4347" w:rsidRPr="00872740">
        <w:rPr>
          <w:rFonts w:hint="eastAsia"/>
          <w:color w:val="000000" w:themeColor="text1"/>
        </w:rPr>
        <w:t>Feature selection</w:t>
      </w:r>
      <w:r w:rsidR="00BD4347" w:rsidRPr="00872740">
        <w:rPr>
          <w:rFonts w:hint="eastAsia"/>
          <w:color w:val="000000" w:themeColor="text1"/>
        </w:rPr>
        <w:t>）</w:t>
      </w:r>
      <w:r w:rsidRPr="00872740">
        <w:rPr>
          <w:rFonts w:hint="eastAsia"/>
          <w:color w:val="000000" w:themeColor="text1"/>
        </w:rPr>
        <w:t>的結構</w:t>
      </w:r>
      <w:r w:rsidR="0069260B" w:rsidRPr="00872740">
        <w:rPr>
          <w:rFonts w:hint="eastAsia"/>
          <w:color w:val="000000" w:themeColor="text1"/>
        </w:rPr>
        <w:t>將實驗數據轉化為數</w:t>
      </w:r>
      <w:r w:rsidR="00DF7096" w:rsidRPr="00872740">
        <w:rPr>
          <w:rFonts w:hint="eastAsia"/>
          <w:color w:val="000000" w:themeColor="text1"/>
        </w:rPr>
        <w:t>個</w:t>
      </w:r>
      <w:r w:rsidR="0069260B" w:rsidRPr="00872740">
        <w:rPr>
          <w:rFonts w:hint="eastAsia"/>
          <w:color w:val="000000" w:themeColor="text1"/>
        </w:rPr>
        <w:t>特徵，計算</w:t>
      </w:r>
      <w:r w:rsidR="00DF7096" w:rsidRPr="00872740">
        <w:rPr>
          <w:rFonts w:hint="eastAsia"/>
          <w:color w:val="000000" w:themeColor="text1"/>
        </w:rPr>
        <w:t>其</w:t>
      </w:r>
      <w:r w:rsidR="0069260B" w:rsidRPr="00872740">
        <w:rPr>
          <w:rFonts w:hint="eastAsia"/>
          <w:color w:val="000000" w:themeColor="text1"/>
        </w:rPr>
        <w:t>資訊熵（</w:t>
      </w:r>
      <w:r w:rsidR="0069260B" w:rsidRPr="00872740">
        <w:rPr>
          <w:rFonts w:hint="eastAsia"/>
          <w:color w:val="000000" w:themeColor="text1"/>
        </w:rPr>
        <w:t>Entropy</w:t>
      </w:r>
      <w:r w:rsidR="00DF7096" w:rsidRPr="00872740">
        <w:rPr>
          <w:rFonts w:hint="eastAsia"/>
          <w:color w:val="000000" w:themeColor="text1"/>
        </w:rPr>
        <w:t>）</w:t>
      </w:r>
      <w:r w:rsidR="0069260B" w:rsidRPr="00872740">
        <w:rPr>
          <w:rFonts w:hint="eastAsia"/>
          <w:color w:val="000000" w:themeColor="text1"/>
        </w:rPr>
        <w:t>以評估該特徵所持有的資訊量，藉此挑選出對預測目標產生有效貢獻的特徵作為機器學習的輸入值，</w:t>
      </w:r>
      <w:r w:rsidR="00DF7096" w:rsidRPr="00872740">
        <w:rPr>
          <w:rFonts w:hint="eastAsia"/>
          <w:color w:val="000000" w:themeColor="text1"/>
        </w:rPr>
        <w:t>達到降低運算資源、減少極端值和雜訊的效用</w:t>
      </w:r>
      <w:r w:rsidR="0069260B" w:rsidRPr="00872740">
        <w:rPr>
          <w:rFonts w:hint="eastAsia"/>
          <w:color w:val="000000" w:themeColor="text1"/>
        </w:rPr>
        <w:t>。</w:t>
      </w:r>
    </w:p>
    <w:p w:rsidR="00DB5BC7" w:rsidRPr="00872740" w:rsidRDefault="00AB6F25" w:rsidP="0026520F">
      <w:pPr>
        <w:ind w:firstLine="480"/>
        <w:jc w:val="both"/>
        <w:rPr>
          <w:color w:val="000000" w:themeColor="text1"/>
        </w:rPr>
      </w:pPr>
      <w:r w:rsidRPr="00872740">
        <w:rPr>
          <w:rFonts w:hint="eastAsia"/>
          <w:color w:val="000000" w:themeColor="text1"/>
        </w:rPr>
        <w:t>除此之外，本研究使用</w:t>
      </w:r>
      <w:r w:rsidR="00EE75AB" w:rsidRPr="00872740">
        <w:rPr>
          <w:rFonts w:hint="eastAsia"/>
          <w:color w:val="000000" w:themeColor="text1"/>
        </w:rPr>
        <w:t>由球型複數模糊集合</w:t>
      </w:r>
      <w:r w:rsidR="00750F5C" w:rsidRPr="00872740">
        <w:rPr>
          <w:rFonts w:hint="eastAsia"/>
          <w:color w:val="000000" w:themeColor="text1"/>
          <w:szCs w:val="24"/>
        </w:rPr>
        <w:t>（</w:t>
      </w:r>
      <w:r w:rsidR="00750F5C" w:rsidRPr="00872740">
        <w:rPr>
          <w:rFonts w:cs="Times New Roman"/>
          <w:color w:val="000000" w:themeColor="text1"/>
          <w:szCs w:val="24"/>
        </w:rPr>
        <w:t>Sphere complex fuzzy set</w:t>
      </w:r>
      <w:r w:rsidR="00BD4347" w:rsidRPr="00872740">
        <w:rPr>
          <w:rFonts w:cs="Times New Roman" w:hint="eastAsia"/>
          <w:color w:val="000000" w:themeColor="text1"/>
          <w:szCs w:val="24"/>
        </w:rPr>
        <w:t>,</w:t>
      </w:r>
      <w:r w:rsidR="00750F5C" w:rsidRPr="00872740">
        <w:rPr>
          <w:rFonts w:cs="Times New Roman"/>
          <w:color w:val="000000" w:themeColor="text1"/>
          <w:szCs w:val="24"/>
        </w:rPr>
        <w:t xml:space="preserve"> SCFS</w:t>
      </w:r>
      <w:r w:rsidR="00750F5C" w:rsidRPr="00872740">
        <w:rPr>
          <w:rFonts w:hint="eastAsia"/>
          <w:color w:val="000000" w:themeColor="text1"/>
          <w:szCs w:val="24"/>
        </w:rPr>
        <w:t>）</w:t>
      </w:r>
      <w:r w:rsidR="00EE75AB" w:rsidRPr="00872740">
        <w:rPr>
          <w:rFonts w:hint="eastAsia"/>
          <w:color w:val="000000" w:themeColor="text1"/>
        </w:rPr>
        <w:t>構成的</w:t>
      </w:r>
      <w:r w:rsidRPr="00872740">
        <w:rPr>
          <w:rFonts w:hint="eastAsia"/>
          <w:color w:val="000000" w:themeColor="text1"/>
        </w:rPr>
        <w:t>球型複數類神經模糊系統</w:t>
      </w:r>
      <w:r w:rsidR="00750F5C" w:rsidRPr="00872740">
        <w:rPr>
          <w:rFonts w:hint="eastAsia"/>
          <w:bCs/>
          <w:iCs/>
          <w:color w:val="000000" w:themeColor="text1"/>
        </w:rPr>
        <w:t>（</w:t>
      </w:r>
      <w:r w:rsidR="00750F5C" w:rsidRPr="00872740">
        <w:rPr>
          <w:rFonts w:hint="eastAsia"/>
          <w:bCs/>
          <w:iCs/>
          <w:color w:val="000000" w:themeColor="text1"/>
        </w:rPr>
        <w:t>Sphere complex neuro-</w:t>
      </w:r>
      <w:r w:rsidR="00750F5C" w:rsidRPr="00872740">
        <w:rPr>
          <w:bCs/>
          <w:iCs/>
          <w:color w:val="000000" w:themeColor="text1"/>
        </w:rPr>
        <w:t>fuzzy system</w:t>
      </w:r>
      <w:r w:rsidR="00BD4347" w:rsidRPr="00872740">
        <w:rPr>
          <w:bCs/>
          <w:iCs/>
          <w:color w:val="000000" w:themeColor="text1"/>
        </w:rPr>
        <w:t>,</w:t>
      </w:r>
      <w:r w:rsidR="00750F5C" w:rsidRPr="00872740">
        <w:rPr>
          <w:rFonts w:hint="eastAsia"/>
          <w:bCs/>
          <w:iCs/>
          <w:color w:val="000000" w:themeColor="text1"/>
        </w:rPr>
        <w:t xml:space="preserve"> SCNFS</w:t>
      </w:r>
      <w:r w:rsidR="00750F5C" w:rsidRPr="00872740">
        <w:rPr>
          <w:rFonts w:hint="eastAsia"/>
          <w:bCs/>
          <w:iCs/>
          <w:color w:val="000000" w:themeColor="text1"/>
        </w:rPr>
        <w:t>）</w:t>
      </w:r>
      <w:r w:rsidR="00BD4347" w:rsidRPr="00872740">
        <w:rPr>
          <w:rFonts w:hint="eastAsia"/>
          <w:bCs/>
          <w:iCs/>
          <w:color w:val="000000" w:themeColor="text1"/>
        </w:rPr>
        <w:t>，</w:t>
      </w:r>
      <w:r w:rsidR="00DF7096" w:rsidRPr="00872740">
        <w:rPr>
          <w:rFonts w:hint="eastAsia"/>
          <w:bCs/>
          <w:iCs/>
          <w:color w:val="000000" w:themeColor="text1"/>
        </w:rPr>
        <w:t>球型模糊集合的特性能夠</w:t>
      </w:r>
      <w:r w:rsidR="00DF7096" w:rsidRPr="00872740">
        <w:rPr>
          <w:rFonts w:hint="eastAsia"/>
          <w:color w:val="000000" w:themeColor="text1"/>
        </w:rPr>
        <w:t>乘載</w:t>
      </w:r>
      <w:r w:rsidR="00EE75AB" w:rsidRPr="00872740">
        <w:rPr>
          <w:rFonts w:hint="eastAsia"/>
          <w:color w:val="000000" w:themeColor="text1"/>
        </w:rPr>
        <w:t>多維度的資訊量</w:t>
      </w:r>
      <w:r w:rsidR="00DF7096" w:rsidRPr="00872740">
        <w:rPr>
          <w:rFonts w:hint="eastAsia"/>
          <w:color w:val="000000" w:themeColor="text1"/>
        </w:rPr>
        <w:t>，</w:t>
      </w:r>
      <w:r w:rsidR="00B963ED" w:rsidRPr="00872740">
        <w:rPr>
          <w:rFonts w:hint="eastAsia"/>
          <w:color w:val="000000" w:themeColor="text1"/>
        </w:rPr>
        <w:t>為</w:t>
      </w:r>
      <w:r w:rsidR="00EE75AB" w:rsidRPr="00872740">
        <w:rPr>
          <w:rFonts w:hint="eastAsia"/>
          <w:color w:val="000000" w:themeColor="text1"/>
        </w:rPr>
        <w:t>多目標預測</w:t>
      </w:r>
      <w:r w:rsidR="00B963ED" w:rsidRPr="00872740">
        <w:rPr>
          <w:rFonts w:hint="eastAsia"/>
          <w:color w:val="000000" w:themeColor="text1"/>
        </w:rPr>
        <w:t>的關鍵所在。接著</w:t>
      </w:r>
      <w:r w:rsidR="00DF7096" w:rsidRPr="00872740">
        <w:rPr>
          <w:rFonts w:hint="eastAsia"/>
          <w:color w:val="000000" w:themeColor="text1"/>
        </w:rPr>
        <w:t>採取</w:t>
      </w:r>
      <w:r w:rsidRPr="00872740">
        <w:rPr>
          <w:rFonts w:hint="eastAsia"/>
          <w:color w:val="000000" w:themeColor="text1"/>
        </w:rPr>
        <w:t>分而治之的</w:t>
      </w:r>
      <w:r w:rsidR="00AF66A8" w:rsidRPr="00872740">
        <w:rPr>
          <w:rFonts w:hint="eastAsia"/>
          <w:color w:val="000000" w:themeColor="text1"/>
        </w:rPr>
        <w:t>方式將參數</w:t>
      </w:r>
      <w:r w:rsidR="00DF7096" w:rsidRPr="00872740">
        <w:rPr>
          <w:rFonts w:hint="eastAsia"/>
          <w:color w:val="000000" w:themeColor="text1"/>
        </w:rPr>
        <w:t>分為前鑑部與後鑑部二者分別由鯨群演算法與遞迴最小平方估計法加以訓練</w:t>
      </w:r>
      <w:r w:rsidR="00AF66A8" w:rsidRPr="00872740">
        <w:rPr>
          <w:rFonts w:hint="eastAsia"/>
          <w:color w:val="000000" w:themeColor="text1"/>
        </w:rPr>
        <w:t>，</w:t>
      </w:r>
      <w:r w:rsidR="00B963ED" w:rsidRPr="00872740">
        <w:rPr>
          <w:rFonts w:hint="eastAsia"/>
          <w:color w:val="000000" w:themeColor="text1"/>
        </w:rPr>
        <w:t>參數空間的分割與縮小</w:t>
      </w:r>
      <w:r w:rsidRPr="00872740">
        <w:rPr>
          <w:rFonts w:hint="eastAsia"/>
          <w:color w:val="000000" w:themeColor="text1"/>
        </w:rPr>
        <w:t>使模型能夠更有效率的接近最佳解，</w:t>
      </w:r>
      <w:r w:rsidR="00B963ED" w:rsidRPr="00872740">
        <w:rPr>
          <w:rFonts w:hint="eastAsia"/>
          <w:color w:val="000000" w:themeColor="text1"/>
        </w:rPr>
        <w:t>故命名為</w:t>
      </w:r>
      <w:r w:rsidR="00AF66A8" w:rsidRPr="00872740">
        <w:rPr>
          <w:rFonts w:hint="eastAsia"/>
          <w:color w:val="000000" w:themeColor="text1"/>
        </w:rPr>
        <w:t>WOA-RLSE</w:t>
      </w:r>
      <w:r w:rsidR="00AF66A8" w:rsidRPr="00872740">
        <w:rPr>
          <w:rFonts w:hint="eastAsia"/>
          <w:color w:val="000000" w:themeColor="text1"/>
        </w:rPr>
        <w:t>複合式學習演算法</w:t>
      </w:r>
      <w:r w:rsidR="004A281F" w:rsidRPr="00872740">
        <w:rPr>
          <w:rFonts w:hint="eastAsia"/>
          <w:color w:val="000000" w:themeColor="text1"/>
        </w:rPr>
        <w:t>。</w:t>
      </w:r>
    </w:p>
    <w:p w:rsidR="001425AB" w:rsidRPr="00872740" w:rsidRDefault="00A8001D" w:rsidP="00231BC0">
      <w:pPr>
        <w:pStyle w:val="a7"/>
        <w:numPr>
          <w:ilvl w:val="1"/>
          <w:numId w:val="2"/>
        </w:numPr>
        <w:ind w:leftChars="0"/>
        <w:outlineLvl w:val="1"/>
        <w:rPr>
          <w:b/>
          <w:color w:val="000000" w:themeColor="text1"/>
          <w:sz w:val="32"/>
          <w:szCs w:val="32"/>
        </w:rPr>
      </w:pPr>
      <w:r w:rsidRPr="00872740">
        <w:rPr>
          <w:rFonts w:hint="eastAsia"/>
          <w:color w:val="000000" w:themeColor="text1"/>
        </w:rPr>
        <w:t xml:space="preserve"> </w:t>
      </w:r>
      <w:bookmarkStart w:id="54" w:name="_Toc14094397"/>
      <w:r w:rsidRPr="00872740">
        <w:rPr>
          <w:rFonts w:hint="eastAsia"/>
          <w:b/>
          <w:color w:val="000000" w:themeColor="text1"/>
          <w:sz w:val="32"/>
          <w:szCs w:val="32"/>
        </w:rPr>
        <w:t>論文架構</w:t>
      </w:r>
      <w:bookmarkEnd w:id="54"/>
    </w:p>
    <w:p w:rsidR="00DF24BF" w:rsidRPr="00872740" w:rsidRDefault="00DF24BF" w:rsidP="0026520F">
      <w:pPr>
        <w:jc w:val="both"/>
        <w:rPr>
          <w:color w:val="000000" w:themeColor="text1"/>
        </w:rPr>
      </w:pPr>
      <w:r w:rsidRPr="00872740">
        <w:rPr>
          <w:rFonts w:hint="eastAsia"/>
          <w:color w:val="000000" w:themeColor="text1"/>
        </w:rPr>
        <w:tab/>
      </w:r>
      <w:r w:rsidR="00BD4347" w:rsidRPr="00872740">
        <w:rPr>
          <w:rFonts w:hint="eastAsia"/>
          <w:color w:val="000000" w:themeColor="text1"/>
        </w:rPr>
        <w:t>本</w:t>
      </w:r>
      <w:r w:rsidR="00A50774" w:rsidRPr="00872740">
        <w:rPr>
          <w:rFonts w:hint="eastAsia"/>
          <w:color w:val="000000" w:themeColor="text1"/>
        </w:rPr>
        <w:t>文一共分為七</w:t>
      </w:r>
      <w:r w:rsidR="00DB5BC7" w:rsidRPr="00872740">
        <w:rPr>
          <w:rFonts w:hint="eastAsia"/>
          <w:color w:val="000000" w:themeColor="text1"/>
        </w:rPr>
        <w:t>章，</w:t>
      </w:r>
      <w:r w:rsidR="00BD4347" w:rsidRPr="00872740">
        <w:rPr>
          <w:rFonts w:hint="eastAsia"/>
          <w:color w:val="000000" w:themeColor="text1"/>
        </w:rPr>
        <w:t>以緒論為首，介紹本研究的</w:t>
      </w:r>
      <w:r w:rsidR="00DB5BC7" w:rsidRPr="00872740">
        <w:rPr>
          <w:rFonts w:hint="eastAsia"/>
          <w:color w:val="000000" w:themeColor="text1"/>
        </w:rPr>
        <w:t>背景、動機</w:t>
      </w:r>
      <w:r w:rsidR="00BD4347" w:rsidRPr="00872740">
        <w:rPr>
          <w:rFonts w:hint="eastAsia"/>
          <w:color w:val="000000" w:themeColor="text1"/>
        </w:rPr>
        <w:t>並且概述本研究所</w:t>
      </w:r>
      <w:r w:rsidR="00DB5BC7" w:rsidRPr="00872740">
        <w:rPr>
          <w:rFonts w:hint="eastAsia"/>
          <w:color w:val="000000" w:themeColor="text1"/>
        </w:rPr>
        <w:t>使用的</w:t>
      </w:r>
      <w:r w:rsidR="00BD4347" w:rsidRPr="00872740">
        <w:rPr>
          <w:rFonts w:hint="eastAsia"/>
          <w:color w:val="000000" w:themeColor="text1"/>
        </w:rPr>
        <w:t>研究方法。第二章則</w:t>
      </w:r>
      <w:r w:rsidR="00147C29" w:rsidRPr="00872740">
        <w:rPr>
          <w:rFonts w:hint="eastAsia"/>
          <w:color w:val="000000" w:themeColor="text1"/>
        </w:rPr>
        <w:t>概述</w:t>
      </w:r>
      <w:r w:rsidR="00BD4347" w:rsidRPr="00872740">
        <w:rPr>
          <w:rFonts w:hint="eastAsia"/>
          <w:color w:val="000000" w:themeColor="text1"/>
        </w:rPr>
        <w:t>本研究中所使用的模型架構其根基與歷史脈絡，介紹模糊集合的源起、自適應類神經模糊推理系統的核心理論，本文採用的鯨群演算法</w:t>
      </w:r>
      <w:r w:rsidR="00673163" w:rsidRPr="00872740">
        <w:rPr>
          <w:rFonts w:hint="eastAsia"/>
          <w:color w:val="000000" w:themeColor="text1"/>
        </w:rPr>
        <w:t>（</w:t>
      </w:r>
      <w:r w:rsidR="00673163" w:rsidRPr="00872740">
        <w:rPr>
          <w:bCs/>
          <w:color w:val="000000" w:themeColor="text1"/>
          <w:szCs w:val="28"/>
        </w:rPr>
        <w:t>Whale Optimization Algorithm,</w:t>
      </w:r>
      <w:r w:rsidR="00673163" w:rsidRPr="00872740">
        <w:rPr>
          <w:rFonts w:hint="eastAsia"/>
          <w:color w:val="000000" w:themeColor="text1"/>
        </w:rPr>
        <w:t xml:space="preserve"> WOA</w:t>
      </w:r>
      <w:r w:rsidR="00673163" w:rsidRPr="00872740">
        <w:rPr>
          <w:rFonts w:hint="eastAsia"/>
          <w:color w:val="000000" w:themeColor="text1"/>
        </w:rPr>
        <w:t>）</w:t>
      </w:r>
      <w:r w:rsidR="00942764" w:rsidRPr="00872740">
        <w:rPr>
          <w:rFonts w:hint="eastAsia"/>
          <w:color w:val="000000" w:themeColor="text1"/>
        </w:rPr>
        <w:t>與</w:t>
      </w:r>
      <w:r w:rsidR="00BD4347" w:rsidRPr="00872740">
        <w:rPr>
          <w:rFonts w:hint="eastAsia"/>
          <w:color w:val="000000" w:themeColor="text1"/>
        </w:rPr>
        <w:t>遞迴最小平方估計法</w:t>
      </w:r>
      <w:r w:rsidR="00673163" w:rsidRPr="00872740">
        <w:rPr>
          <w:rFonts w:hint="eastAsia"/>
          <w:color w:val="000000" w:themeColor="text1"/>
        </w:rPr>
        <w:t>（</w:t>
      </w:r>
      <w:r w:rsidR="00673163" w:rsidRPr="00872740">
        <w:rPr>
          <w:rFonts w:cs="Times New Roman"/>
          <w:color w:val="000000" w:themeColor="text1"/>
          <w:szCs w:val="24"/>
        </w:rPr>
        <w:t>Recursive least square estimator,</w:t>
      </w:r>
      <w:r w:rsidR="00673163" w:rsidRPr="00872740">
        <w:rPr>
          <w:rFonts w:hint="eastAsia"/>
          <w:color w:val="000000" w:themeColor="text1"/>
        </w:rPr>
        <w:t xml:space="preserve"> RLSE</w:t>
      </w:r>
      <w:r w:rsidR="00673163" w:rsidRPr="00872740">
        <w:rPr>
          <w:rFonts w:hint="eastAsia"/>
          <w:color w:val="000000" w:themeColor="text1"/>
        </w:rPr>
        <w:t>）</w:t>
      </w:r>
      <w:r w:rsidR="001F5FD1" w:rsidRPr="00872740">
        <w:rPr>
          <w:rFonts w:hint="eastAsia"/>
          <w:color w:val="000000" w:themeColor="text1"/>
        </w:rPr>
        <w:t>亦在此進行說明</w:t>
      </w:r>
      <w:r w:rsidR="00942764" w:rsidRPr="00872740">
        <w:rPr>
          <w:rFonts w:hint="eastAsia"/>
          <w:color w:val="000000" w:themeColor="text1"/>
        </w:rPr>
        <w:t>，最後則為</w:t>
      </w:r>
      <w:r w:rsidR="00BD4347" w:rsidRPr="00872740">
        <w:rPr>
          <w:rFonts w:hint="eastAsia"/>
          <w:color w:val="000000" w:themeColor="text1"/>
        </w:rPr>
        <w:t>複合式學習演算法的</w:t>
      </w:r>
      <w:r w:rsidR="00942764" w:rsidRPr="00872740">
        <w:rPr>
          <w:rFonts w:hint="eastAsia"/>
          <w:color w:val="000000" w:themeColor="text1"/>
        </w:rPr>
        <w:t>原理與功效</w:t>
      </w:r>
      <w:r w:rsidR="00147C29" w:rsidRPr="00872740">
        <w:rPr>
          <w:rFonts w:hint="eastAsia"/>
          <w:color w:val="000000" w:themeColor="text1"/>
        </w:rPr>
        <w:t>。</w:t>
      </w:r>
      <w:r w:rsidR="0064285C" w:rsidRPr="00872740">
        <w:rPr>
          <w:rFonts w:hint="eastAsia"/>
          <w:color w:val="000000" w:themeColor="text1"/>
        </w:rPr>
        <w:t>第三章為</w:t>
      </w:r>
      <w:r w:rsidR="00147C29" w:rsidRPr="00872740">
        <w:rPr>
          <w:rFonts w:hint="eastAsia"/>
          <w:color w:val="000000" w:themeColor="text1"/>
        </w:rPr>
        <w:t>研究方法</w:t>
      </w:r>
      <w:r w:rsidR="0064285C" w:rsidRPr="00872740">
        <w:rPr>
          <w:rFonts w:hint="eastAsia"/>
          <w:color w:val="000000" w:themeColor="text1"/>
        </w:rPr>
        <w:t>，</w:t>
      </w:r>
      <w:r w:rsidR="00147C29" w:rsidRPr="00872740">
        <w:rPr>
          <w:rFonts w:hint="eastAsia"/>
          <w:color w:val="000000" w:themeColor="text1"/>
        </w:rPr>
        <w:t>該章節中會</w:t>
      </w:r>
      <w:r w:rsidR="00942764" w:rsidRPr="00872740">
        <w:rPr>
          <w:rFonts w:hint="eastAsia"/>
          <w:color w:val="000000" w:themeColor="text1"/>
        </w:rPr>
        <w:t>詳</w:t>
      </w:r>
      <w:r w:rsidR="00147C29" w:rsidRPr="00872740">
        <w:rPr>
          <w:rFonts w:hint="eastAsia"/>
          <w:color w:val="000000" w:themeColor="text1"/>
        </w:rPr>
        <w:t>述特徵挑選的</w:t>
      </w:r>
      <w:r w:rsidR="00942764" w:rsidRPr="00872740">
        <w:rPr>
          <w:rFonts w:hint="eastAsia"/>
          <w:color w:val="000000" w:themeColor="text1"/>
        </w:rPr>
        <w:t>步驟</w:t>
      </w:r>
      <w:r w:rsidR="00147C29" w:rsidRPr="00872740">
        <w:rPr>
          <w:rFonts w:hint="eastAsia"/>
          <w:color w:val="000000" w:themeColor="text1"/>
        </w:rPr>
        <w:t>，</w:t>
      </w:r>
      <w:r w:rsidR="0064285C" w:rsidRPr="00872740">
        <w:rPr>
          <w:rFonts w:hint="eastAsia"/>
          <w:color w:val="000000" w:themeColor="text1"/>
        </w:rPr>
        <w:t>如何</w:t>
      </w:r>
      <w:r w:rsidR="00942764" w:rsidRPr="00872740">
        <w:rPr>
          <w:rFonts w:hint="eastAsia"/>
          <w:color w:val="000000" w:themeColor="text1"/>
        </w:rPr>
        <w:t>透過資訊熵</w:t>
      </w:r>
      <w:r w:rsidR="00147C29" w:rsidRPr="00872740">
        <w:rPr>
          <w:rFonts w:hint="eastAsia"/>
          <w:color w:val="000000" w:themeColor="text1"/>
        </w:rPr>
        <w:t>評估特徵的資訊量以及對預測目標的有效貢獻</w:t>
      </w:r>
      <w:r w:rsidR="00942764" w:rsidRPr="00872740">
        <w:rPr>
          <w:rFonts w:hint="eastAsia"/>
          <w:color w:val="000000" w:themeColor="text1"/>
        </w:rPr>
        <w:t>，篩選的條件又該如何定義</w:t>
      </w:r>
      <w:r w:rsidR="00147C29" w:rsidRPr="00872740">
        <w:rPr>
          <w:rFonts w:hint="eastAsia"/>
          <w:color w:val="000000" w:themeColor="text1"/>
        </w:rPr>
        <w:t>。接著介紹球型複數模糊集合的運用，</w:t>
      </w:r>
      <w:r w:rsidR="00942764" w:rsidRPr="00872740">
        <w:rPr>
          <w:rFonts w:hint="eastAsia"/>
          <w:color w:val="000000" w:themeColor="text1"/>
        </w:rPr>
        <w:t>說明如何</w:t>
      </w:r>
      <w:r w:rsidR="00147C29" w:rsidRPr="00872740">
        <w:rPr>
          <w:rFonts w:hint="eastAsia"/>
          <w:color w:val="000000" w:themeColor="text1"/>
        </w:rPr>
        <w:t>構建球型複數類神經模糊系統進行多目標預測，</w:t>
      </w:r>
      <w:r w:rsidR="00942764" w:rsidRPr="00872740">
        <w:rPr>
          <w:rFonts w:hint="eastAsia"/>
          <w:color w:val="000000" w:themeColor="text1"/>
        </w:rPr>
        <w:t>以及使用</w:t>
      </w:r>
      <w:r w:rsidR="00147C29" w:rsidRPr="00872740">
        <w:rPr>
          <w:rFonts w:hint="eastAsia"/>
          <w:color w:val="000000" w:themeColor="text1"/>
        </w:rPr>
        <w:t>WOA-RLSE</w:t>
      </w:r>
      <w:r w:rsidR="00147C29" w:rsidRPr="00872740">
        <w:rPr>
          <w:rFonts w:hint="eastAsia"/>
          <w:color w:val="000000" w:themeColor="text1"/>
        </w:rPr>
        <w:t>複合式學習演算法</w:t>
      </w:r>
      <w:r w:rsidR="00942764" w:rsidRPr="00872740">
        <w:rPr>
          <w:rFonts w:hint="eastAsia"/>
          <w:color w:val="000000" w:themeColor="text1"/>
        </w:rPr>
        <w:t>訓練前鑑部與後鑑部參數的具體流程。</w:t>
      </w:r>
    </w:p>
    <w:p w:rsidR="00726BFF" w:rsidRPr="00872740" w:rsidRDefault="00DF24BF" w:rsidP="0026520F">
      <w:pPr>
        <w:jc w:val="both"/>
        <w:rPr>
          <w:color w:val="000000" w:themeColor="text1"/>
        </w:rPr>
        <w:sectPr w:rsidR="00726BFF" w:rsidRPr="00872740" w:rsidSect="00A5065C">
          <w:headerReference w:type="default" r:id="rId12"/>
          <w:pgSz w:w="11906" w:h="16838"/>
          <w:pgMar w:top="1418" w:right="1134" w:bottom="1418" w:left="1701" w:header="851" w:footer="992" w:gutter="567"/>
          <w:pgNumType w:start="1" w:chapStyle="1"/>
          <w:cols w:space="425"/>
          <w:docGrid w:type="lines" w:linePitch="360"/>
        </w:sectPr>
      </w:pPr>
      <w:r w:rsidRPr="00872740">
        <w:rPr>
          <w:rFonts w:hint="eastAsia"/>
          <w:color w:val="000000" w:themeColor="text1"/>
        </w:rPr>
        <w:tab/>
      </w:r>
      <w:r w:rsidR="0064285C" w:rsidRPr="00872740">
        <w:rPr>
          <w:rFonts w:hint="eastAsia"/>
          <w:color w:val="000000" w:themeColor="text1"/>
        </w:rPr>
        <w:t>第四章</w:t>
      </w:r>
      <w:r w:rsidR="00A50774" w:rsidRPr="00872740">
        <w:rPr>
          <w:rFonts w:hint="eastAsia"/>
          <w:color w:val="000000" w:themeColor="text1"/>
        </w:rPr>
        <w:t>為</w:t>
      </w:r>
      <w:r w:rsidR="004E22FC" w:rsidRPr="00872740">
        <w:rPr>
          <w:rFonts w:hint="eastAsia"/>
          <w:color w:val="000000" w:themeColor="text1"/>
        </w:rPr>
        <w:t>實驗</w:t>
      </w:r>
      <w:r w:rsidR="00942764" w:rsidRPr="00872740">
        <w:rPr>
          <w:rFonts w:hint="eastAsia"/>
          <w:color w:val="000000" w:themeColor="text1"/>
        </w:rPr>
        <w:t>內容</w:t>
      </w:r>
      <w:r w:rsidR="004E22FC" w:rsidRPr="00872740">
        <w:rPr>
          <w:rFonts w:hint="eastAsia"/>
          <w:color w:val="000000" w:themeColor="text1"/>
        </w:rPr>
        <w:t>，本研究</w:t>
      </w:r>
      <w:r w:rsidR="00856103" w:rsidRPr="00872740">
        <w:rPr>
          <w:rFonts w:hint="eastAsia"/>
          <w:color w:val="000000" w:themeColor="text1"/>
        </w:rPr>
        <w:t>透過三個實驗進行時間序列預測以驗證模型的有效性</w:t>
      </w:r>
      <w:r w:rsidR="004E22FC" w:rsidRPr="00872740">
        <w:rPr>
          <w:rFonts w:hint="eastAsia"/>
          <w:color w:val="000000" w:themeColor="text1"/>
        </w:rPr>
        <w:t>。實驗一</w:t>
      </w:r>
      <w:r w:rsidR="00856103" w:rsidRPr="00872740">
        <w:rPr>
          <w:rFonts w:hint="eastAsia"/>
          <w:color w:val="000000" w:themeColor="text1"/>
        </w:rPr>
        <w:t>使</w:t>
      </w:r>
      <w:r w:rsidR="004E22FC" w:rsidRPr="00872740">
        <w:rPr>
          <w:rFonts w:hint="eastAsia"/>
          <w:color w:val="000000" w:themeColor="text1"/>
        </w:rPr>
        <w:t>用</w:t>
      </w:r>
      <w:r w:rsidR="00856103" w:rsidRPr="00872740">
        <w:rPr>
          <w:rFonts w:hint="eastAsia"/>
          <w:color w:val="000000" w:themeColor="text1"/>
        </w:rPr>
        <w:t>上海證券交易所綜合股價指數、香港恒生指數、日經平均指數、</w:t>
      </w:r>
      <w:r w:rsidR="00856103" w:rsidRPr="00872740">
        <w:rPr>
          <w:rFonts w:cs="Arial"/>
          <w:color w:val="000000" w:themeColor="text1"/>
          <w:szCs w:val="24"/>
          <w:shd w:val="clear" w:color="auto" w:fill="FFFFFF"/>
        </w:rPr>
        <w:t>那斯達克綜合指數</w:t>
      </w:r>
      <w:r w:rsidR="00856103" w:rsidRPr="00872740">
        <w:rPr>
          <w:rFonts w:hint="eastAsia"/>
          <w:color w:val="000000" w:themeColor="text1"/>
        </w:rPr>
        <w:t>進行多目標預測</w:t>
      </w:r>
      <w:r w:rsidR="004E22FC" w:rsidRPr="00872740">
        <w:rPr>
          <w:rFonts w:hint="eastAsia"/>
          <w:color w:val="000000" w:themeColor="text1"/>
        </w:rPr>
        <w:t>，</w:t>
      </w:r>
      <w:r w:rsidR="00856103" w:rsidRPr="00872740">
        <w:rPr>
          <w:rFonts w:hint="eastAsia"/>
          <w:color w:val="000000" w:themeColor="text1"/>
        </w:rPr>
        <w:t>藉由特徵選取的數量與順序測試特徵挑選的</w:t>
      </w:r>
      <w:r w:rsidR="00856103" w:rsidRPr="00872740">
        <w:rPr>
          <w:rFonts w:hint="eastAsia"/>
          <w:color w:val="000000" w:themeColor="text1"/>
        </w:rPr>
        <w:lastRenderedPageBreak/>
        <w:t>效用。</w:t>
      </w:r>
      <w:r w:rsidR="004E22FC" w:rsidRPr="00872740">
        <w:rPr>
          <w:rFonts w:hint="eastAsia"/>
          <w:color w:val="000000" w:themeColor="text1"/>
        </w:rPr>
        <w:t>實驗二</w:t>
      </w:r>
      <w:r w:rsidR="00856103" w:rsidRPr="00872740">
        <w:rPr>
          <w:rFonts w:hint="eastAsia"/>
          <w:color w:val="000000" w:themeColor="text1"/>
        </w:rPr>
        <w:t>利用上海證券交易所綜合股價指數進行單目標預測</w:t>
      </w:r>
      <w:r w:rsidRPr="00872740">
        <w:rPr>
          <w:rFonts w:hint="eastAsia"/>
          <w:color w:val="000000" w:themeColor="text1"/>
        </w:rPr>
        <w:t>，結合其他學術文獻的預測結果，評斷本模型的預測效能。</w:t>
      </w:r>
      <w:r w:rsidR="004E22FC" w:rsidRPr="00872740">
        <w:rPr>
          <w:rFonts w:hint="eastAsia"/>
          <w:color w:val="000000" w:themeColor="text1"/>
        </w:rPr>
        <w:t>實驗三</w:t>
      </w:r>
      <w:r w:rsidR="00856103" w:rsidRPr="00872740">
        <w:rPr>
          <w:rFonts w:hint="eastAsia"/>
          <w:color w:val="000000" w:themeColor="text1"/>
        </w:rPr>
        <w:t>同時預測上海證券交易所綜合股價指數、香港恒生指數、日經平均指數、道瓊工業指數</w:t>
      </w:r>
      <w:r w:rsidRPr="00872740">
        <w:rPr>
          <w:rFonts w:hint="eastAsia"/>
          <w:color w:val="000000" w:themeColor="text1"/>
        </w:rPr>
        <w:t>四個目標</w:t>
      </w:r>
      <w:r w:rsidR="00856103" w:rsidRPr="00872740">
        <w:rPr>
          <w:rFonts w:hint="eastAsia"/>
          <w:color w:val="000000" w:themeColor="text1"/>
        </w:rPr>
        <w:t>，並且個別將上述四個金融市場</w:t>
      </w:r>
      <w:r w:rsidRPr="00872740">
        <w:rPr>
          <w:rFonts w:hint="eastAsia"/>
          <w:color w:val="000000" w:themeColor="text1"/>
        </w:rPr>
        <w:t>進行單目標預測，比對本模型在多目標預測與單目標預測上的差異，同時也和過去文獻進行效能比較以檢測本研究方法的優劣。第五章則針對實驗結果討論之，判斷實驗結果是否能夠達到預期。第六章為本文</w:t>
      </w:r>
      <w:r w:rsidR="00022131" w:rsidRPr="00872740">
        <w:rPr>
          <w:rFonts w:hint="eastAsia"/>
          <w:color w:val="000000" w:themeColor="text1"/>
        </w:rPr>
        <w:t>結論</w:t>
      </w:r>
      <w:r w:rsidRPr="00872740">
        <w:rPr>
          <w:rFonts w:hint="eastAsia"/>
          <w:color w:val="000000" w:themeColor="text1"/>
        </w:rPr>
        <w:t>，統整本研究模型的效用與影響</w:t>
      </w:r>
      <w:r w:rsidR="00022131" w:rsidRPr="00872740">
        <w:rPr>
          <w:rFonts w:hint="eastAsia"/>
          <w:color w:val="000000" w:themeColor="text1"/>
        </w:rPr>
        <w:t>。</w:t>
      </w:r>
      <w:r w:rsidR="00A50774" w:rsidRPr="00872740">
        <w:rPr>
          <w:rFonts w:hint="eastAsia"/>
          <w:color w:val="000000" w:themeColor="text1"/>
        </w:rPr>
        <w:t>第七章為參考文獻，標示本研究中所有參考資料與來源。</w:t>
      </w:r>
    </w:p>
    <w:p w:rsidR="001425AB" w:rsidRPr="00872740" w:rsidRDefault="002A5ACA" w:rsidP="002A5ACA">
      <w:pPr>
        <w:pStyle w:val="a7"/>
        <w:numPr>
          <w:ilvl w:val="0"/>
          <w:numId w:val="2"/>
        </w:numPr>
        <w:ind w:leftChars="0"/>
        <w:jc w:val="center"/>
        <w:outlineLvl w:val="0"/>
        <w:rPr>
          <w:b/>
          <w:color w:val="000000" w:themeColor="text1"/>
          <w:sz w:val="36"/>
          <w:szCs w:val="36"/>
        </w:rPr>
      </w:pPr>
      <w:bookmarkStart w:id="55" w:name="_Toc14094398"/>
      <w:r w:rsidRPr="00872740">
        <w:rPr>
          <w:rFonts w:hint="eastAsia"/>
          <w:b/>
          <w:color w:val="000000" w:themeColor="text1"/>
          <w:sz w:val="36"/>
          <w:szCs w:val="36"/>
        </w:rPr>
        <w:lastRenderedPageBreak/>
        <w:t>文獻探討</w:t>
      </w:r>
      <w:bookmarkEnd w:id="55"/>
    </w:p>
    <w:p w:rsidR="001425AB" w:rsidRPr="00872740" w:rsidRDefault="002A5ACA" w:rsidP="00231BC0">
      <w:pPr>
        <w:pStyle w:val="a7"/>
        <w:numPr>
          <w:ilvl w:val="1"/>
          <w:numId w:val="2"/>
        </w:numPr>
        <w:ind w:leftChars="0"/>
        <w:outlineLvl w:val="1"/>
        <w:rPr>
          <w:b/>
          <w:color w:val="000000" w:themeColor="text1"/>
          <w:sz w:val="32"/>
          <w:szCs w:val="32"/>
        </w:rPr>
      </w:pPr>
      <w:bookmarkStart w:id="56" w:name="_Toc14094399"/>
      <w:r w:rsidRPr="00872740">
        <w:rPr>
          <w:rFonts w:hint="eastAsia"/>
          <w:b/>
          <w:color w:val="000000" w:themeColor="text1"/>
          <w:sz w:val="32"/>
          <w:szCs w:val="32"/>
        </w:rPr>
        <w:t>複數模糊集合</w:t>
      </w:r>
      <w:bookmarkEnd w:id="56"/>
    </w:p>
    <w:p w:rsidR="007744D9" w:rsidRPr="00872740" w:rsidRDefault="007744D9" w:rsidP="0026520F">
      <w:pPr>
        <w:ind w:firstLine="480"/>
        <w:jc w:val="both"/>
        <w:rPr>
          <w:bCs/>
          <w:iCs/>
          <w:color w:val="000000" w:themeColor="text1"/>
        </w:rPr>
      </w:pPr>
      <w:r w:rsidRPr="00872740">
        <w:rPr>
          <w:rFonts w:hint="eastAsia"/>
          <w:color w:val="000000" w:themeColor="text1"/>
        </w:rPr>
        <w:t>在數學的傳統集合</w:t>
      </w:r>
      <w:r w:rsidRPr="00872740">
        <w:rPr>
          <w:rFonts w:hint="eastAsia"/>
          <w:bCs/>
          <w:iCs/>
          <w:color w:val="000000" w:themeColor="text1"/>
        </w:rPr>
        <w:t>（</w:t>
      </w:r>
      <w:r w:rsidRPr="00872740">
        <w:rPr>
          <w:bCs/>
          <w:iCs/>
          <w:color w:val="000000" w:themeColor="text1"/>
        </w:rPr>
        <w:t>Crisp set</w:t>
      </w:r>
      <w:r w:rsidRPr="00872740">
        <w:rPr>
          <w:rFonts w:hint="eastAsia"/>
          <w:bCs/>
          <w:iCs/>
          <w:color w:val="000000" w:themeColor="text1"/>
        </w:rPr>
        <w:t>）當</w:t>
      </w:r>
      <w:r w:rsidRPr="00872740">
        <w:rPr>
          <w:rFonts w:hint="eastAsia"/>
          <w:color w:val="000000" w:themeColor="text1"/>
        </w:rPr>
        <w:t>中，元素與一集合的歸屬程度</w:t>
      </w:r>
      <w:r w:rsidRPr="00872740">
        <w:rPr>
          <w:rFonts w:hint="eastAsia"/>
          <w:bCs/>
          <w:iCs/>
          <w:color w:val="000000" w:themeColor="text1"/>
        </w:rPr>
        <w:t>（</w:t>
      </w:r>
      <w:r w:rsidRPr="00872740">
        <w:rPr>
          <w:rFonts w:hint="eastAsia"/>
          <w:color w:val="000000" w:themeColor="text1"/>
        </w:rPr>
        <w:t>Member</w:t>
      </w:r>
      <w:r w:rsidRPr="00872740">
        <w:rPr>
          <w:color w:val="000000" w:themeColor="text1"/>
        </w:rPr>
        <w:t>-</w:t>
      </w:r>
      <w:r w:rsidRPr="00872740">
        <w:rPr>
          <w:rFonts w:hint="eastAsia"/>
          <w:color w:val="000000" w:themeColor="text1"/>
        </w:rPr>
        <w:t>ship degree</w:t>
      </w:r>
      <w:r w:rsidRPr="00872740">
        <w:rPr>
          <w:rFonts w:hint="eastAsia"/>
          <w:bCs/>
          <w:iCs/>
          <w:color w:val="000000" w:themeColor="text1"/>
        </w:rPr>
        <w:t>）</w:t>
      </w:r>
      <w:r w:rsidRPr="00872740">
        <w:rPr>
          <w:rFonts w:hint="eastAsia"/>
          <w:color w:val="000000" w:themeColor="text1"/>
        </w:rPr>
        <w:t>只存在</w:t>
      </w:r>
      <w:r w:rsidRPr="00872740">
        <w:rPr>
          <w:rFonts w:hint="eastAsia"/>
          <w:color w:val="000000" w:themeColor="text1"/>
        </w:rPr>
        <w:t>0</w:t>
      </w:r>
      <w:r w:rsidRPr="00872740">
        <w:rPr>
          <w:rFonts w:hint="eastAsia"/>
          <w:color w:val="000000" w:themeColor="text1"/>
        </w:rPr>
        <w:t>與</w:t>
      </w:r>
      <w:r w:rsidRPr="00872740">
        <w:rPr>
          <w:rFonts w:hint="eastAsia"/>
          <w:color w:val="000000" w:themeColor="text1"/>
        </w:rPr>
        <w:t>1</w:t>
      </w:r>
      <w:r w:rsidRPr="00872740">
        <w:rPr>
          <w:rFonts w:hint="eastAsia"/>
          <w:color w:val="000000" w:themeColor="text1"/>
        </w:rPr>
        <w:t>兩者，學者</w:t>
      </w:r>
      <w:r w:rsidRPr="00872740">
        <w:rPr>
          <w:color w:val="000000" w:themeColor="text1"/>
        </w:rPr>
        <w:fldChar w:fldCharType="begin"/>
      </w:r>
      <w:r w:rsidR="009C5010" w:rsidRPr="00872740">
        <w:rPr>
          <w:color w:val="000000" w:themeColor="text1"/>
        </w:rPr>
        <w:instrText xml:space="preserve"> ADDIN EN.CITE &lt;EndNote&gt;&lt;Cite AuthorYear="1"&gt;&lt;Author&gt;Zadeh&lt;/Author&gt;&lt;Year&gt;1965&lt;/Year&gt;&lt;RecNum&gt;1&lt;/RecNum&gt;&lt;DisplayText&gt;Zadeh&lt;style font="å¾®è»</w:instrText>
      </w:r>
      <w:r w:rsidR="009C5010" w:rsidRPr="00872740">
        <w:rPr>
          <w:rFonts w:cs="Times New Roman"/>
          <w:color w:val="000000" w:themeColor="text1"/>
        </w:rPr>
        <w:instrText>Ÿæ­£é»‘é«”</w:instrText>
      </w:r>
      <w:r w:rsidR="009C5010" w:rsidRPr="00872740">
        <w:rPr>
          <w:color w:val="000000" w:themeColor="text1"/>
        </w:rPr>
        <w:instrText>"&gt; &lt;/style&gt;[25]&lt;/DisplayText&gt;&lt;record&gt;&lt;rec-number&gt;1&lt;/rec-number&gt;&lt;foreign-keys&gt;&lt;key app="EN" db-id="w55fd2zsntfttdeatv4xsra8txaaxaevx0w0" timestamp="1553292264"&gt;1&lt;/key&gt;&lt;/foreign-keys&gt;&lt;ref-type name="Journal Article"&gt;17&lt;/ref-type&gt;&lt;contributors&gt;&lt;authors&gt;&lt;author&gt;Zadeh, Lotfi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isbn&gt;0019-9958&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Zadeh</w:t>
      </w:r>
      <w:r w:rsidR="009C5010" w:rsidRPr="00872740">
        <w:rPr>
          <w:rFonts w:ascii="å¾®è»æ­£é»é«" w:eastAsia="å¾®è»æ­£é»é«"/>
          <w:noProof/>
          <w:color w:val="000000" w:themeColor="text1"/>
        </w:rPr>
        <w:t xml:space="preserve"> </w:t>
      </w:r>
      <w:r w:rsidR="009C5010" w:rsidRPr="00872740">
        <w:rPr>
          <w:noProof/>
          <w:color w:val="000000" w:themeColor="text1"/>
        </w:rPr>
        <w:t>[25]</w:t>
      </w:r>
      <w:r w:rsidRPr="00872740">
        <w:rPr>
          <w:color w:val="000000" w:themeColor="text1"/>
        </w:rPr>
        <w:fldChar w:fldCharType="end"/>
      </w:r>
      <w:r w:rsidRPr="00872740">
        <w:rPr>
          <w:rFonts w:hint="eastAsia"/>
          <w:color w:val="000000" w:themeColor="text1"/>
        </w:rPr>
        <w:t>所提出的模糊集合即允許歸屬程度為介於</w:t>
      </w:r>
      <w:r w:rsidRPr="00872740">
        <w:rPr>
          <w:rFonts w:hint="eastAsia"/>
          <w:color w:val="000000" w:themeColor="text1"/>
        </w:rPr>
        <w:t>[0,1]</w:t>
      </w:r>
      <w:r w:rsidRPr="00872740">
        <w:rPr>
          <w:rFonts w:hint="eastAsia"/>
          <w:color w:val="000000" w:themeColor="text1"/>
        </w:rPr>
        <w:t>區間的連續型實數，</w:t>
      </w:r>
      <w:r w:rsidR="00B963ED" w:rsidRPr="00872740">
        <w:rPr>
          <w:rFonts w:hint="eastAsia"/>
          <w:color w:val="000000" w:themeColor="text1"/>
        </w:rPr>
        <w:t>此特性更能符合人類對一件事物的描述方式，</w:t>
      </w:r>
      <w:r w:rsidRPr="00872740">
        <w:rPr>
          <w:rFonts w:hint="eastAsia"/>
          <w:color w:val="000000" w:themeColor="text1"/>
        </w:rPr>
        <w:t>為</w:t>
      </w:r>
      <w:r w:rsidR="00673163" w:rsidRPr="00872740">
        <w:rPr>
          <w:rFonts w:hint="eastAsia"/>
          <w:color w:val="000000" w:themeColor="text1"/>
        </w:rPr>
        <w:t>模糊</w:t>
      </w:r>
      <w:r w:rsidRPr="00872740">
        <w:rPr>
          <w:rFonts w:hint="eastAsia"/>
          <w:color w:val="000000" w:themeColor="text1"/>
        </w:rPr>
        <w:t>類神經網路發展的基礎。</w:t>
      </w:r>
      <w:r w:rsidRPr="00872740">
        <w:rPr>
          <w:bCs/>
          <w:iCs/>
          <w:color w:val="000000" w:themeColor="text1"/>
        </w:rPr>
        <w:fldChar w:fldCharType="begin"/>
      </w:r>
      <w:r w:rsidR="009C5010" w:rsidRPr="00872740">
        <w:rPr>
          <w:bCs/>
          <w:iCs/>
          <w:color w:val="000000" w:themeColor="text1"/>
        </w:rPr>
        <w:instrText xml:space="preserve"> ADDIN EN.CITE &lt;EndNote&gt;&lt;Cite AuthorYear="1"&gt;&lt;Author&gt;Ramot&lt;/Author&gt;&lt;Year&gt;2002&lt;/Year&gt;&lt;RecNum&gt;24&lt;/RecNum&gt;&lt;DisplayText&gt;Ramot, Milo, Friedman and Kandel&lt;style font="å¾®è»</w:instrText>
      </w:r>
      <w:r w:rsidR="009C5010" w:rsidRPr="00872740">
        <w:rPr>
          <w:rFonts w:cs="Times New Roman"/>
          <w:bCs/>
          <w:iCs/>
          <w:color w:val="000000" w:themeColor="text1"/>
        </w:rPr>
        <w:instrText>æ­£é»é«</w:instrText>
      </w:r>
      <w:r w:rsidR="009C5010" w:rsidRPr="00872740">
        <w:rPr>
          <w:bCs/>
          <w:iCs/>
          <w:color w:val="000000" w:themeColor="text1"/>
        </w:rPr>
        <w:instrText>"&gt; &lt;/style&gt;[26]&lt;/DisplayText&gt;&lt;record&gt;&lt;rec-number&gt;24&lt;/rec-number&gt;&lt;foreign-keys&gt;&lt;key app="EN" db-id="w55fd2zsntfttdeatv4xsra8txaaxaevx0w0" timestamp="1553293667"&gt;24&lt;/key&gt;&lt;/foreign-keys&gt;&lt;ref-type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language&gt;English&lt;/language&gt;&lt;/record&gt;&lt;/Cite&gt;&lt;/EndNote&gt;</w:instrText>
      </w:r>
      <w:r w:rsidRPr="00872740">
        <w:rPr>
          <w:bCs/>
          <w:iCs/>
          <w:color w:val="000000" w:themeColor="text1"/>
        </w:rPr>
        <w:fldChar w:fldCharType="separate"/>
      </w:r>
      <w:r w:rsidR="009C5010" w:rsidRPr="00872740">
        <w:rPr>
          <w:bCs/>
          <w:iCs/>
          <w:noProof/>
          <w:color w:val="000000" w:themeColor="text1"/>
        </w:rPr>
        <w:t>Ramot, Milo, Friedman and Kandel</w:t>
      </w:r>
      <w:r w:rsidR="009C5010" w:rsidRPr="00872740">
        <w:rPr>
          <w:rFonts w:ascii="å¾®è»æ­£é»é«" w:eastAsia="å¾®è»æ­£é»é«"/>
          <w:bCs/>
          <w:iCs/>
          <w:noProof/>
          <w:color w:val="000000" w:themeColor="text1"/>
        </w:rPr>
        <w:t xml:space="preserve"> </w:t>
      </w:r>
      <w:r w:rsidR="009C5010" w:rsidRPr="00872740">
        <w:rPr>
          <w:bCs/>
          <w:iCs/>
          <w:noProof/>
          <w:color w:val="000000" w:themeColor="text1"/>
        </w:rPr>
        <w:t>[26]</w:t>
      </w:r>
      <w:r w:rsidRPr="00872740">
        <w:rPr>
          <w:bCs/>
          <w:iCs/>
          <w:color w:val="000000" w:themeColor="text1"/>
        </w:rPr>
        <w:fldChar w:fldCharType="end"/>
      </w:r>
      <w:r w:rsidRPr="00872740">
        <w:rPr>
          <w:rFonts w:hint="eastAsia"/>
          <w:bCs/>
          <w:iCs/>
          <w:color w:val="000000" w:themeColor="text1"/>
        </w:rPr>
        <w:t>將模糊集合加以延伸，提出複數模糊集合（</w:t>
      </w:r>
      <w:r w:rsidRPr="00872740">
        <w:rPr>
          <w:bCs/>
          <w:iCs/>
          <w:color w:val="000000" w:themeColor="text1"/>
        </w:rPr>
        <w:t>Complex fuzzy set</w:t>
      </w:r>
      <w:r w:rsidR="00673163" w:rsidRPr="00872740">
        <w:rPr>
          <w:rFonts w:hint="eastAsia"/>
          <w:bCs/>
          <w:iCs/>
          <w:color w:val="000000" w:themeColor="text1"/>
        </w:rPr>
        <w:t>,</w:t>
      </w:r>
      <w:r w:rsidRPr="00872740">
        <w:rPr>
          <w:rFonts w:hint="eastAsia"/>
          <w:bCs/>
          <w:iCs/>
          <w:color w:val="000000" w:themeColor="text1"/>
        </w:rPr>
        <w:t xml:space="preserve"> CFS</w:t>
      </w:r>
      <w:r w:rsidRPr="00872740">
        <w:rPr>
          <w:rFonts w:hint="eastAsia"/>
          <w:bCs/>
          <w:iCs/>
          <w:color w:val="000000" w:themeColor="text1"/>
        </w:rPr>
        <w:t>）的概念，使歸屬程度進一步擴展於複數平面的單位圓盤上（</w:t>
      </w:r>
      <w:r w:rsidRPr="00872740">
        <w:rPr>
          <w:rFonts w:hint="eastAsia"/>
          <w:bCs/>
          <w:iCs/>
          <w:color w:val="000000" w:themeColor="text1"/>
        </w:rPr>
        <w:t>Unit circle of complex plane</w:t>
      </w:r>
      <w:r w:rsidRPr="00872740">
        <w:rPr>
          <w:rFonts w:hint="eastAsia"/>
          <w:bCs/>
          <w:iCs/>
          <w:color w:val="000000" w:themeColor="text1"/>
        </w:rPr>
        <w:t>）以複數型態表現之</w:t>
      </w:r>
      <w:r w:rsidRPr="00872740">
        <w:rPr>
          <w:bCs/>
          <w:iCs/>
          <w:color w:val="000000" w:themeColor="text1"/>
        </w:rPr>
        <w:fldChar w:fldCharType="begin"/>
      </w:r>
      <w:r w:rsidR="009C5010" w:rsidRPr="00872740">
        <w:rPr>
          <w:bCs/>
          <w:iCs/>
          <w:color w:val="000000" w:themeColor="text1"/>
        </w:rPr>
        <w:instrText xml:space="preserve"> ADDIN EN.CITE &lt;EndNote&gt;&lt;Cite&gt;&lt;Author&gt;Ramot&lt;/Author&gt;&lt;Year&gt;2003&lt;/Year&gt;&lt;RecNum&gt;25&lt;/RecNum&gt;&lt;DisplayText&gt;[&lt;style font="???????????????"&gt;27&lt;/style&gt;]&lt;/DisplayText&gt;&lt;record&gt;&lt;rec-number&gt;25&lt;/rec-number&gt;&lt;foreign-keys&gt;&lt;key app="EN" db-id="w55fd2zsntfttdeatv4xsra8txaaxaevx0w0" timestamp="1553293668"&gt;25&lt;/key&gt;&lt;/foreign-keys&gt;&lt;ref-type name="Journal Article"&gt;17&lt;/ref-type&gt;&lt;contributors&gt;&lt;authors&gt;&lt;author&gt;Ramot, Daniel&lt;/author&gt;&lt;author&gt;Friedman, Menahem&lt;/author&gt;&lt;author&gt;Langholz, Gideon&lt;/author&gt;&lt;author&gt;Kandel, Abraham&lt;/author&gt;&lt;/authors&gt;&lt;/contributors&gt;&lt;titles&gt;&lt;title&gt;Complex fuzzy logic&lt;/title&gt;&lt;secondary-title&gt;IEEE Transactions on Fuzzy Systems&lt;/secondary-title&gt;&lt;/titles&gt;&lt;periodical&gt;&lt;full-title&gt;IEEE Transactions on Fuzzy Systems&lt;/full-title&gt;&lt;/periodical&gt;&lt;pages&gt;450-461&lt;/pages&gt;&lt;volume&gt;11&lt;/volume&gt;&lt;number&gt;4&lt;/number&gt;&lt;dates&gt;&lt;year&gt;2003&lt;/year&gt;&lt;/dates&gt;&lt;isbn&gt;1063-6706&lt;/isbn&gt;&lt;urls&gt;&lt;/urls&gt;&lt;language&gt;English&lt;/language&gt;&lt;/record&gt;&lt;/Cite&gt;&lt;/EndNote&gt;</w:instrText>
      </w:r>
      <w:r w:rsidRPr="00872740">
        <w:rPr>
          <w:bCs/>
          <w:iCs/>
          <w:color w:val="000000" w:themeColor="text1"/>
        </w:rPr>
        <w:fldChar w:fldCharType="separate"/>
      </w:r>
      <w:r w:rsidR="009C5010" w:rsidRPr="00872740">
        <w:rPr>
          <w:bCs/>
          <w:iCs/>
          <w:noProof/>
          <w:color w:val="000000" w:themeColor="text1"/>
        </w:rPr>
        <w:t>[</w:t>
      </w:r>
      <w:r w:rsidR="009C5010" w:rsidRPr="00872740">
        <w:rPr>
          <w:rFonts w:ascii="???????????????" w:hAnsi="???????????????"/>
          <w:bCs/>
          <w:iCs/>
          <w:noProof/>
          <w:color w:val="000000" w:themeColor="text1"/>
        </w:rPr>
        <w:t>27</w:t>
      </w:r>
      <w:r w:rsidR="009C5010" w:rsidRPr="00872740">
        <w:rPr>
          <w:bCs/>
          <w:iCs/>
          <w:noProof/>
          <w:color w:val="000000" w:themeColor="text1"/>
        </w:rPr>
        <w:t>]</w:t>
      </w:r>
      <w:r w:rsidRPr="00872740">
        <w:rPr>
          <w:bCs/>
          <w:iCs/>
          <w:color w:val="000000" w:themeColor="text1"/>
        </w:rPr>
        <w:fldChar w:fldCharType="end"/>
      </w:r>
      <w:r w:rsidRPr="00872740">
        <w:rPr>
          <w:rFonts w:hint="eastAsia"/>
          <w:bCs/>
          <w:iCs/>
          <w:color w:val="000000" w:themeColor="text1"/>
        </w:rPr>
        <w:t>。</w:t>
      </w:r>
    </w:p>
    <w:p w:rsidR="007744D9" w:rsidRPr="00872740" w:rsidRDefault="007744D9" w:rsidP="0026520F">
      <w:pPr>
        <w:ind w:firstLine="480"/>
        <w:jc w:val="both"/>
        <w:rPr>
          <w:bCs/>
          <w:iCs/>
          <w:color w:val="000000" w:themeColor="text1"/>
        </w:rPr>
      </w:pPr>
      <w:r w:rsidRPr="00872740">
        <w:rPr>
          <w:color w:val="000000" w:themeColor="text1"/>
        </w:rPr>
        <w:fldChar w:fldCharType="begin"/>
      </w:r>
      <w:r w:rsidR="009C5010" w:rsidRPr="00872740">
        <w:rPr>
          <w:color w:val="000000" w:themeColor="text1"/>
        </w:rPr>
        <w:instrText xml:space="preserve"> ADDIN EN.CITE &lt;EndNote&gt;&lt;Cite AuthorYear="1"&gt;&lt;Author&gt;Li&lt;/Author&gt;&lt;Year&gt;2010&lt;/Year&gt;&lt;RecNum&gt;23&lt;/RecNum&gt;&lt;DisplayText&gt;Li and Chiang&lt;style font="å¾®è»</w:instrText>
      </w:r>
      <w:r w:rsidR="009C5010" w:rsidRPr="00872740">
        <w:rPr>
          <w:rFonts w:cs="Times New Roman"/>
          <w:color w:val="000000" w:themeColor="text1"/>
        </w:rPr>
        <w:instrText>æ­£é»é«</w:instrText>
      </w:r>
      <w:r w:rsidR="009C5010" w:rsidRPr="00872740">
        <w:rPr>
          <w:color w:val="000000" w:themeColor="text1"/>
        </w:rPr>
        <w:instrText>"&gt; &lt;/style&gt;[28]&lt;/DisplayText&gt;&lt;record&gt;&lt;rec-number&gt;23&lt;/rec-number&gt;&lt;foreign-keys&gt;&lt;key app="EN" db-id="w55fd2zsntfttdeatv4xsra8txaaxaevx0w0" timestamp="1553293665"&gt;23&lt;/key&gt;&lt;/foreign-keys&gt;&lt;ref-type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Li and Chiang</w:t>
      </w:r>
      <w:r w:rsidR="009C5010" w:rsidRPr="00872740">
        <w:rPr>
          <w:rFonts w:ascii="å¾®è»æ­£é»é«" w:eastAsia="å¾®è»æ­£é»é«"/>
          <w:noProof/>
          <w:color w:val="000000" w:themeColor="text1"/>
        </w:rPr>
        <w:t xml:space="preserve"> </w:t>
      </w:r>
      <w:r w:rsidR="009C5010" w:rsidRPr="00872740">
        <w:rPr>
          <w:noProof/>
          <w:color w:val="000000" w:themeColor="text1"/>
        </w:rPr>
        <w:t>[28]</w:t>
      </w:r>
      <w:r w:rsidRPr="00872740">
        <w:rPr>
          <w:color w:val="000000" w:themeColor="text1"/>
        </w:rPr>
        <w:fldChar w:fldCharType="end"/>
      </w:r>
      <w:r w:rsidRPr="00872740">
        <w:rPr>
          <w:rFonts w:hint="eastAsia"/>
          <w:bCs/>
          <w:iCs/>
          <w:color w:val="000000" w:themeColor="text1"/>
        </w:rPr>
        <w:t>將複數模糊集合實際應用於類神經模糊系統（</w:t>
      </w:r>
      <w:r w:rsidRPr="00872740">
        <w:rPr>
          <w:rFonts w:hint="eastAsia"/>
          <w:bCs/>
          <w:iCs/>
          <w:color w:val="000000" w:themeColor="text1"/>
        </w:rPr>
        <w:t>N</w:t>
      </w:r>
      <w:r w:rsidRPr="00872740">
        <w:rPr>
          <w:bCs/>
          <w:iCs/>
          <w:color w:val="000000" w:themeColor="text1"/>
        </w:rPr>
        <w:t>euro-</w:t>
      </w:r>
      <w:r w:rsidRPr="00872740">
        <w:rPr>
          <w:rFonts w:hint="eastAsia"/>
          <w:bCs/>
          <w:iCs/>
          <w:color w:val="000000" w:themeColor="text1"/>
        </w:rPr>
        <w:t xml:space="preserve"> </w:t>
      </w:r>
      <w:r w:rsidRPr="00872740">
        <w:rPr>
          <w:bCs/>
          <w:iCs/>
          <w:color w:val="000000" w:themeColor="text1"/>
        </w:rPr>
        <w:t>fuzzy system</w:t>
      </w:r>
      <w:r w:rsidR="00673163" w:rsidRPr="00872740">
        <w:rPr>
          <w:rFonts w:hint="eastAsia"/>
          <w:bCs/>
          <w:iCs/>
          <w:color w:val="000000" w:themeColor="text1"/>
        </w:rPr>
        <w:t>,</w:t>
      </w:r>
      <w:r w:rsidRPr="00872740">
        <w:rPr>
          <w:rFonts w:hint="eastAsia"/>
          <w:bCs/>
          <w:iCs/>
          <w:color w:val="000000" w:themeColor="text1"/>
        </w:rPr>
        <w:t xml:space="preserve"> </w:t>
      </w:r>
      <w:r w:rsidRPr="00872740">
        <w:rPr>
          <w:bCs/>
          <w:iCs/>
          <w:color w:val="000000" w:themeColor="text1"/>
        </w:rPr>
        <w:t>NFS</w:t>
      </w:r>
      <w:r w:rsidRPr="00872740">
        <w:rPr>
          <w:rFonts w:hint="eastAsia"/>
          <w:bCs/>
          <w:iCs/>
          <w:color w:val="000000" w:themeColor="text1"/>
        </w:rPr>
        <w:t>），提出複數類神經模糊系統（</w:t>
      </w:r>
      <w:r w:rsidRPr="00872740">
        <w:rPr>
          <w:rFonts w:hint="eastAsia"/>
          <w:bCs/>
          <w:iCs/>
          <w:color w:val="000000" w:themeColor="text1"/>
        </w:rPr>
        <w:t>Complex neuro-</w:t>
      </w:r>
      <w:r w:rsidRPr="00872740">
        <w:rPr>
          <w:bCs/>
          <w:iCs/>
          <w:color w:val="000000" w:themeColor="text1"/>
        </w:rPr>
        <w:t>fuzzy system</w:t>
      </w:r>
      <w:r w:rsidR="00673163" w:rsidRPr="00872740">
        <w:rPr>
          <w:bCs/>
          <w:iCs/>
          <w:color w:val="000000" w:themeColor="text1"/>
        </w:rPr>
        <w:t>,</w:t>
      </w:r>
      <w:r w:rsidRPr="00872740">
        <w:rPr>
          <w:bCs/>
          <w:iCs/>
          <w:color w:val="000000" w:themeColor="text1"/>
        </w:rPr>
        <w:t xml:space="preserve"> CNFS</w:t>
      </w:r>
      <w:r w:rsidRPr="00872740">
        <w:rPr>
          <w:rFonts w:hint="eastAsia"/>
          <w:bCs/>
          <w:iCs/>
          <w:color w:val="000000" w:themeColor="text1"/>
        </w:rPr>
        <w:t>）的構想，並經由實驗證實</w:t>
      </w:r>
      <w:r w:rsidRPr="00872740">
        <w:rPr>
          <w:rFonts w:hint="eastAsia"/>
          <w:bCs/>
          <w:iCs/>
          <w:color w:val="000000" w:themeColor="text1"/>
        </w:rPr>
        <w:t>CNFS</w:t>
      </w:r>
      <w:r w:rsidRPr="00872740">
        <w:rPr>
          <w:rFonts w:hint="eastAsia"/>
          <w:bCs/>
          <w:iCs/>
          <w:color w:val="000000" w:themeColor="text1"/>
        </w:rPr>
        <w:t>相較於</w:t>
      </w:r>
      <w:r w:rsidRPr="00872740">
        <w:rPr>
          <w:rFonts w:hint="eastAsia"/>
          <w:bCs/>
          <w:iCs/>
          <w:color w:val="000000" w:themeColor="text1"/>
        </w:rPr>
        <w:t>NFS</w:t>
      </w:r>
      <w:r w:rsidRPr="00872740">
        <w:rPr>
          <w:rFonts w:hint="eastAsia"/>
          <w:bCs/>
          <w:iCs/>
          <w:color w:val="000000" w:themeColor="text1"/>
        </w:rPr>
        <w:t>在近似函數上的表現更為優異。本研究中所使用的球型複數類神經模糊系統（</w:t>
      </w:r>
      <w:r w:rsidRPr="00872740">
        <w:rPr>
          <w:rFonts w:hint="eastAsia"/>
          <w:bCs/>
          <w:iCs/>
          <w:color w:val="000000" w:themeColor="text1"/>
        </w:rPr>
        <w:t>Sphere complex neuro-</w:t>
      </w:r>
      <w:r w:rsidRPr="00872740">
        <w:rPr>
          <w:bCs/>
          <w:iCs/>
          <w:color w:val="000000" w:themeColor="text1"/>
        </w:rPr>
        <w:t>fuzzy system</w:t>
      </w:r>
      <w:r w:rsidR="00673163" w:rsidRPr="00872740">
        <w:rPr>
          <w:bCs/>
          <w:iCs/>
          <w:color w:val="000000" w:themeColor="text1"/>
        </w:rPr>
        <w:t>,</w:t>
      </w:r>
      <w:r w:rsidRPr="00872740">
        <w:rPr>
          <w:rFonts w:hint="eastAsia"/>
          <w:bCs/>
          <w:iCs/>
          <w:color w:val="000000" w:themeColor="text1"/>
        </w:rPr>
        <w:t xml:space="preserve"> SCNFS</w:t>
      </w:r>
      <w:r w:rsidRPr="00872740">
        <w:rPr>
          <w:rFonts w:hint="eastAsia"/>
          <w:bCs/>
          <w:iCs/>
          <w:color w:val="000000" w:themeColor="text1"/>
        </w:rPr>
        <w:t>）即是以複數類神經模糊系統為基礎，加以擴增與延伸的結果。</w:t>
      </w:r>
    </w:p>
    <w:p w:rsidR="001425AB" w:rsidRPr="00872740" w:rsidRDefault="002A5ACA" w:rsidP="00231BC0">
      <w:pPr>
        <w:pStyle w:val="a7"/>
        <w:numPr>
          <w:ilvl w:val="1"/>
          <w:numId w:val="2"/>
        </w:numPr>
        <w:autoSpaceDE w:val="0"/>
        <w:autoSpaceDN w:val="0"/>
        <w:adjustRightInd w:val="0"/>
        <w:ind w:leftChars="0"/>
        <w:outlineLvl w:val="1"/>
        <w:rPr>
          <w:rFonts w:cstheme="minorHAnsi"/>
          <w:b/>
          <w:color w:val="000000" w:themeColor="text1"/>
          <w:kern w:val="0"/>
          <w:sz w:val="32"/>
          <w:szCs w:val="32"/>
        </w:rPr>
      </w:pPr>
      <w:r w:rsidRPr="00872740">
        <w:rPr>
          <w:rFonts w:cstheme="minorHAnsi" w:hint="eastAsia"/>
          <w:color w:val="000000" w:themeColor="text1"/>
          <w:kern w:val="0"/>
          <w:szCs w:val="24"/>
        </w:rPr>
        <w:t xml:space="preserve"> </w:t>
      </w:r>
      <w:bookmarkStart w:id="57" w:name="_Toc14094400"/>
      <w:r w:rsidRPr="00872740">
        <w:rPr>
          <w:rFonts w:cstheme="minorHAnsi" w:hint="eastAsia"/>
          <w:b/>
          <w:color w:val="000000" w:themeColor="text1"/>
          <w:kern w:val="0"/>
          <w:sz w:val="32"/>
          <w:szCs w:val="32"/>
        </w:rPr>
        <w:t>自適應類神經模糊推理系統</w:t>
      </w:r>
      <w:bookmarkEnd w:id="57"/>
    </w:p>
    <w:p w:rsidR="00673163" w:rsidRDefault="00673163" w:rsidP="0026520F">
      <w:pPr>
        <w:autoSpaceDE w:val="0"/>
        <w:autoSpaceDN w:val="0"/>
        <w:adjustRightInd w:val="0"/>
        <w:ind w:firstLine="480"/>
        <w:jc w:val="both"/>
        <w:rPr>
          <w:color w:val="000000" w:themeColor="text1"/>
        </w:rPr>
      </w:pPr>
      <w:r w:rsidRPr="00872740">
        <w:rPr>
          <w:rFonts w:cstheme="minorHAnsi" w:hint="eastAsia"/>
          <w:color w:val="000000" w:themeColor="text1"/>
          <w:kern w:val="0"/>
          <w:szCs w:val="24"/>
        </w:rPr>
        <w:t>將自適應類神經模糊推理系統進行拆解，模糊推理系統</w:t>
      </w:r>
      <w:r w:rsidRPr="00872740">
        <w:rPr>
          <w:rFonts w:cstheme="minorHAnsi"/>
          <w:color w:val="000000" w:themeColor="text1"/>
          <w:kern w:val="0"/>
          <w:szCs w:val="24"/>
        </w:rPr>
        <w:t>可以</w:t>
      </w:r>
      <w:r w:rsidR="00B65F50" w:rsidRPr="00872740">
        <w:rPr>
          <w:rFonts w:cstheme="minorHAnsi" w:hint="eastAsia"/>
          <w:color w:val="000000" w:themeColor="text1"/>
          <w:kern w:val="0"/>
          <w:szCs w:val="24"/>
        </w:rPr>
        <w:t>透過容許資料集</w:t>
      </w:r>
      <w:r w:rsidRPr="00872740">
        <w:rPr>
          <w:rFonts w:cstheme="minorHAnsi" w:hint="eastAsia"/>
          <w:color w:val="000000" w:themeColor="text1"/>
          <w:kern w:val="0"/>
          <w:szCs w:val="24"/>
        </w:rPr>
        <w:t>的不確定性來模擬</w:t>
      </w:r>
      <w:r w:rsidRPr="00872740">
        <w:rPr>
          <w:rFonts w:cstheme="minorHAnsi"/>
          <w:color w:val="000000" w:themeColor="text1"/>
          <w:kern w:val="0"/>
          <w:szCs w:val="24"/>
        </w:rPr>
        <w:t>人類</w:t>
      </w:r>
      <w:r w:rsidRPr="00872740">
        <w:rPr>
          <w:rFonts w:cstheme="minorHAnsi" w:hint="eastAsia"/>
          <w:color w:val="000000" w:themeColor="text1"/>
          <w:kern w:val="0"/>
          <w:szCs w:val="24"/>
        </w:rPr>
        <w:t>決策的模式，</w:t>
      </w:r>
      <w:r w:rsidRPr="00872740">
        <w:rPr>
          <w:rFonts w:cstheme="minorHAnsi"/>
          <w:color w:val="000000" w:themeColor="text1"/>
          <w:kern w:val="0"/>
          <w:szCs w:val="24"/>
        </w:rPr>
        <w:t>類神經網路則</w:t>
      </w:r>
      <w:r w:rsidRPr="00872740">
        <w:rPr>
          <w:rFonts w:cstheme="minorHAnsi" w:hint="eastAsia"/>
          <w:color w:val="000000" w:themeColor="text1"/>
          <w:kern w:val="0"/>
          <w:szCs w:val="24"/>
        </w:rPr>
        <w:t>能夠根據所獲得的數據進行學習以適應多變的環境，自適應類神經模糊系統</w:t>
      </w:r>
      <w:r w:rsidRPr="00872740">
        <w:rPr>
          <w:rFonts w:hint="eastAsia"/>
          <w:color w:val="000000" w:themeColor="text1"/>
        </w:rPr>
        <w:t>（</w:t>
      </w:r>
      <w:r w:rsidRPr="00872740">
        <w:rPr>
          <w:rFonts w:hint="eastAsia"/>
          <w:color w:val="000000" w:themeColor="text1"/>
        </w:rPr>
        <w:t xml:space="preserve">Adaptive </w:t>
      </w:r>
      <w:r w:rsidR="00A44E6D" w:rsidRPr="00872740">
        <w:rPr>
          <w:color w:val="000000" w:themeColor="text1"/>
        </w:rPr>
        <w:t>neuro fuzzy inference system,</w:t>
      </w:r>
      <w:r w:rsidRPr="00872740">
        <w:rPr>
          <w:color w:val="000000" w:themeColor="text1"/>
        </w:rPr>
        <w:t xml:space="preserve"> </w:t>
      </w:r>
      <w:bookmarkStart w:id="58" w:name="OLE_LINK94"/>
      <w:bookmarkStart w:id="59" w:name="OLE_LINK95"/>
      <w:bookmarkStart w:id="60" w:name="OLE_LINK96"/>
      <w:r w:rsidRPr="00872740">
        <w:rPr>
          <w:color w:val="000000" w:themeColor="text1"/>
        </w:rPr>
        <w:t>ANFIS</w:t>
      </w:r>
      <w:bookmarkEnd w:id="58"/>
      <w:bookmarkEnd w:id="59"/>
      <w:bookmarkEnd w:id="60"/>
      <w:r w:rsidRPr="00872740">
        <w:rPr>
          <w:rFonts w:hint="eastAsia"/>
          <w:color w:val="000000" w:themeColor="text1"/>
        </w:rPr>
        <w:t>）</w:t>
      </w:r>
      <w:r w:rsidRPr="00872740">
        <w:rPr>
          <w:rFonts w:cstheme="minorHAnsi" w:hint="eastAsia"/>
          <w:color w:val="000000" w:themeColor="text1"/>
          <w:kern w:val="0"/>
          <w:szCs w:val="24"/>
        </w:rPr>
        <w:t>即是結合此兩大概念而得</w:t>
      </w:r>
      <w:r w:rsidRPr="00872740">
        <w:rPr>
          <w:rFonts w:cstheme="minorHAnsi"/>
          <w:color w:val="000000" w:themeColor="text1"/>
          <w:kern w:val="0"/>
          <w:szCs w:val="24"/>
        </w:rPr>
        <w:fldChar w:fldCharType="begin"/>
      </w:r>
      <w:r w:rsidR="009C5010" w:rsidRPr="00872740">
        <w:rPr>
          <w:rFonts w:cstheme="minorHAnsi" w:hint="eastAsia"/>
          <w:color w:val="000000" w:themeColor="text1"/>
          <w:kern w:val="0"/>
          <w:szCs w:val="24"/>
        </w:rPr>
        <w:instrText xml:space="preserve"> ADDIN EN.CITE &lt;EndNote&gt;&lt;Cite&gt;&lt;Author&gt;</w:instrText>
      </w:r>
      <w:r w:rsidR="009C5010" w:rsidRPr="00872740">
        <w:rPr>
          <w:rFonts w:cstheme="minorHAnsi" w:hint="eastAsia"/>
          <w:color w:val="000000" w:themeColor="text1"/>
          <w:kern w:val="0"/>
          <w:szCs w:val="24"/>
        </w:rPr>
        <w:instrText>張克群</w:instrText>
      </w:r>
      <w:r w:rsidR="009C5010" w:rsidRPr="00872740">
        <w:rPr>
          <w:rFonts w:cstheme="minorHAnsi" w:hint="eastAsia"/>
          <w:color w:val="000000" w:themeColor="text1"/>
          <w:kern w:val="0"/>
          <w:szCs w:val="24"/>
        </w:rPr>
        <w:instrText>&lt;/Author&gt;&lt;Year&gt;2010&lt;/Year&gt;&lt;RecNum&gt;39&lt;/RecNum&gt;&lt;DisplayText&gt;[&lt;style font="???????????????"&gt;29&lt;/style&gt;]&lt;/DisplayText&gt;&lt;record&gt;&lt;rec-number&gt;39&lt;/rec-number&gt;&lt;foreign-keys&gt;&lt;key app="EN" db-id="w55fd2zsntfttdeatv4xsra8txaaxaevx0w0" timestamp="1553296450"&gt;39&lt;/key&gt;&lt;key app="ENWeb" db-id=""&gt;0&lt;/key&gt;&lt;/foreign-keys&gt;&lt;ref-type name="Journal Article"&gt;17&lt;/ref-type&gt;&lt;contributors&gt;&lt;authors&gt;&lt;author&gt;&lt;style face="normal" font="default" charset="136" size="100%"&gt;</w:instrText>
      </w:r>
      <w:r w:rsidR="009C5010" w:rsidRPr="00872740">
        <w:rPr>
          <w:rFonts w:cstheme="minorHAnsi" w:hint="eastAsia"/>
          <w:color w:val="000000" w:themeColor="text1"/>
          <w:kern w:val="0"/>
          <w:szCs w:val="24"/>
        </w:rPr>
        <w:instrText>張克群</w:instrText>
      </w:r>
      <w:r w:rsidR="009C5010" w:rsidRPr="00872740">
        <w:rPr>
          <w:rFonts w:cstheme="minorHAnsi" w:hint="eastAsia"/>
          <w:color w:val="000000" w:themeColor="text1"/>
          <w:kern w:val="0"/>
          <w:szCs w:val="24"/>
        </w:rPr>
        <w:instrText>&lt;/style&gt;&lt;/author&gt;&lt;author&gt;&lt;style face="normal" font="default" charset="136" size="100%"&gt;</w:instrText>
      </w:r>
      <w:r w:rsidR="009C5010" w:rsidRPr="00872740">
        <w:rPr>
          <w:rFonts w:cstheme="minorHAnsi" w:hint="eastAsia"/>
          <w:color w:val="000000" w:themeColor="text1"/>
          <w:kern w:val="0"/>
          <w:szCs w:val="24"/>
        </w:rPr>
        <w:instrText>楊淑閔</w:instrText>
      </w:r>
      <w:r w:rsidR="009C5010" w:rsidRPr="00872740">
        <w:rPr>
          <w:rFonts w:cstheme="minorHAnsi" w:hint="eastAsia"/>
          <w:color w:val="000000" w:themeColor="text1"/>
          <w:kern w:val="0"/>
          <w:szCs w:val="24"/>
        </w:rPr>
        <w:instrText>&lt;/style&gt;&lt;/author&gt;&lt;author&gt;&lt;style face="normal" font="default" charset="136" size="100%"&gt;</w:instrText>
      </w:r>
      <w:r w:rsidR="009C5010" w:rsidRPr="00872740">
        <w:rPr>
          <w:rFonts w:cstheme="minorHAnsi" w:hint="eastAsia"/>
          <w:color w:val="000000" w:themeColor="text1"/>
          <w:kern w:val="0"/>
          <w:szCs w:val="24"/>
        </w:rPr>
        <w:instrText>陳麗貞</w:instrText>
      </w:r>
      <w:r w:rsidR="009C5010" w:rsidRPr="00872740">
        <w:rPr>
          <w:rFonts w:cstheme="minorHAnsi" w:hint="eastAsia"/>
          <w:color w:val="000000" w:themeColor="text1"/>
          <w:kern w:val="0"/>
          <w:szCs w:val="24"/>
        </w:rPr>
        <w:instrText>&lt;/style&gt;&lt;/author&gt;&lt;author&gt;&lt;style face="normal" font="default" charset="136" size="100%"&gt;</w:instrText>
      </w:r>
      <w:r w:rsidR="009C5010" w:rsidRPr="00872740">
        <w:rPr>
          <w:rFonts w:cstheme="minorHAnsi" w:hint="eastAsia"/>
          <w:color w:val="000000" w:themeColor="text1"/>
          <w:kern w:val="0"/>
          <w:szCs w:val="24"/>
        </w:rPr>
        <w:instrText>范興宜</w:instrText>
      </w:r>
      <w:r w:rsidR="009C5010" w:rsidRPr="00872740">
        <w:rPr>
          <w:rFonts w:cstheme="minorHAnsi" w:hint="eastAsia"/>
          <w:color w:val="000000" w:themeColor="text1"/>
          <w:kern w:val="0"/>
          <w:szCs w:val="24"/>
        </w:rPr>
        <w:instrText>&lt;/style&gt;&lt;/author&gt;&lt;/authors&gt;&lt;/contributors&gt;&lt;titles&gt;&lt;title&gt;&lt;style face="normal" font="default" charset="136" size="100%"&gt;</w:instrText>
      </w:r>
      <w:r w:rsidR="009C5010" w:rsidRPr="00872740">
        <w:rPr>
          <w:rFonts w:cstheme="minorHAnsi" w:hint="eastAsia"/>
          <w:color w:val="000000" w:themeColor="text1"/>
          <w:kern w:val="0"/>
          <w:szCs w:val="24"/>
        </w:rPr>
        <w:instrText>適應性類神經模糊推論系統於財務危機預測之應用</w:instrText>
      </w:r>
      <w:r w:rsidR="009C5010" w:rsidRPr="00872740">
        <w:rPr>
          <w:rFonts w:cstheme="minorHAnsi" w:hint="eastAsia"/>
          <w:color w:val="000000" w:themeColor="text1"/>
          <w:kern w:val="0"/>
          <w:szCs w:val="24"/>
        </w:rPr>
        <w:instrText>&lt;/style&gt;&lt;/title&gt;&lt;secondary-title&gt;&lt;style face="normal" font="default" charset="136" size="100%"&gt;</w:instrText>
      </w:r>
      <w:r w:rsidR="009C5010" w:rsidRPr="00872740">
        <w:rPr>
          <w:rFonts w:cstheme="minorHAnsi" w:hint="eastAsia"/>
          <w:color w:val="000000" w:themeColor="text1"/>
          <w:kern w:val="0"/>
          <w:szCs w:val="24"/>
        </w:rPr>
        <w:instrText>臺灣銀行季刊</w:instrText>
      </w:r>
      <w:r w:rsidR="009C5010" w:rsidRPr="00872740">
        <w:rPr>
          <w:rFonts w:cstheme="minorHAnsi" w:hint="eastAsia"/>
          <w:color w:val="000000" w:themeColor="text1"/>
          <w:kern w:val="0"/>
          <w:szCs w:val="24"/>
        </w:rPr>
        <w:instrText>&lt;/style&gt;&lt;/secondary-title&gt;&lt;/titles&gt;&lt;periodical&gt;&lt;full-title&gt;</w:instrText>
      </w:r>
      <w:r w:rsidR="009C5010" w:rsidRPr="00872740">
        <w:rPr>
          <w:rFonts w:cstheme="minorHAnsi" w:hint="eastAsia"/>
          <w:color w:val="000000" w:themeColor="text1"/>
          <w:kern w:val="0"/>
          <w:szCs w:val="24"/>
        </w:rPr>
        <w:instrText>臺灣銀行季刊</w:instrText>
      </w:r>
      <w:r w:rsidR="009C5010" w:rsidRPr="00872740">
        <w:rPr>
          <w:rFonts w:cstheme="minorHAnsi" w:hint="eastAsia"/>
          <w:color w:val="000000" w:themeColor="text1"/>
          <w:kern w:val="0"/>
          <w:szCs w:val="24"/>
        </w:rPr>
        <w:instrText>&lt;/full-title&gt;&lt;/periodical&gt;&lt;pages&gt;61-75&lt;/pages&gt;&lt;volume&gt;3&lt;/volume&gt;&lt;number&gt;61&lt;/number&gt;&lt;dates&gt;&lt;year&gt;2010&lt;/year&gt;&lt;/dates&gt;&lt;urls&gt;&lt;/urls&gt;&lt;language&gt;Chinese&lt;/language&gt;&lt;/record&gt;&lt;/Cite&gt;&lt;/EndNote&gt;</w:instrText>
      </w:r>
      <w:r w:rsidRPr="00872740">
        <w:rPr>
          <w:rFonts w:cstheme="minorHAnsi"/>
          <w:color w:val="000000" w:themeColor="text1"/>
          <w:kern w:val="0"/>
          <w:szCs w:val="24"/>
        </w:rPr>
        <w:fldChar w:fldCharType="separate"/>
      </w:r>
      <w:r w:rsidR="009C5010" w:rsidRPr="00872740">
        <w:rPr>
          <w:rFonts w:cstheme="minorHAnsi"/>
          <w:noProof/>
          <w:color w:val="000000" w:themeColor="text1"/>
          <w:kern w:val="0"/>
          <w:szCs w:val="24"/>
        </w:rPr>
        <w:t>[</w:t>
      </w:r>
      <w:r w:rsidR="009C5010" w:rsidRPr="00872740">
        <w:rPr>
          <w:rFonts w:ascii="???????????????" w:hAnsi="???????????????" w:cstheme="minorHAnsi"/>
          <w:noProof/>
          <w:color w:val="000000" w:themeColor="text1"/>
          <w:kern w:val="0"/>
          <w:szCs w:val="24"/>
        </w:rPr>
        <w:t>29</w:t>
      </w:r>
      <w:r w:rsidR="009C5010" w:rsidRPr="00872740">
        <w:rPr>
          <w:rFonts w:cstheme="minorHAnsi"/>
          <w:noProof/>
          <w:color w:val="000000" w:themeColor="text1"/>
          <w:kern w:val="0"/>
          <w:szCs w:val="24"/>
        </w:rPr>
        <w:t>]</w:t>
      </w:r>
      <w:r w:rsidRPr="00872740">
        <w:rPr>
          <w:rFonts w:cstheme="minorHAnsi"/>
          <w:color w:val="000000" w:themeColor="text1"/>
          <w:kern w:val="0"/>
          <w:szCs w:val="24"/>
        </w:rPr>
        <w:fldChar w:fldCharType="end"/>
      </w:r>
      <w:r w:rsidRPr="00872740">
        <w:rPr>
          <w:rFonts w:cstheme="minorHAnsi"/>
          <w:color w:val="000000" w:themeColor="text1"/>
          <w:kern w:val="0"/>
          <w:szCs w:val="24"/>
        </w:rPr>
        <w:t>。</w:t>
      </w:r>
      <w:r w:rsidRPr="00872740">
        <w:rPr>
          <w:color w:val="000000" w:themeColor="text1"/>
        </w:rPr>
        <w:t>ANFIS</w:t>
      </w:r>
      <w:r w:rsidRPr="00872740">
        <w:rPr>
          <w:rFonts w:hint="eastAsia"/>
          <w:color w:val="000000" w:themeColor="text1"/>
        </w:rPr>
        <w:t>最早由</w:t>
      </w:r>
      <w:r w:rsidRPr="00872740">
        <w:rPr>
          <w:color w:val="000000" w:themeColor="text1"/>
        </w:rPr>
        <w:fldChar w:fldCharType="begin"/>
      </w:r>
      <w:r w:rsidR="009C5010" w:rsidRPr="00872740">
        <w:rPr>
          <w:color w:val="000000" w:themeColor="text1"/>
        </w:rPr>
        <w:instrText xml:space="preserve"> ADDIN EN.CITE &lt;EndNote&gt;&lt;Cite AuthorYear="1"&gt;&lt;Author&gt;Jang&lt;/Author&gt;&lt;Year&gt;1993&lt;/Year&gt;&lt;RecNum&gt;26&lt;/RecNum&gt;&lt;DisplayText&gt;Jang&lt;style font="å¾®è»</w:instrText>
      </w:r>
      <w:r w:rsidR="009C5010" w:rsidRPr="00872740">
        <w:rPr>
          <w:rFonts w:cs="Times New Roman"/>
          <w:color w:val="000000" w:themeColor="text1"/>
        </w:rPr>
        <w:instrText>Ÿæ­£é»‘é«”</w:instrText>
      </w:r>
      <w:r w:rsidR="009C5010" w:rsidRPr="00872740">
        <w:rPr>
          <w:color w:val="000000" w:themeColor="text1"/>
        </w:rPr>
        <w:instrText>"&gt; &lt;/style&gt;[1]&lt;/DisplayText&gt;&lt;record&gt;&lt;rec-number&gt;26&lt;/rec-number&gt;&lt;foreign-keys&gt;&lt;key app="EN" db-id="w55fd2zsntfttdeatv4xsra8txaaxaevx0w0" timestamp="1553293670"&gt;26&lt;/key&gt;&lt;/foreign-keys&gt;&lt;ref-type name="Journal Article"&gt;17&lt;/ref-type&gt;&lt;contributors&gt;&lt;authors&gt;&lt;author&gt;Jang, J-SR&lt;/author&gt;&lt;/authors&gt;&lt;/contributors&gt;&lt;titles&gt;&lt;title&gt;ANFIS: adaptive-network-based fuzzy inference system&lt;/title&gt;&lt;secondary-title&gt;IEEE transactions on systems, man, and cybernetics&lt;/secondary-title&gt;&lt;/titles&gt;&lt;periodical&gt;&lt;full-title&gt;IEEE transactions on systems, man, and cybernetics&lt;/full-title&gt;&lt;/periodical&gt;&lt;pages&gt;665-685&lt;/pages&gt;&lt;volume&gt;23&lt;/volume&gt;&lt;number&gt;3&lt;/number&gt;&lt;dates&gt;&lt;year&gt;1993&lt;/year&gt;&lt;/dates&gt;&lt;isbn&gt;0018-9472&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Jang</w:t>
      </w:r>
      <w:r w:rsidR="009C5010" w:rsidRPr="00872740">
        <w:rPr>
          <w:rFonts w:ascii="å¾®è»æ­£é»é«" w:eastAsia="å¾®è»æ­£é»é«"/>
          <w:noProof/>
          <w:color w:val="000000" w:themeColor="text1"/>
        </w:rPr>
        <w:t xml:space="preserve"> </w:t>
      </w:r>
      <w:r w:rsidR="009C5010" w:rsidRPr="00872740">
        <w:rPr>
          <w:noProof/>
          <w:color w:val="000000" w:themeColor="text1"/>
        </w:rPr>
        <w:t>[1]</w:t>
      </w:r>
      <w:r w:rsidRPr="00872740">
        <w:rPr>
          <w:color w:val="000000" w:themeColor="text1"/>
        </w:rPr>
        <w:fldChar w:fldCharType="end"/>
      </w:r>
      <w:r w:rsidRPr="00872740">
        <w:rPr>
          <w:rFonts w:hint="eastAsia"/>
          <w:color w:val="000000" w:themeColor="text1"/>
        </w:rPr>
        <w:t>所發明，在模糊</w:t>
      </w:r>
      <w:r w:rsidRPr="00872740">
        <w:rPr>
          <w:rFonts w:hint="eastAsia"/>
          <w:color w:val="000000" w:themeColor="text1"/>
        </w:rPr>
        <w:t>if-then</w:t>
      </w:r>
      <w:r w:rsidRPr="00872740">
        <w:rPr>
          <w:rFonts w:hint="eastAsia"/>
          <w:color w:val="000000" w:themeColor="text1"/>
        </w:rPr>
        <w:t>規則（</w:t>
      </w:r>
      <w:r w:rsidRPr="00872740">
        <w:rPr>
          <w:rFonts w:cs="Times New Roman"/>
          <w:bCs/>
          <w:iCs/>
          <w:color w:val="000000" w:themeColor="text1"/>
          <w:kern w:val="0"/>
          <w:szCs w:val="24"/>
        </w:rPr>
        <w:t>Fuzzy if-then rules</w:t>
      </w:r>
      <w:r w:rsidRPr="00872740">
        <w:rPr>
          <w:rFonts w:hint="eastAsia"/>
          <w:color w:val="000000" w:themeColor="text1"/>
        </w:rPr>
        <w:t>）與輸入輸出資料對的基礎上，使輸入值與模型輸出得以相互對應。模糊</w:t>
      </w:r>
      <w:r w:rsidRPr="00872740">
        <w:rPr>
          <w:rFonts w:hint="eastAsia"/>
          <w:color w:val="000000" w:themeColor="text1"/>
        </w:rPr>
        <w:t>if-then</w:t>
      </w:r>
      <w:r w:rsidRPr="00872740">
        <w:rPr>
          <w:rFonts w:hint="eastAsia"/>
          <w:color w:val="000000" w:themeColor="text1"/>
        </w:rPr>
        <w:t>規則通常以</w:t>
      </w:r>
      <w:r w:rsidRPr="00872740">
        <w:rPr>
          <w:rFonts w:hint="eastAsia"/>
          <w:color w:val="000000" w:themeColor="text1"/>
        </w:rPr>
        <w:t xml:space="preserve"> IF A THEN B </w:t>
      </w:r>
      <w:r w:rsidRPr="00872740">
        <w:rPr>
          <w:rFonts w:hint="eastAsia"/>
          <w:color w:val="000000" w:themeColor="text1"/>
        </w:rPr>
        <w:t>的形式呈現，通常被用來判斷不精確的推論，這些推論的模式對於人類在不確定的環境中進行決策時經常出現，同時也是模糊推論系統的核心</w:t>
      </w:r>
      <w:r w:rsidRPr="00872740">
        <w:rPr>
          <w:color w:val="000000" w:themeColor="text1"/>
        </w:rPr>
        <w:fldChar w:fldCharType="begin"/>
      </w:r>
      <w:r w:rsidR="009C5010" w:rsidRPr="00872740">
        <w:rPr>
          <w:color w:val="000000" w:themeColor="text1"/>
        </w:rPr>
        <w:instrText xml:space="preserve"> ADDIN EN.CITE &lt;EndNote&gt;&lt;Cite&gt;&lt;Author&gt;Jang&lt;/Author&gt;&lt;Year&gt;1993&lt;/Year&gt;&lt;RecNum&gt;26&lt;/RecNum&gt;&lt;DisplayText&gt;[&lt;style font="???????????????"&gt;1&lt;/style&gt;]&lt;/DisplayText&gt;&lt;record&gt;&lt;rec-number&gt;26&lt;/rec-number&gt;&lt;foreign-keys&gt;&lt;key app="EN" db-id="w55fd2zsntfttdeatv4xsra8txaaxaevx0w0" timestamp="1553293670"&gt;26&lt;/key&gt;&lt;/foreign-keys&gt;&lt;ref-type name="Journal Article"&gt;17&lt;/ref-type&gt;&lt;contributors&gt;&lt;authors&gt;&lt;author&gt;Jang, J-SR&lt;/author&gt;&lt;/authors&gt;&lt;/contributors&gt;&lt;titles&gt;&lt;title&gt;ANFIS: adaptive-network-based fuzzy inference system&lt;/title&gt;&lt;secondary-title&gt;IEEE transactions on systems, man, and cybernetics&lt;/secondary-title&gt;&lt;/titles&gt;&lt;periodical&gt;&lt;full-title&gt;IEEE transactions on systems, man, and cybernetics&lt;/full-title&gt;&lt;/periodical&gt;&lt;pages&gt;665-685&lt;/pages&gt;&lt;volume&gt;23&lt;/volume&gt;&lt;number&gt;3&lt;/number&gt;&lt;dates&gt;&lt;year&gt;1993&lt;/year&gt;&lt;/dates&gt;&lt;isbn&gt;0018-9472&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w:t>
      </w:r>
      <w:r w:rsidR="009C5010" w:rsidRPr="00872740">
        <w:rPr>
          <w:rFonts w:ascii="???????????????" w:hAnsi="???????????????"/>
          <w:noProof/>
          <w:color w:val="000000" w:themeColor="text1"/>
        </w:rPr>
        <w:t>1</w:t>
      </w:r>
      <w:r w:rsidR="009C5010" w:rsidRPr="00872740">
        <w:rPr>
          <w:noProof/>
          <w:color w:val="000000" w:themeColor="text1"/>
        </w:rPr>
        <w:t>]</w:t>
      </w:r>
      <w:r w:rsidRPr="00872740">
        <w:rPr>
          <w:color w:val="000000" w:themeColor="text1"/>
        </w:rPr>
        <w:fldChar w:fldCharType="end"/>
      </w:r>
      <w:r w:rsidRPr="00872740">
        <w:rPr>
          <w:rFonts w:hint="eastAsia"/>
          <w:color w:val="000000" w:themeColor="text1"/>
        </w:rPr>
        <w:t>。</w:t>
      </w:r>
    </w:p>
    <w:p w:rsidR="00ED7038" w:rsidRPr="00872740" w:rsidRDefault="00ED7038" w:rsidP="00ED7038">
      <w:pPr>
        <w:autoSpaceDE w:val="0"/>
        <w:autoSpaceDN w:val="0"/>
        <w:adjustRightInd w:val="0"/>
        <w:jc w:val="both"/>
        <w:rPr>
          <w:color w:val="000000" w:themeColor="text1"/>
        </w:rPr>
      </w:pPr>
    </w:p>
    <w:p w:rsidR="00673163" w:rsidRPr="00872740" w:rsidRDefault="00673163" w:rsidP="0026520F">
      <w:pPr>
        <w:jc w:val="both"/>
        <w:rPr>
          <w:color w:val="000000" w:themeColor="text1"/>
        </w:rPr>
      </w:pPr>
      <w:r w:rsidRPr="00872740">
        <w:rPr>
          <w:rFonts w:hint="eastAsia"/>
          <w:color w:val="000000" w:themeColor="text1"/>
          <w:szCs w:val="24"/>
        </w:rPr>
        <w:lastRenderedPageBreak/>
        <w:tab/>
        <w:t>ANFIS</w:t>
      </w:r>
      <w:r w:rsidRPr="00872740">
        <w:rPr>
          <w:rFonts w:hint="eastAsia"/>
          <w:color w:val="000000" w:themeColor="text1"/>
          <w:szCs w:val="24"/>
        </w:rPr>
        <w:t>所使用的模糊推論系統則是由日本學者</w:t>
      </w:r>
      <w:r w:rsidRPr="00872740">
        <w:rPr>
          <w:color w:val="000000" w:themeColor="text1"/>
        </w:rPr>
        <w:fldChar w:fldCharType="begin"/>
      </w:r>
      <w:r w:rsidR="009C5010" w:rsidRPr="00872740">
        <w:rPr>
          <w:color w:val="000000" w:themeColor="text1"/>
        </w:rPr>
        <w:instrText xml:space="preserve"> ADDIN EN.CITE &lt;EndNote&gt;&lt;Cite AuthorYear="1"&gt;&lt;Author&gt;Takagi&lt;/Author&gt;&lt;Year&gt;1983&lt;/Year&gt;&lt;RecNum&gt;21&lt;/RecNum&gt;&lt;DisplayText&gt;Takagi and Sugeno&lt;style font="å¾®è»</w:instrText>
      </w:r>
      <w:r w:rsidR="009C5010" w:rsidRPr="00872740">
        <w:rPr>
          <w:rFonts w:cs="Times New Roman"/>
          <w:color w:val="000000" w:themeColor="text1"/>
        </w:rPr>
        <w:instrText>æ­£é»é«</w:instrText>
      </w:r>
      <w:r w:rsidR="009C5010" w:rsidRPr="00872740">
        <w:rPr>
          <w:color w:val="000000" w:themeColor="text1"/>
        </w:rPr>
        <w:instrText>"&gt; &lt;/style&gt;[30]&lt;/DisplayText&gt;&lt;record&gt;&lt;rec-number&gt;21&lt;/rec-number&gt;&lt;foreign-keys&gt;&lt;key app="EN" db-id="w55fd2zsntfttdeatv4xsra8txaaxaevx0w0" timestamp="1553293663"&gt;21&lt;/key&gt;&lt;/foreign-keys&gt;&lt;ref-type name="Journal Article"&gt;17&lt;/ref-type&gt;&lt;contributors&gt;&lt;authors&gt;&lt;author&gt;Takagi, Tomohiro&lt;/author&gt;&lt;author&gt;Sugeno, Michio&lt;/author&gt;&lt;/authors&gt;&lt;/contributors&gt;&lt;titles&gt;&lt;title&gt;Derivation of fuzzy control rules from human operator&amp;apos;s control actions&lt;/title&gt;&lt;secondary-title&gt;IFAC Proceedings Volumes&lt;/secondary-title&gt;&lt;/titles&gt;&lt;periodical&gt;&lt;full-title&gt;IFAC Proceedings Volumes&lt;/full-title&gt;&lt;/periodical&gt;&lt;pages&gt;55-60&lt;/pages&gt;&lt;volume&gt;16&lt;/volume&gt;&lt;number&gt;13&lt;/number&gt;&lt;dates&gt;&lt;year&gt;1983&lt;/year&gt;&lt;/dates&gt;&lt;isbn&gt;1474-6670&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Takagi and Sugeno</w:t>
      </w:r>
      <w:r w:rsidR="009C5010" w:rsidRPr="00872740">
        <w:rPr>
          <w:rFonts w:ascii="å¾®è»æ­£é»é«" w:eastAsia="å¾®è»æ­£é»é«"/>
          <w:noProof/>
          <w:color w:val="000000" w:themeColor="text1"/>
        </w:rPr>
        <w:t xml:space="preserve"> </w:t>
      </w:r>
      <w:r w:rsidR="009C5010" w:rsidRPr="00872740">
        <w:rPr>
          <w:noProof/>
          <w:color w:val="000000" w:themeColor="text1"/>
        </w:rPr>
        <w:t>[30]</w:t>
      </w:r>
      <w:r w:rsidRPr="00872740">
        <w:rPr>
          <w:color w:val="000000" w:themeColor="text1"/>
        </w:rPr>
        <w:fldChar w:fldCharType="end"/>
      </w:r>
      <w:r w:rsidRPr="00872740">
        <w:rPr>
          <w:rFonts w:hint="eastAsia"/>
          <w:color w:val="000000" w:themeColor="text1"/>
        </w:rPr>
        <w:t>提出的</w:t>
      </w:r>
      <w:bookmarkStart w:id="61" w:name="OLE_LINK99"/>
      <w:r w:rsidRPr="00872740">
        <w:rPr>
          <w:rFonts w:hint="eastAsia"/>
          <w:color w:val="000000" w:themeColor="text1"/>
        </w:rPr>
        <w:t>Takagi-Sugeno</w:t>
      </w:r>
      <w:bookmarkEnd w:id="61"/>
      <w:r w:rsidRPr="00872740">
        <w:rPr>
          <w:rFonts w:hint="eastAsia"/>
          <w:color w:val="000000" w:themeColor="text1"/>
        </w:rPr>
        <w:t>模糊模型（</w:t>
      </w:r>
      <w:r w:rsidRPr="00872740">
        <w:rPr>
          <w:rFonts w:hint="eastAsia"/>
          <w:color w:val="000000" w:themeColor="text1"/>
        </w:rPr>
        <w:t>T</w:t>
      </w:r>
      <w:r w:rsidRPr="00872740">
        <w:rPr>
          <w:color w:val="000000" w:themeColor="text1"/>
        </w:rPr>
        <w:t>-</w:t>
      </w:r>
      <w:r w:rsidRPr="00872740">
        <w:rPr>
          <w:rFonts w:hint="eastAsia"/>
          <w:color w:val="000000" w:themeColor="text1"/>
        </w:rPr>
        <w:t xml:space="preserve">S </w:t>
      </w:r>
      <w:r w:rsidRPr="00872740">
        <w:rPr>
          <w:color w:val="000000" w:themeColor="text1"/>
        </w:rPr>
        <w:t>model</w:t>
      </w:r>
      <w:r w:rsidRPr="00872740">
        <w:rPr>
          <w:rFonts w:hint="eastAsia"/>
          <w:color w:val="000000" w:themeColor="text1"/>
        </w:rPr>
        <w:t>）作為基礎，由多條</w:t>
      </w:r>
      <w:r w:rsidRPr="00872740">
        <w:rPr>
          <w:rFonts w:hint="eastAsia"/>
          <w:color w:val="000000" w:themeColor="text1"/>
        </w:rPr>
        <w:t>T-S</w:t>
      </w:r>
      <w:r w:rsidRPr="00872740">
        <w:rPr>
          <w:rFonts w:hint="eastAsia"/>
          <w:color w:val="000000" w:themeColor="text1"/>
        </w:rPr>
        <w:t>模糊規則建構而成，其中每條規則的輸出為輸入變數加上常數項的線性組合，表示如下：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137"/>
        <w:gridCol w:w="835"/>
      </w:tblGrid>
      <w:tr w:rsidR="00673163" w:rsidRPr="00872740" w:rsidTr="00673163">
        <w:tc>
          <w:tcPr>
            <w:tcW w:w="313" w:type="pct"/>
            <w:vAlign w:val="center"/>
          </w:tcPr>
          <w:p w:rsidR="00673163" w:rsidRPr="00872740" w:rsidRDefault="00673163" w:rsidP="0026520F">
            <w:pPr>
              <w:widowControl/>
              <w:jc w:val="both"/>
              <w:rPr>
                <w:bCs/>
                <w:iCs/>
                <w:color w:val="000000" w:themeColor="text1"/>
              </w:rPr>
            </w:pPr>
          </w:p>
        </w:tc>
        <w:tc>
          <w:tcPr>
            <w:tcW w:w="4196" w:type="pct"/>
            <w:vAlign w:val="center"/>
          </w:tcPr>
          <w:p w:rsidR="00673163" w:rsidRPr="00872740" w:rsidRDefault="00F52DB7" w:rsidP="0026520F">
            <w:pPr>
              <w:widowControl/>
              <w:spacing w:beforeLines="50" w:before="180" w:afterLines="50" w:after="180"/>
              <w:ind w:firstLineChars="200" w:firstLine="420"/>
              <w:jc w:val="both"/>
              <w:rPr>
                <w:bCs/>
                <w:iCs/>
                <w:color w:val="000000" w:themeColor="text1"/>
              </w:rPr>
            </w:pPr>
            <m:oMathPara>
              <m:oMathParaPr>
                <m:jc m:val="left"/>
              </m:oMathParaPr>
              <m:oMath>
                <m:sSup>
                  <m:sSupPr>
                    <m:ctrlPr>
                      <w:rPr>
                        <w:rFonts w:ascii="Cambria Math" w:hAnsi="Cambria Math"/>
                        <w:bCs/>
                        <w:iCs/>
                        <w:color w:val="000000" w:themeColor="text1"/>
                        <w:sz w:val="21"/>
                      </w:rPr>
                    </m:ctrlPr>
                  </m:sSupPr>
                  <m:e>
                    <m:r>
                      <w:rPr>
                        <w:rFonts w:ascii="Cambria Math" w:hAnsi="Cambria Math" w:hint="eastAsia"/>
                        <w:color w:val="000000" w:themeColor="text1"/>
                        <w:sz w:val="21"/>
                      </w:rPr>
                      <m:t>R</m:t>
                    </m:r>
                  </m:e>
                  <m:sup>
                    <m:r>
                      <w:rPr>
                        <w:rFonts w:ascii="Cambria Math" w:hAnsi="Cambria Math" w:hint="eastAsia"/>
                        <w:color w:val="000000" w:themeColor="text1"/>
                        <w:sz w:val="21"/>
                      </w:rPr>
                      <m:t>(</m:t>
                    </m:r>
                    <m:r>
                      <w:rPr>
                        <w:rFonts w:ascii="Cambria Math" w:hAnsi="Cambria Math"/>
                        <w:color w:val="000000" w:themeColor="text1"/>
                        <w:sz w:val="21"/>
                      </w:rPr>
                      <m:t>k)</m:t>
                    </m:r>
                  </m:sup>
                </m:sSup>
                <m:r>
                  <w:rPr>
                    <w:rFonts w:ascii="Cambria Math" w:hAnsi="Cambria Math"/>
                    <w:color w:val="000000" w:themeColor="text1"/>
                    <w:sz w:val="21"/>
                  </w:rPr>
                  <m:t xml:space="preserve">: IF </m:t>
                </m:r>
                <m:sSub>
                  <m:sSubPr>
                    <m:ctrlPr>
                      <w:rPr>
                        <w:rFonts w:ascii="Cambria Math" w:hAnsi="Cambria Math"/>
                        <w:bCs/>
                        <w:i/>
                        <w:iCs/>
                        <w:color w:val="000000" w:themeColor="text1"/>
                        <w:sz w:val="21"/>
                      </w:rPr>
                    </m:ctrlPr>
                  </m:sSubPr>
                  <m:e>
                    <m:r>
                      <w:rPr>
                        <w:rFonts w:ascii="Cambria Math" w:hAnsi="Cambria Math"/>
                        <w:color w:val="000000" w:themeColor="text1"/>
                        <w:sz w:val="21"/>
                      </w:rPr>
                      <m:t>x</m:t>
                    </m:r>
                  </m:e>
                  <m:sub>
                    <m:r>
                      <w:rPr>
                        <w:rFonts w:ascii="Cambria Math" w:hAnsi="Cambria Math"/>
                        <w:color w:val="000000" w:themeColor="text1"/>
                        <w:sz w:val="21"/>
                      </w:rPr>
                      <m:t>1</m:t>
                    </m:r>
                  </m:sub>
                </m:sSub>
                <m:r>
                  <w:rPr>
                    <w:rFonts w:ascii="Cambria Math" w:hAnsi="Cambria Math"/>
                    <w:color w:val="000000" w:themeColor="text1"/>
                    <w:sz w:val="21"/>
                  </w:rPr>
                  <m:t xml:space="preserve"> is </m:t>
                </m:r>
                <m:sSubSup>
                  <m:sSubSupPr>
                    <m:ctrlPr>
                      <w:rPr>
                        <w:rFonts w:ascii="Cambria Math" w:hAnsi="Cambria Math"/>
                        <w:bCs/>
                        <w:i/>
                        <w:iCs/>
                        <w:color w:val="000000" w:themeColor="text1"/>
                        <w:sz w:val="21"/>
                      </w:rPr>
                    </m:ctrlPr>
                  </m:sSubSupPr>
                  <m:e>
                    <m:r>
                      <w:rPr>
                        <w:rFonts w:ascii="Cambria Math" w:hAnsi="Cambria Math" w:hint="eastAsia"/>
                        <w:color w:val="000000" w:themeColor="text1"/>
                        <w:sz w:val="21"/>
                      </w:rPr>
                      <m:t>A</m:t>
                    </m:r>
                  </m:e>
                  <m:sub>
                    <m:r>
                      <w:rPr>
                        <w:rFonts w:ascii="Cambria Math" w:hAnsi="Cambria Math"/>
                        <w:color w:val="000000" w:themeColor="text1"/>
                        <w:sz w:val="21"/>
                      </w:rPr>
                      <m:t>1</m:t>
                    </m:r>
                  </m:sub>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bSup>
                <m:d>
                  <m:dPr>
                    <m:ctrlPr>
                      <w:rPr>
                        <w:rFonts w:ascii="Cambria Math" w:hAnsi="Cambria Math"/>
                        <w:bCs/>
                        <w:i/>
                        <w:iCs/>
                        <w:color w:val="000000" w:themeColor="text1"/>
                        <w:sz w:val="21"/>
                      </w:rPr>
                    </m:ctrlPr>
                  </m:dPr>
                  <m:e>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1</m:t>
                        </m:r>
                      </m:sub>
                    </m:sSub>
                  </m:e>
                </m:d>
                <m:r>
                  <w:rPr>
                    <w:rFonts w:ascii="Cambria Math" w:hAnsi="Cambria Math"/>
                    <w:color w:val="000000" w:themeColor="text1"/>
                    <w:sz w:val="21"/>
                  </w:rPr>
                  <m:t xml:space="preserve"> and </m:t>
                </m:r>
                <m:sSub>
                  <m:sSubPr>
                    <m:ctrlPr>
                      <w:rPr>
                        <w:rFonts w:ascii="Cambria Math" w:hAnsi="Cambria Math"/>
                        <w:bCs/>
                        <w:i/>
                        <w:iCs/>
                        <w:color w:val="000000" w:themeColor="text1"/>
                        <w:sz w:val="21"/>
                      </w:rPr>
                    </m:ctrlPr>
                  </m:sSubPr>
                  <m:e>
                    <m:r>
                      <w:rPr>
                        <w:rFonts w:ascii="Cambria Math" w:hAnsi="Cambria Math"/>
                        <w:color w:val="000000" w:themeColor="text1"/>
                        <w:sz w:val="21"/>
                      </w:rPr>
                      <m:t>x</m:t>
                    </m:r>
                  </m:e>
                  <m:sub>
                    <m:r>
                      <w:rPr>
                        <w:rFonts w:ascii="Cambria Math" w:hAnsi="Cambria Math"/>
                        <w:color w:val="000000" w:themeColor="text1"/>
                        <w:sz w:val="21"/>
                      </w:rPr>
                      <m:t>2</m:t>
                    </m:r>
                  </m:sub>
                </m:sSub>
                <m:r>
                  <w:rPr>
                    <w:rFonts w:ascii="Cambria Math" w:hAnsi="Cambria Math"/>
                    <w:color w:val="000000" w:themeColor="text1"/>
                    <w:sz w:val="21"/>
                  </w:rPr>
                  <m:t xml:space="preserve"> is </m:t>
                </m:r>
                <m:sSubSup>
                  <m:sSubSupPr>
                    <m:ctrlPr>
                      <w:rPr>
                        <w:rFonts w:ascii="Cambria Math" w:hAnsi="Cambria Math"/>
                        <w:bCs/>
                        <w:i/>
                        <w:iCs/>
                        <w:color w:val="000000" w:themeColor="text1"/>
                        <w:sz w:val="21"/>
                      </w:rPr>
                    </m:ctrlPr>
                  </m:sSubSupPr>
                  <m:e>
                    <m:r>
                      <w:rPr>
                        <w:rFonts w:ascii="Cambria Math" w:hAnsi="Cambria Math" w:hint="eastAsia"/>
                        <w:color w:val="000000" w:themeColor="text1"/>
                        <w:sz w:val="21"/>
                      </w:rPr>
                      <m:t>A</m:t>
                    </m:r>
                  </m:e>
                  <m:sub>
                    <m:r>
                      <w:rPr>
                        <w:rFonts w:ascii="Cambria Math" w:hAnsi="Cambria Math"/>
                        <w:color w:val="000000" w:themeColor="text1"/>
                        <w:sz w:val="21"/>
                      </w:rPr>
                      <m:t>2</m:t>
                    </m:r>
                  </m:sub>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bSup>
                <m:d>
                  <m:dPr>
                    <m:ctrlPr>
                      <w:rPr>
                        <w:rFonts w:ascii="Cambria Math" w:hAnsi="Cambria Math"/>
                        <w:bCs/>
                        <w:i/>
                        <w:iCs/>
                        <w:color w:val="000000" w:themeColor="text1"/>
                        <w:sz w:val="21"/>
                      </w:rPr>
                    </m:ctrlPr>
                  </m:dPr>
                  <m:e>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2</m:t>
                        </m:r>
                      </m:sub>
                    </m:sSub>
                  </m:e>
                </m:d>
                <m:r>
                  <w:rPr>
                    <w:rFonts w:ascii="Cambria Math" w:hAnsi="Cambria Math"/>
                    <w:color w:val="000000" w:themeColor="text1"/>
                    <w:sz w:val="21"/>
                  </w:rPr>
                  <m:t xml:space="preserve"> and…and </m:t>
                </m:r>
                <m:sSub>
                  <m:sSubPr>
                    <m:ctrlPr>
                      <w:rPr>
                        <w:rFonts w:ascii="Cambria Math" w:hAnsi="Cambria Math"/>
                        <w:bCs/>
                        <w:i/>
                        <w:iCs/>
                        <w:color w:val="000000" w:themeColor="text1"/>
                        <w:sz w:val="21"/>
                      </w:rPr>
                    </m:ctrlPr>
                  </m:sSubPr>
                  <m:e>
                    <m:r>
                      <w:rPr>
                        <w:rFonts w:ascii="Cambria Math" w:hAnsi="Cambria Math"/>
                        <w:color w:val="000000" w:themeColor="text1"/>
                        <w:sz w:val="21"/>
                      </w:rPr>
                      <m:t>x</m:t>
                    </m:r>
                  </m:e>
                  <m:sub>
                    <m:r>
                      <w:rPr>
                        <w:rFonts w:ascii="Cambria Math" w:hAnsi="Cambria Math"/>
                        <w:color w:val="000000" w:themeColor="text1"/>
                        <w:sz w:val="21"/>
                      </w:rPr>
                      <m:t>M</m:t>
                    </m:r>
                  </m:sub>
                </m:sSub>
                <m:r>
                  <w:rPr>
                    <w:rFonts w:ascii="Cambria Math" w:hAnsi="Cambria Math"/>
                    <w:color w:val="000000" w:themeColor="text1"/>
                    <w:sz w:val="21"/>
                  </w:rPr>
                  <m:t xml:space="preserve"> is </m:t>
                </m:r>
                <m:sSubSup>
                  <m:sSubSupPr>
                    <m:ctrlPr>
                      <w:rPr>
                        <w:rFonts w:ascii="Cambria Math" w:hAnsi="Cambria Math"/>
                        <w:bCs/>
                        <w:i/>
                        <w:iCs/>
                        <w:color w:val="000000" w:themeColor="text1"/>
                        <w:sz w:val="21"/>
                      </w:rPr>
                    </m:ctrlPr>
                  </m:sSubSupPr>
                  <m:e>
                    <m:r>
                      <w:rPr>
                        <w:rFonts w:ascii="Cambria Math" w:hAnsi="Cambria Math" w:hint="eastAsia"/>
                        <w:color w:val="000000" w:themeColor="text1"/>
                        <w:sz w:val="21"/>
                      </w:rPr>
                      <m:t>A</m:t>
                    </m:r>
                  </m:e>
                  <m:sub>
                    <m:r>
                      <w:rPr>
                        <w:rFonts w:ascii="Cambria Math" w:hAnsi="Cambria Math"/>
                        <w:color w:val="000000" w:themeColor="text1"/>
                        <w:sz w:val="21"/>
                      </w:rPr>
                      <m:t>M</m:t>
                    </m:r>
                  </m:sub>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bSup>
                <m:d>
                  <m:dPr>
                    <m:ctrlPr>
                      <w:rPr>
                        <w:rFonts w:ascii="Cambria Math" w:hAnsi="Cambria Math"/>
                        <w:bCs/>
                        <w:i/>
                        <w:iCs/>
                        <w:color w:val="000000" w:themeColor="text1"/>
                        <w:sz w:val="21"/>
                      </w:rPr>
                    </m:ctrlPr>
                  </m:dPr>
                  <m:e>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M</m:t>
                        </m:r>
                      </m:sub>
                    </m:sSub>
                  </m:e>
                </m:d>
                <m:r>
                  <m:rPr>
                    <m:sty m:val="p"/>
                  </m:rPr>
                  <w:rPr>
                    <w:rFonts w:ascii="Cambria Math" w:hAnsi="Cambria Math"/>
                    <w:color w:val="000000" w:themeColor="text1"/>
                    <w:sz w:val="21"/>
                  </w:rPr>
                  <w:br/>
                </m:r>
              </m:oMath>
              <m:oMath>
                <m:r>
                  <m:rPr>
                    <m:aln/>
                  </m:rPr>
                  <w:rPr>
                    <w:rFonts w:ascii="Cambria Math" w:hAnsi="Cambria Math" w:hint="eastAsia"/>
                    <w:color w:val="000000" w:themeColor="text1"/>
                    <w:sz w:val="21"/>
                  </w:rPr>
                  <m:t>=</m:t>
                </m:r>
                <m:r>
                  <w:rPr>
                    <w:rFonts w:ascii="Cambria Math" w:hAnsi="Cambria Math"/>
                    <w:color w:val="000000" w:themeColor="text1"/>
                    <w:sz w:val="21"/>
                  </w:rPr>
                  <m:t xml:space="preserve">  </m:t>
                </m:r>
                <m:r>
                  <w:rPr>
                    <w:rFonts w:ascii="Cambria Math" w:hAnsi="Cambria Math" w:hint="eastAsia"/>
                    <w:color w:val="000000" w:themeColor="text1"/>
                    <w:sz w:val="21"/>
                  </w:rPr>
                  <m:t>THEN</m:t>
                </m:r>
                <m:r>
                  <m:rPr>
                    <m:sty m:val="p"/>
                  </m:rPr>
                  <w:rPr>
                    <w:rFonts w:ascii="Cambria Math" w:hAnsi="Cambria Math"/>
                    <w:color w:val="000000" w:themeColor="text1"/>
                    <w:sz w:val="21"/>
                  </w:rPr>
                  <m:t xml:space="preserve"> </m:t>
                </m:r>
                <m:sSup>
                  <m:sSupPr>
                    <m:ctrlPr>
                      <w:rPr>
                        <w:rFonts w:ascii="Cambria Math" w:hAnsi="Cambria Math"/>
                        <w:bCs/>
                        <w:iCs/>
                        <w:color w:val="000000" w:themeColor="text1"/>
                        <w:sz w:val="21"/>
                      </w:rPr>
                    </m:ctrlPr>
                  </m:sSupPr>
                  <m:e>
                    <m:acc>
                      <m:accPr>
                        <m:ctrlPr>
                          <w:rPr>
                            <w:rFonts w:ascii="Cambria Math" w:hAnsi="Cambria Math"/>
                            <w:bCs/>
                            <w:i/>
                            <w:iCs/>
                            <w:color w:val="000000" w:themeColor="text1"/>
                            <w:sz w:val="21"/>
                          </w:rPr>
                        </m:ctrlPr>
                      </m:accPr>
                      <m:e>
                        <m:r>
                          <w:rPr>
                            <w:rFonts w:ascii="Cambria Math" w:hAnsi="Cambria Math"/>
                            <w:color w:val="000000" w:themeColor="text1"/>
                            <w:sz w:val="21"/>
                          </w:rPr>
                          <m:t>y</m:t>
                        </m:r>
                      </m:e>
                    </m:acc>
                  </m:e>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p>
                <m:r>
                  <w:rPr>
                    <w:rFonts w:ascii="Cambria Math" w:hAnsi="Cambria Math"/>
                    <w:color w:val="000000" w:themeColor="text1"/>
                    <w:sz w:val="21"/>
                  </w:rPr>
                  <m:t>=</m:t>
                </m:r>
                <m:sSubSup>
                  <m:sSubSupPr>
                    <m:ctrlPr>
                      <w:rPr>
                        <w:rFonts w:ascii="Cambria Math" w:hAnsi="Cambria Math"/>
                        <w:bCs/>
                        <w:i/>
                        <w:iCs/>
                        <w:color w:val="000000" w:themeColor="text1"/>
                        <w:sz w:val="21"/>
                      </w:rPr>
                    </m:ctrlPr>
                  </m:sSubSupPr>
                  <m:e>
                    <m:r>
                      <w:rPr>
                        <w:rFonts w:ascii="Cambria Math" w:hAnsi="Cambria Math"/>
                        <w:color w:val="000000" w:themeColor="text1"/>
                        <w:sz w:val="21"/>
                      </w:rPr>
                      <m:t>a</m:t>
                    </m:r>
                  </m:e>
                  <m:sub>
                    <m:r>
                      <w:rPr>
                        <w:rFonts w:ascii="Cambria Math" w:hAnsi="Cambria Math"/>
                        <w:color w:val="000000" w:themeColor="text1"/>
                        <w:sz w:val="21"/>
                      </w:rPr>
                      <m:t>0</m:t>
                    </m:r>
                  </m:sub>
                  <m:sup>
                    <m:r>
                      <w:rPr>
                        <w:rFonts w:ascii="Cambria Math" w:hAnsi="Cambria Math" w:hint="eastAsia"/>
                        <w:color w:val="000000" w:themeColor="text1"/>
                        <w:sz w:val="21"/>
                      </w:rPr>
                      <m:t>(</m:t>
                    </m:r>
                    <m:r>
                      <w:rPr>
                        <w:rFonts w:ascii="Cambria Math" w:hAnsi="Cambria Math"/>
                        <w:color w:val="000000" w:themeColor="text1"/>
                        <w:sz w:val="21"/>
                      </w:rPr>
                      <m:t>k</m:t>
                    </m:r>
                    <m:r>
                      <w:rPr>
                        <w:rFonts w:ascii="Cambria Math" w:hAnsi="Cambria Math" w:hint="eastAsia"/>
                        <w:color w:val="000000" w:themeColor="text1"/>
                        <w:sz w:val="21"/>
                      </w:rPr>
                      <m:t>)</m:t>
                    </m:r>
                  </m:sup>
                </m:sSubSup>
                <m:r>
                  <w:rPr>
                    <w:rFonts w:ascii="Cambria Math" w:hAnsi="Cambria Math"/>
                    <w:color w:val="000000" w:themeColor="text1"/>
                    <w:sz w:val="21"/>
                  </w:rPr>
                  <m:t>+</m:t>
                </m:r>
                <m:sSubSup>
                  <m:sSubSupPr>
                    <m:ctrlPr>
                      <w:rPr>
                        <w:rFonts w:ascii="Cambria Math" w:hAnsi="Cambria Math"/>
                        <w:bCs/>
                        <w:i/>
                        <w:iCs/>
                        <w:color w:val="000000" w:themeColor="text1"/>
                        <w:sz w:val="21"/>
                      </w:rPr>
                    </m:ctrlPr>
                  </m:sSubSupPr>
                  <m:e>
                    <m:r>
                      <w:rPr>
                        <w:rFonts w:ascii="Cambria Math" w:hAnsi="Cambria Math"/>
                        <w:color w:val="000000" w:themeColor="text1"/>
                        <w:sz w:val="21"/>
                      </w:rPr>
                      <m:t>a</m:t>
                    </m:r>
                  </m:e>
                  <m:sub>
                    <m:r>
                      <w:rPr>
                        <w:rFonts w:ascii="Cambria Math" w:hAnsi="Cambria Math"/>
                        <w:color w:val="000000" w:themeColor="text1"/>
                        <w:sz w:val="21"/>
                      </w:rPr>
                      <m:t>1</m:t>
                    </m:r>
                  </m:sub>
                  <m:sup>
                    <m:r>
                      <w:rPr>
                        <w:rFonts w:ascii="Cambria Math" w:hAnsi="Cambria Math"/>
                        <w:color w:val="000000" w:themeColor="text1"/>
                        <w:sz w:val="21"/>
                      </w:rPr>
                      <m:t>(k)</m:t>
                    </m:r>
                  </m:sup>
                </m:sSubSup>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1</m:t>
                    </m:r>
                  </m:sub>
                </m:sSub>
                <m:r>
                  <w:rPr>
                    <w:rFonts w:ascii="Cambria Math" w:hAnsi="Cambria Math"/>
                    <w:color w:val="000000" w:themeColor="text1"/>
                    <w:sz w:val="21"/>
                  </w:rPr>
                  <m:t>+⋯+</m:t>
                </m:r>
                <m:sSubSup>
                  <m:sSubSupPr>
                    <m:ctrlPr>
                      <w:rPr>
                        <w:rFonts w:ascii="Cambria Math" w:hAnsi="Cambria Math"/>
                        <w:bCs/>
                        <w:i/>
                        <w:iCs/>
                        <w:color w:val="000000" w:themeColor="text1"/>
                        <w:sz w:val="21"/>
                      </w:rPr>
                    </m:ctrlPr>
                  </m:sSubSupPr>
                  <m:e>
                    <m:r>
                      <w:rPr>
                        <w:rFonts w:ascii="Cambria Math" w:hAnsi="Cambria Math"/>
                        <w:color w:val="000000" w:themeColor="text1"/>
                        <w:sz w:val="21"/>
                      </w:rPr>
                      <m:t>a</m:t>
                    </m:r>
                  </m:e>
                  <m:sub>
                    <m:r>
                      <w:rPr>
                        <w:rFonts w:ascii="Cambria Math" w:hAnsi="Cambria Math"/>
                        <w:color w:val="000000" w:themeColor="text1"/>
                        <w:sz w:val="21"/>
                      </w:rPr>
                      <m:t>M</m:t>
                    </m:r>
                  </m:sub>
                  <m:sup>
                    <m:d>
                      <m:dPr>
                        <m:ctrlPr>
                          <w:rPr>
                            <w:rFonts w:ascii="Cambria Math" w:hAnsi="Cambria Math"/>
                            <w:i/>
                            <w:color w:val="000000" w:themeColor="text1"/>
                            <w:sz w:val="21"/>
                          </w:rPr>
                        </m:ctrlPr>
                      </m:dPr>
                      <m:e>
                        <m:r>
                          <w:rPr>
                            <w:rFonts w:ascii="Cambria Math" w:hAnsi="Cambria Math"/>
                            <w:color w:val="000000" w:themeColor="text1"/>
                            <w:sz w:val="21"/>
                          </w:rPr>
                          <m:t>k</m:t>
                        </m:r>
                      </m:e>
                    </m:d>
                  </m:sup>
                </m:sSubSup>
                <m:sSub>
                  <m:sSubPr>
                    <m:ctrlPr>
                      <w:rPr>
                        <w:rFonts w:ascii="Cambria Math" w:hAnsi="Cambria Math"/>
                        <w:bCs/>
                        <w:i/>
                        <w:iCs/>
                        <w:color w:val="000000" w:themeColor="text1"/>
                        <w:sz w:val="21"/>
                      </w:rPr>
                    </m:ctrlPr>
                  </m:sSubPr>
                  <m:e>
                    <m:r>
                      <w:rPr>
                        <w:rFonts w:ascii="Cambria Math" w:hAnsi="Cambria Math"/>
                        <w:color w:val="000000" w:themeColor="text1"/>
                        <w:sz w:val="21"/>
                      </w:rPr>
                      <m:t>h</m:t>
                    </m:r>
                  </m:e>
                  <m:sub>
                    <m:r>
                      <w:rPr>
                        <w:rFonts w:ascii="Cambria Math" w:hAnsi="Cambria Math"/>
                        <w:color w:val="000000" w:themeColor="text1"/>
                        <w:sz w:val="21"/>
                      </w:rPr>
                      <m:t>M</m:t>
                    </m:r>
                  </m:sub>
                </m:sSub>
                <m:r>
                  <w:rPr>
                    <w:rFonts w:ascii="Cambria Math" w:hAnsi="Cambria Math"/>
                    <w:color w:val="000000" w:themeColor="text1"/>
                    <w:sz w:val="21"/>
                  </w:rPr>
                  <m:t>,</m:t>
                </m:r>
              </m:oMath>
            </m:oMathPara>
          </w:p>
        </w:tc>
        <w:tc>
          <w:tcPr>
            <w:tcW w:w="491" w:type="pct"/>
            <w:vAlign w:val="center"/>
          </w:tcPr>
          <w:p w:rsidR="00673163" w:rsidRPr="00872740" w:rsidRDefault="00673163" w:rsidP="0026520F">
            <w:pPr>
              <w:pStyle w:val="a0"/>
              <w:jc w:val="both"/>
            </w:pPr>
          </w:p>
        </w:tc>
      </w:tr>
    </w:tbl>
    <w:p w:rsidR="00673163" w:rsidRPr="00872740" w:rsidRDefault="00673163" w:rsidP="00AF42F7">
      <w:pPr>
        <w:widowControl/>
        <w:overflowPunct w:val="0"/>
        <w:jc w:val="both"/>
        <w:rPr>
          <w:color w:val="000000" w:themeColor="text1"/>
        </w:rPr>
      </w:pPr>
      <w:r w:rsidRPr="00872740">
        <w:rPr>
          <w:rFonts w:cs="Times New Roman" w:hint="eastAsia"/>
          <w:bCs/>
          <w:iCs/>
          <w:color w:val="000000" w:themeColor="text1"/>
        </w:rPr>
        <w:t>其中</w:t>
      </w:r>
      <m:oMath>
        <m:sSup>
          <m:sSupPr>
            <m:ctrlPr>
              <w:rPr>
                <w:rFonts w:ascii="Cambria Math" w:hAnsi="Cambria Math" w:cs="Times New Roman"/>
                <w:bCs/>
                <w:iCs/>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(i)</m:t>
            </m:r>
          </m:sup>
        </m:sSup>
      </m:oMath>
      <w:r w:rsidRPr="00872740">
        <w:rPr>
          <w:rFonts w:cs="Times New Roman" w:hint="eastAsia"/>
          <w:bCs/>
          <w:iCs/>
          <w:color w:val="000000" w:themeColor="text1"/>
        </w:rPr>
        <w:t>為第</w:t>
      </w:r>
      <m:oMath>
        <m:r>
          <w:rPr>
            <w:rFonts w:ascii="Cambria Math" w:hAnsi="Cambria Math" w:cs="Times New Roman"/>
            <w:color w:val="000000" w:themeColor="text1"/>
          </w:rPr>
          <m:t>i</m:t>
        </m:r>
      </m:oMath>
      <w:r w:rsidRPr="00872740">
        <w:rPr>
          <w:rFonts w:cs="Times New Roman" w:hint="eastAsia"/>
          <w:bCs/>
          <w:iCs/>
          <w:color w:val="000000" w:themeColor="text1"/>
        </w:rPr>
        <w:t>條規則，且</w:t>
      </w:r>
      <m:oMath>
        <m:r>
          <w:rPr>
            <w:rFonts w:ascii="Cambria Math" w:hAnsi="Cambria Math" w:cs="Times New Roman"/>
            <w:color w:val="000000" w:themeColor="text1"/>
          </w:rPr>
          <m:t>k=1,2,…,K</m:t>
        </m:r>
      </m:oMath>
      <w:r w:rsidRPr="00872740">
        <w:rPr>
          <w:rFonts w:cs="Times New Roman" w:hint="eastAsia"/>
          <w:color w:val="000000" w:themeColor="text1"/>
        </w:rPr>
        <w:t>，</w:t>
      </w:r>
      <m:oMath>
        <m:r>
          <w:rPr>
            <w:rFonts w:ascii="Cambria Math" w:hAnsi="Cambria Math" w:cs="Times New Roman" w:hint="eastAsia"/>
            <w:color w:val="000000" w:themeColor="text1"/>
          </w:rPr>
          <m:t>K</m:t>
        </m:r>
      </m:oMath>
      <w:r w:rsidRPr="00872740">
        <w:rPr>
          <w:rFonts w:cs="Times New Roman" w:hint="eastAsia"/>
          <w:color w:val="000000" w:themeColor="text1"/>
        </w:rPr>
        <w:t>為總規則數</w:t>
      </w:r>
      <w:r w:rsidRPr="00872740">
        <w:rPr>
          <w:rFonts w:cs="Times New Roman" w:hint="eastAsia"/>
          <w:bCs/>
          <w:iCs/>
          <w:color w:val="000000" w:themeColor="text1"/>
        </w:rPr>
        <w:t>；</w:t>
      </w:r>
      <m:oMath>
        <m:sSub>
          <m:sSubPr>
            <m:ctrlPr>
              <w:rPr>
                <w:rFonts w:ascii="Cambria Math" w:hAnsi="Cambria Math" w:cs="Times New Roman"/>
                <w:bCs/>
                <w:iCs/>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j</m:t>
            </m:r>
          </m:sub>
        </m:sSub>
      </m:oMath>
      <w:r w:rsidRPr="00872740">
        <w:rPr>
          <w:rFonts w:cs="Times New Roman" w:hint="eastAsia"/>
          <w:bCs/>
          <w:iCs/>
          <w:color w:val="000000" w:themeColor="text1"/>
        </w:rPr>
        <w:t>代表第</w:t>
      </w:r>
      <m:oMath>
        <m:r>
          <w:rPr>
            <w:rFonts w:ascii="Cambria Math" w:hAnsi="Cambria Math" w:cs="Times New Roman"/>
            <w:color w:val="000000" w:themeColor="text1"/>
          </w:rPr>
          <m:t>j</m:t>
        </m:r>
      </m:oMath>
      <w:r w:rsidRPr="00872740">
        <w:rPr>
          <w:rFonts w:cs="Times New Roman" w:hint="eastAsia"/>
          <w:bCs/>
          <w:iCs/>
          <w:color w:val="000000" w:themeColor="text1"/>
        </w:rPr>
        <w:t>個輸入的語意變數</w:t>
      </w:r>
      <w:r w:rsidRPr="00872740">
        <w:rPr>
          <w:rFonts w:hint="eastAsia"/>
          <w:color w:val="000000" w:themeColor="text1"/>
          <w:szCs w:val="24"/>
        </w:rPr>
        <w:t>（</w:t>
      </w:r>
      <w:r w:rsidRPr="00872740">
        <w:rPr>
          <w:rFonts w:cs="Times New Roman" w:hint="eastAsia"/>
          <w:bCs/>
          <w:iCs/>
          <w:color w:val="000000" w:themeColor="text1"/>
          <w:kern w:val="0"/>
          <w:szCs w:val="24"/>
        </w:rPr>
        <w:t>L</w:t>
      </w:r>
      <w:r w:rsidRPr="00872740">
        <w:rPr>
          <w:rFonts w:cs="Times New Roman"/>
          <w:bCs/>
          <w:iCs/>
          <w:color w:val="000000" w:themeColor="text1"/>
          <w:kern w:val="0"/>
          <w:szCs w:val="24"/>
        </w:rPr>
        <w:t>inguistic variables</w:t>
      </w:r>
      <w:r w:rsidRPr="00872740">
        <w:rPr>
          <w:rFonts w:hint="eastAsia"/>
          <w:color w:val="000000" w:themeColor="text1"/>
          <w:szCs w:val="24"/>
        </w:rPr>
        <w:t>）</w:t>
      </w:r>
      <w:r w:rsidRPr="00872740">
        <w:rPr>
          <w:rFonts w:cs="Times New Roman" w:hint="eastAsia"/>
          <w:bCs/>
          <w:iCs/>
          <w:color w:val="000000" w:themeColor="text1"/>
        </w:rPr>
        <w:t>，且</w:t>
      </w:r>
      <m:oMath>
        <m:r>
          <w:rPr>
            <w:rFonts w:ascii="Cambria Math" w:hAnsi="Cambria Math" w:cs="Times New Roman"/>
            <w:color w:val="000000" w:themeColor="text1"/>
          </w:rPr>
          <m:t>m=1,2,…,M</m:t>
        </m:r>
      </m:oMath>
      <w:r w:rsidRPr="00872740">
        <w:rPr>
          <w:rFonts w:cs="Times New Roman" w:hint="eastAsia"/>
          <w:color w:val="000000" w:themeColor="text1"/>
        </w:rPr>
        <w:t>，</w:t>
      </w:r>
      <m:oMath>
        <m:r>
          <w:rPr>
            <w:rFonts w:ascii="Cambria Math" w:hAnsi="Cambria Math" w:cs="Times New Roman" w:hint="eastAsia"/>
            <w:color w:val="000000" w:themeColor="text1"/>
          </w:rPr>
          <m:t>M</m:t>
        </m:r>
      </m:oMath>
      <w:r w:rsidRPr="00872740">
        <w:rPr>
          <w:rFonts w:cs="Times New Roman" w:hint="eastAsia"/>
          <w:color w:val="000000" w:themeColor="text1"/>
        </w:rPr>
        <w:t>為總輸入個數</w:t>
      </w:r>
      <w:r w:rsidRPr="00872740">
        <w:rPr>
          <w:rFonts w:cs="Times New Roman" w:hint="eastAsia"/>
          <w:bCs/>
          <w:iCs/>
          <w:color w:val="000000" w:themeColor="text1"/>
        </w:rPr>
        <w:t>；</w:t>
      </w:r>
      <m:oMath>
        <m:sSubSup>
          <m:sSubSupPr>
            <m:ctrlPr>
              <w:rPr>
                <w:rFonts w:ascii="Cambria Math" w:hAnsi="Cambria Math" w:cs="Times New Roman"/>
                <w:bCs/>
                <w:iCs/>
                <w:color w:val="000000" w:themeColor="text1"/>
                <w:sz w:val="21"/>
              </w:rPr>
            </m:ctrlPr>
          </m:sSubSupPr>
          <m:e>
            <m:r>
              <w:rPr>
                <w:rFonts w:ascii="Cambria Math" w:hAnsi="Cambria Math" w:cs="Times New Roman" w:hint="eastAsia"/>
                <w:color w:val="000000" w:themeColor="text1"/>
                <w:sz w:val="21"/>
              </w:rPr>
              <m:t>A</m:t>
            </m:r>
          </m:e>
          <m:sub>
            <m:r>
              <w:rPr>
                <w:rFonts w:ascii="Cambria Math" w:hAnsi="Cambria Math" w:cs="Times New Roman"/>
                <w:color w:val="000000" w:themeColor="text1"/>
                <w:sz w:val="21"/>
              </w:rPr>
              <m:t>m</m:t>
            </m:r>
          </m:sub>
          <m:sup>
            <m:r>
              <w:rPr>
                <w:rFonts w:ascii="Cambria Math" w:hAnsi="Cambria Math" w:cs="Times New Roman"/>
                <w:color w:val="000000" w:themeColor="text1"/>
                <w:sz w:val="21"/>
              </w:rPr>
              <m:t>(k)</m:t>
            </m:r>
          </m:sup>
        </m:sSubSup>
      </m:oMath>
      <w:r w:rsidRPr="00872740">
        <w:rPr>
          <w:rFonts w:cs="Times New Roman" w:hint="eastAsia"/>
          <w:bCs/>
          <w:iCs/>
          <w:color w:val="000000" w:themeColor="text1"/>
        </w:rPr>
        <w:t>為第</w:t>
      </w:r>
      <w:r w:rsidRPr="008A5AD4">
        <w:rPr>
          <w:rFonts w:cs="Times New Roman" w:hint="eastAsia"/>
          <w:bCs/>
          <w:i/>
          <w:iCs/>
          <w:color w:val="000000" w:themeColor="text1"/>
        </w:rPr>
        <w:t>k</w:t>
      </w:r>
      <w:r w:rsidRPr="00872740">
        <w:rPr>
          <w:rFonts w:cs="Times New Roman" w:hint="eastAsia"/>
          <w:bCs/>
          <w:iCs/>
          <w:color w:val="000000" w:themeColor="text1"/>
        </w:rPr>
        <w:t>個條件中第</w:t>
      </w:r>
      <w:r w:rsidRPr="008A5AD4">
        <w:rPr>
          <w:rFonts w:cs="Times New Roman" w:hint="eastAsia"/>
          <w:bCs/>
          <w:i/>
          <w:iCs/>
          <w:color w:val="000000" w:themeColor="text1"/>
        </w:rPr>
        <w:t>m</w:t>
      </w:r>
      <w:r w:rsidRPr="00872740">
        <w:rPr>
          <w:rFonts w:cs="Times New Roman" w:hint="eastAsia"/>
          <w:bCs/>
          <w:iCs/>
          <w:color w:val="000000" w:themeColor="text1"/>
        </w:rPr>
        <w:t>個輸入的模糊集合；</w:t>
      </w:r>
      <m:oMath>
        <m:sSub>
          <m:sSubPr>
            <m:ctrlPr>
              <w:rPr>
                <w:rFonts w:ascii="Cambria Math" w:hAnsi="Cambria Math" w:cs="Times New Roman"/>
                <w:bCs/>
                <w:iCs/>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m</m:t>
            </m:r>
          </m:sub>
        </m:sSub>
      </m:oMath>
      <w:r w:rsidRPr="00872740">
        <w:rPr>
          <w:rFonts w:cs="Times New Roman" w:hint="eastAsia"/>
          <w:bCs/>
          <w:iCs/>
          <w:color w:val="000000" w:themeColor="text1"/>
        </w:rPr>
        <w:t>為第</w:t>
      </w:r>
      <w:r w:rsidRPr="008A5AD4">
        <w:rPr>
          <w:rFonts w:cs="Times New Roman" w:hint="eastAsia"/>
          <w:bCs/>
          <w:i/>
          <w:iCs/>
          <w:color w:val="000000" w:themeColor="text1"/>
        </w:rPr>
        <w:t>m</w:t>
      </w:r>
      <w:r w:rsidRPr="00872740">
        <w:rPr>
          <w:rFonts w:cs="Times New Roman" w:hint="eastAsia"/>
          <w:bCs/>
          <w:iCs/>
          <w:color w:val="000000" w:themeColor="text1"/>
        </w:rPr>
        <w:t>個輸入的數值變數（</w:t>
      </w:r>
      <w:r w:rsidRPr="00872740">
        <w:rPr>
          <w:rFonts w:cs="Times New Roman" w:hint="eastAsia"/>
          <w:bCs/>
          <w:iCs/>
          <w:color w:val="000000" w:themeColor="text1"/>
        </w:rPr>
        <w:t>Numerical variable</w:t>
      </w:r>
      <w:r w:rsidRPr="00872740">
        <w:rPr>
          <w:rFonts w:cs="Times New Roman" w:hint="eastAsia"/>
          <w:bCs/>
          <w:iCs/>
          <w:color w:val="000000" w:themeColor="text1"/>
        </w:rPr>
        <w:t>）；</w:t>
      </w:r>
      <m:oMath>
        <m:sSup>
          <m:sSupPr>
            <m:ctrlPr>
              <w:rPr>
                <w:rFonts w:ascii="Cambria Math" w:hAnsi="Cambria Math" w:cs="Times New Roman"/>
                <w:bCs/>
                <w:i/>
                <w:iCs/>
                <w:color w:val="000000" w:themeColor="text1"/>
              </w:rPr>
            </m:ctrlPr>
          </m:sSupPr>
          <m:e>
            <m:acc>
              <m:accPr>
                <m:ctrlPr>
                  <w:rPr>
                    <w:rFonts w:ascii="Cambria Math" w:hAnsi="Cambria Math" w:cs="Times New Roman"/>
                    <w:bCs/>
                    <w:i/>
                    <w:iCs/>
                    <w:color w:val="000000" w:themeColor="text1"/>
                  </w:rPr>
                </m:ctrlPr>
              </m:accPr>
              <m:e>
                <m:r>
                  <w:rPr>
                    <w:rFonts w:ascii="Cambria Math" w:hAnsi="Cambria Math" w:cs="Times New Roman"/>
                    <w:color w:val="000000" w:themeColor="text1"/>
                  </w:rPr>
                  <m:t>y</m:t>
                </m:r>
              </m:e>
            </m:acc>
          </m:e>
          <m:sup>
            <m:r>
              <w:rPr>
                <w:rFonts w:ascii="Cambria Math" w:hAnsi="Cambria Math" w:cs="Times New Roman"/>
                <w:color w:val="000000" w:themeColor="text1"/>
              </w:rPr>
              <m:t>(k)</m:t>
            </m:r>
          </m:sup>
        </m:sSup>
      </m:oMath>
      <w:r w:rsidRPr="00872740">
        <w:rPr>
          <w:rFonts w:cs="Times New Roman" w:hint="eastAsia"/>
          <w:bCs/>
          <w:iCs/>
          <w:color w:val="000000" w:themeColor="text1"/>
        </w:rPr>
        <w:t>為第</w:t>
      </w:r>
      <w:r w:rsidRPr="008A5AD4">
        <w:rPr>
          <w:rFonts w:cs="Times New Roman" w:hint="eastAsia"/>
          <w:bCs/>
          <w:i/>
          <w:iCs/>
          <w:color w:val="000000" w:themeColor="text1"/>
        </w:rPr>
        <w:t>k</w:t>
      </w:r>
      <w:r w:rsidRPr="00872740">
        <w:rPr>
          <w:rFonts w:cs="Times New Roman" w:hint="eastAsia"/>
          <w:bCs/>
          <w:iCs/>
          <w:color w:val="000000" w:themeColor="text1"/>
        </w:rPr>
        <w:t>條規則的輸出；</w:t>
      </w:r>
      <m:oMath>
        <m:sSubSup>
          <m:sSubSupPr>
            <m:ctrlPr>
              <w:rPr>
                <w:rFonts w:ascii="Cambria Math" w:hAnsi="Cambria Math" w:cs="Times New Roman"/>
                <w:bCs/>
                <w:iCs/>
                <w:color w:val="000000" w:themeColor="text1"/>
                <w:sz w:val="21"/>
              </w:rPr>
            </m:ctrlPr>
          </m:sSubSupPr>
          <m:e>
            <m:r>
              <w:rPr>
                <w:rFonts w:ascii="Cambria Math" w:hAnsi="Cambria Math" w:cs="Times New Roman"/>
                <w:color w:val="000000" w:themeColor="text1"/>
                <w:sz w:val="21"/>
              </w:rPr>
              <m:t>a</m:t>
            </m:r>
          </m:e>
          <m:sub>
            <m:r>
              <w:rPr>
                <w:rFonts w:ascii="Cambria Math" w:hAnsi="Cambria Math" w:cs="Times New Roman"/>
                <w:color w:val="000000" w:themeColor="text1"/>
                <w:sz w:val="21"/>
              </w:rPr>
              <m:t>m</m:t>
            </m:r>
          </m:sub>
          <m:sup>
            <m:r>
              <w:rPr>
                <w:rFonts w:ascii="Cambria Math" w:hAnsi="Cambria Math" w:cs="Times New Roman" w:hint="eastAsia"/>
                <w:color w:val="000000" w:themeColor="text1"/>
                <w:sz w:val="21"/>
              </w:rPr>
              <m:t>(</m:t>
            </m:r>
            <m:r>
              <w:rPr>
                <w:rFonts w:ascii="Cambria Math" w:hAnsi="Cambria Math" w:cs="Times New Roman"/>
                <w:color w:val="000000" w:themeColor="text1"/>
                <w:sz w:val="21"/>
              </w:rPr>
              <m:t>k</m:t>
            </m:r>
            <m:r>
              <w:rPr>
                <w:rFonts w:ascii="Cambria Math" w:hAnsi="Cambria Math" w:cs="Times New Roman" w:hint="eastAsia"/>
                <w:color w:val="000000" w:themeColor="text1"/>
                <w:sz w:val="21"/>
              </w:rPr>
              <m:t>)</m:t>
            </m:r>
          </m:sup>
        </m:sSubSup>
      </m:oMath>
      <w:r w:rsidRPr="00872740">
        <w:rPr>
          <w:rFonts w:cs="Times New Roman" w:hint="eastAsia"/>
          <w:bCs/>
          <w:iCs/>
          <w:color w:val="000000" w:themeColor="text1"/>
        </w:rPr>
        <w:t>為第</w:t>
      </w:r>
      <w:r w:rsidRPr="008A5AD4">
        <w:rPr>
          <w:rFonts w:cs="Times New Roman" w:hint="eastAsia"/>
          <w:bCs/>
          <w:i/>
          <w:iCs/>
          <w:color w:val="000000" w:themeColor="text1"/>
        </w:rPr>
        <w:t>k</w:t>
      </w:r>
      <w:r w:rsidRPr="00872740">
        <w:rPr>
          <w:rFonts w:cs="Times New Roman" w:hint="eastAsia"/>
          <w:bCs/>
          <w:iCs/>
          <w:color w:val="000000" w:themeColor="text1"/>
        </w:rPr>
        <w:t>條規則中第</w:t>
      </w:r>
      <w:r w:rsidRPr="008A5AD4">
        <w:rPr>
          <w:rFonts w:cs="Times New Roman" w:hint="eastAsia"/>
          <w:bCs/>
          <w:i/>
          <w:iCs/>
          <w:color w:val="000000" w:themeColor="text1"/>
        </w:rPr>
        <w:t>m</w:t>
      </w:r>
      <w:r w:rsidRPr="00872740">
        <w:rPr>
          <w:rFonts w:cs="Times New Roman" w:hint="eastAsia"/>
          <w:bCs/>
          <w:iCs/>
          <w:color w:val="000000" w:themeColor="text1"/>
        </w:rPr>
        <w:t>個輸入的參數</w:t>
      </w:r>
      <w:r w:rsidRPr="00872740">
        <w:rPr>
          <w:rFonts w:cs="Times New Roman"/>
          <w:bCs/>
          <w:iCs/>
          <w:color w:val="000000" w:themeColor="text1"/>
        </w:rPr>
        <w:fldChar w:fldCharType="begin"/>
      </w:r>
      <w:r w:rsidR="009C5010" w:rsidRPr="00872740">
        <w:rPr>
          <w:rFonts w:cs="Times New Roman"/>
          <w:bCs/>
          <w:iCs/>
          <w:color w:val="000000" w:themeColor="text1"/>
        </w:rPr>
        <w:instrText xml:space="preserve"> ADDIN EN.CITE &lt;EndNote&gt;&lt;Cite&gt;&lt;Author&gt;Tu&lt;/Author&gt;&lt;Year&gt;2018&lt;/Year&gt;&lt;RecNum&gt;15&lt;/RecNum&gt;&lt;DisplayText&gt;[&lt;style font="???????????????"&gt;31&lt;/style&gt;]&lt;/DisplayText&gt;&lt;record&gt;&lt;rec-number&gt;15&lt;/rec-number&gt;&lt;foreign-keys&gt;&lt;key app="EN" db-id="w55fd2zsntfttdeatv4xsra8txaaxaevx0w0" timestamp="1553293656"&gt;15&lt;/key&gt;&lt;/foreign-keys&gt;&lt;ref-type name="Conference Proceedings"&gt;10&lt;/ref-type&gt;&lt;contributors&gt;&lt;authors&gt;&lt;author&gt;Tu, Chia-Hao&lt;/author&gt;&lt;author&gt;Li, Chunshien&lt;/author&gt;&lt;/authors&gt;&lt;/contributors&gt;&lt;titles&gt;&lt;title&gt;Multiple Function Approximation-A New Approach Using Complex Fuzzy Inference System&lt;/title&gt;&lt;secondary-title&gt;Asian Conference on Intelligent Information and Database Systems&lt;/secondary-title&gt;&lt;/titles&gt;&lt;pages&gt;243-254&lt;/pages&gt;&lt;dates&gt;&lt;year&gt;2018&lt;/year&gt;&lt;/dates&gt;&lt;publisher&gt;Springer&lt;/publisher&gt;&lt;urls&gt;&lt;/urls&gt;&lt;language&gt;English&lt;/language&gt;&lt;/record&gt;&lt;/Cite&gt;&lt;/EndNote&gt;</w:instrText>
      </w:r>
      <w:r w:rsidRPr="00872740">
        <w:rPr>
          <w:rFonts w:cs="Times New Roman"/>
          <w:bCs/>
          <w:iCs/>
          <w:color w:val="000000" w:themeColor="text1"/>
        </w:rPr>
        <w:fldChar w:fldCharType="separate"/>
      </w:r>
      <w:r w:rsidR="009C5010" w:rsidRPr="00872740">
        <w:rPr>
          <w:rFonts w:cs="Times New Roman"/>
          <w:bCs/>
          <w:iCs/>
          <w:noProof/>
          <w:color w:val="000000" w:themeColor="text1"/>
        </w:rPr>
        <w:t>[</w:t>
      </w:r>
      <w:r w:rsidR="009C5010" w:rsidRPr="00872740">
        <w:rPr>
          <w:rFonts w:ascii="???????????????" w:hAnsi="???????????????" w:cs="Times New Roman"/>
          <w:bCs/>
          <w:iCs/>
          <w:noProof/>
          <w:color w:val="000000" w:themeColor="text1"/>
        </w:rPr>
        <w:t>31</w:t>
      </w:r>
      <w:r w:rsidR="009C5010" w:rsidRPr="00872740">
        <w:rPr>
          <w:rFonts w:cs="Times New Roman"/>
          <w:bCs/>
          <w:iCs/>
          <w:noProof/>
          <w:color w:val="000000" w:themeColor="text1"/>
        </w:rPr>
        <w:t>]</w:t>
      </w:r>
      <w:r w:rsidRPr="00872740">
        <w:rPr>
          <w:rFonts w:cs="Times New Roman"/>
          <w:bCs/>
          <w:iCs/>
          <w:color w:val="000000" w:themeColor="text1"/>
        </w:rPr>
        <w:fldChar w:fldCharType="end"/>
      </w:r>
      <w:r w:rsidRPr="00872740">
        <w:rPr>
          <w:rFonts w:cs="Times New Roman" w:hint="eastAsia"/>
          <w:bCs/>
          <w:iCs/>
          <w:color w:val="000000" w:themeColor="text1"/>
        </w:rPr>
        <w:t>。</w:t>
      </w:r>
    </w:p>
    <w:p w:rsidR="00075B37" w:rsidRPr="00872740" w:rsidRDefault="00673163" w:rsidP="00AF42F7">
      <w:pPr>
        <w:ind w:firstLine="480"/>
        <w:jc w:val="both"/>
        <w:rPr>
          <w:color w:val="000000" w:themeColor="text1"/>
          <w:szCs w:val="24"/>
        </w:rPr>
      </w:pPr>
      <w:r w:rsidRPr="00872740">
        <w:rPr>
          <w:rFonts w:hint="eastAsia"/>
          <w:color w:val="000000" w:themeColor="text1"/>
        </w:rPr>
        <w:t>由於自適應類神經模糊推論系統（</w:t>
      </w:r>
      <w:r w:rsidRPr="00872740">
        <w:rPr>
          <w:rFonts w:hint="eastAsia"/>
          <w:color w:val="000000" w:themeColor="text1"/>
        </w:rPr>
        <w:t>ANFIS</w:t>
      </w:r>
      <w:r w:rsidRPr="00872740">
        <w:rPr>
          <w:rFonts w:hint="eastAsia"/>
          <w:color w:val="000000" w:themeColor="text1"/>
        </w:rPr>
        <w:t>）是在自適應網路</w:t>
      </w:r>
      <w:r w:rsidRPr="00872740">
        <w:rPr>
          <w:rFonts w:hint="eastAsia"/>
          <w:color w:val="000000" w:themeColor="text1"/>
          <w:szCs w:val="24"/>
        </w:rPr>
        <w:t>（</w:t>
      </w:r>
      <w:r w:rsidRPr="00872740">
        <w:rPr>
          <w:rFonts w:cs="Times New Roman" w:hint="eastAsia"/>
          <w:color w:val="000000" w:themeColor="text1"/>
          <w:kern w:val="0"/>
          <w:szCs w:val="24"/>
        </w:rPr>
        <w:t>A</w:t>
      </w:r>
      <w:r w:rsidRPr="00872740">
        <w:rPr>
          <w:rFonts w:cs="Times New Roman"/>
          <w:color w:val="000000" w:themeColor="text1"/>
          <w:kern w:val="0"/>
          <w:szCs w:val="24"/>
        </w:rPr>
        <w:t>daptive network</w:t>
      </w:r>
      <w:r w:rsidRPr="00872740">
        <w:rPr>
          <w:rFonts w:hint="eastAsia"/>
          <w:color w:val="000000" w:themeColor="text1"/>
        </w:rPr>
        <w:t>）框架下實踐的模糊推論系統，顧名思義是由許多節點</w:t>
      </w:r>
      <w:r w:rsidR="00B963ED" w:rsidRPr="00872740">
        <w:rPr>
          <w:rFonts w:hint="eastAsia"/>
          <w:color w:val="000000" w:themeColor="text1"/>
          <w:szCs w:val="24"/>
        </w:rPr>
        <w:t>與具有方向性的點對點連結所組成的網路結構。</w:t>
      </w:r>
      <w:r w:rsidRPr="00872740">
        <w:rPr>
          <w:rFonts w:hint="eastAsia"/>
          <w:color w:val="000000" w:themeColor="text1"/>
          <w:szCs w:val="24"/>
        </w:rPr>
        <w:t>其中部分的節點具有自適應的特性，代表該節點輸出可以透過調整其中的參數來校正，這些參數的調整值則可藉由學習規則取得，最終使模型輸出值與目標值之間的誤差達到最小化。</w:t>
      </w:r>
      <w:r w:rsidR="00B963ED" w:rsidRPr="00872740">
        <w:rPr>
          <w:rFonts w:hint="eastAsia"/>
          <w:color w:val="000000" w:themeColor="text1"/>
          <w:szCs w:val="24"/>
        </w:rPr>
        <w:t>參數自我學習的能力使自適應類神經模糊推理系統能夠應對不精確、不確定的環境，模糊規則的架構則能夠將專家的經驗和知識以模糊規則的方式呈現之，</w:t>
      </w:r>
      <w:r w:rsidR="007F514F" w:rsidRPr="00872740">
        <w:rPr>
          <w:rFonts w:hint="eastAsia"/>
          <w:color w:val="000000" w:themeColor="text1"/>
          <w:szCs w:val="24"/>
        </w:rPr>
        <w:t>藉此</w:t>
      </w:r>
      <w:r w:rsidR="00B963ED" w:rsidRPr="00872740">
        <w:rPr>
          <w:rFonts w:hint="eastAsia"/>
          <w:color w:val="000000" w:themeColor="text1"/>
          <w:szCs w:val="24"/>
        </w:rPr>
        <w:t>補足資料的不完整</w:t>
      </w:r>
      <w:r w:rsidR="007F514F" w:rsidRPr="00872740">
        <w:rPr>
          <w:rFonts w:hint="eastAsia"/>
          <w:color w:val="000000" w:themeColor="text1"/>
          <w:szCs w:val="24"/>
        </w:rPr>
        <w:t>性，</w:t>
      </w:r>
      <w:r w:rsidRPr="00872740">
        <w:rPr>
          <w:rFonts w:hint="eastAsia"/>
          <w:color w:val="000000" w:themeColor="text1"/>
          <w:szCs w:val="24"/>
        </w:rPr>
        <w:t>在</w:t>
      </w:r>
      <w:r w:rsidRPr="00872740">
        <w:rPr>
          <w:color w:val="000000" w:themeColor="text1"/>
          <w:szCs w:val="24"/>
        </w:rPr>
        <w:fldChar w:fldCharType="begin"/>
      </w:r>
      <w:r w:rsidR="009C5010" w:rsidRPr="00872740">
        <w:rPr>
          <w:color w:val="000000" w:themeColor="text1"/>
          <w:szCs w:val="24"/>
        </w:rPr>
        <w:instrText xml:space="preserve"> ADDIN EN.CITE &lt;EndNote&gt;&lt;Cite AuthorYear="1"&gt;&lt;Author&gt;</w:instrText>
      </w:r>
      <w:r w:rsidR="009C5010" w:rsidRPr="00872740">
        <w:rPr>
          <w:rFonts w:hint="eastAsia"/>
          <w:color w:val="000000" w:themeColor="text1"/>
          <w:szCs w:val="24"/>
        </w:rPr>
        <w:instrText>張克群</w:instrText>
      </w:r>
      <w:r w:rsidR="009C5010" w:rsidRPr="00872740">
        <w:rPr>
          <w:color w:val="000000" w:themeColor="text1"/>
          <w:szCs w:val="24"/>
        </w:rPr>
        <w:instrText>&lt;/Author&gt;&lt;Year&gt;2010&lt;/Year&gt;&lt;RecNum&gt;39&lt;/RecNum&gt;&lt;DisplayText&gt;</w:instrText>
      </w:r>
      <w:r w:rsidR="009C5010" w:rsidRPr="00872740">
        <w:rPr>
          <w:rFonts w:hint="eastAsia"/>
          <w:color w:val="000000" w:themeColor="text1"/>
          <w:szCs w:val="24"/>
        </w:rPr>
        <w:instrText>張克群</w:instrText>
      </w:r>
      <w:r w:rsidR="009C5010" w:rsidRPr="00872740">
        <w:rPr>
          <w:color w:val="000000" w:themeColor="text1"/>
          <w:szCs w:val="24"/>
        </w:rPr>
        <w:instrText xml:space="preserve"> et al.&lt;style font="å¾®è»</w:instrText>
      </w:r>
      <w:r w:rsidR="009C5010" w:rsidRPr="00872740">
        <w:rPr>
          <w:rFonts w:cs="Times New Roman"/>
          <w:color w:val="000000" w:themeColor="text1"/>
          <w:szCs w:val="24"/>
        </w:rPr>
        <w:instrText>æ­£é»é«</w:instrText>
      </w:r>
      <w:r w:rsidR="009C5010" w:rsidRPr="00872740">
        <w:rPr>
          <w:color w:val="000000" w:themeColor="text1"/>
          <w:szCs w:val="24"/>
        </w:rPr>
        <w:instrText>"&gt; &lt;/style&gt;[29]&lt;/DisplayText&gt;&lt;record&gt;&lt;rec-number&gt;39&lt;/rec-number&gt;&lt;foreign-keys&gt;&lt;key app="EN" db-id="w55f</w:instrText>
      </w:r>
      <w:r w:rsidR="009C5010" w:rsidRPr="00872740">
        <w:rPr>
          <w:rFonts w:hint="eastAsia"/>
          <w:color w:val="000000" w:themeColor="text1"/>
          <w:szCs w:val="24"/>
        </w:rPr>
        <w:instrText>d2zsntfttdeatv4xsra8txaaxaevx0w0" timestamp="1553296450"&gt;39&lt;/key&gt;&lt;key app="ENWeb" db-id=""&gt;0&lt;/key&gt;&lt;/foreign-keys&gt;&lt;ref-type name="Journal Article"&gt;17&lt;/ref-type&gt;&lt;contributors&gt;&lt;authors&gt;&lt;author&gt;&lt;style face="normal" font="default" charset="136" size="100%"&gt;</w:instrText>
      </w:r>
      <w:r w:rsidR="009C5010" w:rsidRPr="00872740">
        <w:rPr>
          <w:rFonts w:hint="eastAsia"/>
          <w:color w:val="000000" w:themeColor="text1"/>
          <w:szCs w:val="24"/>
        </w:rPr>
        <w:instrText>張克群</w:instrText>
      </w:r>
      <w:r w:rsidR="009C5010" w:rsidRPr="00872740">
        <w:rPr>
          <w:rFonts w:hint="eastAsia"/>
          <w:color w:val="000000" w:themeColor="text1"/>
          <w:szCs w:val="24"/>
        </w:rPr>
        <w:instrText>&lt;/style&gt;&lt;/author&gt;&lt;author&gt;&lt;style face="normal" font="default" charset="136" size="100%"&gt;</w:instrText>
      </w:r>
      <w:r w:rsidR="009C5010" w:rsidRPr="00872740">
        <w:rPr>
          <w:rFonts w:hint="eastAsia"/>
          <w:color w:val="000000" w:themeColor="text1"/>
          <w:szCs w:val="24"/>
        </w:rPr>
        <w:instrText>楊淑閔</w:instrText>
      </w:r>
      <w:r w:rsidR="009C5010" w:rsidRPr="00872740">
        <w:rPr>
          <w:rFonts w:hint="eastAsia"/>
          <w:color w:val="000000" w:themeColor="text1"/>
          <w:szCs w:val="24"/>
        </w:rPr>
        <w:instrText>&lt;/style&gt;&lt;/author&gt;&lt;author&gt;&lt;style face="normal" font="default" charset="136" size="100%"&gt;</w:instrText>
      </w:r>
      <w:r w:rsidR="009C5010" w:rsidRPr="00872740">
        <w:rPr>
          <w:rFonts w:hint="eastAsia"/>
          <w:color w:val="000000" w:themeColor="text1"/>
          <w:szCs w:val="24"/>
        </w:rPr>
        <w:instrText>陳麗貞</w:instrText>
      </w:r>
      <w:r w:rsidR="009C5010" w:rsidRPr="00872740">
        <w:rPr>
          <w:rFonts w:hint="eastAsia"/>
          <w:color w:val="000000" w:themeColor="text1"/>
          <w:szCs w:val="24"/>
        </w:rPr>
        <w:instrText>&lt;/style&gt;&lt;/author&gt;&lt;author&gt;&lt;style face="normal" font="default" charset="136" size="100%"&gt;</w:instrText>
      </w:r>
      <w:r w:rsidR="009C5010" w:rsidRPr="00872740">
        <w:rPr>
          <w:rFonts w:hint="eastAsia"/>
          <w:color w:val="000000" w:themeColor="text1"/>
          <w:szCs w:val="24"/>
        </w:rPr>
        <w:instrText>范興宜</w:instrText>
      </w:r>
      <w:r w:rsidR="009C5010" w:rsidRPr="00872740">
        <w:rPr>
          <w:rFonts w:hint="eastAsia"/>
          <w:color w:val="000000" w:themeColor="text1"/>
          <w:szCs w:val="24"/>
        </w:rPr>
        <w:instrText>&lt;/style&gt;&lt;/author&gt;&lt;/authors&gt;&lt;/contributors&gt;&lt;titles&gt;&lt;title&gt;&lt;style face="normal" font="default" charset="136" size="100%"&gt;</w:instrText>
      </w:r>
      <w:r w:rsidR="009C5010" w:rsidRPr="00872740">
        <w:rPr>
          <w:rFonts w:hint="eastAsia"/>
          <w:color w:val="000000" w:themeColor="text1"/>
          <w:szCs w:val="24"/>
        </w:rPr>
        <w:instrText>適應性類神經模糊推論系統於財務危機預測之應用</w:instrText>
      </w:r>
      <w:r w:rsidR="009C5010" w:rsidRPr="00872740">
        <w:rPr>
          <w:rFonts w:hint="eastAsia"/>
          <w:color w:val="000000" w:themeColor="text1"/>
          <w:szCs w:val="24"/>
        </w:rPr>
        <w:instrText>&lt;/style&gt;&lt;/title&gt;&lt;secondary-title&gt;&lt;style face="normal" font="default" charset="136" size="100%"&gt;</w:instrText>
      </w:r>
      <w:r w:rsidR="009C5010" w:rsidRPr="00872740">
        <w:rPr>
          <w:rFonts w:hint="eastAsia"/>
          <w:color w:val="000000" w:themeColor="text1"/>
          <w:szCs w:val="24"/>
        </w:rPr>
        <w:instrText>臺灣銀行季刊</w:instrText>
      </w:r>
      <w:r w:rsidR="009C5010" w:rsidRPr="00872740">
        <w:rPr>
          <w:rFonts w:hint="eastAsia"/>
          <w:color w:val="000000" w:themeColor="text1"/>
          <w:szCs w:val="24"/>
        </w:rPr>
        <w:instrText>&lt;/style&gt;&lt;/secondary-title&gt;&lt;/titles&gt;&lt;periodical&gt;&lt;full-title&gt;</w:instrText>
      </w:r>
      <w:r w:rsidR="009C5010" w:rsidRPr="00872740">
        <w:rPr>
          <w:rFonts w:hint="eastAsia"/>
          <w:color w:val="000000" w:themeColor="text1"/>
          <w:szCs w:val="24"/>
        </w:rPr>
        <w:instrText>臺灣銀行季刊</w:instrText>
      </w:r>
      <w:r w:rsidR="009C5010" w:rsidRPr="00872740">
        <w:rPr>
          <w:rFonts w:hint="eastAsia"/>
          <w:color w:val="000000" w:themeColor="text1"/>
          <w:szCs w:val="24"/>
        </w:rPr>
        <w:instrText>&lt;/full-title&gt;&lt;/periodical&gt;&lt;pages&gt;61-75&lt;/pages&gt;&lt;volume&gt;3&lt;/volume&gt;&lt;number&gt;61&lt;/number&gt;&lt;dates&gt;&lt;year&gt;2010&lt;/year&gt;&lt;/dates&gt;&lt;urls&gt;&lt;/urls&gt;&lt;language&gt;Chinese&lt;/language&gt;&lt;/record&gt;&lt;/Cite&gt;&lt;/EndNote&gt;</w:instrText>
      </w:r>
      <w:r w:rsidRPr="00872740">
        <w:rPr>
          <w:color w:val="000000" w:themeColor="text1"/>
          <w:szCs w:val="24"/>
        </w:rPr>
        <w:fldChar w:fldCharType="separate"/>
      </w:r>
      <w:r w:rsidR="009C5010" w:rsidRPr="00872740">
        <w:rPr>
          <w:rFonts w:hint="eastAsia"/>
          <w:noProof/>
          <w:color w:val="000000" w:themeColor="text1"/>
          <w:szCs w:val="24"/>
        </w:rPr>
        <w:t>張克群等人</w:t>
      </w:r>
      <w:r w:rsidR="009C5010" w:rsidRPr="00872740">
        <w:rPr>
          <w:rFonts w:ascii="å¾®è»æ­£é»é«" w:eastAsia="å¾®è»æ­£é»é«" w:hint="eastAsia"/>
          <w:noProof/>
          <w:color w:val="000000" w:themeColor="text1"/>
          <w:szCs w:val="24"/>
        </w:rPr>
        <w:t xml:space="preserve"> </w:t>
      </w:r>
      <w:r w:rsidR="009C5010" w:rsidRPr="00872740">
        <w:rPr>
          <w:rFonts w:hint="eastAsia"/>
          <w:noProof/>
          <w:color w:val="000000" w:themeColor="text1"/>
          <w:szCs w:val="24"/>
        </w:rPr>
        <w:t>[29]</w:t>
      </w:r>
      <w:r w:rsidRPr="00872740">
        <w:rPr>
          <w:color w:val="000000" w:themeColor="text1"/>
          <w:szCs w:val="24"/>
        </w:rPr>
        <w:fldChar w:fldCharType="end"/>
      </w:r>
      <w:r w:rsidRPr="00872740">
        <w:rPr>
          <w:rFonts w:cstheme="minorHAnsi" w:hint="eastAsia"/>
          <w:color w:val="000000" w:themeColor="text1"/>
          <w:kern w:val="0"/>
          <w:szCs w:val="24"/>
        </w:rPr>
        <w:t>的研究當中更進一步證明了</w:t>
      </w:r>
      <w:r w:rsidRPr="00872740">
        <w:rPr>
          <w:rFonts w:cstheme="minorHAnsi"/>
          <w:color w:val="000000" w:themeColor="text1"/>
          <w:kern w:val="0"/>
          <w:szCs w:val="24"/>
        </w:rPr>
        <w:t>ANFIS</w:t>
      </w:r>
      <w:r w:rsidRPr="00872740">
        <w:rPr>
          <w:rFonts w:cstheme="minorHAnsi" w:hint="eastAsia"/>
          <w:color w:val="000000" w:themeColor="text1"/>
          <w:kern w:val="0"/>
          <w:szCs w:val="24"/>
        </w:rPr>
        <w:t>在企業財務危機的預測表現比</w:t>
      </w:r>
      <w:r w:rsidRPr="00872740">
        <w:rPr>
          <w:rFonts w:cstheme="minorHAnsi"/>
          <w:color w:val="000000" w:themeColor="text1"/>
          <w:kern w:val="0"/>
          <w:szCs w:val="24"/>
        </w:rPr>
        <w:t>ANNs</w:t>
      </w:r>
      <w:r w:rsidRPr="00872740">
        <w:rPr>
          <w:rFonts w:cstheme="minorHAnsi" w:hint="eastAsia"/>
          <w:color w:val="000000" w:themeColor="text1"/>
          <w:kern w:val="0"/>
          <w:szCs w:val="24"/>
        </w:rPr>
        <w:t>更加優越。</w:t>
      </w:r>
    </w:p>
    <w:p w:rsidR="001425AB" w:rsidRPr="00872740" w:rsidRDefault="0078667C" w:rsidP="00231BC0">
      <w:pPr>
        <w:pStyle w:val="a7"/>
        <w:numPr>
          <w:ilvl w:val="1"/>
          <w:numId w:val="2"/>
        </w:numPr>
        <w:ind w:leftChars="0"/>
        <w:outlineLvl w:val="1"/>
        <w:rPr>
          <w:b/>
          <w:color w:val="000000" w:themeColor="text1"/>
          <w:sz w:val="32"/>
          <w:szCs w:val="32"/>
        </w:rPr>
      </w:pPr>
      <w:bookmarkStart w:id="62" w:name="_Toc14094401"/>
      <w:r w:rsidRPr="00872740">
        <w:rPr>
          <w:rFonts w:hint="eastAsia"/>
          <w:b/>
          <w:color w:val="000000" w:themeColor="text1"/>
          <w:sz w:val="32"/>
          <w:szCs w:val="32"/>
        </w:rPr>
        <w:t>鯨群最佳化演算法</w:t>
      </w:r>
      <w:bookmarkEnd w:id="62"/>
    </w:p>
    <w:p w:rsidR="005E72A7" w:rsidRPr="00872740" w:rsidRDefault="005E72A7" w:rsidP="0026520F">
      <w:pPr>
        <w:ind w:firstLine="480"/>
        <w:jc w:val="both"/>
        <w:rPr>
          <w:rFonts w:cs="Times New Roman"/>
          <w:color w:val="000000" w:themeColor="text1"/>
        </w:rPr>
      </w:pPr>
      <w:r w:rsidRPr="00872740">
        <w:rPr>
          <w:rFonts w:hint="eastAsia"/>
          <w:color w:val="000000" w:themeColor="text1"/>
        </w:rPr>
        <w:t>鯨群演算法</w:t>
      </w:r>
      <w:r w:rsidRPr="00872740">
        <w:rPr>
          <w:rFonts w:cs="Times New Roman (本文 CS 字型)" w:hint="eastAsia"/>
          <w:color w:val="000000" w:themeColor="text1"/>
          <w:szCs w:val="28"/>
        </w:rPr>
        <w:t>（</w:t>
      </w:r>
      <w:r w:rsidRPr="00872740">
        <w:rPr>
          <w:bCs/>
          <w:color w:val="000000" w:themeColor="text1"/>
          <w:szCs w:val="28"/>
        </w:rPr>
        <w:t>Whale Optimization Algorithm</w:t>
      </w:r>
      <w:r w:rsidR="00A44E6D" w:rsidRPr="00872740">
        <w:rPr>
          <w:rFonts w:hint="eastAsia"/>
          <w:bCs/>
          <w:color w:val="000000" w:themeColor="text1"/>
          <w:szCs w:val="28"/>
        </w:rPr>
        <w:t>,</w:t>
      </w:r>
      <w:r w:rsidRPr="00872740">
        <w:rPr>
          <w:bCs/>
          <w:color w:val="000000" w:themeColor="text1"/>
          <w:szCs w:val="28"/>
        </w:rPr>
        <w:t xml:space="preserve"> WOA</w:t>
      </w:r>
      <w:r w:rsidRPr="00872740">
        <w:rPr>
          <w:rFonts w:cs="Times New Roman (本文 CS 字型)" w:hint="eastAsia"/>
          <w:color w:val="000000" w:themeColor="text1"/>
          <w:szCs w:val="28"/>
        </w:rPr>
        <w:t>）</w:t>
      </w:r>
      <w:r w:rsidRPr="00872740">
        <w:rPr>
          <w:rFonts w:hint="eastAsia"/>
          <w:color w:val="000000" w:themeColor="text1"/>
        </w:rPr>
        <w:t>主要受到座頭鯨的覓食與社交行為所啟發，</w:t>
      </w:r>
      <w:r w:rsidRPr="00872740">
        <w:rPr>
          <w:rFonts w:cs="Times New Roman"/>
          <w:bCs/>
          <w:iCs/>
          <w:color w:val="000000" w:themeColor="text1"/>
        </w:rPr>
        <w:fldChar w:fldCharType="begin"/>
      </w:r>
      <w:r w:rsidR="009C5010" w:rsidRPr="00872740">
        <w:rPr>
          <w:rFonts w:cs="Times New Roman"/>
          <w:bCs/>
          <w:iCs/>
          <w:color w:val="000000" w:themeColor="text1"/>
        </w:rPr>
        <w:instrText xml:space="preserve"> ADDIN EN.CITE &lt;EndNote&gt;&lt;Cite AuthorYear="1"&gt;&lt;Author&gt;Mirjalili&lt;/Author&gt;&lt;Year&gt;2016&lt;/Year&gt;&lt;RecNum&gt;2&lt;/RecNum&gt;&lt;DisplayText&gt;Mirjalili and Lewis&lt;style font="å¾®è»Ÿæ­£é»‘é«”"&gt; &lt;/style&gt;[32]&lt;/DisplayText&gt;&lt;record&gt;&lt;rec-number&gt;2&lt;/rec-number&gt;&lt;foreign-keys&gt;&lt;key app="EN" db-id="w55fd2zsntfttdeatv4xsra8txaaxaevx0w0" timestamp="1553293629"&gt;2&lt;/key&gt;&lt;/foreign-keys&gt;&lt;ref-type name="Journal Article"&gt;17&lt;/ref-type&gt;&lt;contributors&gt;&lt;authors&gt;&lt;author&gt;Mirjalili, Seyedali&lt;/author&gt;&lt;author&gt;Lewis, Andrew&lt;/author&gt;&lt;/authors&gt;&lt;/contributors&gt;&lt;titles&gt;&lt;title&gt;The whale optimization algorithm&lt;/title&gt;&lt;secondary-title&gt;Advances in engineering software&lt;/secondary-title&gt;&lt;/titles&gt;&lt;periodical&gt;&lt;full-title&gt;Advances in engineering software&lt;/full-title&gt;&lt;/periodical&gt;&lt;pages&gt;51-67&lt;/pages&gt;&lt;volume&gt;95&lt;/volume&gt;&lt;dates&gt;&lt;year&gt;2016&lt;/year&gt;&lt;/dates&gt;&lt;isbn&gt;0965-9978&lt;/isbn&gt;&lt;urls&gt;&lt;/urls&gt;&lt;language&gt;English&lt;/language&gt;&lt;/record&gt;&lt;/Cite&gt;&lt;/EndNote&gt;</w:instrText>
      </w:r>
      <w:r w:rsidRPr="00872740">
        <w:rPr>
          <w:rFonts w:cs="Times New Roman"/>
          <w:bCs/>
          <w:iCs/>
          <w:color w:val="000000" w:themeColor="text1"/>
        </w:rPr>
        <w:fldChar w:fldCharType="separate"/>
      </w:r>
      <w:r w:rsidR="009C5010" w:rsidRPr="00872740">
        <w:rPr>
          <w:rFonts w:cs="Times New Roman"/>
          <w:bCs/>
          <w:iCs/>
          <w:noProof/>
          <w:color w:val="000000" w:themeColor="text1"/>
        </w:rPr>
        <w:t>Mirjalili and Lewis</w:t>
      </w:r>
      <w:r w:rsidR="009C5010" w:rsidRPr="00872740">
        <w:rPr>
          <w:rFonts w:ascii="å¾®è»æ­£é»é«" w:eastAsia="å¾®è»æ­£é»é«" w:cs="Times New Roman"/>
          <w:bCs/>
          <w:iCs/>
          <w:noProof/>
          <w:color w:val="000000" w:themeColor="text1"/>
        </w:rPr>
        <w:t xml:space="preserve"> </w:t>
      </w:r>
      <w:r w:rsidR="009C5010" w:rsidRPr="00872740">
        <w:rPr>
          <w:rFonts w:cs="Times New Roman"/>
          <w:bCs/>
          <w:iCs/>
          <w:noProof/>
          <w:color w:val="000000" w:themeColor="text1"/>
        </w:rPr>
        <w:t>[32]</w:t>
      </w:r>
      <w:r w:rsidRPr="00872740">
        <w:rPr>
          <w:rFonts w:cs="Times New Roman"/>
          <w:bCs/>
          <w:iCs/>
          <w:color w:val="000000" w:themeColor="text1"/>
        </w:rPr>
        <w:fldChar w:fldCharType="end"/>
      </w:r>
      <w:r w:rsidRPr="00872740">
        <w:rPr>
          <w:rFonts w:cs="Times New Roman" w:hint="eastAsia"/>
          <w:bCs/>
          <w:iCs/>
          <w:color w:val="000000" w:themeColor="text1"/>
        </w:rPr>
        <w:t>兩人將座頭鯨的補食行為開發成兩種最佳化的方法，分別為收縮環繞機制</w:t>
      </w:r>
      <w:r w:rsidRPr="00872740">
        <w:rPr>
          <w:rFonts w:cs="Times New Roman (本文 CS 字型)" w:hint="eastAsia"/>
          <w:color w:val="000000" w:themeColor="text1"/>
        </w:rPr>
        <w:t>（</w:t>
      </w:r>
      <w:r w:rsidRPr="00872740">
        <w:rPr>
          <w:rFonts w:cs="Times New Roman (本文 CS 字型)"/>
          <w:color w:val="000000" w:themeColor="text1"/>
        </w:rPr>
        <w:t>Shrinking encircling mechanism</w:t>
      </w:r>
      <w:r w:rsidRPr="00872740">
        <w:rPr>
          <w:rFonts w:cs="Times New Roman (本文 CS 字型)" w:hint="eastAsia"/>
          <w:color w:val="000000" w:themeColor="text1"/>
        </w:rPr>
        <w:t>）</w:t>
      </w:r>
      <w:r w:rsidRPr="00872740">
        <w:rPr>
          <w:rFonts w:cs="Times New Roman" w:hint="eastAsia"/>
          <w:bCs/>
          <w:iCs/>
          <w:color w:val="000000" w:themeColor="text1"/>
        </w:rPr>
        <w:t>與螺旋更新位置</w:t>
      </w:r>
      <w:r w:rsidRPr="00872740">
        <w:rPr>
          <w:rFonts w:cs="Times New Roman (本文 CS 字型)" w:hint="eastAsia"/>
          <w:color w:val="000000" w:themeColor="text1"/>
        </w:rPr>
        <w:t>（</w:t>
      </w:r>
      <w:r w:rsidRPr="00872740">
        <w:rPr>
          <w:rFonts w:cs="Times New Roman (本文 CS 字型)"/>
          <w:color w:val="000000" w:themeColor="text1"/>
        </w:rPr>
        <w:t>Spiral updating position</w:t>
      </w:r>
      <w:r w:rsidRPr="00872740">
        <w:rPr>
          <w:rFonts w:cs="Times New Roman (本文 CS 字型)" w:hint="eastAsia"/>
          <w:color w:val="000000" w:themeColor="text1"/>
        </w:rPr>
        <w:t>）</w:t>
      </w:r>
      <w:r w:rsidRPr="00872740">
        <w:rPr>
          <w:rFonts w:cs="Times New Roman" w:hint="eastAsia"/>
          <w:bCs/>
          <w:iCs/>
          <w:color w:val="000000" w:themeColor="text1"/>
        </w:rPr>
        <w:t>。在演算法的初始狀態中，必須事先定義兩個係數向量</w:t>
      </w:r>
      <m:oMath>
        <m:acc>
          <m:accPr>
            <m:chr m:val="⃑"/>
            <m:ctrlPr>
              <w:rPr>
                <w:rFonts w:ascii="Cambria Math" w:hAnsi="Cambria Math" w:cs="Times New Roman (本文 CS 字型)"/>
                <w:i/>
                <w:color w:val="000000" w:themeColor="text1"/>
              </w:rPr>
            </m:ctrlPr>
          </m:accPr>
          <m:e>
            <m:r>
              <w:rPr>
                <w:rFonts w:ascii="Cambria Math" w:hAnsi="Cambria Math" w:cs="Times New Roman (本文 CS 字型)"/>
                <w:color w:val="000000" w:themeColor="text1"/>
              </w:rPr>
              <m:t>A</m:t>
            </m:r>
          </m:e>
        </m:acc>
        <m:r>
          <m:rPr>
            <m:sty m:val="p"/>
          </m:rPr>
          <w:rPr>
            <w:rFonts w:ascii="Cambria Math" w:hAnsi="Cambria Math" w:cs="Times New Roman (本文 CS 字型)" w:hint="eastAsia"/>
            <w:color w:val="000000" w:themeColor="text1"/>
          </w:rPr>
          <m:t xml:space="preserve"> </m:t>
        </m:r>
        <m:r>
          <m:rPr>
            <m:sty m:val="p"/>
          </m:rPr>
          <w:rPr>
            <w:rFonts w:ascii="Cambria Math" w:hAnsi="Cambria Math" w:cs="Times New Roman (本文 CS 字型)" w:hint="eastAsia"/>
            <w:color w:val="000000" w:themeColor="text1"/>
          </w:rPr>
          <m:t>和</m:t>
        </m:r>
        <m:acc>
          <m:accPr>
            <m:chr m:val="⃑"/>
            <m:ctrlPr>
              <w:rPr>
                <w:rFonts w:ascii="Cambria Math" w:hAnsi="Cambria Math" w:cs="Times New Roman (本文 CS 字型)"/>
                <w:i/>
                <w:color w:val="000000" w:themeColor="text1"/>
              </w:rPr>
            </m:ctrlPr>
          </m:accPr>
          <m:e>
            <m:r>
              <w:rPr>
                <w:rFonts w:ascii="Cambria Math" w:hAnsi="Cambria Math" w:cs="Times New Roman (本文 CS 字型)"/>
                <w:color w:val="000000" w:themeColor="text1"/>
              </w:rPr>
              <m:t>C</m:t>
            </m:r>
          </m:e>
        </m:acc>
      </m:oMath>
      <w:r w:rsidRPr="00872740">
        <w:rPr>
          <w:rFonts w:cs="Times New Roman" w:hint="eastAsia"/>
          <w:color w:val="000000" w:themeColor="text1"/>
        </w:rPr>
        <w:t>，其公式如下：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
        <w:gridCol w:w="7004"/>
        <w:gridCol w:w="835"/>
      </w:tblGrid>
      <w:tr w:rsidR="005E72A7" w:rsidRPr="00872740" w:rsidTr="004861A9">
        <w:tc>
          <w:tcPr>
            <w:tcW w:w="391" w:type="pct"/>
            <w:vAlign w:val="center"/>
          </w:tcPr>
          <w:p w:rsidR="005E72A7" w:rsidRPr="00872740" w:rsidRDefault="005E72A7" w:rsidP="00FD3EE6">
            <w:pPr>
              <w:widowControl/>
              <w:jc w:val="center"/>
              <w:rPr>
                <w:bCs/>
                <w:iCs/>
                <w:color w:val="000000" w:themeColor="text1"/>
              </w:rPr>
            </w:pPr>
          </w:p>
        </w:tc>
        <w:tc>
          <w:tcPr>
            <w:tcW w:w="4118" w:type="pct"/>
            <w:vAlign w:val="center"/>
          </w:tcPr>
          <w:p w:rsidR="005E72A7" w:rsidRPr="00872740" w:rsidRDefault="005E72A7" w:rsidP="00FD3EE6">
            <w:pPr>
              <w:widowControl/>
              <w:spacing w:beforeLines="50" w:before="180" w:afterLines="50" w:after="180"/>
              <w:ind w:firstLineChars="200" w:firstLine="480"/>
              <w:jc w:val="center"/>
              <w:rPr>
                <w:bCs/>
                <w:iCs/>
                <w:color w:val="000000" w:themeColor="text1"/>
              </w:rPr>
            </w:pPr>
            <m:oMathPara>
              <m:oMath>
                <m:r>
                  <w:rPr>
                    <w:rFonts w:ascii="Cambria Math" w:hAnsi="Cambria Math"/>
                    <w:color w:val="000000" w:themeColor="text1"/>
                  </w:rPr>
                  <m:t>a=2-t⋅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max</m:t>
                        </m:r>
                      </m:sub>
                    </m:sSub>
                  </m:den>
                </m:f>
                <m:r>
                  <m:rPr>
                    <m:sty m:val="p"/>
                  </m:rPr>
                  <w:rPr>
                    <w:rFonts w:ascii="Cambria Math" w:hAnsi="Cambria Math"/>
                    <w:color w:val="000000" w:themeColor="text1"/>
                  </w:rPr>
                  <m:t>,</m:t>
                </m:r>
              </m:oMath>
            </m:oMathPara>
          </w:p>
        </w:tc>
        <w:tc>
          <w:tcPr>
            <w:tcW w:w="491" w:type="pct"/>
            <w:vAlign w:val="center"/>
          </w:tcPr>
          <w:p w:rsidR="005E72A7" w:rsidRPr="00872740" w:rsidRDefault="005E72A7" w:rsidP="00FD3EE6">
            <w:pPr>
              <w:pStyle w:val="a0"/>
            </w:pPr>
          </w:p>
        </w:tc>
      </w:tr>
      <w:tr w:rsidR="005E72A7" w:rsidRPr="00872740" w:rsidTr="004861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91" w:type="pct"/>
            <w:tcBorders>
              <w:top w:val="nil"/>
              <w:left w:val="nil"/>
              <w:bottom w:val="nil"/>
              <w:right w:val="nil"/>
            </w:tcBorders>
            <w:vAlign w:val="center"/>
          </w:tcPr>
          <w:p w:rsidR="005E72A7" w:rsidRPr="00872740" w:rsidRDefault="005E72A7" w:rsidP="00FD3EE6">
            <w:pPr>
              <w:widowControl/>
              <w:jc w:val="center"/>
              <w:rPr>
                <w:bCs/>
                <w:iCs/>
                <w:color w:val="000000" w:themeColor="text1"/>
              </w:rPr>
            </w:pPr>
          </w:p>
        </w:tc>
        <w:tc>
          <w:tcPr>
            <w:tcW w:w="4118" w:type="pct"/>
            <w:tcBorders>
              <w:top w:val="nil"/>
              <w:left w:val="nil"/>
              <w:bottom w:val="nil"/>
              <w:right w:val="nil"/>
            </w:tcBorders>
            <w:vAlign w:val="center"/>
          </w:tcPr>
          <w:p w:rsidR="005E72A7" w:rsidRPr="00872740" w:rsidRDefault="00F52DB7" w:rsidP="00FD3EE6">
            <w:pPr>
              <w:widowControl/>
              <w:spacing w:beforeLines="50" w:before="180" w:afterLines="50" w:after="180"/>
              <w:ind w:firstLineChars="200" w:firstLine="480"/>
              <w:jc w:val="center"/>
              <w:rPr>
                <w:bCs/>
                <w:iCs/>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=2a⋅</m:t>
                </m:r>
                <m:acc>
                  <m:accPr>
                    <m:chr m:val="⃑"/>
                    <m:ctrlPr>
                      <w:rPr>
                        <w:rFonts w:ascii="Cambria Math" w:hAnsi="Cambria Math"/>
                        <w:i/>
                        <w:color w:val="000000" w:themeColor="text1"/>
                      </w:rPr>
                    </m:ctrlPr>
                  </m:accPr>
                  <m:e>
                    <m:r>
                      <w:rPr>
                        <w:rFonts w:ascii="Cambria Math" w:hAnsi="Cambria Math"/>
                        <w:color w:val="000000" w:themeColor="text1"/>
                      </w:rPr>
                      <m:t>r</m:t>
                    </m:r>
                  </m:e>
                </m:acc>
                <m:r>
                  <w:rPr>
                    <w:rFonts w:ascii="Cambria Math" w:hAnsi="Cambria Math"/>
                    <w:color w:val="000000" w:themeColor="text1"/>
                  </w:rPr>
                  <m:t>-a,</m:t>
                </m:r>
              </m:oMath>
            </m:oMathPara>
          </w:p>
        </w:tc>
        <w:tc>
          <w:tcPr>
            <w:tcW w:w="491" w:type="pct"/>
            <w:tcBorders>
              <w:top w:val="nil"/>
              <w:left w:val="nil"/>
              <w:bottom w:val="nil"/>
              <w:right w:val="nil"/>
            </w:tcBorders>
            <w:vAlign w:val="center"/>
          </w:tcPr>
          <w:p w:rsidR="005E72A7" w:rsidRPr="00872740" w:rsidRDefault="005E72A7" w:rsidP="00FD3EE6">
            <w:pPr>
              <w:pStyle w:val="a0"/>
            </w:pPr>
          </w:p>
        </w:tc>
      </w:tr>
      <w:tr w:rsidR="005E72A7" w:rsidRPr="00872740" w:rsidTr="004861A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91" w:type="pct"/>
            <w:tcBorders>
              <w:top w:val="nil"/>
              <w:left w:val="nil"/>
              <w:bottom w:val="nil"/>
              <w:right w:val="nil"/>
            </w:tcBorders>
            <w:vAlign w:val="center"/>
          </w:tcPr>
          <w:p w:rsidR="005E72A7" w:rsidRPr="00872740" w:rsidRDefault="005E72A7" w:rsidP="00FD3EE6">
            <w:pPr>
              <w:widowControl/>
              <w:jc w:val="center"/>
              <w:rPr>
                <w:bCs/>
                <w:iCs/>
                <w:color w:val="000000" w:themeColor="text1"/>
              </w:rPr>
            </w:pPr>
          </w:p>
        </w:tc>
        <w:tc>
          <w:tcPr>
            <w:tcW w:w="4118" w:type="pct"/>
            <w:tcBorders>
              <w:top w:val="nil"/>
              <w:left w:val="nil"/>
              <w:bottom w:val="nil"/>
              <w:right w:val="nil"/>
            </w:tcBorders>
            <w:vAlign w:val="center"/>
          </w:tcPr>
          <w:p w:rsidR="005E72A7" w:rsidRPr="00872740" w:rsidRDefault="00F52DB7" w:rsidP="00FD3EE6">
            <w:pPr>
              <w:widowControl/>
              <w:spacing w:beforeLines="50" w:before="180" w:afterLines="50" w:after="180"/>
              <w:ind w:firstLineChars="200" w:firstLine="480"/>
              <w:jc w:val="center"/>
              <w:rPr>
                <w:bCs/>
                <w:iCs/>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C</m:t>
                    </m:r>
                  </m:e>
                </m:acc>
                <m:r>
                  <w:rPr>
                    <w:rFonts w:ascii="Cambria Math" w:hAnsi="Cambria Math"/>
                    <w:color w:val="000000" w:themeColor="text1"/>
                  </w:rPr>
                  <m:t>=2⋅</m:t>
                </m:r>
                <m:acc>
                  <m:accPr>
                    <m:chr m:val="⃑"/>
                    <m:ctrlPr>
                      <w:rPr>
                        <w:rFonts w:ascii="Cambria Math" w:hAnsi="Cambria Math"/>
                        <w:i/>
                        <w:color w:val="000000" w:themeColor="text1"/>
                      </w:rPr>
                    </m:ctrlPr>
                  </m:accPr>
                  <m:e>
                    <m:r>
                      <w:rPr>
                        <w:rFonts w:ascii="Cambria Math" w:hAnsi="Cambria Math"/>
                        <w:color w:val="000000" w:themeColor="text1"/>
                      </w:rPr>
                      <m:t>r</m:t>
                    </m:r>
                  </m:e>
                </m:acc>
                <m:r>
                  <m:rPr>
                    <m:sty m:val="p"/>
                  </m:rPr>
                  <w:rPr>
                    <w:rFonts w:ascii="Cambria Math" w:hAnsi="Cambria Math"/>
                    <w:color w:val="000000" w:themeColor="text1"/>
                  </w:rPr>
                  <m:t>,</m:t>
                </m:r>
              </m:oMath>
            </m:oMathPara>
          </w:p>
        </w:tc>
        <w:tc>
          <w:tcPr>
            <w:tcW w:w="491" w:type="pct"/>
            <w:tcBorders>
              <w:top w:val="nil"/>
              <w:left w:val="nil"/>
              <w:bottom w:val="nil"/>
              <w:right w:val="nil"/>
            </w:tcBorders>
            <w:vAlign w:val="center"/>
          </w:tcPr>
          <w:p w:rsidR="005E72A7" w:rsidRPr="00872740" w:rsidRDefault="005E72A7" w:rsidP="00FD3EE6">
            <w:pPr>
              <w:pStyle w:val="a0"/>
            </w:pPr>
          </w:p>
        </w:tc>
      </w:tr>
    </w:tbl>
    <w:p w:rsidR="005E72A7" w:rsidRPr="00872740" w:rsidRDefault="005E72A7" w:rsidP="0026520F">
      <w:pPr>
        <w:jc w:val="both"/>
        <w:rPr>
          <w:rFonts w:cs="Times New Roman (本文 CS 字型)"/>
          <w:color w:val="000000" w:themeColor="text1"/>
        </w:rPr>
      </w:pPr>
      <w:r w:rsidRPr="00872740">
        <w:rPr>
          <w:rFonts w:hint="eastAsia"/>
          <w:color w:val="000000" w:themeColor="text1"/>
        </w:rPr>
        <w:t>其中</w:t>
      </w:r>
      <m:oMath>
        <m:r>
          <w:rPr>
            <w:rFonts w:ascii="Cambria Math" w:hAnsi="Cambria Math"/>
            <w:color w:val="000000" w:themeColor="text1"/>
          </w:rPr>
          <m:t>a</m:t>
        </m:r>
      </m:oMath>
      <w:r w:rsidRPr="00872740">
        <w:rPr>
          <w:rFonts w:hint="eastAsia"/>
          <w:color w:val="000000" w:themeColor="text1"/>
        </w:rPr>
        <w:t>會隨著迭代由</w:t>
      </w:r>
      <w:r w:rsidRPr="00872740">
        <w:rPr>
          <w:rFonts w:hint="eastAsia"/>
          <w:color w:val="000000" w:themeColor="text1"/>
        </w:rPr>
        <w:t>2</w:t>
      </w:r>
      <w:r w:rsidRPr="00872740">
        <w:rPr>
          <w:rFonts w:hint="eastAsia"/>
          <w:color w:val="000000" w:themeColor="text1"/>
        </w:rPr>
        <w:t>線性下降至</w:t>
      </w:r>
      <w:r w:rsidRPr="00872740">
        <w:rPr>
          <w:rFonts w:hint="eastAsia"/>
          <w:color w:val="000000" w:themeColor="text1"/>
        </w:rPr>
        <w:t>0</w:t>
      </w:r>
      <w:r w:rsidRPr="00872740">
        <w:rPr>
          <w:rFonts w:hint="eastAsia"/>
          <w:color w:val="000000" w:themeColor="text1"/>
        </w:rPr>
        <w:t>，</w:t>
      </w:r>
      <m:oMath>
        <m:r>
          <w:rPr>
            <w:rFonts w:ascii="Cambria Math" w:hAnsi="Cambria Math"/>
            <w:color w:val="000000" w:themeColor="text1"/>
          </w:rPr>
          <m:t>t</m:t>
        </m:r>
      </m:oMath>
      <w:r w:rsidRPr="00872740">
        <w:rPr>
          <w:rFonts w:hint="eastAsia"/>
          <w:color w:val="000000" w:themeColor="text1"/>
        </w:rPr>
        <w:t>指的是第</w:t>
      </w:r>
      <w:r w:rsidRPr="00737F29">
        <w:rPr>
          <w:rFonts w:hint="eastAsia"/>
          <w:i/>
          <w:color w:val="000000" w:themeColor="text1"/>
        </w:rPr>
        <w:t>t</w:t>
      </w:r>
      <w:r w:rsidRPr="00872740">
        <w:rPr>
          <w:rFonts w:hint="eastAsia"/>
          <w:color w:val="000000" w:themeColor="text1"/>
        </w:rPr>
        <w:t>次迭代，且</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max</m:t>
            </m:r>
          </m:sub>
        </m:sSub>
      </m:oMath>
      <w:r w:rsidRPr="00872740">
        <w:rPr>
          <w:rFonts w:hint="eastAsia"/>
          <w:color w:val="000000" w:themeColor="text1"/>
        </w:rPr>
        <w:t>為迭代總次數，故</w:t>
      </w:r>
      <m:oMath>
        <m:acc>
          <m:accPr>
            <m:chr m:val="⃑"/>
            <m:ctrlPr>
              <w:rPr>
                <w:rFonts w:ascii="Cambria Math" w:hAnsi="Cambria Math" w:cs="Times New Roman (本文 CS 字型)"/>
                <w:i/>
                <w:color w:val="000000" w:themeColor="text1"/>
              </w:rPr>
            </m:ctrlPr>
          </m:accPr>
          <m:e>
            <m:r>
              <w:rPr>
                <w:rFonts w:ascii="Cambria Math" w:hAnsi="Cambria Math" w:cs="Times New Roman (本文 CS 字型)"/>
                <w:color w:val="000000" w:themeColor="text1"/>
              </w:rPr>
              <m:t>A</m:t>
            </m:r>
          </m:e>
        </m:acc>
      </m:oMath>
      <w:r w:rsidRPr="00872740">
        <w:rPr>
          <w:rFonts w:cs="Times New Roman (本文 CS 字型)" w:hint="eastAsia"/>
          <w:color w:val="000000" w:themeColor="text1"/>
        </w:rPr>
        <w:t>具有隨迭代縮小範圍的特性；</w:t>
      </w:r>
      <m:oMath>
        <m:acc>
          <m:accPr>
            <m:chr m:val="⃑"/>
            <m:ctrlPr>
              <w:rPr>
                <w:rFonts w:ascii="Cambria Math" w:hAnsi="Cambria Math"/>
                <w:i/>
                <w:color w:val="000000" w:themeColor="text1"/>
              </w:rPr>
            </m:ctrlPr>
          </m:accPr>
          <m:e>
            <m:r>
              <w:rPr>
                <w:rFonts w:ascii="Cambria Math" w:hAnsi="Cambria Math"/>
                <w:color w:val="000000" w:themeColor="text1"/>
              </w:rPr>
              <m:t>r</m:t>
            </m:r>
          </m:e>
        </m:acc>
      </m:oMath>
      <w:r w:rsidRPr="00872740">
        <w:rPr>
          <w:rFonts w:cs="Times New Roman (本文 CS 字型)" w:hint="eastAsia"/>
          <w:color w:val="000000" w:themeColor="text1"/>
        </w:rPr>
        <w:t xml:space="preserve"> </w:t>
      </w:r>
      <w:r w:rsidRPr="00872740">
        <w:rPr>
          <w:rFonts w:cs="Times New Roman (本文 CS 字型)" w:hint="eastAsia"/>
          <w:color w:val="000000" w:themeColor="text1"/>
        </w:rPr>
        <w:t>是介於</w:t>
      </w:r>
      <w:r w:rsidRPr="00872740">
        <w:rPr>
          <w:rFonts w:cs="Times New Roman (本文 CS 字型)" w:hint="eastAsia"/>
          <w:color w:val="000000" w:themeColor="text1"/>
        </w:rPr>
        <w:t>[0,1]</w:t>
      </w:r>
      <w:r w:rsidRPr="00872740">
        <w:rPr>
          <w:rFonts w:cs="Times New Roman (本文 CS 字型)" w:hint="eastAsia"/>
          <w:color w:val="000000" w:themeColor="text1"/>
        </w:rPr>
        <w:t>之間的亂數。</w:t>
      </w:r>
    </w:p>
    <w:p w:rsidR="00391C65" w:rsidRPr="00872740" w:rsidRDefault="005E72A7" w:rsidP="0026520F">
      <w:pPr>
        <w:ind w:firstLine="480"/>
        <w:jc w:val="both"/>
        <w:rPr>
          <w:color w:val="000000" w:themeColor="text1"/>
        </w:rPr>
      </w:pPr>
      <w:r w:rsidRPr="00872740">
        <w:rPr>
          <w:rFonts w:cs="Times New Roman (本文 CS 字型)" w:hint="eastAsia"/>
          <w:color w:val="000000" w:themeColor="text1"/>
        </w:rPr>
        <w:t>鯨群演算法的最佳化策略可分為兩階段：探索階段</w:t>
      </w:r>
      <w:r w:rsidRPr="00872740">
        <w:rPr>
          <w:rFonts w:hint="eastAsia"/>
          <w:color w:val="000000" w:themeColor="text1"/>
        </w:rPr>
        <w:t>（</w:t>
      </w:r>
      <w:r w:rsidRPr="00872740">
        <w:rPr>
          <w:rFonts w:hint="eastAsia"/>
          <w:color w:val="000000" w:themeColor="text1"/>
        </w:rPr>
        <w:t>E</w:t>
      </w:r>
      <w:r w:rsidRPr="00872740">
        <w:rPr>
          <w:color w:val="000000" w:themeColor="text1"/>
        </w:rPr>
        <w:t>xploration phase</w:t>
      </w:r>
      <w:r w:rsidRPr="00872740">
        <w:rPr>
          <w:rFonts w:hint="eastAsia"/>
          <w:color w:val="000000" w:themeColor="text1"/>
        </w:rPr>
        <w:t>）</w:t>
      </w:r>
      <w:r w:rsidRPr="00872740">
        <w:rPr>
          <w:rFonts w:cs="Times New Roman (本文 CS 字型)" w:hint="eastAsia"/>
          <w:color w:val="000000" w:themeColor="text1"/>
        </w:rPr>
        <w:t>與搜尋階段（</w:t>
      </w:r>
      <w:r w:rsidRPr="00872740">
        <w:rPr>
          <w:rFonts w:cs="Times New Roman (本文 CS 字型)" w:hint="eastAsia"/>
          <w:color w:val="000000" w:themeColor="text1"/>
        </w:rPr>
        <w:t>E</w:t>
      </w:r>
      <w:r w:rsidRPr="00872740">
        <w:rPr>
          <w:rFonts w:cs="Times New Roman (本文 CS 字型)"/>
          <w:color w:val="000000" w:themeColor="text1"/>
        </w:rPr>
        <w:t>xploitation phase</w:t>
      </w:r>
      <w:r w:rsidRPr="00872740">
        <w:rPr>
          <w:rFonts w:cs="Times New Roman (本文 CS 字型)" w:hint="eastAsia"/>
          <w:color w:val="000000" w:themeColor="text1"/>
        </w:rPr>
        <w:t>），其運作方式將於以下進行詳細的說明。</w:t>
      </w:r>
    </w:p>
    <w:p w:rsidR="001425AB" w:rsidRPr="00872740" w:rsidRDefault="0078667C" w:rsidP="00231BC0">
      <w:pPr>
        <w:pStyle w:val="a7"/>
        <w:numPr>
          <w:ilvl w:val="2"/>
          <w:numId w:val="3"/>
        </w:numPr>
        <w:ind w:leftChars="0"/>
        <w:outlineLvl w:val="2"/>
        <w:rPr>
          <w:b/>
          <w:color w:val="000000" w:themeColor="text1"/>
          <w:sz w:val="28"/>
          <w:szCs w:val="28"/>
        </w:rPr>
      </w:pPr>
      <w:bookmarkStart w:id="63" w:name="_Toc14094402"/>
      <w:r w:rsidRPr="00872740">
        <w:rPr>
          <w:rFonts w:hint="eastAsia"/>
          <w:b/>
          <w:color w:val="000000" w:themeColor="text1"/>
          <w:sz w:val="28"/>
          <w:szCs w:val="28"/>
        </w:rPr>
        <w:t>探索階段</w:t>
      </w:r>
      <w:bookmarkEnd w:id="63"/>
    </w:p>
    <w:p w:rsidR="004861A9" w:rsidRPr="00872740" w:rsidRDefault="0078667C" w:rsidP="00AF42F7">
      <w:pPr>
        <w:spacing w:line="360" w:lineRule="auto"/>
        <w:ind w:firstLine="480"/>
        <w:jc w:val="both"/>
        <w:rPr>
          <w:rFonts w:cs="Times New Roman (本文 CS 字型)"/>
          <w:color w:val="000000" w:themeColor="text1"/>
        </w:rPr>
      </w:pPr>
      <w:r w:rsidRPr="00872740">
        <w:rPr>
          <w:rFonts w:cs="Times New Roman (本文 CS 字型)" w:hint="eastAsia"/>
          <w:color w:val="000000" w:themeColor="text1"/>
        </w:rPr>
        <w:t>探</w:t>
      </w:r>
      <w:r w:rsidR="004861A9" w:rsidRPr="00872740">
        <w:rPr>
          <w:rFonts w:cs="Times New Roman (本文 CS 字型)" w:hint="eastAsia"/>
          <w:color w:val="000000" w:themeColor="text1"/>
        </w:rPr>
        <w:t>索階段的目的則是在於搜索更廣泛的區域，避免在迭代初期就陷入局部最佳解</w:t>
      </w:r>
      <w:r w:rsidR="004861A9" w:rsidRPr="00872740">
        <w:rPr>
          <w:rFonts w:hint="eastAsia"/>
          <w:color w:val="000000" w:themeColor="text1"/>
        </w:rPr>
        <w:t>，</w:t>
      </w:r>
      <w:r w:rsidR="004861A9" w:rsidRPr="00872740">
        <w:rPr>
          <w:rFonts w:cs="Times New Roman (本文 CS 字型)" w:hint="eastAsia"/>
          <w:color w:val="000000" w:themeColor="text1"/>
        </w:rPr>
        <w:t>故此階段隨機選擇一隻鯨魚作為其他鯨魚進行移動的參考對象以進行全域搜索，在條件</w:t>
      </w:r>
      <m:oMath>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m:t>
        </m:r>
      </m:oMath>
      <w:r w:rsidR="004861A9" w:rsidRPr="00872740">
        <w:rPr>
          <w:rFonts w:cs="Times New Roman (本文 CS 字型)" w:hint="eastAsia"/>
          <w:color w:val="000000" w:themeColor="text1"/>
        </w:rPr>
        <w:t xml:space="preserve"> &gt; 1</w:t>
      </w:r>
      <w:r w:rsidR="004861A9" w:rsidRPr="00872740">
        <w:rPr>
          <w:rFonts w:cs="Times New Roman (本文 CS 字型)" w:hint="eastAsia"/>
          <w:color w:val="000000" w:themeColor="text1"/>
        </w:rPr>
        <w:t>的時候啟動此機制，其計算方式如下：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872740" w:rsidTr="004861A9">
        <w:tc>
          <w:tcPr>
            <w:tcW w:w="425" w:type="pct"/>
            <w:vAlign w:val="center"/>
          </w:tcPr>
          <w:p w:rsidR="004861A9" w:rsidRPr="00872740" w:rsidRDefault="004861A9" w:rsidP="00FD3EE6">
            <w:pPr>
              <w:widowControl/>
              <w:spacing w:line="360" w:lineRule="auto"/>
              <w:jc w:val="center"/>
              <w:rPr>
                <w:bCs/>
                <w:iCs/>
                <w:color w:val="000000" w:themeColor="text1"/>
              </w:rPr>
            </w:pPr>
          </w:p>
        </w:tc>
        <w:tc>
          <w:tcPr>
            <w:tcW w:w="4151" w:type="pct"/>
            <w:vAlign w:val="center"/>
          </w:tcPr>
          <w:p w:rsidR="004861A9" w:rsidRPr="00872740" w:rsidRDefault="00F52DB7" w:rsidP="00FD3EE6">
            <w:pPr>
              <w:widowControl/>
              <w:spacing w:beforeLines="50" w:before="180" w:afterLines="50" w:after="180" w:line="360" w:lineRule="auto"/>
              <w:rPr>
                <w:bCs/>
                <w:iCs/>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D</m:t>
                    </m:r>
                  </m:e>
                </m:acc>
                <m:r>
                  <w:rPr>
                    <w:rFonts w:ascii="Cambria Math" w:hAnsi="Cambria Math"/>
                    <w:color w:val="000000" w:themeColor="text1"/>
                  </w:rPr>
                  <m:t>=</m:t>
                </m:r>
                <m:d>
                  <m:dPr>
                    <m:begChr m:val="|"/>
                    <m:endChr m:val="|"/>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C</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rand</m:t>
                        </m:r>
                      </m:sub>
                    </m:sSub>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m:t>
                </m:r>
              </m:oMath>
            </m:oMathPara>
          </w:p>
        </w:tc>
        <w:tc>
          <w:tcPr>
            <w:tcW w:w="424" w:type="pct"/>
            <w:vAlign w:val="center"/>
          </w:tcPr>
          <w:p w:rsidR="004861A9" w:rsidRPr="00872740" w:rsidRDefault="004861A9" w:rsidP="00FD3EE6">
            <w:pPr>
              <w:pStyle w:val="a0"/>
              <w:spacing w:line="360" w:lineRule="auto"/>
              <w:ind w:right="240"/>
            </w:pPr>
          </w:p>
        </w:tc>
      </w:tr>
      <w:tr w:rsidR="004861A9" w:rsidRPr="00872740" w:rsidTr="004861A9">
        <w:tc>
          <w:tcPr>
            <w:tcW w:w="425" w:type="pct"/>
          </w:tcPr>
          <w:p w:rsidR="004861A9" w:rsidRPr="00872740" w:rsidRDefault="004861A9" w:rsidP="00FD3EE6">
            <w:pPr>
              <w:widowControl/>
              <w:spacing w:line="360" w:lineRule="auto"/>
              <w:jc w:val="center"/>
              <w:rPr>
                <w:bCs/>
                <w:iCs/>
                <w:color w:val="000000" w:themeColor="text1"/>
              </w:rPr>
            </w:pPr>
          </w:p>
        </w:tc>
        <w:tc>
          <w:tcPr>
            <w:tcW w:w="4151" w:type="pct"/>
          </w:tcPr>
          <w:p w:rsidR="004861A9" w:rsidRPr="00872740" w:rsidRDefault="00F52DB7" w:rsidP="00FD3EE6">
            <w:pPr>
              <w:widowControl/>
              <w:spacing w:beforeLines="50" w:before="180" w:afterLines="50" w:after="180" w:line="360" w:lineRule="auto"/>
              <w:rPr>
                <w:bCs/>
                <w:iCs/>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t+1</m:t>
                    </m:r>
                  </m:e>
                </m:d>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rand</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D</m:t>
                    </m:r>
                  </m:e>
                </m:acc>
                <m:r>
                  <w:rPr>
                    <w:rFonts w:ascii="Cambria Math" w:hAnsi="Cambria Math"/>
                    <w:color w:val="000000" w:themeColor="text1"/>
                  </w:rPr>
                  <m:t>,</m:t>
                </m:r>
              </m:oMath>
            </m:oMathPara>
          </w:p>
        </w:tc>
        <w:tc>
          <w:tcPr>
            <w:tcW w:w="424" w:type="pct"/>
            <w:vAlign w:val="center"/>
          </w:tcPr>
          <w:p w:rsidR="004861A9" w:rsidRPr="00872740" w:rsidRDefault="004861A9" w:rsidP="00FD3EE6">
            <w:pPr>
              <w:pStyle w:val="a0"/>
              <w:spacing w:line="360" w:lineRule="auto"/>
            </w:pPr>
          </w:p>
        </w:tc>
      </w:tr>
    </w:tbl>
    <w:p w:rsidR="004861A9" w:rsidRPr="00872740" w:rsidRDefault="004861A9" w:rsidP="00AF42F7">
      <w:pPr>
        <w:spacing w:line="360" w:lineRule="auto"/>
        <w:jc w:val="both"/>
        <w:rPr>
          <w:rFonts w:cs="Times New Roman (本文 CS 字型)"/>
          <w:color w:val="000000" w:themeColor="text1"/>
        </w:rPr>
      </w:pPr>
      <w:r w:rsidRPr="00872740">
        <w:rPr>
          <w:rFonts w:cs="Times New Roman (本文 CS 字型)" w:hint="eastAsia"/>
          <w:color w:val="000000" w:themeColor="text1"/>
        </w:rPr>
        <w:t>其中</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rand</m:t>
            </m:r>
          </m:sub>
        </m:sSub>
      </m:oMath>
      <w:r w:rsidRPr="00872740">
        <w:rPr>
          <w:rFonts w:cs="Times New Roman (本文 CS 字型)" w:hint="eastAsia"/>
          <w:color w:val="000000" w:themeColor="text1"/>
        </w:rPr>
        <w:t>為隨機一隻鯨魚的位置向量，</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i</m:t>
            </m:r>
          </m:sub>
        </m:sSub>
      </m:oMath>
      <w:r w:rsidRPr="00872740">
        <w:rPr>
          <w:rFonts w:cs="Times New Roman (本文 CS 字型)" w:hint="eastAsia"/>
          <w:color w:val="000000" w:themeColor="text1"/>
        </w:rPr>
        <w:t>代表第</w:t>
      </w:r>
      <w:r w:rsidRPr="008A5AD4">
        <w:rPr>
          <w:rFonts w:cs="Times New Roman (本文 CS 字型)" w:hint="eastAsia"/>
          <w:i/>
          <w:color w:val="000000" w:themeColor="text1"/>
        </w:rPr>
        <w:t>i</w:t>
      </w:r>
      <w:r w:rsidRPr="00872740">
        <w:rPr>
          <w:rFonts w:cs="Times New Roman (本文 CS 字型)" w:hint="eastAsia"/>
          <w:color w:val="000000" w:themeColor="text1"/>
        </w:rPr>
        <w:t>隻鯨魚，故</w:t>
      </w:r>
      <m:oMath>
        <m:acc>
          <m:accPr>
            <m:chr m:val="⃑"/>
            <m:ctrlPr>
              <w:rPr>
                <w:rFonts w:ascii="Cambria Math" w:hAnsi="Cambria Math"/>
                <w:i/>
                <w:color w:val="000000" w:themeColor="text1"/>
              </w:rPr>
            </m:ctrlPr>
          </m:accPr>
          <m:e>
            <m:r>
              <w:rPr>
                <w:rFonts w:ascii="Cambria Math" w:hAnsi="Cambria Math"/>
                <w:color w:val="000000" w:themeColor="text1"/>
              </w:rPr>
              <m:t>D</m:t>
            </m:r>
          </m:e>
        </m:acc>
      </m:oMath>
      <w:r w:rsidRPr="00872740">
        <w:rPr>
          <w:rFonts w:cs="Times New Roman (本文 CS 字型)" w:hint="eastAsia"/>
          <w:color w:val="000000" w:themeColor="text1"/>
        </w:rPr>
        <w:t>表示第</w:t>
      </w:r>
      <w:r w:rsidRPr="008A5AD4">
        <w:rPr>
          <w:rFonts w:cs="Times New Roman (本文 CS 字型)" w:hint="eastAsia"/>
          <w:i/>
          <w:color w:val="000000" w:themeColor="text1"/>
        </w:rPr>
        <w:t>i</w:t>
      </w:r>
      <w:r w:rsidRPr="00872740">
        <w:rPr>
          <w:rFonts w:cs="Times New Roman (本文 CS 字型)" w:hint="eastAsia"/>
          <w:color w:val="000000" w:themeColor="text1"/>
        </w:rPr>
        <w:t>隻鯨魚與所選隨機鯨魚之間的距離。</w:t>
      </w:r>
    </w:p>
    <w:p w:rsidR="004861A9" w:rsidRPr="00872740" w:rsidRDefault="0078667C" w:rsidP="00231BC0">
      <w:pPr>
        <w:pStyle w:val="a7"/>
        <w:numPr>
          <w:ilvl w:val="2"/>
          <w:numId w:val="3"/>
        </w:numPr>
        <w:spacing w:line="360" w:lineRule="auto"/>
        <w:ind w:leftChars="0"/>
        <w:outlineLvl w:val="2"/>
        <w:rPr>
          <w:rFonts w:cs="Times New Roman (本文 CS 字型)"/>
          <w:b/>
          <w:color w:val="000000" w:themeColor="text1"/>
          <w:sz w:val="28"/>
          <w:szCs w:val="28"/>
        </w:rPr>
      </w:pPr>
      <w:bookmarkStart w:id="64" w:name="_Toc14094403"/>
      <w:r w:rsidRPr="00872740">
        <w:rPr>
          <w:rFonts w:cs="Times New Roman (本文 CS 字型)" w:hint="eastAsia"/>
          <w:b/>
          <w:color w:val="000000" w:themeColor="text1"/>
          <w:sz w:val="28"/>
          <w:szCs w:val="28"/>
        </w:rPr>
        <w:t>搜尋階段</w:t>
      </w:r>
      <w:bookmarkEnd w:id="64"/>
    </w:p>
    <w:p w:rsidR="004861A9" w:rsidRPr="00872740" w:rsidRDefault="004861A9" w:rsidP="00AF42F7">
      <w:pPr>
        <w:spacing w:line="360" w:lineRule="auto"/>
        <w:ind w:firstLine="480"/>
        <w:jc w:val="both"/>
        <w:rPr>
          <w:rFonts w:cs="Times New Roman (本文 CS 字型)"/>
          <w:color w:val="000000" w:themeColor="text1"/>
        </w:rPr>
      </w:pPr>
      <w:r w:rsidRPr="00872740">
        <w:rPr>
          <w:rFonts w:hint="eastAsia"/>
          <w:color w:val="000000" w:themeColor="text1"/>
        </w:rPr>
        <w:t>此階段會採用迭代過程表現最佳的鯨魚</w:t>
      </w:r>
      <w:r w:rsidRPr="00872740">
        <w:rPr>
          <w:rFonts w:cs="Times New Roman (本文 CS 字型)" w:hint="eastAsia"/>
          <w:color w:val="000000" w:themeColor="text1"/>
        </w:rPr>
        <w:t>（表示為</w:t>
      </w:r>
      <m:oMath>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X</m:t>
                </m:r>
              </m:e>
            </m:acc>
          </m:e>
          <m:sup>
            <m:r>
              <m:rPr>
                <m:sty m:val="p"/>
              </m:rPr>
              <w:rPr>
                <w:rFonts w:ascii="Cambria Math" w:hAnsi="Cambria Math"/>
                <w:color w:val="000000" w:themeColor="text1"/>
              </w:rPr>
              <m:t>*</m:t>
            </m:r>
          </m:sup>
        </m:sSup>
      </m:oMath>
      <w:r w:rsidRPr="00872740">
        <w:rPr>
          <w:rFonts w:cs="Times New Roman (本文 CS 字型)" w:hint="eastAsia"/>
          <w:color w:val="000000" w:themeColor="text1"/>
        </w:rPr>
        <w:t>）</w:t>
      </w:r>
      <w:r w:rsidRPr="00872740">
        <w:rPr>
          <w:rFonts w:hint="eastAsia"/>
          <w:color w:val="000000" w:themeColor="text1"/>
        </w:rPr>
        <w:t>作為鯨群移動的參考位置，透過介於</w:t>
      </w:r>
      <w:r w:rsidRPr="00872740">
        <w:rPr>
          <w:rFonts w:hint="eastAsia"/>
          <w:color w:val="000000" w:themeColor="text1"/>
        </w:rPr>
        <w:t>[0,1]</w:t>
      </w:r>
      <w:r w:rsidRPr="00872740">
        <w:rPr>
          <w:rFonts w:hint="eastAsia"/>
          <w:color w:val="000000" w:themeColor="text1"/>
        </w:rPr>
        <w:t>的均勻分布亂數</w:t>
      </w:r>
      <w:r w:rsidRPr="00872740">
        <w:rPr>
          <w:rFonts w:hint="eastAsia"/>
          <w:color w:val="000000" w:themeColor="text1"/>
        </w:rPr>
        <w:t>p</w:t>
      </w:r>
      <w:r w:rsidRPr="00872740">
        <w:rPr>
          <w:rFonts w:hint="eastAsia"/>
          <w:color w:val="000000" w:themeColor="text1"/>
        </w:rPr>
        <w:t>作為使用收縮環繞機制與螺旋更新位置兩種優化方式其一的憑依，當</w:t>
      </w:r>
      <w:r w:rsidRPr="00872740">
        <w:rPr>
          <w:rFonts w:hint="eastAsia"/>
          <w:color w:val="000000" w:themeColor="text1"/>
        </w:rPr>
        <w:t>p&lt;0.5</w:t>
      </w:r>
      <w:r w:rsidRPr="00872740">
        <w:rPr>
          <w:rFonts w:hint="eastAsia"/>
          <w:color w:val="000000" w:themeColor="text1"/>
        </w:rPr>
        <w:t>時則採用收縮環繞機制，其公式如下：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872740" w:rsidTr="004861A9">
        <w:tc>
          <w:tcPr>
            <w:tcW w:w="425" w:type="pct"/>
            <w:vAlign w:val="center"/>
          </w:tcPr>
          <w:p w:rsidR="004861A9" w:rsidRPr="00872740" w:rsidRDefault="004861A9" w:rsidP="00FD3EE6">
            <w:pPr>
              <w:widowControl/>
              <w:spacing w:line="360" w:lineRule="auto"/>
              <w:jc w:val="center"/>
              <w:rPr>
                <w:bCs/>
                <w:iCs/>
                <w:color w:val="000000" w:themeColor="text1"/>
              </w:rPr>
            </w:pPr>
          </w:p>
        </w:tc>
        <w:tc>
          <w:tcPr>
            <w:tcW w:w="4151" w:type="pct"/>
            <w:vAlign w:val="center"/>
          </w:tcPr>
          <w:p w:rsidR="004861A9" w:rsidRPr="00872740" w:rsidRDefault="00F52DB7" w:rsidP="00FD3EE6">
            <w:pPr>
              <w:widowControl/>
              <w:spacing w:beforeLines="50" w:before="180" w:afterLines="50" w:after="180" w:line="360" w:lineRule="auto"/>
              <w:rPr>
                <w:bCs/>
                <w:iCs/>
                <w:color w:val="000000" w:themeColor="text1"/>
              </w:rPr>
            </w:pPr>
            <m:oMathPara>
              <m:oMath>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D</m:t>
                        </m:r>
                      </m:e>
                    </m:acc>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C</m:t>
                        </m:r>
                      </m:e>
                    </m:acc>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m:t>
                </m:r>
              </m:oMath>
            </m:oMathPara>
          </w:p>
        </w:tc>
        <w:tc>
          <w:tcPr>
            <w:tcW w:w="424" w:type="pct"/>
            <w:vAlign w:val="center"/>
          </w:tcPr>
          <w:p w:rsidR="004861A9" w:rsidRPr="00872740" w:rsidRDefault="004861A9" w:rsidP="00FD3EE6">
            <w:pPr>
              <w:pStyle w:val="a0"/>
              <w:spacing w:line="360" w:lineRule="auto"/>
            </w:pPr>
          </w:p>
        </w:tc>
      </w:tr>
      <w:tr w:rsidR="004861A9" w:rsidRPr="00872740" w:rsidTr="004861A9">
        <w:tc>
          <w:tcPr>
            <w:tcW w:w="425" w:type="pct"/>
          </w:tcPr>
          <w:p w:rsidR="004861A9" w:rsidRPr="00872740" w:rsidRDefault="004861A9" w:rsidP="00FD3EE6">
            <w:pPr>
              <w:widowControl/>
              <w:spacing w:line="360" w:lineRule="auto"/>
              <w:jc w:val="center"/>
              <w:rPr>
                <w:bCs/>
                <w:iCs/>
                <w:color w:val="000000" w:themeColor="text1"/>
              </w:rPr>
            </w:pPr>
          </w:p>
        </w:tc>
        <w:tc>
          <w:tcPr>
            <w:tcW w:w="4151" w:type="pct"/>
          </w:tcPr>
          <w:p w:rsidR="004861A9" w:rsidRPr="00872740" w:rsidRDefault="00F52DB7" w:rsidP="00FD3EE6">
            <w:pPr>
              <w:widowControl/>
              <w:spacing w:beforeLines="50" w:before="180" w:afterLines="50" w:after="180" w:line="360" w:lineRule="auto"/>
              <w:rPr>
                <w:bCs/>
                <w:iCs/>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t+1</m:t>
                    </m:r>
                  </m:e>
                </m:d>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D</m:t>
                        </m:r>
                      </m:e>
                    </m:acc>
                  </m:e>
                  <m:sup>
                    <m:r>
                      <w:rPr>
                        <w:rFonts w:ascii="Cambria Math" w:hAnsi="Cambria Math"/>
                        <w:color w:val="000000" w:themeColor="text1"/>
                      </w:rPr>
                      <m:t>'</m:t>
                    </m:r>
                  </m:sup>
                </m:sSup>
                <m:r>
                  <w:rPr>
                    <w:rFonts w:ascii="Cambria Math" w:hAnsi="Cambria Math"/>
                    <w:color w:val="000000" w:themeColor="text1"/>
                  </w:rPr>
                  <m:t>.</m:t>
                </m:r>
              </m:oMath>
            </m:oMathPara>
          </w:p>
        </w:tc>
        <w:tc>
          <w:tcPr>
            <w:tcW w:w="424" w:type="pct"/>
            <w:vAlign w:val="center"/>
          </w:tcPr>
          <w:p w:rsidR="004861A9" w:rsidRPr="00872740" w:rsidRDefault="004861A9" w:rsidP="00FD3EE6">
            <w:pPr>
              <w:pStyle w:val="a0"/>
              <w:spacing w:line="360" w:lineRule="auto"/>
            </w:pPr>
          </w:p>
        </w:tc>
      </w:tr>
    </w:tbl>
    <w:p w:rsidR="004861A9" w:rsidRPr="00872740" w:rsidRDefault="004861A9" w:rsidP="00AF42F7">
      <w:pPr>
        <w:spacing w:line="360" w:lineRule="auto"/>
        <w:jc w:val="both"/>
        <w:rPr>
          <w:rFonts w:cs="Times New Roman (本文 CS 字型)"/>
          <w:color w:val="000000" w:themeColor="text1"/>
        </w:rPr>
      </w:pPr>
      <w:r w:rsidRPr="00872740">
        <w:rPr>
          <w:rFonts w:hint="eastAsia"/>
          <w:color w:val="000000" w:themeColor="text1"/>
        </w:rPr>
        <w:t>反之採用</w:t>
      </w:r>
      <w:r w:rsidRPr="00872740">
        <w:rPr>
          <w:rFonts w:cs="Times New Roman" w:hint="eastAsia"/>
          <w:bCs/>
          <w:iCs/>
          <w:color w:val="000000" w:themeColor="text1"/>
        </w:rPr>
        <w:t>螺旋更新位置</w:t>
      </w:r>
      <w:r w:rsidRPr="00872740">
        <w:rPr>
          <w:rFonts w:cs="Times New Roman (本文 CS 字型)" w:hint="eastAsia"/>
          <w:color w:val="000000" w:themeColor="text1"/>
        </w:rPr>
        <w:t>，透過螺旋的路徑往最佳鯨魚的位置移動，公式如下：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872740" w:rsidTr="004861A9">
        <w:tc>
          <w:tcPr>
            <w:tcW w:w="425" w:type="pct"/>
            <w:vAlign w:val="center"/>
          </w:tcPr>
          <w:p w:rsidR="004861A9" w:rsidRPr="00872740" w:rsidRDefault="004861A9" w:rsidP="00FD3EE6">
            <w:pPr>
              <w:widowControl/>
              <w:spacing w:line="360" w:lineRule="auto"/>
              <w:jc w:val="center"/>
              <w:rPr>
                <w:bCs/>
                <w:iCs/>
                <w:color w:val="000000" w:themeColor="text1"/>
              </w:rPr>
            </w:pPr>
          </w:p>
        </w:tc>
        <w:tc>
          <w:tcPr>
            <w:tcW w:w="4151" w:type="pct"/>
            <w:vAlign w:val="center"/>
          </w:tcPr>
          <w:p w:rsidR="004861A9" w:rsidRPr="00872740" w:rsidRDefault="00F52DB7" w:rsidP="00FD3EE6">
            <w:pPr>
              <w:widowControl/>
              <w:spacing w:beforeLines="50" w:before="180" w:afterLines="50" w:after="180" w:line="360" w:lineRule="auto"/>
              <w:rPr>
                <w:bCs/>
                <w:iCs/>
                <w:color w:val="000000" w:themeColor="text1"/>
              </w:rPr>
            </w:pPr>
            <m:oMathPara>
              <m:oMath>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D</m:t>
                        </m:r>
                      </m:e>
                    </m:acc>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e>
                </m:d>
                <m:r>
                  <w:rPr>
                    <w:rFonts w:ascii="Cambria Math" w:hAnsi="Cambria Math"/>
                    <w:color w:val="000000" w:themeColor="text1"/>
                  </w:rPr>
                  <m:t>,</m:t>
                </m:r>
              </m:oMath>
            </m:oMathPara>
          </w:p>
        </w:tc>
        <w:tc>
          <w:tcPr>
            <w:tcW w:w="424" w:type="pct"/>
            <w:vAlign w:val="center"/>
          </w:tcPr>
          <w:p w:rsidR="004861A9" w:rsidRPr="00872740" w:rsidRDefault="004861A9" w:rsidP="00FD3EE6">
            <w:pPr>
              <w:pStyle w:val="a0"/>
              <w:spacing w:line="360" w:lineRule="auto"/>
            </w:pPr>
          </w:p>
        </w:tc>
      </w:tr>
      <w:tr w:rsidR="004861A9" w:rsidRPr="00872740" w:rsidTr="004861A9">
        <w:tc>
          <w:tcPr>
            <w:tcW w:w="425" w:type="pct"/>
          </w:tcPr>
          <w:p w:rsidR="004861A9" w:rsidRPr="00872740" w:rsidRDefault="004861A9" w:rsidP="00FD3EE6">
            <w:pPr>
              <w:widowControl/>
              <w:spacing w:line="360" w:lineRule="auto"/>
              <w:jc w:val="center"/>
              <w:rPr>
                <w:bCs/>
                <w:iCs/>
                <w:color w:val="000000" w:themeColor="text1"/>
              </w:rPr>
            </w:pPr>
          </w:p>
        </w:tc>
        <w:tc>
          <w:tcPr>
            <w:tcW w:w="4151" w:type="pct"/>
          </w:tcPr>
          <w:p w:rsidR="004861A9" w:rsidRPr="00872740" w:rsidRDefault="00F52DB7" w:rsidP="00FD3EE6">
            <w:pPr>
              <w:widowControl/>
              <w:spacing w:beforeLines="50" w:before="180" w:afterLines="50" w:after="180" w:line="360" w:lineRule="auto"/>
              <w:rPr>
                <w:bCs/>
                <w:iCs/>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t+1</m:t>
                    </m:r>
                  </m:e>
                </m:d>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m:t>
                    </m:r>
                  </m:sup>
                </m:sSup>
                <m:r>
                  <w:rPr>
                    <w:rFonts w:ascii="Cambria Math" w:hAnsi="Cambria Math"/>
                    <w:color w:val="000000" w:themeColor="text1"/>
                  </w:rPr>
                  <m:t xml:space="preserve">+ </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D</m:t>
                        </m:r>
                      </m:e>
                    </m:acc>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bl</m:t>
                    </m:r>
                  </m:sup>
                </m:sSup>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cos</m:t>
                    </m:r>
                  </m:fName>
                  <m:e>
                    <m:d>
                      <m:dPr>
                        <m:ctrlPr>
                          <w:rPr>
                            <w:rFonts w:ascii="Cambria Math" w:hAnsi="Cambria Math"/>
                            <w:i/>
                            <w:color w:val="000000" w:themeColor="text1"/>
                          </w:rPr>
                        </m:ctrlPr>
                      </m:dPr>
                      <m:e>
                        <m:r>
                          <w:rPr>
                            <w:rFonts w:ascii="Cambria Math" w:hAnsi="Cambria Math"/>
                            <w:color w:val="000000" w:themeColor="text1"/>
                          </w:rPr>
                          <m:t>2πl</m:t>
                        </m:r>
                      </m:e>
                    </m:d>
                  </m:e>
                </m:func>
                <m:r>
                  <w:rPr>
                    <w:rFonts w:ascii="Cambria Math" w:hAnsi="Cambria Math"/>
                    <w:color w:val="000000" w:themeColor="text1"/>
                  </w:rPr>
                  <m:t>,</m:t>
                </m:r>
              </m:oMath>
            </m:oMathPara>
          </w:p>
        </w:tc>
        <w:tc>
          <w:tcPr>
            <w:tcW w:w="424" w:type="pct"/>
            <w:vAlign w:val="center"/>
          </w:tcPr>
          <w:p w:rsidR="004861A9" w:rsidRPr="00872740" w:rsidRDefault="004861A9" w:rsidP="00FD3EE6">
            <w:pPr>
              <w:pStyle w:val="a0"/>
              <w:spacing w:line="360" w:lineRule="auto"/>
            </w:pPr>
          </w:p>
        </w:tc>
      </w:tr>
    </w:tbl>
    <w:p w:rsidR="004861A9" w:rsidRPr="00872740" w:rsidRDefault="004861A9" w:rsidP="00AF42F7">
      <w:pPr>
        <w:spacing w:line="360" w:lineRule="auto"/>
        <w:jc w:val="both"/>
        <w:rPr>
          <w:color w:val="000000" w:themeColor="text1"/>
        </w:rPr>
      </w:pPr>
      <w:r w:rsidRPr="00872740">
        <w:rPr>
          <w:rFonts w:hint="eastAsia"/>
          <w:color w:val="000000" w:themeColor="text1"/>
        </w:rPr>
        <w:t>其中</w:t>
      </w:r>
      <w:r w:rsidRPr="00872740">
        <w:rPr>
          <w:rFonts w:hint="eastAsia"/>
          <w:i/>
          <w:color w:val="000000" w:themeColor="text1"/>
        </w:rPr>
        <w:t>b</w:t>
      </w:r>
      <w:r w:rsidRPr="00872740">
        <w:rPr>
          <w:rFonts w:hint="eastAsia"/>
          <w:color w:val="000000" w:themeColor="text1"/>
        </w:rPr>
        <w:t>為用來定義螺旋形狀的常數，預設值為</w:t>
      </w:r>
      <w:r w:rsidRPr="00872740">
        <w:rPr>
          <w:rFonts w:hint="eastAsia"/>
          <w:color w:val="000000" w:themeColor="text1"/>
        </w:rPr>
        <w:t>1</w:t>
      </w:r>
      <w:r w:rsidRPr="00872740">
        <w:rPr>
          <w:rFonts w:hint="eastAsia"/>
          <w:color w:val="000000" w:themeColor="text1"/>
        </w:rPr>
        <w:t>；</w:t>
      </w:r>
      <m:oMath>
        <m:r>
          <w:rPr>
            <w:rFonts w:ascii="Cambria Math" w:hAnsi="Cambria Math"/>
            <w:color w:val="000000" w:themeColor="text1"/>
          </w:rPr>
          <m:t>l</m:t>
        </m:r>
      </m:oMath>
      <w:r w:rsidRPr="00872740">
        <w:rPr>
          <w:rFonts w:hint="eastAsia"/>
          <w:color w:val="000000" w:themeColor="text1"/>
        </w:rPr>
        <w:t>為介於</w:t>
      </w:r>
      <w:r w:rsidRPr="00872740">
        <w:rPr>
          <w:rFonts w:hint="eastAsia"/>
          <w:color w:val="000000" w:themeColor="text1"/>
        </w:rPr>
        <w:t>[-1,1]</w:t>
      </w:r>
      <w:r w:rsidRPr="00872740">
        <w:rPr>
          <w:rFonts w:hint="eastAsia"/>
          <w:color w:val="000000" w:themeColor="text1"/>
        </w:rPr>
        <w:t>之間的亂數，替螺旋路徑的旋轉角度提供隨機性。鯨群演算法的運作流程如圖</w:t>
      </w:r>
      <w:r w:rsidRPr="00872740">
        <w:rPr>
          <w:rFonts w:hint="eastAsia"/>
          <w:color w:val="000000" w:themeColor="text1"/>
        </w:rPr>
        <w:t>1</w:t>
      </w:r>
      <w:r w:rsidRPr="00872740">
        <w:rPr>
          <w:rFonts w:hint="eastAsia"/>
          <w:color w:val="000000" w:themeColor="text1"/>
        </w:rPr>
        <w:t>所示，經由</w:t>
      </w:r>
      <w:r w:rsidRPr="00872740">
        <w:rPr>
          <w:rFonts w:hint="eastAsia"/>
          <w:color w:val="000000" w:themeColor="text1"/>
        </w:rPr>
        <w:t>29</w:t>
      </w:r>
      <w:r w:rsidRPr="00872740">
        <w:rPr>
          <w:rFonts w:hint="eastAsia"/>
          <w:color w:val="000000" w:themeColor="text1"/>
        </w:rPr>
        <w:t>個基準函數與</w:t>
      </w:r>
      <w:r w:rsidRPr="00872740">
        <w:rPr>
          <w:rFonts w:hint="eastAsia"/>
          <w:color w:val="000000" w:themeColor="text1"/>
        </w:rPr>
        <w:t>6</w:t>
      </w:r>
      <w:r w:rsidRPr="00872740">
        <w:rPr>
          <w:rFonts w:hint="eastAsia"/>
          <w:color w:val="000000" w:themeColor="text1"/>
        </w:rPr>
        <w:t>個工程設計問題的測試，</w:t>
      </w:r>
      <w:r w:rsidRPr="00872740">
        <w:rPr>
          <w:rFonts w:hint="eastAsia"/>
          <w:color w:val="000000" w:themeColor="text1"/>
        </w:rPr>
        <w:t>WOA</w:t>
      </w:r>
      <w:r w:rsidRPr="00872740">
        <w:rPr>
          <w:rFonts w:hint="eastAsia"/>
          <w:color w:val="000000" w:themeColor="text1"/>
        </w:rPr>
        <w:t>的表現均優於其他演算法。</w:t>
      </w:r>
    </w:p>
    <w:p w:rsidR="00A44E6D" w:rsidRPr="00872740" w:rsidRDefault="004861A9" w:rsidP="00D07865">
      <w:pPr>
        <w:pStyle w:val="a9"/>
        <w:spacing w:after="0" w:line="240" w:lineRule="auto"/>
        <w:jc w:val="center"/>
        <w:rPr>
          <w:rFonts w:ascii="Times New Roman" w:eastAsia="標楷體" w:hAnsi="Times New Roman"/>
          <w:color w:val="000000" w:themeColor="text1"/>
          <w:sz w:val="24"/>
          <w:szCs w:val="24"/>
        </w:rPr>
      </w:pPr>
      <w:bookmarkStart w:id="65" w:name="_Toc9863666"/>
      <w:bookmarkStart w:id="66" w:name="_Toc10736246"/>
      <w:bookmarkStart w:id="67" w:name="_Toc13415161"/>
      <w:r w:rsidRPr="00872740">
        <w:rPr>
          <w:rFonts w:ascii="Times New Roman" w:eastAsia="標楷體" w:hAnsi="Times New Roman"/>
          <w:noProof/>
          <w:color w:val="000000" w:themeColor="text1"/>
          <w:szCs w:val="24"/>
        </w:rPr>
        <mc:AlternateContent>
          <mc:Choice Requires="wpc">
            <w:drawing>
              <wp:inline distT="0" distB="0" distL="0" distR="0" wp14:anchorId="27C75653" wp14:editId="254770EA">
                <wp:extent cx="5260368" cy="4664468"/>
                <wp:effectExtent l="0" t="0" r="0" b="0"/>
                <wp:docPr id="439" name="畫布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0" name="流程圖: 替代處理程序 33"/>
                        <wps:cNvSpPr/>
                        <wps:spPr>
                          <a:xfrm>
                            <a:off x="198318" y="80925"/>
                            <a:ext cx="4916523" cy="4511624"/>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圓角矩形 411"/>
                        <wps:cNvSpPr/>
                        <wps:spPr>
                          <a:xfrm>
                            <a:off x="1122020" y="211979"/>
                            <a:ext cx="3270059" cy="30721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4861A9">
                              <w:pPr>
                                <w:spacing w:line="240" w:lineRule="exact"/>
                                <w:ind w:firstLine="318"/>
                                <w:jc w:val="center"/>
                                <w:rPr>
                                  <w:rFonts w:cs="Times New Roman"/>
                                  <w:color w:val="000000" w:themeColor="text1"/>
                                  <w:sz w:val="16"/>
                                  <w:szCs w:val="16"/>
                                </w:rPr>
                              </w:pPr>
                              <w:r w:rsidRPr="000941DE">
                                <w:rPr>
                                  <w:rFonts w:cs="Times New Roman"/>
                                  <w:color w:val="000000" w:themeColor="text1"/>
                                  <w:sz w:val="16"/>
                                  <w:szCs w:val="16"/>
                                </w:rPr>
                                <w:t>Initializ</w:t>
                              </w:r>
                              <w:r>
                                <w:rPr>
                                  <w:rFonts w:cs="Times New Roman"/>
                                  <w:color w:val="000000" w:themeColor="text1"/>
                                  <w:sz w:val="16"/>
                                  <w:szCs w:val="16"/>
                                </w:rPr>
                                <w:t xml:space="preserve">ation of search agents, fitness, </w:t>
                              </w:r>
                              <m:oMath>
                                <m:r>
                                  <w:rPr>
                                    <w:rFonts w:ascii="Cambria Math" w:hAnsi="Cambria Math" w:cs="Times New Roman"/>
                                    <w:color w:val="000000" w:themeColor="text1"/>
                                    <w:sz w:val="16"/>
                                    <w:szCs w:val="16"/>
                                  </w:rPr>
                                  <m:t>a</m:t>
                                </m:r>
                              </m:oMath>
                              <w:r w:rsidRPr="00272B3C">
                                <w:rPr>
                                  <w:rFonts w:cs="Times New Roman"/>
                                  <w:i/>
                                  <w:color w:val="000000" w:themeColor="text1"/>
                                  <w:sz w:val="16"/>
                                  <w:szCs w:val="16"/>
                                </w:rPr>
                                <w:t>,</w:t>
                              </w:r>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C</m:t>
                                    </m:r>
                                  </m:e>
                                </m:acc>
                              </m:oMath>
                              <w:r w:rsidRPr="000941DE">
                                <w:rPr>
                                  <w:rFonts w:cs="Times New Roman"/>
                                  <w:color w:val="000000" w:themeColor="text1"/>
                                  <w:sz w:val="16"/>
                                  <w:szCs w:val="16"/>
                                </w:rPr>
                                <w:t>, l, and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圓角矩形 412"/>
                        <wps:cNvSpPr/>
                        <wps:spPr>
                          <a:xfrm>
                            <a:off x="1123593" y="677694"/>
                            <a:ext cx="3269615" cy="301139"/>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4861A9">
                              <w:pPr>
                                <w:pStyle w:val="Web"/>
                                <w:spacing w:before="0" w:beforeAutospacing="0" w:after="0" w:afterAutospacing="0" w:line="240" w:lineRule="exact"/>
                                <w:ind w:firstLine="318"/>
                                <w:jc w:val="center"/>
                                <w:rPr>
                                  <w:rFonts w:ascii="Times New Roman" w:hAnsi="Times New Roman" w:cs="Times New Roman"/>
                                  <w:sz w:val="16"/>
                                  <w:szCs w:val="16"/>
                                </w:rPr>
                              </w:pPr>
                              <w:r w:rsidRPr="0065055F">
                                <w:rPr>
                                  <w:rFonts w:ascii="Times New Roman" w:hAnsi="Times New Roman" w:cs="Times New Roman"/>
                                  <w:color w:val="000000"/>
                                  <w:sz w:val="16"/>
                                  <w:szCs w:val="16"/>
                                </w:rPr>
                                <w:t>Update the best search agent by calculate fitness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3" name="流程圖: 決策 413"/>
                        <wps:cNvSpPr/>
                        <wps:spPr>
                          <a:xfrm>
                            <a:off x="2404279" y="1196221"/>
                            <a:ext cx="1578634" cy="550386"/>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4861A9">
                              <w:pPr>
                                <w:spacing w:line="240" w:lineRule="exact"/>
                                <w:jc w:val="center"/>
                                <w:rPr>
                                  <w:rFonts w:cs="Times New Roman"/>
                                  <w:color w:val="000000" w:themeColor="text1"/>
                                  <w:sz w:val="16"/>
                                  <w:szCs w:val="16"/>
                                </w:rPr>
                              </w:pPr>
                              <w:r>
                                <w:rPr>
                                  <w:rFonts w:cs="Times New Roman"/>
                                  <w:color w:val="000000" w:themeColor="text1"/>
                                  <w:sz w:val="16"/>
                                  <w:szCs w:val="16"/>
                                </w:rPr>
                                <w:t>P&lt;</w:t>
                              </w:r>
                              <w:r>
                                <w:rPr>
                                  <w:rFonts w:cs="Times New Roman" w:hint="eastAsia"/>
                                  <w:color w:val="000000" w:themeColor="text1"/>
                                  <w:sz w:val="16"/>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流程圖: 決策 414"/>
                        <wps:cNvSpPr/>
                        <wps:spPr>
                          <a:xfrm>
                            <a:off x="1009201" y="1625439"/>
                            <a:ext cx="1577975" cy="535011"/>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4861A9">
                              <w:pPr>
                                <w:pStyle w:val="Web"/>
                                <w:spacing w:before="0" w:beforeAutospacing="0" w:after="0" w:afterAutospacing="0" w:line="240" w:lineRule="exact"/>
                                <w:ind w:firstLine="318"/>
                                <w:jc w:val="center"/>
                                <w:rPr>
                                  <w:rFonts w:ascii="Times New Roman" w:hAnsi="Times New Roman" w:cs="Times New Roman"/>
                                  <w:sz w:val="16"/>
                                  <w:szCs w:val="16"/>
                                </w:rPr>
                              </w:pPr>
                              <m:oMathPara>
                                <m:oMath>
                                  <m:d>
                                    <m:dPr>
                                      <m:begChr m:val="|"/>
                                      <m:endChr m:val="|"/>
                                      <m:ctrlPr>
                                        <w:rPr>
                                          <w:rFonts w:ascii="Cambria Math" w:hAnsi="Cambria Math" w:cs="Times New Roman"/>
                                          <w:color w:val="000000"/>
                                          <w:kern w:val="2"/>
                                          <w:sz w:val="16"/>
                                          <w:szCs w:val="16"/>
                                        </w:rPr>
                                      </m:ctrlPr>
                                    </m:dPr>
                                    <m:e>
                                      <m:acc>
                                        <m:accPr>
                                          <m:chr m:val="⃗"/>
                                          <m:ctrlPr>
                                            <w:rPr>
                                              <w:rFonts w:ascii="Cambria Math" w:hAnsi="Cambria Math" w:cs="Times New Roman"/>
                                              <w:i/>
                                              <w:color w:val="000000"/>
                                              <w:kern w:val="2"/>
                                              <w:sz w:val="16"/>
                                              <w:szCs w:val="16"/>
                                            </w:rPr>
                                          </m:ctrlPr>
                                        </m:accPr>
                                        <m:e>
                                          <m:r>
                                            <w:rPr>
                                              <w:rFonts w:ascii="Cambria Math" w:hAnsi="Cambria Math" w:cs="Times New Roman"/>
                                              <w:color w:val="000000"/>
                                              <w:kern w:val="2"/>
                                              <w:sz w:val="16"/>
                                              <w:szCs w:val="16"/>
                                            </w:rPr>
                                            <m:t>A</m:t>
                                          </m:r>
                                        </m:e>
                                      </m:acc>
                                    </m:e>
                                  </m:d>
                                  <m:r>
                                    <m:rPr>
                                      <m:sty m:val="p"/>
                                    </m:rPr>
                                    <w:rPr>
                                      <w:rFonts w:ascii="Cambria Math" w:hAnsi="Cambria Math" w:cs="Times New Roman"/>
                                      <w:color w:val="000000"/>
                                      <w:kern w:val="2"/>
                                      <w:sz w:val="16"/>
                                      <w:szCs w:val="16"/>
                                    </w:rPr>
                                    <m: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5" name="流程圖: 替代處理程序 40"/>
                        <wps:cNvSpPr/>
                        <wps:spPr>
                          <a:xfrm>
                            <a:off x="437342" y="2182006"/>
                            <a:ext cx="942230" cy="585595"/>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D43D44" w:rsidRDefault="00F52DB7" w:rsidP="004861A9">
                              <w:pPr>
                                <w:spacing w:line="240" w:lineRule="exact"/>
                                <w:rPr>
                                  <w:rFonts w:cs="Times New Roman"/>
                                  <w:color w:val="000000" w:themeColor="text1"/>
                                  <w:sz w:val="16"/>
                                  <w:szCs w:val="16"/>
                                </w:rPr>
                              </w:pPr>
                              <w:r w:rsidRPr="00D43D44">
                                <w:rPr>
                                  <w:rFonts w:cs="Times New Roman"/>
                                  <w:color w:val="000000" w:themeColor="text1"/>
                                  <w:sz w:val="16"/>
                                  <w:szCs w:val="16"/>
                                </w:rPr>
                                <w:t>Update positions by eq</w:t>
                              </w:r>
                              <w:r>
                                <w:rPr>
                                  <w:rFonts w:cs="Times New Roman"/>
                                  <w:color w:val="000000" w:themeColor="text1"/>
                                  <w:sz w:val="16"/>
                                  <w:szCs w:val="16"/>
                                </w:rPr>
                                <w:t>.</w:t>
                              </w:r>
                              <w:r w:rsidRPr="00D43D44">
                                <w:rPr>
                                  <w:rFonts w:cs="Times New Roman"/>
                                  <w:color w:val="000000" w:themeColor="text1"/>
                                  <w:sz w:val="16"/>
                                  <w:szCs w:val="16"/>
                                </w:rPr>
                                <w:t xml:space="preserve"> </w:t>
                              </w:r>
                              <w:r>
                                <w:rPr>
                                  <w:rFonts w:cs="Times New Roman" w:hint="eastAsia"/>
                                  <w:color w:val="000000" w:themeColor="text1"/>
                                  <w:sz w:val="16"/>
                                  <w:szCs w:val="1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流程圖: 替代處理程序 43"/>
                        <wps:cNvSpPr/>
                        <wps:spPr>
                          <a:xfrm>
                            <a:off x="2263031" y="2170737"/>
                            <a:ext cx="941705" cy="586575"/>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D43D44" w:rsidRDefault="00F52DB7" w:rsidP="004861A9">
                              <w:pPr>
                                <w:pStyle w:val="Web"/>
                                <w:spacing w:before="0" w:beforeAutospacing="0" w:after="0" w:afterAutospacing="0" w:line="240" w:lineRule="exact"/>
                                <w:rPr>
                                  <w:rFonts w:ascii="Times New Roman" w:hAnsi="Times New Roman" w:cs="Times New Roman"/>
                                  <w:color w:val="000000" w:themeColor="text1"/>
                                  <w:sz w:val="16"/>
                                  <w:szCs w:val="16"/>
                                </w:rPr>
                              </w:pPr>
                              <w:r>
                                <w:rPr>
                                  <w:rFonts w:ascii="Times New Roman" w:hAnsi="Times New Roman" w:cs="Times New Roman"/>
                                  <w:color w:val="000000" w:themeColor="text1"/>
                                  <w:kern w:val="2"/>
                                  <w:sz w:val="16"/>
                                  <w:szCs w:val="16"/>
                                </w:rPr>
                                <w:t>Update positions by eq. (</w:t>
                              </w:r>
                              <w:r>
                                <w:rPr>
                                  <w:rFonts w:ascii="Times New Roman" w:hAnsi="Times New Roman" w:cs="Times New Roman" w:hint="eastAsia"/>
                                  <w:color w:val="000000" w:themeColor="text1"/>
                                  <w:kern w:val="2"/>
                                  <w:sz w:val="16"/>
                                  <w:szCs w:val="16"/>
                                </w:rPr>
                                <w:t>9</w:t>
                              </w:r>
                              <w:r w:rsidRPr="00D43D44">
                                <w:rPr>
                                  <w:rFonts w:ascii="Times New Roman" w:hAnsi="Times New Roman" w:cs="Times New Roman"/>
                                  <w:color w:val="000000" w:themeColor="text1"/>
                                  <w:kern w:val="2"/>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流程圖: 替代處理程序 45"/>
                        <wps:cNvSpPr/>
                        <wps:spPr>
                          <a:xfrm>
                            <a:off x="3982926" y="2111941"/>
                            <a:ext cx="941705" cy="576328"/>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D43D44" w:rsidRDefault="00F52DB7" w:rsidP="004861A9">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 xml:space="preserve">Update positions by </w:t>
                              </w:r>
                              <w:r>
                                <w:rPr>
                                  <w:rFonts w:ascii="Times New Roman" w:hAnsi="Times New Roman" w:cs="Times New Roman"/>
                                  <w:color w:val="000000" w:themeColor="text1"/>
                                  <w:kern w:val="2"/>
                                  <w:sz w:val="16"/>
                                  <w:szCs w:val="16"/>
                                </w:rPr>
                                <w:t>eq. (</w:t>
                              </w:r>
                              <w:r>
                                <w:rPr>
                                  <w:rFonts w:ascii="Times New Roman" w:hAnsi="Times New Roman" w:cs="Times New Roman" w:hint="eastAsia"/>
                                  <w:color w:val="000000" w:themeColor="text1"/>
                                  <w:kern w:val="2"/>
                                  <w:sz w:val="16"/>
                                  <w:szCs w:val="16"/>
                                </w:rPr>
                                <w:t>11</w:t>
                              </w:r>
                              <w:r w:rsidRPr="00D43D44">
                                <w:rPr>
                                  <w:rFonts w:ascii="Times New Roman" w:hAnsi="Times New Roman" w:cs="Times New Roman"/>
                                  <w:color w:val="000000" w:themeColor="text1"/>
                                  <w:kern w:val="2"/>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8" name="圓角矩形 418"/>
                        <wps:cNvSpPr/>
                        <wps:spPr>
                          <a:xfrm>
                            <a:off x="1166339" y="2913477"/>
                            <a:ext cx="3127683" cy="352666"/>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4861A9">
                              <w:pPr>
                                <w:pStyle w:val="Web"/>
                                <w:ind w:firstLine="320"/>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 xml:space="preserve">Update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C</m:t>
                                    </m:r>
                                  </m:e>
                                </m:acc>
                              </m:oMath>
                              <w:r w:rsidRPr="000941DE">
                                <w:rPr>
                                  <w:rFonts w:ascii="Times New Roman" w:hAnsi="Times New Roman" w:cs="Times New Roman"/>
                                  <w:color w:val="000000"/>
                                  <w:sz w:val="16"/>
                                  <w:szCs w:val="16"/>
                                </w:rPr>
                                <w:t>, l, and p</w:t>
                              </w:r>
                            </w:p>
                            <w:p w:rsidR="00F52DB7" w:rsidRPr="000941DE" w:rsidRDefault="00F52DB7" w:rsidP="004861A9">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9" name="流程圖: 決策 419"/>
                        <wps:cNvSpPr/>
                        <wps:spPr>
                          <a:xfrm>
                            <a:off x="1547500" y="3460973"/>
                            <a:ext cx="2362718" cy="544928"/>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4861A9">
                              <w:pPr>
                                <w:pStyle w:val="Web"/>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F52DB7" w:rsidRPr="000941DE" w:rsidRDefault="00F52DB7" w:rsidP="004861A9">
                              <w:pPr>
                                <w:pStyle w:val="Web"/>
                                <w:spacing w:before="0" w:beforeAutospacing="0" w:after="0" w:afterAutospacing="0"/>
                                <w:ind w:firstLine="320"/>
                                <w:jc w:val="center"/>
                                <w:rPr>
                                  <w:rFonts w:ascii="Times New Roman" w:hAnsi="Times New Roman" w:cs="Times New Roman"/>
                                  <w:sz w:val="16"/>
                                  <w:szCs w:val="1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0" name="圓角矩形 420"/>
                        <wps:cNvSpPr/>
                        <wps:spPr>
                          <a:xfrm>
                            <a:off x="1094030" y="4179625"/>
                            <a:ext cx="3268345" cy="28569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4861A9">
                              <w:pPr>
                                <w:pStyle w:val="Web"/>
                                <w:ind w:firstLine="320"/>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Approximate optimum solution</w:t>
                              </w:r>
                            </w:p>
                            <w:p w:rsidR="00F52DB7" w:rsidRPr="000941DE" w:rsidRDefault="00F52DB7" w:rsidP="004861A9">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1" name="直線單箭頭接點 421"/>
                        <wps:cNvCnPr/>
                        <wps:spPr>
                          <a:xfrm>
                            <a:off x="2757050" y="519191"/>
                            <a:ext cx="1351" cy="158503"/>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2" name="肘形接點 422"/>
                        <wps:cNvCnPr/>
                        <wps:spPr>
                          <a:xfrm rot="10800000" flipV="1">
                            <a:off x="1798189" y="1471413"/>
                            <a:ext cx="606090" cy="154025"/>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3" name="肘形接點 423"/>
                        <wps:cNvCnPr/>
                        <wps:spPr>
                          <a:xfrm>
                            <a:off x="3982904" y="1471414"/>
                            <a:ext cx="470875" cy="640527"/>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4" name="肘形接點 424"/>
                        <wps:cNvCnPr/>
                        <wps:spPr>
                          <a:xfrm rot="10800000" flipV="1">
                            <a:off x="908457" y="1892944"/>
                            <a:ext cx="100744" cy="289061"/>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5" name="肘形接點 425"/>
                        <wps:cNvCnPr/>
                        <wps:spPr>
                          <a:xfrm>
                            <a:off x="2587176" y="1892945"/>
                            <a:ext cx="146708" cy="277792"/>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6" name="肘形接點 426"/>
                        <wps:cNvCnPr/>
                        <wps:spPr>
                          <a:xfrm rot="16200000" flipH="1">
                            <a:off x="876294" y="2799764"/>
                            <a:ext cx="322209" cy="257882"/>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7" name="直線單箭頭接點 427"/>
                        <wps:cNvCnPr/>
                        <wps:spPr>
                          <a:xfrm flipH="1">
                            <a:off x="2730181" y="2757312"/>
                            <a:ext cx="3703" cy="156165"/>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8" name="肘形接點 428"/>
                        <wps:cNvCnPr/>
                        <wps:spPr>
                          <a:xfrm rot="5400000">
                            <a:off x="4173131" y="2809161"/>
                            <a:ext cx="401541" cy="159757"/>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29" name="直線單箭頭接點 429"/>
                        <wps:cNvCnPr/>
                        <wps:spPr>
                          <a:xfrm flipH="1">
                            <a:off x="2728859" y="3266143"/>
                            <a:ext cx="1322" cy="194830"/>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30" name="直線單箭頭接點 430"/>
                        <wps:cNvCnPr/>
                        <wps:spPr>
                          <a:xfrm flipH="1">
                            <a:off x="2728203" y="4005901"/>
                            <a:ext cx="656" cy="173724"/>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31" name="肘形接點 431"/>
                        <wps:cNvCnPr/>
                        <wps:spPr>
                          <a:xfrm rot="10800000">
                            <a:off x="1123594" y="828265"/>
                            <a:ext cx="423907" cy="2905173"/>
                          </a:xfrm>
                          <a:prstGeom prst="bentConnector3">
                            <a:avLst>
                              <a:gd name="adj1" fmla="val 279956"/>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32" name="圓角矩形 432"/>
                        <wps:cNvSpPr/>
                        <wps:spPr>
                          <a:xfrm>
                            <a:off x="1838549" y="1103084"/>
                            <a:ext cx="631212" cy="341192"/>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4861A9">
                              <w:pPr>
                                <w:spacing w:line="240" w:lineRule="exact"/>
                                <w:ind w:firstLine="318"/>
                                <w:jc w:val="center"/>
                                <w:rPr>
                                  <w:rFonts w:cs="Times New Roman"/>
                                  <w:color w:val="000000" w:themeColor="text1"/>
                                  <w:sz w:val="16"/>
                                  <w:szCs w:val="16"/>
                                </w:rPr>
                              </w:pPr>
                              <w:r w:rsidRPr="000941DE">
                                <w:rPr>
                                  <w:rFonts w:cs="Times New Roman"/>
                                  <w:color w:val="000000" w:themeColor="text1"/>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圓角矩形 433"/>
                        <wps:cNvSpPr/>
                        <wps:spPr>
                          <a:xfrm>
                            <a:off x="3735837" y="1103188"/>
                            <a:ext cx="828212"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4861A9">
                              <w:pPr>
                                <w:pStyle w:val="Web"/>
                                <w:spacing w:before="0" w:beforeAutospacing="0" w:after="0" w:afterAutospacing="0" w:line="240" w:lineRule="exact"/>
                                <w:ind w:firstLine="318"/>
                                <w:rPr>
                                  <w:rFonts w:ascii="Times New Roman" w:hAnsi="Times New Roman" w:cs="Times New Roman"/>
                                </w:rPr>
                              </w:pPr>
                              <w:r w:rsidRPr="000941DE">
                                <w:rPr>
                                  <w:rFonts w:ascii="Times New Roman" w:hAnsi="Times New Roman" w:cs="Times New Roman"/>
                                  <w:color w:val="000000"/>
                                  <w:kern w:val="2"/>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圓角矩形 434"/>
                        <wps:cNvSpPr/>
                        <wps:spPr>
                          <a:xfrm>
                            <a:off x="868191" y="1497632"/>
                            <a:ext cx="710132"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4861A9">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color w:val="000000"/>
                                  <w:kern w:val="2"/>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圓角矩形 435"/>
                        <wps:cNvSpPr/>
                        <wps:spPr>
                          <a:xfrm>
                            <a:off x="2124830" y="1501221"/>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4861A9">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圓角矩形 436"/>
                        <wps:cNvSpPr/>
                        <wps:spPr>
                          <a:xfrm>
                            <a:off x="2742156" y="3880357"/>
                            <a:ext cx="709962"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4861A9">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color w:val="000000"/>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肘形接點 437"/>
                        <wps:cNvCnPr/>
                        <wps:spPr>
                          <a:xfrm rot="16200000" flipH="1">
                            <a:off x="2867302" y="869931"/>
                            <a:ext cx="217388" cy="435191"/>
                          </a:xfrm>
                          <a:prstGeom prst="bentConnector3">
                            <a:avLst>
                              <a:gd name="adj1" fmla="val 50000"/>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38" name="圓角矩形 438"/>
                        <wps:cNvSpPr/>
                        <wps:spPr>
                          <a:xfrm>
                            <a:off x="1150813" y="3393083"/>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4861A9" w:rsidRDefault="00F52DB7" w:rsidP="004861A9">
                              <w:pPr>
                                <w:pStyle w:val="Web"/>
                                <w:spacing w:before="0" w:beforeAutospacing="0" w:after="0" w:afterAutospacing="0"/>
                                <w:rPr>
                                  <w:rFonts w:ascii="Times New Roman" w:hAnsi="Times New Roman" w:cs="Times New Roman"/>
                                  <w:color w:val="000000" w:themeColor="text1"/>
                                </w:rPr>
                              </w:pPr>
                              <w:r w:rsidRPr="004861A9">
                                <w:rPr>
                                  <w:rFonts w:ascii="Times New Roman" w:hAnsi="Times New Roman" w:cs="Times New Roman"/>
                                  <w:color w:val="000000" w:themeColor="text1"/>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7C75653" id="畫布 439" o:spid="_x0000_s1026" editas="canvas" style="width:414.2pt;height:367.3pt;mso-position-horizontal-relative:char;mso-position-vertical-relative:line" coordsize="52603,46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603;height:46640;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圖: 替代處理程序 33" o:spid="_x0000_s1028" type="#_x0000_t176" style="position:absolute;left:1983;top:809;width:49165;height:4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" filled="f" strokecolor="black [3213]" strokeweight=".25pt"/>
                <v:roundrect id="圓角矩形 411" o:spid="_x0000_s1029" style="position:absolute;left:11220;top:2119;width:32700;height:30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" filled="f" strokecolor="black [3213]" strokeweight=".25pt">
                  <v:textbox>
                    <w:txbxContent>
                      <w:p w:rsidR="00F52DB7" w:rsidRPr="000941DE" w:rsidRDefault="00F52DB7" w:rsidP="004861A9">
                        <w:pPr>
                          <w:spacing w:line="240" w:lineRule="exact"/>
                          <w:ind w:firstLine="318"/>
                          <w:jc w:val="center"/>
                          <w:rPr>
                            <w:rFonts w:cs="Times New Roman"/>
                            <w:color w:val="000000" w:themeColor="text1"/>
                            <w:sz w:val="16"/>
                            <w:szCs w:val="16"/>
                          </w:rPr>
                        </w:pPr>
                        <w:r w:rsidRPr="000941DE">
                          <w:rPr>
                            <w:rFonts w:cs="Times New Roman"/>
                            <w:color w:val="000000" w:themeColor="text1"/>
                            <w:sz w:val="16"/>
                            <w:szCs w:val="16"/>
                          </w:rPr>
                          <w:t>Initializ</w:t>
                        </w:r>
                        <w:r>
                          <w:rPr>
                            <w:rFonts w:cs="Times New Roman"/>
                            <w:color w:val="000000" w:themeColor="text1"/>
                            <w:sz w:val="16"/>
                            <w:szCs w:val="16"/>
                          </w:rPr>
                          <w:t xml:space="preserve">ation of search agents, fitness, </w:t>
                        </w:r>
                        <m:oMath>
                          <m:r>
                            <w:rPr>
                              <w:rFonts w:ascii="Cambria Math" w:hAnsi="Cambria Math" w:cs="Times New Roman"/>
                              <w:color w:val="000000" w:themeColor="text1"/>
                              <w:sz w:val="16"/>
                              <w:szCs w:val="16"/>
                            </w:rPr>
                            <m:t>a</m:t>
                          </m:r>
                        </m:oMath>
                        <w:r w:rsidRPr="00272B3C">
                          <w:rPr>
                            <w:rFonts w:cs="Times New Roman"/>
                            <w:i/>
                            <w:color w:val="000000" w:themeColor="text1"/>
                            <w:sz w:val="16"/>
                            <w:szCs w:val="16"/>
                          </w:rPr>
                          <w:t>,</w:t>
                        </w:r>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C</m:t>
                              </m:r>
                            </m:e>
                          </m:acc>
                        </m:oMath>
                        <w:r w:rsidRPr="000941DE">
                          <w:rPr>
                            <w:rFonts w:cs="Times New Roman"/>
                            <w:color w:val="000000" w:themeColor="text1"/>
                            <w:sz w:val="16"/>
                            <w:szCs w:val="16"/>
                          </w:rPr>
                          <w:t>, l, and p</w:t>
                        </w:r>
                      </w:p>
                    </w:txbxContent>
                  </v:textbox>
                </v:roundrect>
                <v:roundrect id="圓角矩形 412" o:spid="_x0000_s1030" style="position:absolute;left:11235;top:6776;width:32697;height:30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" filled="f" strokecolor="black [3213]" strokeweight=".25pt">
                  <v:textbox>
                    <w:txbxContent>
                      <w:p w:rsidR="00F52DB7" w:rsidRPr="000941DE" w:rsidRDefault="00F52DB7" w:rsidP="004861A9">
                        <w:pPr>
                          <w:pStyle w:val="Web"/>
                          <w:spacing w:before="0" w:beforeAutospacing="0" w:after="0" w:afterAutospacing="0" w:line="240" w:lineRule="exact"/>
                          <w:ind w:firstLine="318"/>
                          <w:jc w:val="center"/>
                          <w:rPr>
                            <w:rFonts w:ascii="Times New Roman" w:hAnsi="Times New Roman" w:cs="Times New Roman"/>
                            <w:sz w:val="16"/>
                            <w:szCs w:val="16"/>
                          </w:rPr>
                        </w:pPr>
                        <w:r w:rsidRPr="0065055F">
                          <w:rPr>
                            <w:rFonts w:ascii="Times New Roman" w:hAnsi="Times New Roman" w:cs="Times New Roman"/>
                            <w:color w:val="000000"/>
                            <w:sz w:val="16"/>
                            <w:szCs w:val="16"/>
                          </w:rPr>
                          <w:t>Update the best search agent by calculate fitness</w:t>
                        </w:r>
                      </w:p>
                    </w:txbxContent>
                  </v:textbox>
                </v:roundrect>
                <v:shapetype id="_x0000_t110" coordsize="21600,21600" o:spt="110" path="m10800,l,10800,10800,21600,21600,10800xe">
                  <v:stroke joinstyle="miter"/>
                  <v:path gradientshapeok="t" o:connecttype="rect" textboxrect="5400,5400,16200,16200"/>
                </v:shapetype>
                <v:shape id="流程圖: 決策 413" o:spid="_x0000_s1031" type="#_x0000_t110" style="position:absolute;left:24042;top:11962;width:15787;height:5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" filled="f" strokecolor="black [3213]" strokeweight=".25pt">
                  <v:textbox>
                    <w:txbxContent>
                      <w:p w:rsidR="00F52DB7" w:rsidRPr="000941DE" w:rsidRDefault="00F52DB7" w:rsidP="004861A9">
                        <w:pPr>
                          <w:spacing w:line="240" w:lineRule="exact"/>
                          <w:jc w:val="center"/>
                          <w:rPr>
                            <w:rFonts w:cs="Times New Roman"/>
                            <w:color w:val="000000" w:themeColor="text1"/>
                            <w:sz w:val="16"/>
                            <w:szCs w:val="16"/>
                          </w:rPr>
                        </w:pPr>
                        <w:r>
                          <w:rPr>
                            <w:rFonts w:cs="Times New Roman"/>
                            <w:color w:val="000000" w:themeColor="text1"/>
                            <w:sz w:val="16"/>
                            <w:szCs w:val="16"/>
                          </w:rPr>
                          <w:t>P&lt;</w:t>
                        </w:r>
                        <w:r>
                          <w:rPr>
                            <w:rFonts w:cs="Times New Roman" w:hint="eastAsia"/>
                            <w:color w:val="000000" w:themeColor="text1"/>
                            <w:sz w:val="16"/>
                            <w:szCs w:val="16"/>
                          </w:rPr>
                          <w:t>0.5</w:t>
                        </w:r>
                      </w:p>
                    </w:txbxContent>
                  </v:textbox>
                </v:shape>
                <v:shape id="流程圖: 決策 414" o:spid="_x0000_s1032" type="#_x0000_t110" style="position:absolute;left:10092;top:16254;width:15779;height:5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" filled="f" strokecolor="black [3213]" strokeweight=".25pt">
                  <v:textbox>
                    <w:txbxContent>
                      <w:p w:rsidR="00F52DB7" w:rsidRPr="000941DE" w:rsidRDefault="00F52DB7" w:rsidP="004861A9">
                        <w:pPr>
                          <w:pStyle w:val="Web"/>
                          <w:spacing w:before="0" w:beforeAutospacing="0" w:after="0" w:afterAutospacing="0" w:line="240" w:lineRule="exact"/>
                          <w:ind w:firstLine="318"/>
                          <w:jc w:val="center"/>
                          <w:rPr>
                            <w:rFonts w:ascii="Times New Roman" w:hAnsi="Times New Roman" w:cs="Times New Roman"/>
                            <w:sz w:val="16"/>
                            <w:szCs w:val="16"/>
                          </w:rPr>
                        </w:pPr>
                        <m:oMathPara>
                          <m:oMath>
                            <m:d>
                              <m:dPr>
                                <m:begChr m:val="|"/>
                                <m:endChr m:val="|"/>
                                <m:ctrlPr>
                                  <w:rPr>
                                    <w:rFonts w:ascii="Cambria Math" w:hAnsi="Cambria Math" w:cs="Times New Roman"/>
                                    <w:color w:val="000000"/>
                                    <w:kern w:val="2"/>
                                    <w:sz w:val="16"/>
                                    <w:szCs w:val="16"/>
                                  </w:rPr>
                                </m:ctrlPr>
                              </m:dPr>
                              <m:e>
                                <m:acc>
                                  <m:accPr>
                                    <m:chr m:val="⃗"/>
                                    <m:ctrlPr>
                                      <w:rPr>
                                        <w:rFonts w:ascii="Cambria Math" w:hAnsi="Cambria Math" w:cs="Times New Roman"/>
                                        <w:i/>
                                        <w:color w:val="000000"/>
                                        <w:kern w:val="2"/>
                                        <w:sz w:val="16"/>
                                        <w:szCs w:val="16"/>
                                      </w:rPr>
                                    </m:ctrlPr>
                                  </m:accPr>
                                  <m:e>
                                    <m:r>
                                      <w:rPr>
                                        <w:rFonts w:ascii="Cambria Math" w:hAnsi="Cambria Math" w:cs="Times New Roman"/>
                                        <w:color w:val="000000"/>
                                        <w:kern w:val="2"/>
                                        <w:sz w:val="16"/>
                                        <w:szCs w:val="16"/>
                                      </w:rPr>
                                      <m:t>A</m:t>
                                    </m:r>
                                  </m:e>
                                </m:acc>
                              </m:e>
                            </m:d>
                            <m:r>
                              <m:rPr>
                                <m:sty m:val="p"/>
                              </m:rPr>
                              <w:rPr>
                                <w:rFonts w:ascii="Cambria Math" w:hAnsi="Cambria Math" w:cs="Times New Roman"/>
                                <w:color w:val="000000"/>
                                <w:kern w:val="2"/>
                                <w:sz w:val="16"/>
                                <w:szCs w:val="16"/>
                              </w:rPr>
                              <m:t>≥1</m:t>
                            </m:r>
                          </m:oMath>
                        </m:oMathPara>
                      </w:p>
                    </w:txbxContent>
                  </v:textbox>
                </v:shape>
                <v:shape id="流程圖: 替代處理程序 40" o:spid="_x0000_s1033" type="#_x0000_t176" style="position:absolute;left:4373;top:21820;width:9422;height:5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" filled="f" strokecolor="black [3213]" strokeweight=".25pt">
                  <v:textbox>
                    <w:txbxContent>
                      <w:p w:rsidR="00F52DB7" w:rsidRPr="00D43D44" w:rsidRDefault="00F52DB7" w:rsidP="004861A9">
                        <w:pPr>
                          <w:spacing w:line="240" w:lineRule="exact"/>
                          <w:rPr>
                            <w:rFonts w:cs="Times New Roman"/>
                            <w:color w:val="000000" w:themeColor="text1"/>
                            <w:sz w:val="16"/>
                            <w:szCs w:val="16"/>
                          </w:rPr>
                        </w:pPr>
                        <w:r w:rsidRPr="00D43D44">
                          <w:rPr>
                            <w:rFonts w:cs="Times New Roman"/>
                            <w:color w:val="000000" w:themeColor="text1"/>
                            <w:sz w:val="16"/>
                            <w:szCs w:val="16"/>
                          </w:rPr>
                          <w:t>Update positions by eq</w:t>
                        </w:r>
                        <w:r>
                          <w:rPr>
                            <w:rFonts w:cs="Times New Roman"/>
                            <w:color w:val="000000" w:themeColor="text1"/>
                            <w:sz w:val="16"/>
                            <w:szCs w:val="16"/>
                          </w:rPr>
                          <w:t>.</w:t>
                        </w:r>
                        <w:r w:rsidRPr="00D43D44">
                          <w:rPr>
                            <w:rFonts w:cs="Times New Roman"/>
                            <w:color w:val="000000" w:themeColor="text1"/>
                            <w:sz w:val="16"/>
                            <w:szCs w:val="16"/>
                          </w:rPr>
                          <w:t xml:space="preserve"> </w:t>
                        </w:r>
                        <w:r>
                          <w:rPr>
                            <w:rFonts w:cs="Times New Roman" w:hint="eastAsia"/>
                            <w:color w:val="000000" w:themeColor="text1"/>
                            <w:sz w:val="16"/>
                            <w:szCs w:val="16"/>
                          </w:rPr>
                          <w:t>(7)</w:t>
                        </w:r>
                      </w:p>
                    </w:txbxContent>
                  </v:textbox>
                </v:shape>
                <v:shape id="流程圖: 替代處理程序 43" o:spid="_x0000_s1034" type="#_x0000_t176" style="position:absolute;left:22630;top:21707;width:9417;height:5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" filled="f" strokecolor="black [3213]" strokeweight=".25pt">
                  <v:textbox>
                    <w:txbxContent>
                      <w:p w:rsidR="00F52DB7" w:rsidRPr="00D43D44" w:rsidRDefault="00F52DB7" w:rsidP="004861A9">
                        <w:pPr>
                          <w:pStyle w:val="Web"/>
                          <w:spacing w:before="0" w:beforeAutospacing="0" w:after="0" w:afterAutospacing="0" w:line="240" w:lineRule="exact"/>
                          <w:rPr>
                            <w:rFonts w:ascii="Times New Roman" w:hAnsi="Times New Roman" w:cs="Times New Roman"/>
                            <w:color w:val="000000" w:themeColor="text1"/>
                            <w:sz w:val="16"/>
                            <w:szCs w:val="16"/>
                          </w:rPr>
                        </w:pPr>
                        <w:r>
                          <w:rPr>
                            <w:rFonts w:ascii="Times New Roman" w:hAnsi="Times New Roman" w:cs="Times New Roman"/>
                            <w:color w:val="000000" w:themeColor="text1"/>
                            <w:kern w:val="2"/>
                            <w:sz w:val="16"/>
                            <w:szCs w:val="16"/>
                          </w:rPr>
                          <w:t>Update positions by eq. (</w:t>
                        </w:r>
                        <w:r>
                          <w:rPr>
                            <w:rFonts w:ascii="Times New Roman" w:hAnsi="Times New Roman" w:cs="Times New Roman" w:hint="eastAsia"/>
                            <w:color w:val="000000" w:themeColor="text1"/>
                            <w:kern w:val="2"/>
                            <w:sz w:val="16"/>
                            <w:szCs w:val="16"/>
                          </w:rPr>
                          <w:t>9</w:t>
                        </w:r>
                        <w:r w:rsidRPr="00D43D44">
                          <w:rPr>
                            <w:rFonts w:ascii="Times New Roman" w:hAnsi="Times New Roman" w:cs="Times New Roman"/>
                            <w:color w:val="000000" w:themeColor="text1"/>
                            <w:kern w:val="2"/>
                            <w:sz w:val="16"/>
                            <w:szCs w:val="16"/>
                          </w:rPr>
                          <w:t>)</w:t>
                        </w:r>
                      </w:p>
                    </w:txbxContent>
                  </v:textbox>
                </v:shape>
                <v:shape id="流程圖: 替代處理程序 45" o:spid="_x0000_s1035" type="#_x0000_t176" style="position:absolute;left:39829;top:21119;width:9417;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" filled="f" strokecolor="black [3213]" strokeweight=".25pt">
                  <v:textbox>
                    <w:txbxContent>
                      <w:p w:rsidR="00F52DB7" w:rsidRPr="00D43D44" w:rsidRDefault="00F52DB7" w:rsidP="004861A9">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 xml:space="preserve">Update positions by </w:t>
                        </w:r>
                        <w:r>
                          <w:rPr>
                            <w:rFonts w:ascii="Times New Roman" w:hAnsi="Times New Roman" w:cs="Times New Roman"/>
                            <w:color w:val="000000" w:themeColor="text1"/>
                            <w:kern w:val="2"/>
                            <w:sz w:val="16"/>
                            <w:szCs w:val="16"/>
                          </w:rPr>
                          <w:t>eq. (</w:t>
                        </w:r>
                        <w:r>
                          <w:rPr>
                            <w:rFonts w:ascii="Times New Roman" w:hAnsi="Times New Roman" w:cs="Times New Roman" w:hint="eastAsia"/>
                            <w:color w:val="000000" w:themeColor="text1"/>
                            <w:kern w:val="2"/>
                            <w:sz w:val="16"/>
                            <w:szCs w:val="16"/>
                          </w:rPr>
                          <w:t>11</w:t>
                        </w:r>
                        <w:r w:rsidRPr="00D43D44">
                          <w:rPr>
                            <w:rFonts w:ascii="Times New Roman" w:hAnsi="Times New Roman" w:cs="Times New Roman"/>
                            <w:color w:val="000000" w:themeColor="text1"/>
                            <w:kern w:val="2"/>
                            <w:sz w:val="16"/>
                            <w:szCs w:val="16"/>
                          </w:rPr>
                          <w:t>)</w:t>
                        </w:r>
                      </w:p>
                    </w:txbxContent>
                  </v:textbox>
                </v:shape>
                <v:roundrect id="圓角矩形 418" o:spid="_x0000_s1036" style="position:absolute;left:11663;top:29134;width:31277;height:35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" filled="f" strokecolor="black [3213]" strokeweight=".25pt">
                  <v:textbox>
                    <w:txbxContent>
                      <w:p w:rsidR="00F52DB7" w:rsidRPr="000941DE" w:rsidRDefault="00F52DB7" w:rsidP="004861A9">
                        <w:pPr>
                          <w:pStyle w:val="Web"/>
                          <w:ind w:firstLine="320"/>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 xml:space="preserve">Update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C</m:t>
                              </m:r>
                            </m:e>
                          </m:acc>
                        </m:oMath>
                        <w:r w:rsidRPr="000941DE">
                          <w:rPr>
                            <w:rFonts w:ascii="Times New Roman" w:hAnsi="Times New Roman" w:cs="Times New Roman"/>
                            <w:color w:val="000000"/>
                            <w:sz w:val="16"/>
                            <w:szCs w:val="16"/>
                          </w:rPr>
                          <w:t>, l, and p</w:t>
                        </w:r>
                      </w:p>
                      <w:p w:rsidR="00F52DB7" w:rsidRPr="000941DE" w:rsidRDefault="00F52DB7" w:rsidP="004861A9">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roundrect>
                <v:shape id="流程圖: 決策 419" o:spid="_x0000_s1037" type="#_x0000_t110" style="position:absolute;left:15475;top:34609;width:23627;height:5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" filled="f" strokecolor="black [3213]" strokeweight=".25pt">
                  <v:textbox>
                    <w:txbxContent>
                      <w:p w:rsidR="00F52DB7" w:rsidRPr="000941DE" w:rsidRDefault="00F52DB7" w:rsidP="004861A9">
                        <w:pPr>
                          <w:pStyle w:val="Web"/>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F52DB7" w:rsidRPr="000941DE" w:rsidRDefault="00F52DB7" w:rsidP="004861A9">
                        <w:pPr>
                          <w:pStyle w:val="Web"/>
                          <w:spacing w:before="0" w:beforeAutospacing="0" w:after="0" w:afterAutospacing="0"/>
                          <w:ind w:firstLine="320"/>
                          <w:jc w:val="center"/>
                          <w:rPr>
                            <w:rFonts w:ascii="Times New Roman" w:hAnsi="Times New Roman" w:cs="Times New Roman"/>
                            <w:sz w:val="16"/>
                            <w:szCs w:val="16"/>
                          </w:rPr>
                        </w:pPr>
                      </w:p>
                    </w:txbxContent>
                  </v:textbox>
                </v:shape>
                <v:roundrect id="圓角矩形 420" o:spid="_x0000_s1038" style="position:absolute;left:10940;top:41796;width:32683;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" filled="f" strokecolor="black [3213]" strokeweight=".25pt">
                  <v:textbox>
                    <w:txbxContent>
                      <w:p w:rsidR="00F52DB7" w:rsidRPr="000941DE" w:rsidRDefault="00F52DB7" w:rsidP="004861A9">
                        <w:pPr>
                          <w:pStyle w:val="Web"/>
                          <w:ind w:firstLine="320"/>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Approximate optimum solution</w:t>
                        </w:r>
                      </w:p>
                      <w:p w:rsidR="00F52DB7" w:rsidRPr="000941DE" w:rsidRDefault="00F52DB7" w:rsidP="004861A9">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roundrect>
                <v:shapetype id="_x0000_t32" coordsize="21600,21600" o:spt="32" o:oned="t" path="m,l21600,21600e" filled="f">
                  <v:path arrowok="t" fillok="f" o:connecttype="none"/>
                  <o:lock v:ext="edit" shapetype="t"/>
                </v:shapetype>
                <v:shape id="直線單箭頭接點 421" o:spid="_x0000_s1039" type="#_x0000_t32" style="position:absolute;left:27570;top:5191;width:14;height:1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" strokecolor="black [3040]" strokeweight=".25pt">
                  <v:stroke endarrow="block"/>
                </v:shape>
                <v:shapetype id="_x0000_t33" coordsize="21600,21600" o:spt="33" o:oned="t" path="m,l21600,r,21600e" filled="f">
                  <v:stroke joinstyle="miter"/>
                  <v:path arrowok="t" fillok="f" o:connecttype="none"/>
                  <o:lock v:ext="edit" shapetype="t"/>
                </v:shapetype>
                <v:shape id="肘形接點 422" o:spid="_x0000_s1040" type="#_x0000_t33" style="position:absolute;left:17981;top:14714;width:6061;height:154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" strokecolor="black [3040]" strokeweight=".25pt">
                  <v:stroke endarrow="block"/>
                </v:shape>
                <v:shape id="肘形接點 423" o:spid="_x0000_s1041" type="#_x0000_t33" style="position:absolute;left:39829;top:14714;width:4708;height:64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" strokecolor="black [3040]" strokeweight=".25pt">
                  <v:stroke endarrow="block"/>
                </v:shape>
                <v:shape id="肘形接點 424" o:spid="_x0000_s1042" type="#_x0000_t33" style="position:absolute;left:9084;top:18929;width:1008;height:28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" strokecolor="black [3040]" strokeweight=".25pt">
                  <v:stroke endarrow="block"/>
                </v:shape>
                <v:shape id="肘形接點 425" o:spid="_x0000_s1043" type="#_x0000_t33" style="position:absolute;left:25871;top:18929;width:1467;height:27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" strokecolor="black [3040]" strokeweight=".25pt">
                  <v:stroke endarrow="block"/>
                </v:shape>
                <v:shape id="肘形接點 426" o:spid="_x0000_s1044" type="#_x0000_t33" style="position:absolute;left:8763;top:27997;width:3222;height:25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" strokecolor="black [3040]" strokeweight=".25pt">
                  <v:stroke endarrow="block"/>
                </v:shape>
                <v:shape id="直線單箭頭接點 427" o:spid="_x0000_s1045" type="#_x0000_t32" style="position:absolute;left:27301;top:27573;width:37;height:15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" strokecolor="black [3040]" strokeweight=".25pt">
                  <v:stroke endarrow="block"/>
                </v:shape>
                <v:shape id="肘形接點 428" o:spid="_x0000_s1046" type="#_x0000_t33" style="position:absolute;left:41731;top:28091;width:4016;height:159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" strokecolor="black [3040]" strokeweight=".25pt">
                  <v:stroke endarrow="block"/>
                </v:shape>
                <v:shape id="直線單箭頭接點 429" o:spid="_x0000_s1047" type="#_x0000_t32" style="position:absolute;left:27288;top:32661;width:13;height:19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" strokecolor="black [3040]" strokeweight=".25pt">
                  <v:stroke endarrow="block"/>
                </v:shape>
                <v:shape id="直線單箭頭接點 430" o:spid="_x0000_s1048" type="#_x0000_t32" style="position:absolute;left:27282;top:40059;width:6;height:17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" strokecolor="black [3040]" strokeweight=".2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431" o:spid="_x0000_s1049" type="#_x0000_t34" style="position:absolute;left:11235;top:8282;width:4240;height:2905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" adj="60470" strokecolor="black [3213]" strokeweight=".25pt">
                  <v:stroke endarrow="block"/>
                </v:shape>
                <v:roundrect id="圓角矩形 432" o:spid="_x0000_s1050" style="position:absolute;left:18385;top:11030;width:6312;height:34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" filled="f" stroked="f" strokeweight="2pt">
                  <v:textbox>
                    <w:txbxContent>
                      <w:p w:rsidR="00F52DB7" w:rsidRPr="000941DE" w:rsidRDefault="00F52DB7" w:rsidP="004861A9">
                        <w:pPr>
                          <w:spacing w:line="240" w:lineRule="exact"/>
                          <w:ind w:firstLine="318"/>
                          <w:jc w:val="center"/>
                          <w:rPr>
                            <w:rFonts w:cs="Times New Roman"/>
                            <w:color w:val="000000" w:themeColor="text1"/>
                            <w:sz w:val="16"/>
                            <w:szCs w:val="16"/>
                          </w:rPr>
                        </w:pPr>
                        <w:r w:rsidRPr="000941DE">
                          <w:rPr>
                            <w:rFonts w:cs="Times New Roman"/>
                            <w:color w:val="000000" w:themeColor="text1"/>
                            <w:sz w:val="16"/>
                            <w:szCs w:val="16"/>
                          </w:rPr>
                          <w:t>Yes</w:t>
                        </w:r>
                      </w:p>
                    </w:txbxContent>
                  </v:textbox>
                </v:roundrect>
                <v:roundrect id="圓角矩形 433" o:spid="_x0000_s1051" style="position:absolute;left:37358;top:11031;width:8282;height:3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" filled="f" stroked="f" strokeweight="2pt">
                  <v:textbox>
                    <w:txbxContent>
                      <w:p w:rsidR="00F52DB7" w:rsidRPr="000941DE" w:rsidRDefault="00F52DB7" w:rsidP="004861A9">
                        <w:pPr>
                          <w:pStyle w:val="Web"/>
                          <w:spacing w:before="0" w:beforeAutospacing="0" w:after="0" w:afterAutospacing="0" w:line="240" w:lineRule="exact"/>
                          <w:ind w:firstLine="318"/>
                          <w:rPr>
                            <w:rFonts w:ascii="Times New Roman" w:hAnsi="Times New Roman" w:cs="Times New Roman"/>
                          </w:rPr>
                        </w:pPr>
                        <w:r w:rsidRPr="000941DE">
                          <w:rPr>
                            <w:rFonts w:ascii="Times New Roman" w:hAnsi="Times New Roman" w:cs="Times New Roman"/>
                            <w:color w:val="000000"/>
                            <w:kern w:val="2"/>
                            <w:sz w:val="16"/>
                            <w:szCs w:val="16"/>
                          </w:rPr>
                          <w:t>No</w:t>
                        </w:r>
                      </w:p>
                    </w:txbxContent>
                  </v:textbox>
                </v:roundrect>
                <v:roundrect id="圓角矩形 434" o:spid="_x0000_s1052" style="position:absolute;left:8681;top:14976;width:7102;height:3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" filled="f" stroked="f" strokeweight="2pt">
                  <v:textbox>
                    <w:txbxContent>
                      <w:p w:rsidR="00F52DB7" w:rsidRPr="000941DE" w:rsidRDefault="00F52DB7" w:rsidP="004861A9">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color w:val="000000"/>
                            <w:kern w:val="2"/>
                            <w:sz w:val="16"/>
                            <w:szCs w:val="16"/>
                          </w:rPr>
                          <w:t>Yes</w:t>
                        </w:r>
                      </w:p>
                    </w:txbxContent>
                  </v:textbox>
                </v:roundrect>
                <v:roundrect id="圓角矩形 435" o:spid="_x0000_s1053" style="position:absolute;left:21248;top:15012;width:5575;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" filled="f" stroked="f" strokeweight="2pt">
                  <v:textbox>
                    <w:txbxContent>
                      <w:p w:rsidR="00F52DB7" w:rsidRPr="000941DE" w:rsidRDefault="00F52DB7" w:rsidP="004861A9">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No</w:t>
                        </w:r>
                      </w:p>
                    </w:txbxContent>
                  </v:textbox>
                </v:roundrect>
                <v:roundrect id="圓角矩形 436" o:spid="_x0000_s1054" style="position:absolute;left:27421;top:38803;width:7100;height:34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" filled="f" stroked="f" strokeweight="2pt">
                  <v:textbox>
                    <w:txbxContent>
                      <w:p w:rsidR="00F52DB7" w:rsidRPr="000941DE" w:rsidRDefault="00F52DB7" w:rsidP="004861A9">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color w:val="000000"/>
                            <w:sz w:val="16"/>
                            <w:szCs w:val="16"/>
                          </w:rPr>
                          <w:t>Yes</w:t>
                        </w:r>
                      </w:p>
                    </w:txbxContent>
                  </v:textbox>
                </v:roundrect>
                <v:shape id="肘形接點 437" o:spid="_x0000_s1055" type="#_x0000_t34" style="position:absolute;left:28673;top:8699;width:2174;height:435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" strokecolor="black [3040]" strokeweight=".25pt">
                  <v:stroke endarrow="block"/>
                </v:shape>
                <v:roundrect id="圓角矩形 438" o:spid="_x0000_s1056" style="position:absolute;left:11508;top:33930;width:5575;height:34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" filled="f" stroked="f" strokeweight="2pt">
                  <v:textbox>
                    <w:txbxContent>
                      <w:p w:rsidR="00F52DB7" w:rsidRPr="004861A9" w:rsidRDefault="00F52DB7" w:rsidP="004861A9">
                        <w:pPr>
                          <w:pStyle w:val="Web"/>
                          <w:spacing w:before="0" w:beforeAutospacing="0" w:after="0" w:afterAutospacing="0"/>
                          <w:rPr>
                            <w:rFonts w:ascii="Times New Roman" w:hAnsi="Times New Roman" w:cs="Times New Roman"/>
                            <w:color w:val="000000" w:themeColor="text1"/>
                          </w:rPr>
                        </w:pPr>
                        <w:r w:rsidRPr="004861A9">
                          <w:rPr>
                            <w:rFonts w:ascii="Times New Roman" w:hAnsi="Times New Roman" w:cs="Times New Roman"/>
                            <w:color w:val="000000" w:themeColor="text1"/>
                            <w:sz w:val="16"/>
                            <w:szCs w:val="16"/>
                          </w:rPr>
                          <w:t>No</w:t>
                        </w:r>
                      </w:p>
                    </w:txbxContent>
                  </v:textbox>
                </v:roundrect>
                <w10:anchorlock/>
              </v:group>
            </w:pict>
          </mc:Fallback>
        </mc:AlternateContent>
      </w:r>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：鯨群最佳化演算法流程圖</w:t>
      </w:r>
      <w:bookmarkEnd w:id="65"/>
      <w:bookmarkEnd w:id="66"/>
      <w:bookmarkEnd w:id="67"/>
    </w:p>
    <w:p w:rsidR="00AF42F7" w:rsidRPr="00872740" w:rsidRDefault="00AF42F7" w:rsidP="00AF42F7">
      <w:pPr>
        <w:rPr>
          <w:color w:val="000000" w:themeColor="text1"/>
        </w:rPr>
      </w:pPr>
    </w:p>
    <w:p w:rsidR="004861A9" w:rsidRPr="00872740" w:rsidRDefault="0078667C" w:rsidP="00231BC0">
      <w:pPr>
        <w:pStyle w:val="a7"/>
        <w:numPr>
          <w:ilvl w:val="1"/>
          <w:numId w:val="3"/>
        </w:numPr>
        <w:spacing w:line="360" w:lineRule="auto"/>
        <w:ind w:leftChars="0"/>
        <w:outlineLvl w:val="1"/>
        <w:rPr>
          <w:rFonts w:cs="Times New Roman (本文 CS 字型)"/>
          <w:b/>
          <w:color w:val="000000" w:themeColor="text1"/>
          <w:sz w:val="32"/>
          <w:szCs w:val="32"/>
        </w:rPr>
      </w:pPr>
      <w:bookmarkStart w:id="68" w:name="_Toc14094404"/>
      <w:r w:rsidRPr="00872740">
        <w:rPr>
          <w:rFonts w:cs="Times New Roman (本文 CS 字型)" w:hint="eastAsia"/>
          <w:b/>
          <w:color w:val="000000" w:themeColor="text1"/>
          <w:sz w:val="32"/>
          <w:szCs w:val="32"/>
        </w:rPr>
        <w:lastRenderedPageBreak/>
        <w:t>遞迴最小平方估計法</w:t>
      </w:r>
      <w:bookmarkEnd w:id="68"/>
    </w:p>
    <w:p w:rsidR="004861A9" w:rsidRPr="00872740" w:rsidRDefault="004861A9" w:rsidP="00AF42F7">
      <w:pPr>
        <w:spacing w:line="360" w:lineRule="auto"/>
        <w:ind w:firstLine="480"/>
        <w:jc w:val="both"/>
        <w:rPr>
          <w:rFonts w:cs="Courier New"/>
          <w:b/>
          <w:color w:val="000000" w:themeColor="text1"/>
          <w:kern w:val="0"/>
          <w:szCs w:val="24"/>
        </w:rPr>
      </w:pPr>
      <w:r w:rsidRPr="00872740">
        <w:rPr>
          <w:rFonts w:hint="eastAsia"/>
          <w:color w:val="000000" w:themeColor="text1"/>
          <w:szCs w:val="24"/>
        </w:rPr>
        <w:t>遞迴最小平方估計法（</w:t>
      </w:r>
      <w:r w:rsidRPr="00872740">
        <w:rPr>
          <w:rFonts w:hint="eastAsia"/>
          <w:color w:val="000000" w:themeColor="text1"/>
          <w:szCs w:val="24"/>
        </w:rPr>
        <w:t>R</w:t>
      </w:r>
      <w:r w:rsidR="00A44E6D" w:rsidRPr="00872740">
        <w:rPr>
          <w:rFonts w:hint="eastAsia"/>
          <w:color w:val="000000" w:themeColor="text1"/>
          <w:szCs w:val="24"/>
        </w:rPr>
        <w:t>ecursive least square estimator,</w:t>
      </w:r>
      <w:r w:rsidRPr="00872740">
        <w:rPr>
          <w:rFonts w:hint="eastAsia"/>
          <w:color w:val="000000" w:themeColor="text1"/>
          <w:szCs w:val="24"/>
        </w:rPr>
        <w:t xml:space="preserve"> RLSE</w:t>
      </w:r>
      <w:r w:rsidRPr="00872740">
        <w:rPr>
          <w:rFonts w:hint="eastAsia"/>
          <w:color w:val="000000" w:themeColor="text1"/>
          <w:szCs w:val="24"/>
        </w:rPr>
        <w:t>）是最小平方估計法（</w:t>
      </w:r>
      <w:r w:rsidR="00A44E6D" w:rsidRPr="00872740">
        <w:rPr>
          <w:rFonts w:hint="eastAsia"/>
          <w:color w:val="000000" w:themeColor="text1"/>
          <w:szCs w:val="24"/>
        </w:rPr>
        <w:t>Least square estimator,</w:t>
      </w:r>
      <w:r w:rsidRPr="00872740">
        <w:rPr>
          <w:rFonts w:hint="eastAsia"/>
          <w:color w:val="000000" w:themeColor="text1"/>
          <w:szCs w:val="24"/>
        </w:rPr>
        <w:t xml:space="preserve"> LSE</w:t>
      </w:r>
      <w:r w:rsidRPr="00872740">
        <w:rPr>
          <w:rFonts w:hint="eastAsia"/>
          <w:color w:val="000000" w:themeColor="text1"/>
          <w:szCs w:val="24"/>
        </w:rPr>
        <w:t>）延伸而得的產物，根據學者</w:t>
      </w:r>
      <w:r w:rsidRPr="00872740">
        <w:rPr>
          <w:color w:val="000000" w:themeColor="text1"/>
          <w:szCs w:val="24"/>
        </w:rPr>
        <w:fldChar w:fldCharType="begin"/>
      </w:r>
      <w:r w:rsidR="009C5010" w:rsidRPr="00872740">
        <w:rPr>
          <w:color w:val="000000" w:themeColor="text1"/>
          <w:szCs w:val="24"/>
        </w:rPr>
        <w:instrText xml:space="preserve"> ADDIN EN.CITE &lt;EndNote&gt;&lt;Cite AuthorYear="1"&gt;&lt;Author&gt;Jang&lt;/Author&gt;&lt;Year&gt;1997&lt;/Year&gt;&lt;RecNum&gt;13&lt;/RecNum&gt;&lt;DisplayText&gt;Jang et al.&lt;style font="å¾®è»</w:instrText>
      </w:r>
      <w:r w:rsidR="009C5010" w:rsidRPr="00872740">
        <w:rPr>
          <w:rFonts w:cs="Times New Roman"/>
          <w:color w:val="000000" w:themeColor="text1"/>
          <w:szCs w:val="24"/>
        </w:rPr>
        <w:instrText>Ÿæ­£é»‘é«”</w:instrText>
      </w:r>
      <w:r w:rsidR="009C5010" w:rsidRPr="00872740">
        <w:rPr>
          <w:color w:val="000000" w:themeColor="text1"/>
          <w:szCs w:val="24"/>
        </w:rPr>
        <w:instrText>"&gt; &lt;/style&gt;[2]&lt;/DisplayText&gt;&lt;record&gt;&lt;rec-number&gt;13&lt;/rec-number&gt;&lt;foreign-keys&gt;&lt;key app="EN" db-id="w55fd2zsntfttdeatv4xsra8txaaxaevx0w0" timestamp="1553293650"&gt;13&lt;/key&gt;&lt;/foreign-keys&gt;&lt;ref-type name="Journal Article"&gt;17&lt;/ref-type&gt;&lt;contributors&gt;&lt;authors&gt;&lt;author&gt;Jang, Jyh-Shing Roger&lt;/author&gt;&lt;author&gt;Sun, Chuen-Tsai&lt;/author&gt;&lt;author&gt;Mizutani, Eiji&lt;/author&gt;&lt;/authors&gt;&lt;/contributors&gt;&lt;titles&gt;&lt;title&gt;Neuro-fuzzy and soft computing-a computational approach to learning and machine intelligence &lt;/title&gt;&lt;secondary-title&gt;IEEE Transactions on automatic control&lt;/secondary-title&gt;&lt;/titles&gt;&lt;periodical&gt;&lt;full-title&gt;IEEE Transactions on automatic control&lt;/full-title&gt;&lt;/periodical&gt;&lt;pages&gt;1482-1484&lt;/pages&gt;&lt;volume&gt;42&lt;/volume&gt;&lt;number&gt;10&lt;/number&gt;&lt;dates&gt;&lt;year&gt;1997&lt;/year&gt;&lt;/dates&gt;&lt;isbn&gt;0018-9286&lt;/isbn&gt;&lt;urls&gt;&lt;/urls&gt;&lt;language&gt;English&lt;/language&gt;&lt;/record&gt;&lt;/Cite&gt;&lt;/EndNote&gt;</w:instrText>
      </w:r>
      <w:r w:rsidRPr="00872740">
        <w:rPr>
          <w:color w:val="000000" w:themeColor="text1"/>
          <w:szCs w:val="24"/>
        </w:rPr>
        <w:fldChar w:fldCharType="separate"/>
      </w:r>
      <w:r w:rsidR="009C5010" w:rsidRPr="00872740">
        <w:rPr>
          <w:noProof/>
          <w:color w:val="000000" w:themeColor="text1"/>
          <w:szCs w:val="24"/>
        </w:rPr>
        <w:t>Jang et al.</w:t>
      </w:r>
      <w:r w:rsidR="009C5010" w:rsidRPr="00872740">
        <w:rPr>
          <w:rFonts w:ascii="å¾®è»æ­£é»é«" w:eastAsia="å¾®è»æ­£é»é«"/>
          <w:noProof/>
          <w:color w:val="000000" w:themeColor="text1"/>
          <w:szCs w:val="24"/>
        </w:rPr>
        <w:t xml:space="preserve"> </w:t>
      </w:r>
      <w:r w:rsidR="009C5010" w:rsidRPr="00872740">
        <w:rPr>
          <w:noProof/>
          <w:color w:val="000000" w:themeColor="text1"/>
          <w:szCs w:val="24"/>
        </w:rPr>
        <w:t>[2]</w:t>
      </w:r>
      <w:r w:rsidRPr="00872740">
        <w:rPr>
          <w:color w:val="000000" w:themeColor="text1"/>
          <w:szCs w:val="24"/>
        </w:rPr>
        <w:fldChar w:fldCharType="end"/>
      </w:r>
      <w:r w:rsidRPr="00872740">
        <w:rPr>
          <w:rFonts w:hint="eastAsia"/>
          <w:color w:val="000000" w:themeColor="text1"/>
          <w:szCs w:val="24"/>
        </w:rPr>
        <w:t>所述，在最小平方估計法中，線性模型的輸出</w:t>
      </w:r>
      <w:r w:rsidRPr="00872740">
        <w:rPr>
          <w:rFonts w:hint="eastAsia"/>
          <w:color w:val="000000" w:themeColor="text1"/>
          <w:szCs w:val="24"/>
        </w:rPr>
        <w:t>y</w:t>
      </w:r>
      <w:r w:rsidRPr="00872740">
        <w:rPr>
          <w:rFonts w:hint="eastAsia"/>
          <w:color w:val="000000" w:themeColor="text1"/>
          <w:szCs w:val="24"/>
        </w:rPr>
        <w:t>可表示如下：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872740" w:rsidTr="004861A9">
        <w:tc>
          <w:tcPr>
            <w:tcW w:w="425" w:type="pct"/>
            <w:vAlign w:val="center"/>
          </w:tcPr>
          <w:p w:rsidR="004861A9" w:rsidRPr="00872740" w:rsidRDefault="004861A9" w:rsidP="00FD3EE6">
            <w:pPr>
              <w:widowControl/>
              <w:spacing w:line="360" w:lineRule="auto"/>
              <w:jc w:val="center"/>
              <w:rPr>
                <w:bCs/>
                <w:iCs/>
                <w:color w:val="000000" w:themeColor="text1"/>
              </w:rPr>
            </w:pPr>
          </w:p>
        </w:tc>
        <w:tc>
          <w:tcPr>
            <w:tcW w:w="4151" w:type="pct"/>
            <w:vAlign w:val="center"/>
          </w:tcPr>
          <w:p w:rsidR="004861A9" w:rsidRPr="00872740" w:rsidRDefault="004861A9" w:rsidP="00FD3EE6">
            <w:pPr>
              <w:widowControl/>
              <w:spacing w:line="360" w:lineRule="auto"/>
              <w:rPr>
                <w:color w:val="000000" w:themeColor="text1"/>
              </w:rPr>
            </w:pPr>
            <m:oMathPara>
              <m:oMath>
                <m:r>
                  <w:rPr>
                    <w:rFonts w:ascii="Cambria Math" w:hAnsi="Cambria Math"/>
                    <w:color w:val="000000" w:themeColor="text1"/>
                    <w:szCs w:val="24"/>
                  </w:rPr>
                  <m:t>y</m:t>
                </m:r>
                <m:r>
                  <m:rPr>
                    <m:sty m:val="p"/>
                  </m:rP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θ</m:t>
                    </m:r>
                  </m:e>
                  <m:sub>
                    <m:r>
                      <w:rPr>
                        <w:rFonts w:ascii="Cambria Math" w:hAnsi="Cambria Math"/>
                        <w:color w:val="000000" w:themeColor="text1"/>
                        <w:szCs w:val="24"/>
                      </w:rPr>
                      <m:t>1</m:t>
                    </m:r>
                  </m:sub>
                </m:sSub>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1</m:t>
                    </m:r>
                  </m:sub>
                </m:sSub>
                <m:d>
                  <m:dPr>
                    <m:ctrlPr>
                      <w:rPr>
                        <w:rFonts w:ascii="Cambria Math" w:hAnsi="Cambria Math"/>
                        <w:color w:val="000000" w:themeColor="text1"/>
                        <w:szCs w:val="24"/>
                      </w:rPr>
                    </m:ctrlPr>
                  </m:dPr>
                  <m:e>
                    <m:acc>
                      <m:accPr>
                        <m:chr m:val="⃑"/>
                        <m:ctrlPr>
                          <w:rPr>
                            <w:rFonts w:ascii="Cambria Math" w:hAnsi="Cambria Math"/>
                            <w:b/>
                            <w:color w:val="000000" w:themeColor="text1"/>
                            <w:szCs w:val="24"/>
                          </w:rPr>
                        </m:ctrlPr>
                      </m:accPr>
                      <m:e>
                        <m:r>
                          <m:rPr>
                            <m:sty m:val="p"/>
                          </m:rPr>
                          <w:rPr>
                            <w:rFonts w:ascii="Cambria Math" w:hAnsi="Cambria Math"/>
                            <w:color w:val="000000" w:themeColor="text1"/>
                            <w:szCs w:val="24"/>
                          </w:rPr>
                          <m:t>h</m:t>
                        </m:r>
                      </m:e>
                    </m:acc>
                  </m:e>
                </m:d>
                <m:r>
                  <m:rPr>
                    <m:sty m:val="p"/>
                  </m:rP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θ</m:t>
                    </m:r>
                  </m:e>
                  <m:sub>
                    <m:r>
                      <w:rPr>
                        <w:rFonts w:ascii="Cambria Math" w:hAnsi="Cambria Math"/>
                        <w:color w:val="000000" w:themeColor="text1"/>
                        <w:szCs w:val="24"/>
                      </w:rPr>
                      <m:t>2</m:t>
                    </m:r>
                  </m:sub>
                </m:sSub>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2</m:t>
                    </m:r>
                  </m:sub>
                </m:sSub>
                <m:d>
                  <m:dPr>
                    <m:ctrlPr>
                      <w:rPr>
                        <w:rFonts w:ascii="Cambria Math" w:hAnsi="Cambria Math"/>
                        <w:color w:val="000000" w:themeColor="text1"/>
                        <w:szCs w:val="24"/>
                      </w:rPr>
                    </m:ctrlPr>
                  </m:dPr>
                  <m:e>
                    <m:acc>
                      <m:accPr>
                        <m:chr m:val="⃑"/>
                        <m:ctrlPr>
                          <w:rPr>
                            <w:rFonts w:ascii="Cambria Math" w:hAnsi="Cambria Math"/>
                            <w:b/>
                            <w:color w:val="000000" w:themeColor="text1"/>
                            <w:szCs w:val="24"/>
                          </w:rPr>
                        </m:ctrlPr>
                      </m:accPr>
                      <m:e>
                        <m:r>
                          <m:rPr>
                            <m:sty m:val="p"/>
                          </m:rPr>
                          <w:rPr>
                            <w:rFonts w:ascii="Cambria Math" w:hAnsi="Cambria Math"/>
                            <w:color w:val="000000" w:themeColor="text1"/>
                            <w:szCs w:val="24"/>
                          </w:rPr>
                          <m:t>h</m:t>
                        </m:r>
                      </m:e>
                    </m:acc>
                  </m:e>
                </m:d>
                <m:r>
                  <m:rPr>
                    <m:sty m:val="p"/>
                  </m:rP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θ</m:t>
                    </m:r>
                  </m:e>
                  <m:sub>
                    <m:r>
                      <w:rPr>
                        <w:rFonts w:ascii="Cambria Math" w:hAnsi="Cambria Math"/>
                        <w:color w:val="000000" w:themeColor="text1"/>
                        <w:szCs w:val="24"/>
                      </w:rPr>
                      <m:t>n</m:t>
                    </m:r>
                  </m:sub>
                </m:sSub>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n</m:t>
                    </m:r>
                  </m:sub>
                </m:sSub>
                <m:d>
                  <m:dPr>
                    <m:ctrlPr>
                      <w:rPr>
                        <w:rFonts w:ascii="Cambria Math" w:hAnsi="Cambria Math"/>
                        <w:color w:val="000000" w:themeColor="text1"/>
                        <w:szCs w:val="24"/>
                      </w:rPr>
                    </m:ctrlPr>
                  </m:dPr>
                  <m:e>
                    <m:acc>
                      <m:accPr>
                        <m:chr m:val="⃑"/>
                        <m:ctrlPr>
                          <w:rPr>
                            <w:rFonts w:ascii="Cambria Math" w:hAnsi="Cambria Math"/>
                            <w:b/>
                            <w:color w:val="000000" w:themeColor="text1"/>
                            <w:szCs w:val="24"/>
                          </w:rPr>
                        </m:ctrlPr>
                      </m:accPr>
                      <m:e>
                        <m:r>
                          <m:rPr>
                            <m:sty m:val="p"/>
                          </m:rPr>
                          <w:rPr>
                            <w:rFonts w:ascii="Cambria Math" w:hAnsi="Cambria Math"/>
                            <w:color w:val="000000" w:themeColor="text1"/>
                            <w:szCs w:val="24"/>
                          </w:rPr>
                          <m:t>h</m:t>
                        </m:r>
                      </m:e>
                    </m:acc>
                  </m:e>
                </m:d>
                <m:r>
                  <m:rPr>
                    <m:sty m:val="p"/>
                  </m:rPr>
                  <w:rPr>
                    <w:rFonts w:ascii="Cambria Math" w:hAnsi="Cambria Math" w:hint="eastAsia"/>
                    <w:color w:val="000000" w:themeColor="text1"/>
                    <w:szCs w:val="24"/>
                  </w:rPr>
                  <m:t>+</m:t>
                </m:r>
                <m:r>
                  <w:rPr>
                    <w:rFonts w:ascii="Cambria Math" w:hAnsi="Cambria Math"/>
                    <w:color w:val="000000" w:themeColor="text1"/>
                    <w:szCs w:val="24"/>
                  </w:rPr>
                  <m:t>e</m:t>
                </m:r>
                <m:r>
                  <m:rPr>
                    <m:sty m:val="p"/>
                  </m:rPr>
                  <w:rPr>
                    <w:rFonts w:ascii="Cambria Math" w:hAnsi="Cambria Math"/>
                    <w:color w:val="000000" w:themeColor="text1"/>
                    <w:szCs w:val="24"/>
                  </w:rPr>
                  <m:t>,</m:t>
                </m:r>
              </m:oMath>
            </m:oMathPara>
          </w:p>
        </w:tc>
        <w:tc>
          <w:tcPr>
            <w:tcW w:w="424" w:type="pct"/>
            <w:vAlign w:val="center"/>
          </w:tcPr>
          <w:p w:rsidR="004861A9" w:rsidRPr="00872740" w:rsidRDefault="004861A9" w:rsidP="00FD3EE6">
            <w:pPr>
              <w:pStyle w:val="a0"/>
              <w:spacing w:line="360" w:lineRule="auto"/>
            </w:pPr>
          </w:p>
        </w:tc>
      </w:tr>
    </w:tbl>
    <w:p w:rsidR="004861A9" w:rsidRPr="00872740" w:rsidRDefault="004861A9" w:rsidP="00AF42F7">
      <w:pPr>
        <w:widowControl/>
        <w:overflowPunct w:val="0"/>
        <w:spacing w:line="360" w:lineRule="auto"/>
        <w:jc w:val="both"/>
        <w:rPr>
          <w:color w:val="000000" w:themeColor="text1"/>
          <w:szCs w:val="24"/>
        </w:rPr>
      </w:pPr>
      <w:r w:rsidRPr="00872740">
        <w:rPr>
          <w:rFonts w:hint="eastAsia"/>
          <w:color w:val="000000" w:themeColor="text1"/>
          <w:szCs w:val="24"/>
        </w:rPr>
        <w:t>其中</w:t>
      </w:r>
      <m:oMath>
        <m:acc>
          <m:accPr>
            <m:chr m:val="⃑"/>
            <m:ctrlPr>
              <w:rPr>
                <w:rFonts w:ascii="Cambria Math" w:hAnsi="Cambria Math"/>
                <w:b/>
                <w:color w:val="000000" w:themeColor="text1"/>
                <w:szCs w:val="24"/>
              </w:rPr>
            </m:ctrlPr>
          </m:accPr>
          <m:e>
            <m:r>
              <m:rPr>
                <m:sty m:val="p"/>
              </m:rPr>
              <w:rPr>
                <w:rFonts w:ascii="Cambria Math" w:hAnsi="Cambria Math"/>
                <w:color w:val="000000" w:themeColor="text1"/>
                <w:szCs w:val="24"/>
              </w:rPr>
              <m:t>h</m:t>
            </m:r>
          </m:e>
        </m:acc>
      </m:oMath>
      <w:r w:rsidRPr="00872740">
        <w:rPr>
          <w:rFonts w:hint="eastAsia"/>
          <w:color w:val="000000" w:themeColor="text1"/>
          <w:szCs w:val="24"/>
        </w:rPr>
        <w:t>是模型的輸入向量；</w:t>
      </w:r>
      <m:oMath>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i</m:t>
            </m:r>
          </m:sub>
        </m:sSub>
      </m:oMath>
      <w:r w:rsidRPr="00872740">
        <w:rPr>
          <w:rFonts w:hint="eastAsia"/>
          <w:color w:val="000000" w:themeColor="text1"/>
          <w:szCs w:val="24"/>
        </w:rPr>
        <w:t>則是</w:t>
      </w:r>
      <m:oMath>
        <m:acc>
          <m:accPr>
            <m:chr m:val="⃑"/>
            <m:ctrlPr>
              <w:rPr>
                <w:rFonts w:ascii="Cambria Math" w:hAnsi="Cambria Math"/>
                <w:b/>
                <w:color w:val="000000" w:themeColor="text1"/>
                <w:szCs w:val="24"/>
              </w:rPr>
            </m:ctrlPr>
          </m:accPr>
          <m:e>
            <m:r>
              <m:rPr>
                <m:sty m:val="p"/>
              </m:rPr>
              <w:rPr>
                <w:rFonts w:ascii="Cambria Math" w:hAnsi="Cambria Math"/>
                <w:color w:val="000000" w:themeColor="text1"/>
                <w:szCs w:val="24"/>
              </w:rPr>
              <m:t>h</m:t>
            </m:r>
          </m:e>
        </m:acc>
      </m:oMath>
      <w:r w:rsidRPr="00872740">
        <w:rPr>
          <w:rFonts w:hint="eastAsia"/>
          <w:color w:val="000000" w:themeColor="text1"/>
          <w:szCs w:val="24"/>
        </w:rPr>
        <w:t>的已知函數；</w:t>
      </w:r>
      <m:oMath>
        <m:sSub>
          <m:sSubPr>
            <m:ctrlPr>
              <w:rPr>
                <w:rFonts w:ascii="Cambria Math" w:hAnsi="Cambria Math"/>
                <w:color w:val="000000" w:themeColor="text1"/>
                <w:szCs w:val="24"/>
              </w:rPr>
            </m:ctrlPr>
          </m:sSubPr>
          <m:e>
            <m:r>
              <w:rPr>
                <w:rFonts w:ascii="Cambria Math" w:hAnsi="Cambria Math"/>
                <w:color w:val="000000" w:themeColor="text1"/>
                <w:szCs w:val="24"/>
              </w:rPr>
              <m:t>θ</m:t>
            </m:r>
          </m:e>
          <m:sub>
            <m:r>
              <w:rPr>
                <w:rFonts w:ascii="Cambria Math" w:hAnsi="Cambria Math"/>
                <w:color w:val="000000" w:themeColor="text1"/>
                <w:szCs w:val="24"/>
              </w:rPr>
              <m:t>i</m:t>
            </m:r>
          </m:sub>
        </m:sSub>
      </m:oMath>
      <w:r w:rsidRPr="00872740">
        <w:rPr>
          <w:rFonts w:hint="eastAsia"/>
          <w:color w:val="000000" w:themeColor="text1"/>
          <w:szCs w:val="24"/>
        </w:rPr>
        <w:t>為欲估計的未知參數；</w:t>
      </w:r>
      <w:r w:rsidRPr="008A5AD4">
        <w:rPr>
          <w:i/>
          <w:color w:val="000000" w:themeColor="text1"/>
          <w:szCs w:val="24"/>
        </w:rPr>
        <w:t>e</w:t>
      </w:r>
      <w:r w:rsidRPr="00872740">
        <w:rPr>
          <w:rFonts w:hint="eastAsia"/>
          <w:color w:val="000000" w:themeColor="text1"/>
          <w:szCs w:val="24"/>
        </w:rPr>
        <w:t>為誤差值。上式（</w:t>
      </w:r>
      <w:r w:rsidRPr="00872740">
        <w:rPr>
          <w:rFonts w:hint="eastAsia"/>
          <w:color w:val="000000" w:themeColor="text1"/>
          <w:szCs w:val="24"/>
        </w:rPr>
        <w:t>11</w:t>
      </w:r>
      <w:r w:rsidRPr="00872740">
        <w:rPr>
          <w:rFonts w:hint="eastAsia"/>
          <w:color w:val="000000" w:themeColor="text1"/>
          <w:szCs w:val="24"/>
        </w:rPr>
        <w:t>）可以矩陣改寫為：</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872740" w:rsidTr="004861A9">
        <w:tc>
          <w:tcPr>
            <w:tcW w:w="425" w:type="pct"/>
            <w:vAlign w:val="center"/>
          </w:tcPr>
          <w:p w:rsidR="004861A9" w:rsidRPr="00872740" w:rsidRDefault="004861A9" w:rsidP="00FD3EE6">
            <w:pPr>
              <w:widowControl/>
              <w:spacing w:beforeLines="50" w:before="180" w:afterLines="50" w:after="180" w:line="360" w:lineRule="auto"/>
              <w:jc w:val="center"/>
              <w:rPr>
                <w:bCs/>
                <w:iCs/>
                <w:color w:val="000000" w:themeColor="text1"/>
              </w:rPr>
            </w:pPr>
          </w:p>
        </w:tc>
        <w:tc>
          <w:tcPr>
            <w:tcW w:w="4151" w:type="pct"/>
            <w:vAlign w:val="center"/>
          </w:tcPr>
          <w:p w:rsidR="004861A9" w:rsidRPr="00872740" w:rsidRDefault="004861A9" w:rsidP="00FD3EE6">
            <w:pPr>
              <w:widowControl/>
              <w:spacing w:beforeLines="50" w:before="180" w:afterLines="50" w:after="180" w:line="360" w:lineRule="auto"/>
              <w:rPr>
                <w:color w:val="000000" w:themeColor="text1"/>
              </w:rPr>
            </w:pPr>
            <m:oMathPara>
              <m:oMath>
                <m:r>
                  <m:rPr>
                    <m:sty m:val="b"/>
                  </m:rPr>
                  <w:rPr>
                    <w:rFonts w:ascii="Cambria Math" w:hAnsi="Cambria Math"/>
                    <w:color w:val="000000" w:themeColor="text1"/>
                  </w:rPr>
                  <m:t>A</m:t>
                </m:r>
                <m:r>
                  <m:rPr>
                    <m:sty m:val="bi"/>
                  </m:rPr>
                  <w:rPr>
                    <w:rFonts w:ascii="Cambria Math" w:hAnsi="Cambria Math"/>
                    <w:color w:val="000000" w:themeColor="text1"/>
                  </w:rPr>
                  <m:t>θ</m:t>
                </m:r>
                <m:r>
                  <m:rPr>
                    <m:sty m:val="b"/>
                  </m:rPr>
                  <w:rPr>
                    <w:rFonts w:ascii="Cambria Math" w:hAnsi="Cambria Math"/>
                    <w:color w:val="000000" w:themeColor="text1"/>
                  </w:rPr>
                  <m:t>+e</m:t>
                </m:r>
                <m:r>
                  <m:rPr>
                    <m:sty m:val="p"/>
                  </m:rPr>
                  <w:rPr>
                    <w:rFonts w:ascii="Cambria Math" w:hAnsi="Cambria Math"/>
                    <w:color w:val="000000" w:themeColor="text1"/>
                  </w:rPr>
                  <m:t>=</m:t>
                </m:r>
                <m:r>
                  <m:rPr>
                    <m:sty m:val="b"/>
                  </m:rPr>
                  <w:rPr>
                    <w:rFonts w:ascii="Cambria Math" w:hAnsi="Cambria Math"/>
                    <w:color w:val="000000" w:themeColor="text1"/>
                  </w:rPr>
                  <m:t>y,</m:t>
                </m:r>
              </m:oMath>
            </m:oMathPara>
          </w:p>
        </w:tc>
        <w:tc>
          <w:tcPr>
            <w:tcW w:w="424" w:type="pct"/>
            <w:vAlign w:val="center"/>
          </w:tcPr>
          <w:p w:rsidR="004861A9" w:rsidRPr="00872740" w:rsidRDefault="004861A9" w:rsidP="00FD3EE6">
            <w:pPr>
              <w:pStyle w:val="a0"/>
              <w:spacing w:line="360" w:lineRule="auto"/>
            </w:pPr>
          </w:p>
        </w:tc>
      </w:tr>
    </w:tbl>
    <w:p w:rsidR="004861A9" w:rsidRPr="00872740" w:rsidRDefault="004861A9" w:rsidP="00FD3EE6">
      <w:pPr>
        <w:widowControl/>
        <w:overflowPunct w:val="0"/>
        <w:spacing w:line="360" w:lineRule="auto"/>
        <w:jc w:val="both"/>
        <w:rPr>
          <w:color w:val="000000" w:themeColor="text1"/>
          <w:szCs w:val="24"/>
        </w:rPr>
      </w:pPr>
      <w:r w:rsidRPr="00872740">
        <w:rPr>
          <w:rFonts w:hint="eastAsia"/>
          <w:color w:val="000000" w:themeColor="text1"/>
          <w:szCs w:val="24"/>
        </w:rPr>
        <w:t>其中矩陣</w:t>
      </w:r>
      <w:r w:rsidRPr="00872740">
        <w:rPr>
          <w:rFonts w:hint="eastAsia"/>
          <w:b/>
          <w:color w:val="000000" w:themeColor="text1"/>
          <w:szCs w:val="24"/>
        </w:rPr>
        <w:t>A</w:t>
      </w:r>
      <w:r w:rsidRPr="00872740">
        <w:rPr>
          <w:rFonts w:hint="eastAsia"/>
          <w:color w:val="000000" w:themeColor="text1"/>
          <w:szCs w:val="24"/>
        </w:rPr>
        <w:t>、</w:t>
      </w:r>
      <m:oMath>
        <m:r>
          <m:rPr>
            <m:sty m:val="b"/>
          </m:rPr>
          <w:rPr>
            <w:rFonts w:ascii="Cambria Math" w:hAnsi="Cambria Math"/>
            <w:color w:val="000000" w:themeColor="text1"/>
            <w:szCs w:val="24"/>
          </w:rPr>
          <m:t>θ</m:t>
        </m:r>
      </m:oMath>
      <w:r w:rsidRPr="00872740">
        <w:rPr>
          <w:rFonts w:hint="eastAsia"/>
          <w:color w:val="000000" w:themeColor="text1"/>
          <w:szCs w:val="24"/>
        </w:rPr>
        <w:t>、</w:t>
      </w:r>
      <w:r w:rsidRPr="00872740">
        <w:rPr>
          <w:rFonts w:hint="eastAsia"/>
          <w:b/>
          <w:color w:val="000000" w:themeColor="text1"/>
          <w:szCs w:val="24"/>
        </w:rPr>
        <w:t>y</w:t>
      </w:r>
      <w:r w:rsidRPr="00872740">
        <w:rPr>
          <w:rFonts w:hint="eastAsia"/>
          <w:b/>
          <w:color w:val="000000" w:themeColor="text1"/>
          <w:szCs w:val="24"/>
        </w:rPr>
        <w:t>、</w:t>
      </w:r>
      <w:r w:rsidRPr="00872740">
        <w:rPr>
          <w:rFonts w:hint="eastAsia"/>
          <w:b/>
          <w:color w:val="000000" w:themeColor="text1"/>
          <w:szCs w:val="24"/>
        </w:rPr>
        <w:t>e</w:t>
      </w:r>
      <w:r w:rsidRPr="00872740">
        <w:rPr>
          <w:rFonts w:hint="eastAsia"/>
          <w:color w:val="000000" w:themeColor="text1"/>
          <w:szCs w:val="24"/>
        </w:rPr>
        <w:t>分別為：</w:t>
      </w:r>
    </w:p>
    <w:p w:rsidR="004861A9" w:rsidRPr="00872740" w:rsidRDefault="004861A9" w:rsidP="00FD3EE6">
      <w:pPr>
        <w:widowControl/>
        <w:overflowPunct w:val="0"/>
        <w:spacing w:line="360" w:lineRule="auto"/>
        <w:jc w:val="both"/>
        <w:rPr>
          <w:color w:val="000000" w:themeColor="text1"/>
          <w:szCs w:val="24"/>
        </w:rPr>
      </w:pPr>
      <m:oMathPara>
        <m:oMath>
          <m:r>
            <m:rPr>
              <m:sty m:val="b"/>
            </m:rPr>
            <w:rPr>
              <w:rFonts w:ascii="Cambria Math" w:hAnsi="Cambria Math"/>
              <w:color w:val="000000" w:themeColor="text1"/>
              <w:szCs w:val="24"/>
            </w:rPr>
            <m:t>A</m:t>
          </m:r>
          <m:r>
            <m:rPr>
              <m:sty m:val="p"/>
            </m:rPr>
            <w:rPr>
              <w:rFonts w:ascii="Cambria Math" w:hAnsi="Cambria Math"/>
              <w:color w:val="000000" w:themeColor="text1"/>
              <w:szCs w:val="24"/>
            </w:rPr>
            <m:t>=</m:t>
          </m:r>
          <m:d>
            <m:dPr>
              <m:begChr m:val="["/>
              <m:endChr m:val="]"/>
              <m:ctrlPr>
                <w:rPr>
                  <w:rFonts w:ascii="Cambria Math" w:hAnsi="Cambria Math"/>
                  <w:color w:val="000000" w:themeColor="text1"/>
                  <w:szCs w:val="24"/>
                </w:rPr>
              </m:ctrlPr>
            </m:dPr>
            <m:e>
              <m:m>
                <m:mPr>
                  <m:mcs>
                    <m:mc>
                      <m:mcPr>
                        <m:count m:val="3"/>
                        <m:mcJc m:val="center"/>
                      </m:mcPr>
                    </m:mc>
                  </m:mcs>
                  <m:ctrlPr>
                    <w:rPr>
                      <w:rFonts w:ascii="Cambria Math" w:hAnsi="Cambria Math"/>
                      <w:color w:val="000000" w:themeColor="text1"/>
                      <w:szCs w:val="24"/>
                    </w:rPr>
                  </m:ctrlPr>
                </m:mPr>
                <m:mr>
                  <m:e>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1</m:t>
                        </m:r>
                      </m:sub>
                    </m:sSub>
                    <m:d>
                      <m:dPr>
                        <m:ctrlPr>
                          <w:rPr>
                            <w:rFonts w:ascii="Cambria Math" w:hAnsi="Cambria Math"/>
                            <w:i/>
                            <w:color w:val="000000" w:themeColor="text1"/>
                            <w:szCs w:val="24"/>
                          </w:rPr>
                        </m:ctrlPr>
                      </m:dPr>
                      <m:e>
                        <m:sSub>
                          <m:sSubPr>
                            <m:ctrlPr>
                              <w:rPr>
                                <w:rFonts w:ascii="Cambria Math" w:hAnsi="Cambria Math"/>
                                <w:b/>
                                <w:color w:val="000000" w:themeColor="text1"/>
                                <w:szCs w:val="24"/>
                              </w:rPr>
                            </m:ctrlPr>
                          </m:sSubPr>
                          <m:e>
                            <m:acc>
                              <m:accPr>
                                <m:chr m:val="⃑"/>
                                <m:ctrlPr>
                                  <w:rPr>
                                    <w:rFonts w:ascii="Cambria Math" w:hAnsi="Cambria Math"/>
                                    <w:b/>
                                    <w:color w:val="000000" w:themeColor="text1"/>
                                    <w:szCs w:val="24"/>
                                  </w:rPr>
                                </m:ctrlPr>
                              </m:accPr>
                              <m:e>
                                <m:r>
                                  <m:rPr>
                                    <m:sty m:val="p"/>
                                  </m:rPr>
                                  <w:rPr>
                                    <w:rFonts w:ascii="Cambria Math" w:hAnsi="Cambria Math"/>
                                    <w:color w:val="000000" w:themeColor="text1"/>
                                    <w:szCs w:val="24"/>
                                  </w:rPr>
                                  <m:t>h</m:t>
                                </m:r>
                              </m:e>
                            </m:acc>
                          </m:e>
                          <m:sub>
                            <m:r>
                              <m:rPr>
                                <m:sty m:val="bi"/>
                              </m:rPr>
                              <w:rPr>
                                <w:rFonts w:ascii="Cambria Math" w:hAnsi="Cambria Math" w:hint="eastAsia"/>
                                <w:color w:val="000000" w:themeColor="text1"/>
                                <w:szCs w:val="24"/>
                              </w:rPr>
                              <m:t>1</m:t>
                            </m:r>
                          </m:sub>
                        </m:sSub>
                      </m:e>
                    </m:d>
                  </m:e>
                  <m:e>
                    <m:r>
                      <m:rPr>
                        <m:sty m:val="p"/>
                      </m:rPr>
                      <w:rPr>
                        <w:rFonts w:ascii="Cambria Math" w:hAnsi="Cambria Math"/>
                        <w:color w:val="000000" w:themeColor="text1"/>
                        <w:szCs w:val="24"/>
                      </w:rPr>
                      <m:t>⋯</m:t>
                    </m:r>
                  </m:e>
                  <m:e>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sSub>
                          <m:sSubPr>
                            <m:ctrlPr>
                              <w:rPr>
                                <w:rFonts w:ascii="Cambria Math" w:hAnsi="Cambria Math"/>
                                <w:b/>
                                <w:color w:val="000000" w:themeColor="text1"/>
                                <w:szCs w:val="24"/>
                              </w:rPr>
                            </m:ctrlPr>
                          </m:sSubPr>
                          <m:e>
                            <m:acc>
                              <m:accPr>
                                <m:chr m:val="⃑"/>
                                <m:ctrlPr>
                                  <w:rPr>
                                    <w:rFonts w:ascii="Cambria Math" w:hAnsi="Cambria Math"/>
                                    <w:b/>
                                    <w:color w:val="000000" w:themeColor="text1"/>
                                    <w:szCs w:val="24"/>
                                  </w:rPr>
                                </m:ctrlPr>
                              </m:accPr>
                              <m:e>
                                <m:r>
                                  <m:rPr>
                                    <m:sty m:val="p"/>
                                  </m:rPr>
                                  <w:rPr>
                                    <w:rFonts w:ascii="Cambria Math" w:hAnsi="Cambria Math"/>
                                    <w:color w:val="000000" w:themeColor="text1"/>
                                    <w:szCs w:val="24"/>
                                  </w:rPr>
                                  <m:t>h</m:t>
                                </m:r>
                              </m:e>
                            </m:acc>
                          </m:e>
                          <m:sub>
                            <m:r>
                              <m:rPr>
                                <m:sty m:val="bi"/>
                              </m:rPr>
                              <w:rPr>
                                <w:rFonts w:ascii="Cambria Math" w:hAnsi="Cambria Math"/>
                                <w:color w:val="000000" w:themeColor="text1"/>
                                <w:szCs w:val="24"/>
                              </w:rPr>
                              <m:t>1</m:t>
                            </m:r>
                          </m:sub>
                        </m:sSub>
                      </m:e>
                    </m:d>
                  </m:e>
                </m:mr>
                <m:mr>
                  <m:e>
                    <m:r>
                      <m:rPr>
                        <m:sty m:val="p"/>
                      </m:rPr>
                      <w:rPr>
                        <w:rFonts w:ascii="Cambria Math" w:hAnsi="Cambria Math"/>
                        <w:color w:val="000000" w:themeColor="text1"/>
                        <w:szCs w:val="24"/>
                      </w:rPr>
                      <m:t>⋮</m:t>
                    </m:r>
                  </m:e>
                  <m:e>
                    <m:r>
                      <m:rPr>
                        <m:sty m:val="p"/>
                      </m:rPr>
                      <w:rPr>
                        <w:rFonts w:ascii="Cambria Math" w:hAnsi="Cambria Math"/>
                        <w:color w:val="000000" w:themeColor="text1"/>
                        <w:szCs w:val="24"/>
                      </w:rPr>
                      <m:t>⋱</m:t>
                    </m:r>
                  </m:e>
                  <m:e>
                    <m:r>
                      <m:rPr>
                        <m:sty m:val="p"/>
                      </m:rPr>
                      <w:rPr>
                        <w:rFonts w:ascii="Cambria Math" w:hAnsi="Cambria Math"/>
                        <w:color w:val="000000" w:themeColor="text1"/>
                        <w:szCs w:val="24"/>
                      </w:rPr>
                      <m:t>⋮</m:t>
                    </m:r>
                  </m:e>
                </m:mr>
                <m:mr>
                  <m:e>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1</m:t>
                        </m:r>
                      </m:sub>
                    </m:sSub>
                    <m:d>
                      <m:dPr>
                        <m:ctrlPr>
                          <w:rPr>
                            <w:rFonts w:ascii="Cambria Math" w:hAnsi="Cambria Math"/>
                            <w:i/>
                            <w:color w:val="000000" w:themeColor="text1"/>
                            <w:szCs w:val="24"/>
                          </w:rPr>
                        </m:ctrlPr>
                      </m:dPr>
                      <m:e>
                        <m:sSub>
                          <m:sSubPr>
                            <m:ctrlPr>
                              <w:rPr>
                                <w:rFonts w:ascii="Cambria Math" w:hAnsi="Cambria Math"/>
                                <w:b/>
                                <w:color w:val="000000" w:themeColor="text1"/>
                                <w:szCs w:val="24"/>
                              </w:rPr>
                            </m:ctrlPr>
                          </m:sSubPr>
                          <m:e>
                            <m:acc>
                              <m:accPr>
                                <m:chr m:val="⃑"/>
                                <m:ctrlPr>
                                  <w:rPr>
                                    <w:rFonts w:ascii="Cambria Math" w:hAnsi="Cambria Math"/>
                                    <w:b/>
                                    <w:color w:val="000000" w:themeColor="text1"/>
                                    <w:szCs w:val="24"/>
                                  </w:rPr>
                                </m:ctrlPr>
                              </m:accPr>
                              <m:e>
                                <m:r>
                                  <m:rPr>
                                    <m:sty m:val="p"/>
                                  </m:rPr>
                                  <w:rPr>
                                    <w:rFonts w:ascii="Cambria Math" w:hAnsi="Cambria Math"/>
                                    <w:color w:val="000000" w:themeColor="text1"/>
                                    <w:szCs w:val="24"/>
                                  </w:rPr>
                                  <m:t>h</m:t>
                                </m:r>
                              </m:e>
                            </m:acc>
                          </m:e>
                          <m:sub>
                            <m:r>
                              <m:rPr>
                                <m:sty m:val="bi"/>
                              </m:rPr>
                              <w:rPr>
                                <w:rFonts w:ascii="Cambria Math" w:hAnsi="Cambria Math"/>
                                <w:color w:val="000000" w:themeColor="text1"/>
                                <w:szCs w:val="24"/>
                              </w:rPr>
                              <m:t>m</m:t>
                            </m:r>
                          </m:sub>
                        </m:sSub>
                      </m:e>
                    </m:d>
                  </m:e>
                  <m:e>
                    <m:r>
                      <m:rPr>
                        <m:sty m:val="p"/>
                      </m:rPr>
                      <w:rPr>
                        <w:rFonts w:ascii="Cambria Math" w:hAnsi="Cambria Math"/>
                        <w:color w:val="000000" w:themeColor="text1"/>
                        <w:szCs w:val="24"/>
                      </w:rPr>
                      <m:t>⋯</m:t>
                    </m:r>
                  </m:e>
                  <m:e>
                    <m:sSub>
                      <m:sSubPr>
                        <m:ctrlPr>
                          <w:rPr>
                            <w:rFonts w:ascii="Cambria Math" w:hAnsi="Cambria Math"/>
                            <w:i/>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sSub>
                          <m:sSubPr>
                            <m:ctrlPr>
                              <w:rPr>
                                <w:rFonts w:ascii="Cambria Math" w:hAnsi="Cambria Math"/>
                                <w:b/>
                                <w:color w:val="000000" w:themeColor="text1"/>
                                <w:szCs w:val="24"/>
                              </w:rPr>
                            </m:ctrlPr>
                          </m:sSubPr>
                          <m:e>
                            <m:acc>
                              <m:accPr>
                                <m:chr m:val="⃑"/>
                                <m:ctrlPr>
                                  <w:rPr>
                                    <w:rFonts w:ascii="Cambria Math" w:hAnsi="Cambria Math"/>
                                    <w:b/>
                                    <w:color w:val="000000" w:themeColor="text1"/>
                                    <w:szCs w:val="24"/>
                                  </w:rPr>
                                </m:ctrlPr>
                              </m:accPr>
                              <m:e>
                                <m:r>
                                  <m:rPr>
                                    <m:sty m:val="p"/>
                                  </m:rPr>
                                  <w:rPr>
                                    <w:rFonts w:ascii="Cambria Math" w:hAnsi="Cambria Math"/>
                                    <w:color w:val="000000" w:themeColor="text1"/>
                                    <w:szCs w:val="24"/>
                                  </w:rPr>
                                  <m:t>h</m:t>
                                </m:r>
                              </m:e>
                            </m:acc>
                          </m:e>
                          <m:sub>
                            <m:r>
                              <m:rPr>
                                <m:sty m:val="bi"/>
                              </m:rPr>
                              <w:rPr>
                                <w:rFonts w:ascii="Cambria Math" w:hAnsi="Cambria Math"/>
                                <w:color w:val="000000" w:themeColor="text1"/>
                                <w:szCs w:val="24"/>
                              </w:rPr>
                              <m:t>m</m:t>
                            </m:r>
                          </m:sub>
                        </m:sSub>
                      </m:e>
                    </m:d>
                  </m:e>
                </m:mr>
              </m:m>
            </m:e>
          </m:d>
          <m:r>
            <w:rPr>
              <w:rFonts w:ascii="Cambria Math" w:hAnsi="Cambria Math"/>
              <w:color w:val="000000" w:themeColor="text1"/>
              <w:szCs w:val="24"/>
            </w:rPr>
            <m:t>,</m:t>
          </m:r>
        </m:oMath>
      </m:oMathPara>
    </w:p>
    <w:p w:rsidR="004861A9" w:rsidRPr="00872740" w:rsidRDefault="00764B37" w:rsidP="00FD3EE6">
      <w:pPr>
        <w:widowControl/>
        <w:overflowPunct w:val="0"/>
        <w:spacing w:line="360" w:lineRule="auto"/>
        <w:jc w:val="both"/>
        <w:rPr>
          <w:color w:val="000000" w:themeColor="text1"/>
          <w:szCs w:val="24"/>
        </w:rPr>
      </w:pPr>
      <m:oMathPara>
        <m:oMath>
          <m:r>
            <m:rPr>
              <m:sty m:val="bi"/>
            </m:rPr>
            <w:rPr>
              <w:rFonts w:ascii="Cambria Math" w:hAnsi="Cambria Math"/>
              <w:color w:val="000000" w:themeColor="text1"/>
              <w:szCs w:val="24"/>
            </w:rPr>
            <m:t>θ</m:t>
          </m:r>
          <m:r>
            <m:rPr>
              <m:sty m:val="p"/>
            </m:rPr>
            <w:rPr>
              <w:rFonts w:ascii="Cambria Math" w:hAnsi="Cambria Math"/>
              <w:color w:val="000000" w:themeColor="text1"/>
              <w:szCs w:val="24"/>
            </w:rPr>
            <m:t>=</m:t>
          </m:r>
          <m:sSup>
            <m:sSupPr>
              <m:ctrlPr>
                <w:rPr>
                  <w:rFonts w:ascii="Cambria Math" w:hAnsi="Cambria Math"/>
                  <w:color w:val="000000" w:themeColor="text1"/>
                  <w:szCs w:val="24"/>
                </w:rPr>
              </m:ctrlPr>
            </m:sSupPr>
            <m:e>
              <m:d>
                <m:dPr>
                  <m:begChr m:val="["/>
                  <m:endChr m:val="]"/>
                  <m:ctrlPr>
                    <w:rPr>
                      <w:rFonts w:ascii="Cambria Math" w:hAnsi="Cambria Math"/>
                      <w:color w:val="000000" w:themeColor="text1"/>
                      <w:szCs w:val="24"/>
                    </w:rPr>
                  </m:ctrlPr>
                </m:dPr>
                <m:e>
                  <m:sSub>
                    <m:sSubPr>
                      <m:ctrlPr>
                        <w:rPr>
                          <w:rFonts w:ascii="Cambria Math" w:hAnsi="Cambria Math"/>
                          <w:i/>
                          <w:color w:val="000000" w:themeColor="text1"/>
                          <w:szCs w:val="24"/>
                        </w:rPr>
                      </m:ctrlPr>
                    </m:sSubPr>
                    <m:e>
                      <m:r>
                        <w:rPr>
                          <w:rFonts w:ascii="Cambria Math" w:hAnsi="Cambria Math"/>
                          <w:color w:val="000000" w:themeColor="text1"/>
                          <w:szCs w:val="24"/>
                        </w:rPr>
                        <m:t>θ</m:t>
                      </m:r>
                    </m:e>
                    <m:sub>
                      <m:r>
                        <w:rPr>
                          <w:rFonts w:ascii="Cambria Math" w:hAnsi="Cambria Math"/>
                          <w:color w:val="000000" w:themeColor="text1"/>
                          <w:szCs w:val="24"/>
                        </w:rPr>
                        <m:t>1</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θ</m:t>
                      </m:r>
                    </m:e>
                    <m:sub>
                      <m:r>
                        <w:rPr>
                          <w:rFonts w:ascii="Cambria Math" w:hAnsi="Cambria Math"/>
                          <w:color w:val="000000" w:themeColor="text1"/>
                          <w:szCs w:val="24"/>
                        </w:rPr>
                        <m:t>n</m:t>
                      </m:r>
                    </m:sub>
                  </m:sSub>
                </m:e>
              </m:d>
            </m:e>
            <m:sup>
              <m:r>
                <m:rPr>
                  <m:sty m:val="p"/>
                </m:rPr>
                <w:rPr>
                  <w:rFonts w:ascii="Cambria Math" w:hAnsi="Cambria Math"/>
                  <w:color w:val="000000" w:themeColor="text1"/>
                  <w:szCs w:val="24"/>
                </w:rPr>
                <m:t>T</m:t>
              </m:r>
            </m:sup>
          </m:sSup>
          <m:r>
            <w:rPr>
              <w:rFonts w:ascii="Cambria Math" w:hAnsi="Cambria Math"/>
              <w:color w:val="000000" w:themeColor="text1"/>
              <w:szCs w:val="24"/>
            </w:rPr>
            <m:t>,</m:t>
          </m:r>
        </m:oMath>
      </m:oMathPara>
    </w:p>
    <w:p w:rsidR="004861A9" w:rsidRPr="00872740" w:rsidRDefault="004861A9" w:rsidP="00FD3EE6">
      <w:pPr>
        <w:widowControl/>
        <w:overflowPunct w:val="0"/>
        <w:spacing w:line="360" w:lineRule="auto"/>
        <w:jc w:val="both"/>
        <w:rPr>
          <w:color w:val="000000" w:themeColor="text1"/>
          <w:szCs w:val="24"/>
        </w:rPr>
      </w:pPr>
      <m:oMathPara>
        <m:oMath>
          <m:r>
            <m:rPr>
              <m:sty m:val="b"/>
            </m:rPr>
            <w:rPr>
              <w:rFonts w:ascii="Cambria Math" w:hAnsi="Cambria Math"/>
              <w:color w:val="000000" w:themeColor="text1"/>
              <w:szCs w:val="24"/>
            </w:rPr>
            <m:t>y</m:t>
          </m:r>
          <m:r>
            <m:rPr>
              <m:sty m:val="p"/>
            </m:rPr>
            <w:rPr>
              <w:rFonts w:ascii="Cambria Math" w:hAnsi="Cambria Math"/>
              <w:color w:val="000000" w:themeColor="text1"/>
              <w:szCs w:val="24"/>
            </w:rPr>
            <m:t>=</m:t>
          </m:r>
          <m:sSup>
            <m:sSupPr>
              <m:ctrlPr>
                <w:rPr>
                  <w:rFonts w:ascii="Cambria Math" w:hAnsi="Cambria Math"/>
                  <w:color w:val="000000" w:themeColor="text1"/>
                  <w:szCs w:val="24"/>
                </w:rPr>
              </m:ctrlPr>
            </m:sSupPr>
            <m:e>
              <m:d>
                <m:dPr>
                  <m:begChr m:val="["/>
                  <m:endChr m:val="]"/>
                  <m:ctrlPr>
                    <w:rPr>
                      <w:rFonts w:ascii="Cambria Math" w:hAnsi="Cambria Math"/>
                      <w:color w:val="000000" w:themeColor="text1"/>
                      <w:szCs w:val="24"/>
                    </w:rPr>
                  </m:ctrlPr>
                </m:dPr>
                <m:e>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1</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m</m:t>
                      </m:r>
                    </m:sub>
                  </m:sSub>
                </m:e>
              </m:d>
            </m:e>
            <m:sup>
              <m:r>
                <m:rPr>
                  <m:sty m:val="p"/>
                </m:rPr>
                <w:rPr>
                  <w:rFonts w:ascii="Cambria Math" w:hAnsi="Cambria Math"/>
                  <w:color w:val="000000" w:themeColor="text1"/>
                  <w:szCs w:val="24"/>
                </w:rPr>
                <m:t>T</m:t>
              </m:r>
            </m:sup>
          </m:sSup>
          <m:r>
            <m:rPr>
              <m:sty m:val="p"/>
            </m:rPr>
            <w:rPr>
              <w:rFonts w:ascii="Cambria Math" w:hAnsi="Cambria Math"/>
              <w:color w:val="000000" w:themeColor="text1"/>
              <w:szCs w:val="24"/>
            </w:rPr>
            <m:t>,</m:t>
          </m:r>
          <m:r>
            <m:rPr>
              <m:sty m:val="p"/>
            </m:rPr>
            <w:rPr>
              <w:rFonts w:ascii="Cambria Math" w:hAnsi="Cambria Math"/>
              <w:color w:val="000000" w:themeColor="text1"/>
              <w:szCs w:val="24"/>
            </w:rPr>
            <w:br/>
          </m:r>
        </m:oMath>
        <m:oMath>
          <m:r>
            <m:rPr>
              <m:sty m:val="b"/>
            </m:rPr>
            <w:rPr>
              <w:rFonts w:ascii="Cambria Math" w:hAnsi="Cambria Math"/>
              <w:color w:val="000000" w:themeColor="text1"/>
              <w:szCs w:val="24"/>
            </w:rPr>
            <m:t>e</m:t>
          </m:r>
          <m:r>
            <m:rPr>
              <m:sty m:val="p"/>
            </m:rPr>
            <w:rPr>
              <w:rFonts w:ascii="Cambria Math" w:hAnsi="Cambria Math"/>
              <w:color w:val="000000" w:themeColor="text1"/>
              <w:szCs w:val="24"/>
            </w:rPr>
            <m:t>=</m:t>
          </m:r>
          <m:sSup>
            <m:sSupPr>
              <m:ctrlPr>
                <w:rPr>
                  <w:rFonts w:ascii="Cambria Math" w:hAnsi="Cambria Math"/>
                  <w:color w:val="000000" w:themeColor="text1"/>
                  <w:szCs w:val="24"/>
                </w:rPr>
              </m:ctrlPr>
            </m:sSupPr>
            <m:e>
              <m:d>
                <m:dPr>
                  <m:begChr m:val="["/>
                  <m:endChr m:val="]"/>
                  <m:ctrlPr>
                    <w:rPr>
                      <w:rFonts w:ascii="Cambria Math" w:hAnsi="Cambria Math"/>
                      <w:color w:val="000000" w:themeColor="text1"/>
                      <w:szCs w:val="24"/>
                    </w:rPr>
                  </m:ctrlPr>
                </m:dPr>
                <m:e>
                  <m:sSub>
                    <m:sSubPr>
                      <m:ctrlPr>
                        <w:rPr>
                          <w:rFonts w:ascii="Cambria Math" w:hAnsi="Cambria Math"/>
                          <w:i/>
                          <w:color w:val="000000" w:themeColor="text1"/>
                          <w:szCs w:val="24"/>
                        </w:rPr>
                      </m:ctrlPr>
                    </m:sSubPr>
                    <m:e>
                      <m:r>
                        <w:rPr>
                          <w:rFonts w:ascii="Cambria Math" w:hAnsi="Cambria Math"/>
                          <w:color w:val="000000" w:themeColor="text1"/>
                          <w:szCs w:val="24"/>
                        </w:rPr>
                        <m:t>e</m:t>
                      </m:r>
                    </m:e>
                    <m:sub>
                      <m:r>
                        <w:rPr>
                          <w:rFonts w:ascii="Cambria Math" w:hAnsi="Cambria Math"/>
                          <w:color w:val="000000" w:themeColor="text1"/>
                          <w:szCs w:val="24"/>
                        </w:rPr>
                        <m:t>1</m:t>
                      </m:r>
                    </m:sub>
                  </m:sSub>
                  <m:r>
                    <w:rPr>
                      <w:rFonts w:ascii="Cambria Math" w:hAnsi="Cambria Math"/>
                      <w:color w:val="000000" w:themeColor="text1"/>
                      <w:szCs w:val="24"/>
                    </w:rPr>
                    <m:t>,…,</m:t>
                  </m:r>
                  <m:sSub>
                    <m:sSubPr>
                      <m:ctrlPr>
                        <w:rPr>
                          <w:rFonts w:ascii="Cambria Math" w:hAnsi="Cambria Math"/>
                          <w:i/>
                          <w:color w:val="000000" w:themeColor="text1"/>
                          <w:szCs w:val="24"/>
                        </w:rPr>
                      </m:ctrlPr>
                    </m:sSubPr>
                    <m:e>
                      <m:r>
                        <w:rPr>
                          <w:rFonts w:ascii="Cambria Math" w:hAnsi="Cambria Math"/>
                          <w:color w:val="000000" w:themeColor="text1"/>
                          <w:szCs w:val="24"/>
                        </w:rPr>
                        <m:t>e</m:t>
                      </m:r>
                    </m:e>
                    <m:sub>
                      <m:r>
                        <w:rPr>
                          <w:rFonts w:ascii="Cambria Math" w:hAnsi="Cambria Math"/>
                          <w:color w:val="000000" w:themeColor="text1"/>
                          <w:szCs w:val="24"/>
                        </w:rPr>
                        <m:t>m</m:t>
                      </m:r>
                    </m:sub>
                  </m:sSub>
                </m:e>
              </m:d>
            </m:e>
            <m:sup>
              <m:r>
                <m:rPr>
                  <m:sty m:val="p"/>
                </m:rPr>
                <w:rPr>
                  <w:rFonts w:ascii="Cambria Math" w:hAnsi="Cambria Math"/>
                  <w:color w:val="000000" w:themeColor="text1"/>
                  <w:szCs w:val="24"/>
                </w:rPr>
                <m:t>T</m:t>
              </m:r>
            </m:sup>
          </m:sSup>
          <m:r>
            <m:rPr>
              <m:sty m:val="p"/>
            </m:rPr>
            <w:rPr>
              <w:rFonts w:ascii="Cambria Math" w:hAnsi="Cambria Math"/>
              <w:color w:val="000000" w:themeColor="text1"/>
              <w:szCs w:val="24"/>
            </w:rPr>
            <m:t xml:space="preserve">. </m:t>
          </m:r>
        </m:oMath>
      </m:oMathPara>
    </w:p>
    <w:p w:rsidR="004861A9" w:rsidRPr="00872740" w:rsidRDefault="004861A9" w:rsidP="00FD3EE6">
      <w:pPr>
        <w:widowControl/>
        <w:overflowPunct w:val="0"/>
        <w:spacing w:line="360" w:lineRule="auto"/>
        <w:jc w:val="both"/>
        <w:rPr>
          <w:color w:val="000000" w:themeColor="text1"/>
          <w:szCs w:val="24"/>
        </w:rPr>
      </w:pPr>
      <w:r w:rsidRPr="00872740">
        <w:rPr>
          <w:rFonts w:hint="eastAsia"/>
          <w:color w:val="000000" w:themeColor="text1"/>
          <w:szCs w:val="24"/>
        </w:rPr>
        <w:t>最小平方估計法的目的即找到一組</w:t>
      </w:r>
      <m:oMath>
        <m:r>
          <m:rPr>
            <m:sty m:val="bi"/>
          </m:rPr>
          <w:rPr>
            <w:rFonts w:ascii="Cambria Math" w:hAnsi="Cambria Math"/>
            <w:color w:val="000000" w:themeColor="text1"/>
            <w:szCs w:val="24"/>
          </w:rPr>
          <m:t>θ</m:t>
        </m:r>
      </m:oMath>
      <w:r w:rsidRPr="00872740">
        <w:rPr>
          <w:rFonts w:hint="eastAsia"/>
          <w:color w:val="000000" w:themeColor="text1"/>
          <w:szCs w:val="24"/>
        </w:rPr>
        <w:t>，得以將誤差的平方和最小化。在此將</w:t>
      </w:r>
      <m:oMath>
        <m:r>
          <m:rPr>
            <m:sty m:val="bi"/>
          </m:rPr>
          <w:rPr>
            <w:rFonts w:ascii="Cambria Math" w:hAnsi="Cambria Math"/>
            <w:color w:val="000000" w:themeColor="text1"/>
            <w:szCs w:val="24"/>
          </w:rPr>
          <m:t>θ</m:t>
        </m:r>
      </m:oMath>
      <w:r w:rsidRPr="00872740">
        <w:rPr>
          <w:rFonts w:hint="eastAsia"/>
          <w:color w:val="000000" w:themeColor="text1"/>
          <w:szCs w:val="24"/>
        </w:rPr>
        <w:t>加入下標</w:t>
      </w:r>
      <w:r w:rsidRPr="00872740">
        <w:rPr>
          <w:rFonts w:hint="eastAsia"/>
          <w:color w:val="000000" w:themeColor="text1"/>
          <w:szCs w:val="24"/>
        </w:rPr>
        <w:t>k</w:t>
      </w:r>
      <w:r w:rsidRPr="00872740">
        <w:rPr>
          <w:rFonts w:hint="eastAsia"/>
          <w:color w:val="000000" w:themeColor="text1"/>
          <w:szCs w:val="24"/>
        </w:rPr>
        <w:t>以表示資料對的數量，利用已知</w:t>
      </w: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θ</m:t>
            </m:r>
          </m:e>
          <m:sub>
            <m:r>
              <m:rPr>
                <m:sty m:val="bi"/>
              </m:rPr>
              <w:rPr>
                <w:rFonts w:ascii="Cambria Math" w:hAnsi="Cambria Math"/>
                <w:color w:val="000000" w:themeColor="text1"/>
                <w:szCs w:val="24"/>
              </w:rPr>
              <m:t>k</m:t>
            </m:r>
          </m:sub>
        </m:sSub>
      </m:oMath>
      <w:r w:rsidRPr="00872740">
        <w:rPr>
          <w:rFonts w:hint="eastAsia"/>
          <w:color w:val="000000" w:themeColor="text1"/>
          <w:szCs w:val="24"/>
        </w:rPr>
        <w:t>取得</w:t>
      </w:r>
      <m:oMath>
        <m:sSub>
          <m:sSubPr>
            <m:ctrlPr>
              <w:rPr>
                <w:rFonts w:ascii="Cambria Math" w:hAnsi="Cambria Math"/>
                <w:b/>
                <w:i/>
                <w:color w:val="000000" w:themeColor="text1"/>
                <w:szCs w:val="24"/>
              </w:rPr>
            </m:ctrlPr>
          </m:sSubPr>
          <m:e>
            <m:r>
              <m:rPr>
                <m:sty m:val="bi"/>
              </m:rPr>
              <w:rPr>
                <w:rFonts w:ascii="Cambria Math" w:hAnsi="Cambria Math"/>
                <w:color w:val="000000" w:themeColor="text1"/>
                <w:szCs w:val="24"/>
              </w:rPr>
              <m:t>θ</m:t>
            </m:r>
          </m:e>
          <m:sub>
            <m:r>
              <m:rPr>
                <m:sty m:val="bi"/>
              </m:rPr>
              <w:rPr>
                <w:rFonts w:ascii="Cambria Math" w:hAnsi="Cambria Math"/>
                <w:color w:val="000000" w:themeColor="text1"/>
                <w:szCs w:val="24"/>
              </w:rPr>
              <m:t>k</m:t>
            </m:r>
            <m:r>
              <m:rPr>
                <m:sty m:val="bi"/>
              </m:rPr>
              <w:rPr>
                <w:rFonts w:ascii="Cambria Math" w:hAnsi="Cambria Math" w:hint="eastAsia"/>
                <w:color w:val="000000" w:themeColor="text1"/>
                <w:szCs w:val="24"/>
              </w:rPr>
              <m:t>+1</m:t>
            </m:r>
          </m:sub>
        </m:sSub>
      </m:oMath>
      <w:r w:rsidRPr="00872740">
        <w:rPr>
          <w:rFonts w:hint="eastAsia"/>
          <w:color w:val="000000" w:themeColor="text1"/>
          <w:szCs w:val="24"/>
        </w:rPr>
        <w:t>的作法則稱為遞迴最小平方估計法，其定義如下：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872740" w:rsidTr="004861A9">
        <w:tc>
          <w:tcPr>
            <w:tcW w:w="425" w:type="pct"/>
            <w:vAlign w:val="center"/>
          </w:tcPr>
          <w:p w:rsidR="004861A9" w:rsidRPr="00872740" w:rsidRDefault="004861A9" w:rsidP="00FD3EE6">
            <w:pPr>
              <w:widowControl/>
              <w:spacing w:line="360" w:lineRule="auto"/>
              <w:jc w:val="center"/>
              <w:rPr>
                <w:bCs/>
                <w:iCs/>
                <w:color w:val="000000" w:themeColor="text1"/>
              </w:rPr>
            </w:pPr>
          </w:p>
        </w:tc>
        <w:tc>
          <w:tcPr>
            <w:tcW w:w="4151" w:type="pct"/>
            <w:vAlign w:val="center"/>
          </w:tcPr>
          <w:p w:rsidR="004861A9" w:rsidRPr="00872740" w:rsidRDefault="00F52DB7" w:rsidP="00FD3EE6">
            <w:pPr>
              <w:widowControl/>
              <w:spacing w:beforeLines="50" w:before="180" w:afterLines="50" w:after="180" w:line="360" w:lineRule="auto"/>
              <w:rPr>
                <w:iCs/>
                <w:color w:val="000000" w:themeColor="text1"/>
              </w:rPr>
            </w:pPr>
            <m:oMathPara>
              <m:oMath>
                <m:d>
                  <m:dPr>
                    <m:begChr m:val="{"/>
                    <m:endChr m:val=""/>
                    <m:ctrlPr>
                      <w:rPr>
                        <w:rFonts w:ascii="Cambria Math" w:hAnsi="Cambria Math"/>
                        <w:i/>
                        <w:iCs/>
                        <w:color w:val="000000" w:themeColor="text1"/>
                      </w:rPr>
                    </m:ctrlPr>
                  </m:dPr>
                  <m:e>
                    <m:eqArr>
                      <m:eqArrPr>
                        <m:ctrlPr>
                          <w:rPr>
                            <w:rFonts w:ascii="Cambria Math" w:hAnsi="Cambria Math"/>
                            <w:i/>
                            <w:iCs/>
                            <w:color w:val="000000" w:themeColor="text1"/>
                          </w:rPr>
                        </m:ctrlPr>
                      </m:eqArrPr>
                      <m:e>
                        <m:sSub>
                          <m:sSubPr>
                            <m:ctrlPr>
                              <w:rPr>
                                <w:rFonts w:ascii="Cambria Math" w:hAnsi="Cambria Math"/>
                                <w:iCs/>
                                <w:color w:val="000000" w:themeColor="text1"/>
                              </w:rPr>
                            </m:ctrlPr>
                          </m:sSubPr>
                          <m:e>
                            <m:r>
                              <m:rPr>
                                <m:sty m:val="b"/>
                              </m:rPr>
                              <w:rPr>
                                <w:rFonts w:ascii="Cambria Math" w:hAnsi="Cambria Math"/>
                                <w:color w:val="000000" w:themeColor="text1"/>
                              </w:rPr>
                              <m:t>P</m:t>
                            </m:r>
                          </m:e>
                          <m:sub>
                            <m:r>
                              <w:rPr>
                                <w:rFonts w:ascii="Cambria Math" w:hAnsi="Cambria Math"/>
                                <w:color w:val="000000" w:themeColor="text1"/>
                              </w:rPr>
                              <m:t>k+1</m:t>
                            </m:r>
                          </m:sub>
                        </m:sSub>
                        <m:r>
                          <w:rPr>
                            <w:rFonts w:ascii="Cambria Math" w:hAnsi="Cambria Math"/>
                            <w:color w:val="000000" w:themeColor="text1"/>
                          </w:rPr>
                          <m:t>=</m:t>
                        </m:r>
                        <m:sSub>
                          <m:sSubPr>
                            <m:ctrlPr>
                              <w:rPr>
                                <w:rFonts w:ascii="Cambria Math" w:hAnsi="Cambria Math"/>
                                <w:iCs/>
                                <w:color w:val="000000" w:themeColor="text1"/>
                              </w:rPr>
                            </m:ctrlPr>
                          </m:sSubPr>
                          <m:e>
                            <m:r>
                              <m:rPr>
                                <m:sty m:val="b"/>
                              </m:rPr>
                              <w:rPr>
                                <w:rFonts w:ascii="Cambria Math" w:hAnsi="Cambria Math"/>
                                <w:color w:val="000000" w:themeColor="text1"/>
                              </w:rPr>
                              <m:t>P</m:t>
                            </m:r>
                          </m:e>
                          <m:sub>
                            <m:r>
                              <w:rPr>
                                <w:rFonts w:ascii="Cambria Math" w:hAnsi="Cambria Math"/>
                                <w:color w:val="000000" w:themeColor="text1"/>
                              </w:rPr>
                              <m:t>k</m:t>
                            </m:r>
                          </m:sub>
                        </m:sSub>
                        <m:r>
                          <m:rPr>
                            <m:sty m:val="p"/>
                          </m:rPr>
                          <w:rPr>
                            <w:rFonts w:ascii="Cambria Math" w:hAnsi="Cambria Math"/>
                            <w:color w:val="000000" w:themeColor="text1"/>
                          </w:rPr>
                          <m:t>-</m:t>
                        </m:r>
                        <m:f>
                          <m:fPr>
                            <m:ctrlPr>
                              <w:rPr>
                                <w:rFonts w:ascii="Cambria Math" w:hAnsi="Cambria Math"/>
                                <w:iCs/>
                                <w:color w:val="000000" w:themeColor="text1"/>
                              </w:rPr>
                            </m:ctrlPr>
                          </m:fPr>
                          <m:num>
                            <m:sSub>
                              <m:sSubPr>
                                <m:ctrlPr>
                                  <w:rPr>
                                    <w:rFonts w:ascii="Cambria Math" w:hAnsi="Cambria Math"/>
                                    <w:iCs/>
                                    <w:color w:val="000000" w:themeColor="text1"/>
                                  </w:rPr>
                                </m:ctrlPr>
                              </m:sSubPr>
                              <m:e>
                                <m:r>
                                  <m:rPr>
                                    <m:sty m:val="b"/>
                                  </m:rPr>
                                  <w:rPr>
                                    <w:rFonts w:ascii="Cambria Math" w:hAnsi="Cambria Math"/>
                                    <w:color w:val="000000" w:themeColor="text1"/>
                                  </w:rPr>
                                  <m:t>P</m:t>
                                </m:r>
                              </m:e>
                              <m:sub>
                                <m:r>
                                  <w:rPr>
                                    <w:rFonts w:ascii="Cambria Math" w:hAnsi="Cambria Math"/>
                                    <w:color w:val="000000" w:themeColor="text1"/>
                                  </w:rPr>
                                  <m:t>k</m:t>
                                </m:r>
                              </m:sub>
                            </m:sSub>
                            <m:sSub>
                              <m:sSubPr>
                                <m:ctrlPr>
                                  <w:rPr>
                                    <w:rFonts w:ascii="Cambria Math" w:hAnsi="Cambria Math"/>
                                    <w:iCs/>
                                    <w:color w:val="000000" w:themeColor="text1"/>
                                  </w:rPr>
                                </m:ctrlPr>
                              </m:sSubPr>
                              <m:e>
                                <m:r>
                                  <m:rPr>
                                    <m:sty m:val="b"/>
                                  </m:rPr>
                                  <w:rPr>
                                    <w:rFonts w:ascii="Cambria Math" w:hAnsi="Cambria Math"/>
                                    <w:color w:val="000000" w:themeColor="text1"/>
                                  </w:rPr>
                                  <m:t>a</m:t>
                                </m:r>
                              </m:e>
                              <m:sub>
                                <m:r>
                                  <w:rPr>
                                    <w:rFonts w:ascii="Cambria Math" w:hAnsi="Cambria Math"/>
                                    <w:color w:val="000000" w:themeColor="text1"/>
                                  </w:rPr>
                                  <m:t>k+1</m:t>
                                </m:r>
                              </m:sub>
                            </m:sSub>
                            <m:sSubSup>
                              <m:sSubSupPr>
                                <m:ctrlPr>
                                  <w:rPr>
                                    <w:rFonts w:ascii="Cambria Math" w:hAnsi="Cambria Math"/>
                                    <w:iCs/>
                                    <w:color w:val="000000" w:themeColor="text1"/>
                                  </w:rPr>
                                </m:ctrlPr>
                              </m:sSubSupPr>
                              <m:e>
                                <m:r>
                                  <m:rPr>
                                    <m:sty m:val="b"/>
                                  </m:rPr>
                                  <w:rPr>
                                    <w:rFonts w:ascii="Cambria Math" w:hAnsi="Cambria Math"/>
                                    <w:color w:val="000000" w:themeColor="text1"/>
                                  </w:rPr>
                                  <m:t>a</m:t>
                                </m:r>
                              </m:e>
                              <m:sub>
                                <m:r>
                                  <w:rPr>
                                    <w:rFonts w:ascii="Cambria Math" w:hAnsi="Cambria Math"/>
                                    <w:color w:val="000000" w:themeColor="text1"/>
                                  </w:rPr>
                                  <m:t>k+1</m:t>
                                </m:r>
                              </m:sub>
                              <m:sup>
                                <m:r>
                                  <m:rPr>
                                    <m:sty m:val="p"/>
                                  </m:rPr>
                                  <w:rPr>
                                    <w:rFonts w:ascii="Cambria Math" w:hAnsi="Cambria Math"/>
                                    <w:color w:val="000000" w:themeColor="text1"/>
                                  </w:rPr>
                                  <m:t>T</m:t>
                                </m:r>
                              </m:sup>
                            </m:sSubSup>
                            <m:sSub>
                              <m:sSubPr>
                                <m:ctrlPr>
                                  <w:rPr>
                                    <w:rFonts w:ascii="Cambria Math" w:hAnsi="Cambria Math"/>
                                    <w:iCs/>
                                    <w:color w:val="000000" w:themeColor="text1"/>
                                  </w:rPr>
                                </m:ctrlPr>
                              </m:sSubPr>
                              <m:e>
                                <m:r>
                                  <m:rPr>
                                    <m:sty m:val="b"/>
                                  </m:rPr>
                                  <w:rPr>
                                    <w:rFonts w:ascii="Cambria Math" w:hAnsi="Cambria Math"/>
                                    <w:color w:val="000000" w:themeColor="text1"/>
                                  </w:rPr>
                                  <m:t>P</m:t>
                                </m:r>
                              </m:e>
                              <m:sub>
                                <m:r>
                                  <w:rPr>
                                    <w:rFonts w:ascii="Cambria Math" w:hAnsi="Cambria Math"/>
                                    <w:color w:val="000000" w:themeColor="text1"/>
                                  </w:rPr>
                                  <m:t>k</m:t>
                                </m:r>
                              </m:sub>
                            </m:sSub>
                          </m:num>
                          <m:den>
                            <m:r>
                              <m:rPr>
                                <m:sty m:val="p"/>
                              </m:rPr>
                              <w:rPr>
                                <w:rFonts w:ascii="Cambria Math" w:hAnsi="Cambria Math"/>
                                <w:color w:val="000000" w:themeColor="text1"/>
                              </w:rPr>
                              <m:t>I+</m:t>
                            </m:r>
                            <m:sSubSup>
                              <m:sSubSupPr>
                                <m:ctrlPr>
                                  <w:rPr>
                                    <w:rFonts w:ascii="Cambria Math" w:hAnsi="Cambria Math"/>
                                    <w:iCs/>
                                    <w:color w:val="000000" w:themeColor="text1"/>
                                  </w:rPr>
                                </m:ctrlPr>
                              </m:sSubSupPr>
                              <m:e>
                                <m:r>
                                  <m:rPr>
                                    <m:sty m:val="b"/>
                                  </m:rPr>
                                  <w:rPr>
                                    <w:rFonts w:ascii="Cambria Math" w:hAnsi="Cambria Math"/>
                                    <w:color w:val="000000" w:themeColor="text1"/>
                                  </w:rPr>
                                  <m:t>a</m:t>
                                </m:r>
                              </m:e>
                              <m:sub>
                                <m:r>
                                  <w:rPr>
                                    <w:rFonts w:ascii="Cambria Math" w:hAnsi="Cambria Math"/>
                                    <w:color w:val="000000" w:themeColor="text1"/>
                                  </w:rPr>
                                  <m:t>k+1</m:t>
                                </m:r>
                              </m:sub>
                              <m:sup>
                                <m:r>
                                  <m:rPr>
                                    <m:sty m:val="p"/>
                                  </m:rPr>
                                  <w:rPr>
                                    <w:rFonts w:ascii="Cambria Math" w:hAnsi="Cambria Math"/>
                                    <w:color w:val="000000" w:themeColor="text1"/>
                                  </w:rPr>
                                  <m:t>T</m:t>
                                </m:r>
                              </m:sup>
                            </m:sSubSup>
                            <m:sSub>
                              <m:sSubPr>
                                <m:ctrlPr>
                                  <w:rPr>
                                    <w:rFonts w:ascii="Cambria Math" w:hAnsi="Cambria Math"/>
                                    <w:iCs/>
                                    <w:color w:val="000000" w:themeColor="text1"/>
                                  </w:rPr>
                                </m:ctrlPr>
                              </m:sSubPr>
                              <m:e>
                                <m:r>
                                  <m:rPr>
                                    <m:sty m:val="b"/>
                                  </m:rPr>
                                  <w:rPr>
                                    <w:rFonts w:ascii="Cambria Math" w:hAnsi="Cambria Math"/>
                                    <w:color w:val="000000" w:themeColor="text1"/>
                                  </w:rPr>
                                  <m:t>P</m:t>
                                </m:r>
                              </m:e>
                              <m:sub>
                                <m:r>
                                  <w:rPr>
                                    <w:rFonts w:ascii="Cambria Math" w:hAnsi="Cambria Math"/>
                                    <w:color w:val="000000" w:themeColor="text1"/>
                                  </w:rPr>
                                  <m:t>k</m:t>
                                </m:r>
                              </m:sub>
                            </m:sSub>
                            <m:sSub>
                              <m:sSubPr>
                                <m:ctrlPr>
                                  <w:rPr>
                                    <w:rFonts w:ascii="Cambria Math" w:hAnsi="Cambria Math"/>
                                    <w:b/>
                                    <w:color w:val="000000" w:themeColor="text1"/>
                                  </w:rPr>
                                </m:ctrlPr>
                              </m:sSubPr>
                              <m:e>
                                <m:r>
                                  <m:rPr>
                                    <m:sty m:val="b"/>
                                  </m:rPr>
                                  <w:rPr>
                                    <w:rFonts w:ascii="Cambria Math" w:hAnsi="Cambria Math"/>
                                    <w:color w:val="000000" w:themeColor="text1"/>
                                  </w:rPr>
                                  <m:t>a</m:t>
                                </m:r>
                              </m:e>
                              <m:sub>
                                <m:r>
                                  <m:rPr>
                                    <m:sty m:val="p"/>
                                  </m:rPr>
                                  <w:rPr>
                                    <w:rFonts w:ascii="Cambria Math" w:hAnsi="Cambria Math"/>
                                    <w:color w:val="000000" w:themeColor="text1"/>
                                  </w:rPr>
                                  <m:t>k+1</m:t>
                                </m:r>
                              </m:sub>
                            </m:sSub>
                          </m:den>
                        </m:f>
                        <m:r>
                          <w:rPr>
                            <w:rFonts w:ascii="Cambria Math" w:hAnsi="Cambria Math"/>
                            <w:color w:val="000000" w:themeColor="text1"/>
                          </w:rPr>
                          <m:t>,</m:t>
                        </m:r>
                        <m:r>
                          <w:rPr>
                            <w:rFonts w:ascii="Cambria Math" w:hAnsi="Cambria Math" w:hint="eastAsia"/>
                            <w:color w:val="000000" w:themeColor="text1"/>
                          </w:rPr>
                          <m:t xml:space="preserve">          </m:t>
                        </m:r>
                      </m:e>
                      <m:e>
                        <m:sSub>
                          <m:sSubPr>
                            <m:ctrlPr>
                              <w:rPr>
                                <w:rFonts w:ascii="Cambria Math" w:hAnsi="Cambria Math"/>
                                <w:i/>
                                <w:iCs/>
                                <w:color w:val="000000" w:themeColor="text1"/>
                              </w:rPr>
                            </m:ctrlPr>
                          </m:sSubPr>
                          <m:e>
                            <m:r>
                              <m:rPr>
                                <m:sty m:val="bi"/>
                              </m:rPr>
                              <w:rPr>
                                <w:rFonts w:ascii="Cambria Math" w:hAnsi="Cambria Math"/>
                                <w:color w:val="000000" w:themeColor="text1"/>
                              </w:rPr>
                              <m:t>θ</m:t>
                            </m:r>
                          </m:e>
                          <m:sub>
                            <m:r>
                              <w:rPr>
                                <w:rFonts w:ascii="Cambria Math" w:hAnsi="Cambria Math"/>
                                <w:color w:val="000000" w:themeColor="text1"/>
                              </w:rPr>
                              <m:t>k+1</m:t>
                            </m:r>
                          </m:sub>
                        </m:sSub>
                        <m:r>
                          <m:rPr>
                            <m:sty m:val="p"/>
                          </m:rPr>
                          <w:rPr>
                            <w:rFonts w:ascii="Cambria Math" w:hAnsi="Cambria Math"/>
                            <w:color w:val="000000" w:themeColor="text1"/>
                          </w:rPr>
                          <m:t>=</m:t>
                        </m:r>
                        <m:sSub>
                          <m:sSubPr>
                            <m:ctrlPr>
                              <w:rPr>
                                <w:rFonts w:ascii="Cambria Math" w:hAnsi="Cambria Math"/>
                                <w:i/>
                                <w:iCs/>
                                <w:color w:val="000000" w:themeColor="text1"/>
                              </w:rPr>
                            </m:ctrlPr>
                          </m:sSubPr>
                          <m:e>
                            <m:r>
                              <m:rPr>
                                <m:sty m:val="bi"/>
                              </m:rPr>
                              <w:rPr>
                                <w:rFonts w:ascii="Cambria Math" w:hAnsi="Cambria Math"/>
                                <w:color w:val="000000" w:themeColor="text1"/>
                              </w:rPr>
                              <m:t>θ</m:t>
                            </m:r>
                          </m:e>
                          <m:sub>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iCs/>
                                <w:color w:val="000000" w:themeColor="text1"/>
                              </w:rPr>
                            </m:ctrlPr>
                          </m:sSubPr>
                          <m:e>
                            <m:r>
                              <m:rPr>
                                <m:sty m:val="b"/>
                              </m:rPr>
                              <w:rPr>
                                <w:rFonts w:ascii="Cambria Math" w:hAnsi="Cambria Math"/>
                                <w:color w:val="000000" w:themeColor="text1"/>
                              </w:rPr>
                              <m:t>P</m:t>
                            </m:r>
                          </m:e>
                          <m:sub>
                            <m:r>
                              <w:rPr>
                                <w:rFonts w:ascii="Cambria Math" w:hAnsi="Cambria Math"/>
                                <w:color w:val="000000" w:themeColor="text1"/>
                              </w:rPr>
                              <m:t>k+1</m:t>
                            </m:r>
                          </m:sub>
                        </m:sSub>
                        <m:sSub>
                          <m:sSubPr>
                            <m:ctrlPr>
                              <w:rPr>
                                <w:rFonts w:ascii="Cambria Math" w:hAnsi="Cambria Math"/>
                                <w:iCs/>
                                <w:color w:val="000000" w:themeColor="text1"/>
                              </w:rPr>
                            </m:ctrlPr>
                          </m:sSubPr>
                          <m:e>
                            <m:r>
                              <m:rPr>
                                <m:sty m:val="b"/>
                              </m:rPr>
                              <w:rPr>
                                <w:rFonts w:ascii="Cambria Math" w:hAnsi="Cambria Math"/>
                                <w:color w:val="000000" w:themeColor="text1"/>
                              </w:rPr>
                              <m:t>a</m:t>
                            </m:r>
                          </m:e>
                          <m:sub>
                            <m:r>
                              <w:rPr>
                                <w:rFonts w:ascii="Cambria Math" w:hAnsi="Cambria Math"/>
                                <w:color w:val="000000" w:themeColor="text1"/>
                              </w:rPr>
                              <m:t>k+1</m:t>
                            </m:r>
                          </m:sub>
                        </m:sSub>
                        <m:d>
                          <m:dPr>
                            <m:ctrlPr>
                              <w:rPr>
                                <w:rFonts w:ascii="Cambria Math" w:hAnsi="Cambria Math"/>
                                <w:i/>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y</m:t>
                                </m:r>
                              </m:e>
                              <m:sub>
                                <m:r>
                                  <w:rPr>
                                    <w:rFonts w:ascii="Cambria Math" w:hAnsi="Cambria Math"/>
                                    <w:color w:val="000000" w:themeColor="text1"/>
                                  </w:rPr>
                                  <m:t>k+1</m:t>
                                </m:r>
                              </m:sub>
                            </m:sSub>
                            <m:r>
                              <w:rPr>
                                <w:rFonts w:ascii="Cambria Math" w:hAnsi="Cambria Math"/>
                                <w:color w:val="000000" w:themeColor="text1"/>
                              </w:rPr>
                              <m:t>-</m:t>
                            </m:r>
                            <m:sSubSup>
                              <m:sSubSupPr>
                                <m:ctrlPr>
                                  <w:rPr>
                                    <w:rFonts w:ascii="Cambria Math" w:hAnsi="Cambria Math"/>
                                    <w:iCs/>
                                    <w:color w:val="000000" w:themeColor="text1"/>
                                  </w:rPr>
                                </m:ctrlPr>
                              </m:sSubSupPr>
                              <m:e>
                                <m:r>
                                  <m:rPr>
                                    <m:sty m:val="b"/>
                                  </m:rPr>
                                  <w:rPr>
                                    <w:rFonts w:ascii="Cambria Math" w:hAnsi="Cambria Math"/>
                                    <w:color w:val="000000" w:themeColor="text1"/>
                                  </w:rPr>
                                  <m:t>a</m:t>
                                </m:r>
                              </m:e>
                              <m:sub>
                                <m:r>
                                  <w:rPr>
                                    <w:rFonts w:ascii="Cambria Math" w:hAnsi="Cambria Math"/>
                                    <w:color w:val="000000" w:themeColor="text1"/>
                                  </w:rPr>
                                  <m:t>k+1</m:t>
                                </m:r>
                              </m:sub>
                              <m:sup>
                                <m:r>
                                  <m:rPr>
                                    <m:sty m:val="p"/>
                                  </m:rPr>
                                  <w:rPr>
                                    <w:rFonts w:ascii="Cambria Math" w:hAnsi="Cambria Math"/>
                                    <w:color w:val="000000" w:themeColor="text1"/>
                                  </w:rPr>
                                  <m:t>T</m:t>
                                </m:r>
                              </m:sup>
                            </m:sSubSup>
                            <m:sSub>
                              <m:sSubPr>
                                <m:ctrlPr>
                                  <w:rPr>
                                    <w:rFonts w:ascii="Cambria Math" w:hAnsi="Cambria Math"/>
                                    <w:i/>
                                    <w:iCs/>
                                    <w:color w:val="000000" w:themeColor="text1"/>
                                  </w:rPr>
                                </m:ctrlPr>
                              </m:sSubPr>
                              <m:e>
                                <m:r>
                                  <m:rPr>
                                    <m:sty m:val="bi"/>
                                  </m:rPr>
                                  <w:rPr>
                                    <w:rFonts w:ascii="Cambria Math" w:hAnsi="Cambria Math"/>
                                    <w:color w:val="000000" w:themeColor="text1"/>
                                  </w:rPr>
                                  <m:t>θ</m:t>
                                </m:r>
                              </m:e>
                              <m:sub>
                                <m:r>
                                  <w:rPr>
                                    <w:rFonts w:ascii="Cambria Math" w:hAnsi="Cambria Math"/>
                                    <w:color w:val="000000" w:themeColor="text1"/>
                                  </w:rPr>
                                  <m:t>k</m:t>
                                </m:r>
                              </m:sub>
                            </m:sSub>
                          </m:e>
                        </m:d>
                        <m:r>
                          <w:rPr>
                            <w:rFonts w:ascii="Cambria Math" w:hAnsi="Cambria Math"/>
                            <w:color w:val="000000" w:themeColor="text1"/>
                          </w:rPr>
                          <m:t>,</m:t>
                        </m:r>
                      </m:e>
                    </m:eqArr>
                  </m:e>
                </m:d>
              </m:oMath>
            </m:oMathPara>
          </w:p>
        </w:tc>
        <w:tc>
          <w:tcPr>
            <w:tcW w:w="424" w:type="pct"/>
            <w:vAlign w:val="center"/>
          </w:tcPr>
          <w:p w:rsidR="004861A9" w:rsidRPr="00872740" w:rsidRDefault="004861A9" w:rsidP="00FD3EE6">
            <w:pPr>
              <w:pStyle w:val="a0"/>
              <w:spacing w:line="360" w:lineRule="auto"/>
            </w:pPr>
          </w:p>
        </w:tc>
      </w:tr>
    </w:tbl>
    <w:p w:rsidR="004861A9" w:rsidRPr="00872740" w:rsidRDefault="004861A9" w:rsidP="00FD3EE6">
      <w:pPr>
        <w:widowControl/>
        <w:overflowPunct w:val="0"/>
        <w:spacing w:line="360" w:lineRule="auto"/>
        <w:jc w:val="both"/>
        <w:rPr>
          <w:color w:val="000000" w:themeColor="text1"/>
          <w:szCs w:val="24"/>
        </w:rPr>
      </w:pPr>
      <w:r w:rsidRPr="00872740">
        <w:rPr>
          <w:rFonts w:hint="eastAsia"/>
          <w:color w:val="000000" w:themeColor="text1"/>
          <w:szCs w:val="24"/>
        </w:rPr>
        <w:t>其中</w:t>
      </w:r>
      <m:oMath>
        <m:d>
          <m:dPr>
            <m:begChr m:val="["/>
            <m:endChr m:val="]"/>
            <m:ctrlPr>
              <w:rPr>
                <w:rFonts w:ascii="Cambria Math" w:hAnsi="Cambria Math" w:cs="新細明體"/>
                <w:color w:val="000000" w:themeColor="text1"/>
                <w:szCs w:val="24"/>
              </w:rPr>
            </m:ctrlPr>
          </m:dPr>
          <m:e>
            <m:sSubSup>
              <m:sSubSupPr>
                <m:ctrlPr>
                  <w:rPr>
                    <w:rFonts w:ascii="Cambria Math" w:hAnsi="Cambria Math" w:cs="新細明體"/>
                    <w:color w:val="000000" w:themeColor="text1"/>
                    <w:szCs w:val="24"/>
                  </w:rPr>
                </m:ctrlPr>
              </m:sSubSupPr>
              <m:e>
                <m:r>
                  <m:rPr>
                    <m:sty m:val="b"/>
                  </m:rPr>
                  <w:rPr>
                    <w:rFonts w:ascii="Cambria Math" w:hAnsi="Cambria Math"/>
                    <w:color w:val="000000" w:themeColor="text1"/>
                    <w:kern w:val="0"/>
                    <w:szCs w:val="24"/>
                  </w:rPr>
                  <m:t>a</m:t>
                </m:r>
              </m:e>
              <m:sub>
                <m:r>
                  <w:rPr>
                    <w:rFonts w:ascii="Cambria Math" w:hAnsi="Cambria Math"/>
                    <w:color w:val="000000" w:themeColor="text1"/>
                    <w:kern w:val="0"/>
                    <w:szCs w:val="24"/>
                  </w:rPr>
                  <m:t>k</m:t>
                </m:r>
              </m:sub>
              <m:sup>
                <m:r>
                  <m:rPr>
                    <m:sty m:val="p"/>
                  </m:rPr>
                  <w:rPr>
                    <w:rFonts w:ascii="Cambria Math" w:hAnsi="Cambria Math"/>
                    <w:color w:val="000000" w:themeColor="text1"/>
                    <w:kern w:val="0"/>
                    <w:szCs w:val="24"/>
                  </w:rPr>
                  <m:t>T</m:t>
                </m:r>
              </m:sup>
            </m:sSubSup>
            <m:r>
              <w:rPr>
                <w:rFonts w:ascii="Cambria Math" w:hAnsi="Cambria Math"/>
                <w:color w:val="000000" w:themeColor="text1"/>
                <w:kern w:val="0"/>
                <w:szCs w:val="24"/>
              </w:rPr>
              <m:t>⋮</m:t>
            </m:r>
            <m:sSub>
              <m:sSubPr>
                <m:ctrlPr>
                  <w:rPr>
                    <w:rFonts w:ascii="Cambria Math" w:hAnsi="Cambria Math" w:cs="新細明體"/>
                    <w:i/>
                    <w:color w:val="000000" w:themeColor="text1"/>
                    <w:szCs w:val="24"/>
                  </w:rPr>
                </m:ctrlPr>
              </m:sSubPr>
              <m:e>
                <m:r>
                  <w:rPr>
                    <w:rFonts w:ascii="Cambria Math" w:hAnsi="Cambria Math"/>
                    <w:color w:val="000000" w:themeColor="text1"/>
                    <w:kern w:val="0"/>
                    <w:szCs w:val="24"/>
                  </w:rPr>
                  <m:t>y</m:t>
                </m:r>
              </m:e>
              <m:sub>
                <m:r>
                  <w:rPr>
                    <w:rFonts w:ascii="Cambria Math" w:hAnsi="Cambria Math"/>
                    <w:color w:val="000000" w:themeColor="text1"/>
                    <w:kern w:val="0"/>
                    <w:szCs w:val="24"/>
                  </w:rPr>
                  <m:t>k</m:t>
                </m:r>
              </m:sub>
            </m:sSub>
          </m:e>
        </m:d>
      </m:oMath>
      <w:r w:rsidRPr="00872740">
        <w:rPr>
          <w:rFonts w:hint="eastAsia"/>
          <w:color w:val="000000" w:themeColor="text1"/>
          <w:szCs w:val="24"/>
        </w:rPr>
        <w:t>代表</w:t>
      </w:r>
      <w:r w:rsidRPr="00872740">
        <w:rPr>
          <w:rFonts w:hint="eastAsia"/>
          <w:color w:val="000000" w:themeColor="text1"/>
          <w:kern w:val="0"/>
          <w:szCs w:val="24"/>
        </w:rPr>
        <w:t>矩陣</w:t>
      </w:r>
      <m:oMath>
        <m:d>
          <m:dPr>
            <m:begChr m:val="["/>
            <m:endChr m:val="]"/>
            <m:ctrlPr>
              <w:rPr>
                <w:rFonts w:ascii="Cambria Math" w:hAnsi="Cambria Math" w:cs="新細明體"/>
                <w:color w:val="000000" w:themeColor="text1"/>
                <w:szCs w:val="24"/>
              </w:rPr>
            </m:ctrlPr>
          </m:dPr>
          <m:e>
            <m:r>
              <m:rPr>
                <m:sty m:val="b"/>
              </m:rPr>
              <w:rPr>
                <w:rFonts w:ascii="Cambria Math" w:hAnsi="Cambria Math"/>
                <w:color w:val="000000" w:themeColor="text1"/>
                <w:kern w:val="0"/>
                <w:szCs w:val="24"/>
              </w:rPr>
              <m:t>A</m:t>
            </m:r>
            <m:r>
              <w:rPr>
                <w:rFonts w:ascii="Cambria Math" w:hAnsi="Cambria Math"/>
                <w:color w:val="000000" w:themeColor="text1"/>
                <w:kern w:val="0"/>
                <w:szCs w:val="24"/>
              </w:rPr>
              <m:t>⋮</m:t>
            </m:r>
            <m:r>
              <m:rPr>
                <m:sty m:val="b"/>
              </m:rPr>
              <w:rPr>
                <w:rFonts w:ascii="Cambria Math" w:hAnsi="Cambria Math"/>
                <w:color w:val="000000" w:themeColor="text1"/>
                <w:kern w:val="0"/>
                <w:szCs w:val="24"/>
              </w:rPr>
              <m:t>y</m:t>
            </m:r>
          </m:e>
        </m:d>
      </m:oMath>
      <w:r w:rsidRPr="00872740">
        <w:rPr>
          <w:rFonts w:hint="eastAsia"/>
          <w:color w:val="000000" w:themeColor="text1"/>
          <w:kern w:val="0"/>
          <w:szCs w:val="24"/>
        </w:rPr>
        <w:t>的第</w:t>
      </w:r>
      <w:r w:rsidRPr="00737F29">
        <w:rPr>
          <w:i/>
          <w:color w:val="000000" w:themeColor="text1"/>
          <w:kern w:val="0"/>
          <w:szCs w:val="24"/>
        </w:rPr>
        <w:t>k</w:t>
      </w:r>
      <w:r w:rsidRPr="00872740">
        <w:rPr>
          <w:rFonts w:hint="eastAsia"/>
          <w:color w:val="000000" w:themeColor="text1"/>
          <w:kern w:val="0"/>
          <w:szCs w:val="24"/>
        </w:rPr>
        <w:t>列</w:t>
      </w:r>
      <w:r w:rsidRPr="00872740">
        <w:rPr>
          <w:rFonts w:hint="eastAsia"/>
          <w:color w:val="000000" w:themeColor="text1"/>
          <w:szCs w:val="24"/>
        </w:rPr>
        <w:t>，</w:t>
      </w:r>
      <m:oMath>
        <m:r>
          <m:rPr>
            <m:sty m:val="b"/>
          </m:rPr>
          <w:rPr>
            <w:rFonts w:ascii="Cambria Math" w:hAnsi="Cambria Math"/>
            <w:color w:val="000000" w:themeColor="text1"/>
            <w:szCs w:val="24"/>
          </w:rPr>
          <m:t>I</m:t>
        </m:r>
      </m:oMath>
      <w:r w:rsidRPr="00872740">
        <w:rPr>
          <w:rFonts w:hint="eastAsia"/>
          <w:color w:val="000000" w:themeColor="text1"/>
          <w:szCs w:val="24"/>
        </w:rPr>
        <w:t>為一單位矩陣</w:t>
      </w:r>
      <w:r w:rsidRPr="00872740">
        <w:rPr>
          <w:rFonts w:hint="eastAsia"/>
          <w:color w:val="000000" w:themeColor="text1"/>
          <w:kern w:val="0"/>
          <w:szCs w:val="24"/>
        </w:rPr>
        <w:t>。在</w:t>
      </w:r>
      <w:r w:rsidRPr="00872740">
        <w:rPr>
          <w:rFonts w:hint="eastAsia"/>
          <w:color w:val="000000" w:themeColor="text1"/>
          <w:szCs w:val="24"/>
        </w:rPr>
        <w:t>初始設定中，</w:t>
      </w:r>
      <m:oMath>
        <m:sSub>
          <m:sSubPr>
            <m:ctrlPr>
              <w:rPr>
                <w:rFonts w:ascii="Cambria Math" w:hAnsi="Cambria Math"/>
                <w:b/>
                <w:color w:val="000000" w:themeColor="text1"/>
                <w:szCs w:val="24"/>
              </w:rPr>
            </m:ctrlPr>
          </m:sSubPr>
          <m:e>
            <m:r>
              <m:rPr>
                <m:sty m:val="b"/>
              </m:rPr>
              <w:rPr>
                <w:rFonts w:ascii="Cambria Math" w:hAnsi="Cambria Math"/>
                <w:color w:val="000000" w:themeColor="text1"/>
                <w:szCs w:val="24"/>
              </w:rPr>
              <m:t>θ</m:t>
            </m:r>
          </m:e>
          <m:sub>
            <m:r>
              <m:rPr>
                <m:sty m:val="bi"/>
              </m:rPr>
              <w:rPr>
                <w:rFonts w:ascii="Cambria Math" w:hAnsi="Cambria Math" w:hint="eastAsia"/>
                <w:color w:val="000000" w:themeColor="text1"/>
                <w:szCs w:val="24"/>
              </w:rPr>
              <m:t>0</m:t>
            </m:r>
          </m:sub>
        </m:sSub>
      </m:oMath>
      <w:r w:rsidRPr="00872740">
        <w:rPr>
          <w:rFonts w:hint="eastAsia"/>
          <w:color w:val="000000" w:themeColor="text1"/>
          <w:szCs w:val="24"/>
        </w:rPr>
        <w:t>為一零向量，</w:t>
      </w:r>
      <m:oMath>
        <m:sSub>
          <m:sSubPr>
            <m:ctrlPr>
              <w:rPr>
                <w:rFonts w:ascii="Cambria Math" w:hAnsi="Cambria Math"/>
                <w:b/>
                <w:color w:val="000000" w:themeColor="text1"/>
                <w:szCs w:val="24"/>
              </w:rPr>
            </m:ctrlPr>
          </m:sSubPr>
          <m:e>
            <m:r>
              <m:rPr>
                <m:sty m:val="b"/>
              </m:rPr>
              <w:rPr>
                <w:rFonts w:ascii="Cambria Math" w:hAnsi="Cambria Math"/>
                <w:color w:val="000000" w:themeColor="text1"/>
                <w:szCs w:val="24"/>
              </w:rPr>
              <m:t>P</m:t>
            </m:r>
          </m:e>
          <m:sub>
            <m:r>
              <m:rPr>
                <m:sty m:val="bi"/>
              </m:rPr>
              <w:rPr>
                <w:rFonts w:ascii="Cambria Math" w:hAnsi="Cambria Math" w:hint="eastAsia"/>
                <w:color w:val="000000" w:themeColor="text1"/>
                <w:szCs w:val="24"/>
              </w:rPr>
              <m:t>0</m:t>
            </m:r>
          </m:sub>
        </m:sSub>
      </m:oMath>
      <w:r w:rsidR="00726BFF" w:rsidRPr="00872740">
        <w:rPr>
          <w:rFonts w:hint="eastAsia"/>
          <w:color w:val="000000" w:themeColor="text1"/>
          <w:szCs w:val="24"/>
        </w:rPr>
        <w:t>則定義如下，且</w:t>
      </w:r>
      <m:oMath>
        <m:r>
          <w:rPr>
            <w:rFonts w:ascii="Cambria Math" w:hAnsi="Cambria Math"/>
            <w:color w:val="000000" w:themeColor="text1"/>
            <w:szCs w:val="24"/>
          </w:rPr>
          <m:t>α</m:t>
        </m:r>
      </m:oMath>
      <w:r w:rsidR="00726BFF" w:rsidRPr="00872740">
        <w:rPr>
          <w:rFonts w:hint="eastAsia"/>
          <w:color w:val="000000" w:themeColor="text1"/>
          <w:szCs w:val="24"/>
        </w:rPr>
        <w:t>為一極大值。</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4861A9" w:rsidRPr="00872740" w:rsidTr="004861A9">
        <w:tc>
          <w:tcPr>
            <w:tcW w:w="425" w:type="pct"/>
            <w:vAlign w:val="center"/>
          </w:tcPr>
          <w:p w:rsidR="004861A9" w:rsidRPr="00872740" w:rsidRDefault="004861A9" w:rsidP="00FD3EE6">
            <w:pPr>
              <w:widowControl/>
              <w:spacing w:line="360" w:lineRule="auto"/>
              <w:jc w:val="center"/>
              <w:rPr>
                <w:bCs/>
                <w:iCs/>
                <w:color w:val="000000" w:themeColor="text1"/>
              </w:rPr>
            </w:pPr>
          </w:p>
        </w:tc>
        <w:tc>
          <w:tcPr>
            <w:tcW w:w="4151" w:type="pct"/>
            <w:vAlign w:val="center"/>
          </w:tcPr>
          <w:p w:rsidR="004861A9" w:rsidRPr="00872740" w:rsidRDefault="00F52DB7" w:rsidP="00FD3EE6">
            <w:pPr>
              <w:widowControl/>
              <w:spacing w:beforeLines="50" w:before="180" w:afterLines="50" w:after="180" w:line="360" w:lineRule="auto"/>
              <w:rPr>
                <w:b/>
                <w:color w:val="000000" w:themeColor="text1"/>
              </w:rPr>
            </w:pPr>
            <m:oMathPara>
              <m:oMath>
                <m:sSub>
                  <m:sSubPr>
                    <m:ctrlPr>
                      <w:rPr>
                        <w:rFonts w:ascii="Cambria Math" w:hAnsi="Cambria Math"/>
                        <w:b/>
                        <w:color w:val="000000" w:themeColor="text1"/>
                      </w:rPr>
                    </m:ctrlPr>
                  </m:sSubPr>
                  <m:e>
                    <m:r>
                      <m:rPr>
                        <m:sty m:val="b"/>
                      </m:rPr>
                      <w:rPr>
                        <w:rFonts w:ascii="Cambria Math" w:hAnsi="Cambria Math"/>
                        <w:color w:val="000000" w:themeColor="text1"/>
                      </w:rPr>
                      <m:t>P</m:t>
                    </m:r>
                  </m:e>
                  <m:sub>
                    <m:r>
                      <m:rPr>
                        <m:sty m:val="b"/>
                      </m:rPr>
                      <w:rPr>
                        <w:rFonts w:ascii="Cambria Math" w:hAnsi="Cambria Math"/>
                        <w:color w:val="000000" w:themeColor="text1"/>
                      </w:rPr>
                      <m:t>0</m:t>
                    </m:r>
                  </m:sub>
                </m:sSub>
                <m:r>
                  <m:rPr>
                    <m:sty m:val="b"/>
                  </m:rPr>
                  <w:rPr>
                    <w:rFonts w:ascii="Cambria Math" w:hAnsi="Cambria Math"/>
                    <w:color w:val="000000" w:themeColor="text1"/>
                  </w:rPr>
                  <m:t>=</m:t>
                </m:r>
                <m:r>
                  <m:rPr>
                    <m:sty m:val="p"/>
                  </m:rPr>
                  <w:rPr>
                    <w:rFonts w:ascii="Cambria Math" w:hAnsi="Cambria Math"/>
                    <w:color w:val="000000" w:themeColor="text1"/>
                  </w:rPr>
                  <m:t>α</m:t>
                </m:r>
                <m:r>
                  <m:rPr>
                    <m:sty m:val="b"/>
                  </m:rPr>
                  <w:rPr>
                    <w:rFonts w:ascii="Cambria Math" w:hAnsi="Cambria Math"/>
                    <w:color w:val="000000" w:themeColor="text1"/>
                  </w:rPr>
                  <m:t>I.</m:t>
                </m:r>
              </m:oMath>
            </m:oMathPara>
          </w:p>
        </w:tc>
        <w:tc>
          <w:tcPr>
            <w:tcW w:w="424" w:type="pct"/>
            <w:vAlign w:val="center"/>
          </w:tcPr>
          <w:p w:rsidR="004861A9" w:rsidRPr="00872740" w:rsidRDefault="004861A9" w:rsidP="00FD3EE6">
            <w:pPr>
              <w:pStyle w:val="a0"/>
              <w:spacing w:line="360" w:lineRule="auto"/>
            </w:pPr>
          </w:p>
        </w:tc>
      </w:tr>
    </w:tbl>
    <w:p w:rsidR="004861A9" w:rsidRPr="00872740" w:rsidRDefault="0078667C" w:rsidP="00231BC0">
      <w:pPr>
        <w:pStyle w:val="a7"/>
        <w:numPr>
          <w:ilvl w:val="1"/>
          <w:numId w:val="3"/>
        </w:numPr>
        <w:spacing w:line="360" w:lineRule="auto"/>
        <w:ind w:leftChars="0"/>
        <w:outlineLvl w:val="1"/>
        <w:rPr>
          <w:rFonts w:cs="Times New Roman (本文 CS 字型)"/>
          <w:b/>
          <w:color w:val="000000" w:themeColor="text1"/>
          <w:sz w:val="32"/>
          <w:szCs w:val="32"/>
        </w:rPr>
      </w:pPr>
      <w:bookmarkStart w:id="69" w:name="_Toc14094405"/>
      <w:r w:rsidRPr="00872740">
        <w:rPr>
          <w:rFonts w:cs="Times New Roman (本文 CS 字型)" w:hint="eastAsia"/>
          <w:b/>
          <w:color w:val="000000" w:themeColor="text1"/>
          <w:sz w:val="32"/>
          <w:szCs w:val="32"/>
        </w:rPr>
        <w:lastRenderedPageBreak/>
        <w:t>複合式學習演算法</w:t>
      </w:r>
      <w:bookmarkEnd w:id="69"/>
    </w:p>
    <w:p w:rsidR="004861A9" w:rsidRPr="00872740" w:rsidRDefault="004861A9" w:rsidP="00AF42F7">
      <w:pPr>
        <w:pStyle w:val="a7"/>
        <w:widowControl/>
        <w:overflowPunct w:val="0"/>
        <w:spacing w:line="360" w:lineRule="auto"/>
        <w:ind w:leftChars="0" w:left="0" w:firstLine="480"/>
        <w:jc w:val="both"/>
        <w:rPr>
          <w:color w:val="000000" w:themeColor="text1"/>
          <w:szCs w:val="24"/>
        </w:rPr>
      </w:pPr>
      <w:r w:rsidRPr="00872740">
        <w:rPr>
          <w:rFonts w:hint="eastAsia"/>
          <w:color w:val="000000" w:themeColor="text1"/>
          <w:szCs w:val="24"/>
        </w:rPr>
        <w:t>本研究中採用</w:t>
      </w:r>
      <w:r w:rsidRPr="00872740">
        <w:rPr>
          <w:rFonts w:hint="eastAsia"/>
          <w:color w:val="000000" w:themeColor="text1"/>
          <w:szCs w:val="24"/>
        </w:rPr>
        <w:t>RLSE</w:t>
      </w:r>
      <w:r w:rsidRPr="00872740">
        <w:rPr>
          <w:rFonts w:hint="eastAsia"/>
          <w:color w:val="000000" w:themeColor="text1"/>
          <w:szCs w:val="24"/>
        </w:rPr>
        <w:t>作為訓練類神經模糊系統模型中後鑑部參數的演算法，類似的作法也出現於學者</w:t>
      </w:r>
      <w:r w:rsidRPr="00872740">
        <w:rPr>
          <w:color w:val="000000" w:themeColor="text1"/>
          <w:szCs w:val="24"/>
        </w:rPr>
        <w:fldChar w:fldCharType="begin"/>
      </w:r>
      <w:r w:rsidR="009C5010" w:rsidRPr="00872740">
        <w:rPr>
          <w:color w:val="000000" w:themeColor="text1"/>
          <w:szCs w:val="24"/>
        </w:rPr>
        <w:instrText xml:space="preserve"> ADDIN EN.CITE &lt;EndNote&gt;&lt;Cite AuthorYear="1"&gt;&lt;Author&gt;Li&lt;/Author&gt;&lt;Year&gt;2011&lt;/Year&gt;&lt;RecNum&gt;31&lt;/RecNum&gt;&lt;DisplayText&gt;Li and Wu&lt;style font="å¾®è»</w:instrText>
      </w:r>
      <w:r w:rsidR="009C5010" w:rsidRPr="00872740">
        <w:rPr>
          <w:rFonts w:cs="Times New Roman"/>
          <w:color w:val="000000" w:themeColor="text1"/>
          <w:szCs w:val="24"/>
        </w:rPr>
        <w:instrText>Ÿæ­£é»‘é«”</w:instrText>
      </w:r>
      <w:r w:rsidR="009C5010" w:rsidRPr="00872740">
        <w:rPr>
          <w:color w:val="000000" w:themeColor="text1"/>
          <w:szCs w:val="24"/>
        </w:rPr>
        <w:instrText>"&gt; &lt;/style&gt;[33]&lt;/DisplayText&gt;&lt;record&gt;&lt;rec-number&gt;31&lt;/rec-number&gt;&lt;foreign-keys&gt;&lt;key app="EN" db-id="w55fd2zsntfttdeatv4xsra8txaaxaevx0w0" timestamp="1553293675"&gt;31&lt;/key&gt;&lt;/foreign-keys&gt;&lt;ref-type name="Journal Article"&gt;17&lt;/ref-type&gt;&lt;contributors&gt;&lt;authors&gt;&lt;author&gt;Li, Chunshien&lt;/author&gt;&lt;author&gt;Wu, Tsunghan&lt;/author&gt;&lt;/authors&gt;&lt;/contributors&gt;&lt;titles&gt;&lt;title&gt;Adaptive fuzzy approach to function approximation with PSO and RLSE&lt;/title&gt;&lt;secondary-title&gt;Expert Systems with Applications&lt;/secondary-title&gt;&lt;/titles&gt;&lt;periodical&gt;&lt;full-title&gt;Expert Systems with Applications&lt;/full-title&gt;&lt;/periodical&gt;&lt;pages&gt;13266-13273&lt;/pages&gt;&lt;volume&gt;38&lt;/volume&gt;&lt;number&gt;10&lt;/number&gt;&lt;dates&gt;&lt;year&gt;2011&lt;/year&gt;&lt;/dates&gt;&lt;isbn&gt;0957-4174&lt;/isbn&gt;&lt;urls&gt;&lt;/urls&gt;&lt;language&gt;English&lt;/language&gt;&lt;/record&gt;&lt;/Cite&gt;&lt;/EndNote&gt;</w:instrText>
      </w:r>
      <w:r w:rsidRPr="00872740">
        <w:rPr>
          <w:color w:val="000000" w:themeColor="text1"/>
          <w:szCs w:val="24"/>
        </w:rPr>
        <w:fldChar w:fldCharType="separate"/>
      </w:r>
      <w:r w:rsidR="009C5010" w:rsidRPr="00872740">
        <w:rPr>
          <w:noProof/>
          <w:color w:val="000000" w:themeColor="text1"/>
          <w:szCs w:val="24"/>
        </w:rPr>
        <w:t>Li and Wu</w:t>
      </w:r>
      <w:r w:rsidR="009C5010" w:rsidRPr="00872740">
        <w:rPr>
          <w:rFonts w:ascii="å¾®è»æ­£é»é«" w:eastAsia="å¾®è»æ­£é»é«"/>
          <w:noProof/>
          <w:color w:val="000000" w:themeColor="text1"/>
          <w:szCs w:val="24"/>
        </w:rPr>
        <w:t xml:space="preserve"> </w:t>
      </w:r>
      <w:r w:rsidR="009C5010" w:rsidRPr="00872740">
        <w:rPr>
          <w:noProof/>
          <w:color w:val="000000" w:themeColor="text1"/>
          <w:szCs w:val="24"/>
        </w:rPr>
        <w:t>[33]</w:t>
      </w:r>
      <w:r w:rsidRPr="00872740">
        <w:rPr>
          <w:color w:val="000000" w:themeColor="text1"/>
          <w:szCs w:val="24"/>
        </w:rPr>
        <w:fldChar w:fldCharType="end"/>
      </w:r>
      <w:r w:rsidRPr="00872740">
        <w:rPr>
          <w:rFonts w:hint="eastAsia"/>
          <w:color w:val="000000" w:themeColor="text1"/>
          <w:szCs w:val="24"/>
        </w:rPr>
        <w:t>、</w:t>
      </w:r>
      <w:r w:rsidRPr="00872740">
        <w:rPr>
          <w:color w:val="000000" w:themeColor="text1"/>
          <w:szCs w:val="24"/>
        </w:rPr>
        <w:fldChar w:fldCharType="begin"/>
      </w:r>
      <w:r w:rsidR="009C5010" w:rsidRPr="00872740">
        <w:rPr>
          <w:color w:val="000000" w:themeColor="text1"/>
          <w:szCs w:val="24"/>
        </w:rPr>
        <w:instrText xml:space="preserve"> ADDIN EN.CITE &lt;EndNote&gt;&lt;Cite AuthorYear="1"&gt;&lt;Author&gt;</w:instrText>
      </w:r>
      <w:r w:rsidR="009C5010" w:rsidRPr="00872740">
        <w:rPr>
          <w:rFonts w:hint="eastAsia"/>
          <w:color w:val="000000" w:themeColor="text1"/>
          <w:szCs w:val="24"/>
        </w:rPr>
        <w:instrText>李俊賢</w:instrText>
      </w:r>
      <w:r w:rsidR="009C5010" w:rsidRPr="00872740">
        <w:rPr>
          <w:color w:val="000000" w:themeColor="text1"/>
          <w:szCs w:val="24"/>
        </w:rPr>
        <w:instrText>&lt;/Author&gt;&lt;Year&gt;2013&lt;/Year&gt;&lt;RecNum&gt;3&lt;/RecNum&gt;&lt;DisplayText&gt;</w:instrText>
      </w:r>
      <w:r w:rsidR="009C5010" w:rsidRPr="00872740">
        <w:rPr>
          <w:rFonts w:hint="eastAsia"/>
          <w:color w:val="000000" w:themeColor="text1"/>
          <w:szCs w:val="24"/>
        </w:rPr>
        <w:instrText>李俊賢</w:instrText>
      </w:r>
      <w:r w:rsidR="009C5010" w:rsidRPr="00872740">
        <w:rPr>
          <w:color w:val="000000" w:themeColor="text1"/>
          <w:szCs w:val="24"/>
        </w:rPr>
        <w:instrText xml:space="preserve"> and </w:instrText>
      </w:r>
      <w:r w:rsidR="009C5010" w:rsidRPr="00872740">
        <w:rPr>
          <w:rFonts w:hint="eastAsia"/>
          <w:color w:val="000000" w:themeColor="text1"/>
          <w:szCs w:val="24"/>
        </w:rPr>
        <w:instrText>江泰緯</w:instrText>
      </w:r>
      <w:r w:rsidR="009C5010" w:rsidRPr="00872740">
        <w:rPr>
          <w:color w:val="000000" w:themeColor="text1"/>
          <w:szCs w:val="24"/>
        </w:rPr>
        <w:instrText>&lt;style font="å¾®è»</w:instrText>
      </w:r>
      <w:r w:rsidR="009C5010" w:rsidRPr="00872740">
        <w:rPr>
          <w:rFonts w:cs="Times New Roman"/>
          <w:color w:val="000000" w:themeColor="text1"/>
          <w:szCs w:val="24"/>
        </w:rPr>
        <w:instrText>æ­£é»é«</w:instrText>
      </w:r>
      <w:r w:rsidR="009C5010" w:rsidRPr="00872740">
        <w:rPr>
          <w:color w:val="000000" w:themeColor="text1"/>
          <w:szCs w:val="24"/>
        </w:rPr>
        <w:instrText>"&gt; &lt;/style&gt;[34]&lt;/DisplayText&gt;&lt;record&gt;&lt;rec-number&gt;3&lt;/rec-number&gt;&lt;foreign-keys&gt;&lt;key app="EN" db-id="w55fd</w:instrText>
      </w:r>
      <w:r w:rsidR="009C5010" w:rsidRPr="00872740">
        <w:rPr>
          <w:rFonts w:hint="eastAsia"/>
          <w:color w:val="000000" w:themeColor="text1"/>
          <w:szCs w:val="24"/>
        </w:rPr>
        <w:instrText>2zsntfttdeatv4xsra8txaaxaevx0w0" timestamp="1553293639"&gt;3&lt;/key&gt;&lt;/foreign-keys&gt;&lt;ref-type name="Journal Article"&gt;17&lt;/ref-type&gt;&lt;contributors&gt;&lt;authors&gt;&lt;author&gt;</w:instrText>
      </w:r>
      <w:r w:rsidR="009C5010" w:rsidRPr="00872740">
        <w:rPr>
          <w:rFonts w:hint="eastAsia"/>
          <w:color w:val="000000" w:themeColor="text1"/>
          <w:szCs w:val="24"/>
        </w:rPr>
        <w:instrText>李俊賢</w:instrText>
      </w:r>
      <w:r w:rsidR="009C5010" w:rsidRPr="00872740">
        <w:rPr>
          <w:rFonts w:hint="eastAsia"/>
          <w:color w:val="000000" w:themeColor="text1"/>
          <w:szCs w:val="24"/>
        </w:rPr>
        <w:instrText>&lt;/author&gt;&lt;author&gt;</w:instrText>
      </w:r>
      <w:r w:rsidR="009C5010" w:rsidRPr="00872740">
        <w:rPr>
          <w:rFonts w:hint="eastAsia"/>
          <w:color w:val="000000" w:themeColor="text1"/>
          <w:szCs w:val="24"/>
        </w:rPr>
        <w:instrText>江泰緯</w:instrText>
      </w:r>
      <w:r w:rsidR="009C5010" w:rsidRPr="00872740">
        <w:rPr>
          <w:rFonts w:hint="eastAsia"/>
          <w:color w:val="000000" w:themeColor="text1"/>
          <w:szCs w:val="24"/>
        </w:rPr>
        <w:instrText>&lt;/author&gt;&lt;/authors&gt;&lt;/contributors&gt;&lt;titles&gt;&lt;title&gt;</w:instrText>
      </w:r>
      <w:r w:rsidR="009C5010" w:rsidRPr="00872740">
        <w:rPr>
          <w:rFonts w:hint="eastAsia"/>
          <w:color w:val="000000" w:themeColor="text1"/>
          <w:szCs w:val="24"/>
        </w:rPr>
        <w:instrText>混合複數類神經模糊與自動回歸差分平均移動方法之智慧型時間序列預測模型</w:instrText>
      </w:r>
      <w:r w:rsidR="009C5010" w:rsidRPr="00872740">
        <w:rPr>
          <w:rFonts w:hint="eastAsia"/>
          <w:color w:val="000000" w:themeColor="text1"/>
          <w:szCs w:val="24"/>
        </w:rPr>
        <w:instrText>&lt;/title&gt;&lt;secondary-title&gt;</w:instrText>
      </w:r>
      <w:r w:rsidR="009C5010" w:rsidRPr="00872740">
        <w:rPr>
          <w:rFonts w:hint="eastAsia"/>
          <w:color w:val="000000" w:themeColor="text1"/>
          <w:szCs w:val="24"/>
        </w:rPr>
        <w:instrText>電子商務學報</w:instrText>
      </w:r>
      <w:r w:rsidR="009C5010" w:rsidRPr="00872740">
        <w:rPr>
          <w:rFonts w:hint="eastAsia"/>
          <w:color w:val="000000" w:themeColor="text1"/>
          <w:szCs w:val="24"/>
        </w:rPr>
        <w:instrText>&lt;/secondary-title&gt;&lt;/titles&gt;&lt;periodical&gt;&lt;full-title&gt;</w:instrText>
      </w:r>
      <w:r w:rsidR="009C5010" w:rsidRPr="00872740">
        <w:rPr>
          <w:rFonts w:hint="eastAsia"/>
          <w:color w:val="000000" w:themeColor="text1"/>
          <w:szCs w:val="24"/>
        </w:rPr>
        <w:instrText>電子商務學報</w:instrText>
      </w:r>
      <w:r w:rsidR="009C5010" w:rsidRPr="00872740">
        <w:rPr>
          <w:rFonts w:hint="eastAsia"/>
          <w:color w:val="000000" w:themeColor="text1"/>
          <w:szCs w:val="24"/>
        </w:rPr>
        <w:instrText>&lt;/full-title&gt;&lt;/periodical&gt;&lt;pages&gt;137-158&lt;/pages&gt;&lt;volume&gt;15&lt;/volume&gt;&lt;number&gt;1&lt;/number&gt;&lt;dates&gt;&lt;year&gt;2013&lt;/year&gt;&lt;/dates&gt;&lt;isbn&gt;1816-6598&lt;/isbn&gt;&lt;urls&gt;&lt;/urls&gt;&lt;language</w:instrText>
      </w:r>
      <w:r w:rsidR="009C5010" w:rsidRPr="00872740">
        <w:rPr>
          <w:color w:val="000000" w:themeColor="text1"/>
          <w:szCs w:val="24"/>
        </w:rPr>
        <w:instrText>&gt;Chinese&lt;/language&gt;&lt;/record&gt;&lt;/Cite&gt;&lt;/EndNote&gt;</w:instrText>
      </w:r>
      <w:r w:rsidRPr="00872740">
        <w:rPr>
          <w:color w:val="000000" w:themeColor="text1"/>
          <w:szCs w:val="24"/>
        </w:rPr>
        <w:fldChar w:fldCharType="separate"/>
      </w:r>
      <w:r w:rsidR="009C5010" w:rsidRPr="00872740">
        <w:rPr>
          <w:rFonts w:hint="eastAsia"/>
          <w:noProof/>
          <w:color w:val="000000" w:themeColor="text1"/>
          <w:szCs w:val="24"/>
        </w:rPr>
        <w:t>李俊賢與江泰緯</w:t>
      </w:r>
      <w:r w:rsidR="009C5010" w:rsidRPr="00872740">
        <w:rPr>
          <w:rFonts w:ascii="å¾®è»æ­£é»é«" w:eastAsia="å¾®è»æ­£é»é«" w:hint="eastAsia"/>
          <w:noProof/>
          <w:color w:val="000000" w:themeColor="text1"/>
          <w:szCs w:val="24"/>
        </w:rPr>
        <w:t xml:space="preserve"> </w:t>
      </w:r>
      <w:r w:rsidR="009C5010" w:rsidRPr="00872740">
        <w:rPr>
          <w:rFonts w:hint="eastAsia"/>
          <w:noProof/>
          <w:color w:val="000000" w:themeColor="text1"/>
          <w:szCs w:val="24"/>
        </w:rPr>
        <w:t>[34]</w:t>
      </w:r>
      <w:r w:rsidRPr="00872740">
        <w:rPr>
          <w:color w:val="000000" w:themeColor="text1"/>
          <w:szCs w:val="24"/>
        </w:rPr>
        <w:fldChar w:fldCharType="end"/>
      </w:r>
      <w:r w:rsidR="00B65F50" w:rsidRPr="00872740">
        <w:rPr>
          <w:rFonts w:hint="eastAsia"/>
          <w:color w:val="000000" w:themeColor="text1"/>
          <w:szCs w:val="24"/>
        </w:rPr>
        <w:t>以及</w:t>
      </w:r>
      <w:r w:rsidRPr="00872740">
        <w:rPr>
          <w:color w:val="000000" w:themeColor="text1"/>
          <w:szCs w:val="24"/>
        </w:rPr>
        <w:fldChar w:fldCharType="begin"/>
      </w:r>
      <w:r w:rsidR="009C5010" w:rsidRPr="00872740">
        <w:rPr>
          <w:color w:val="000000" w:themeColor="text1"/>
          <w:szCs w:val="24"/>
        </w:rPr>
        <w:instrText xml:space="preserve"> ADDIN EN.CITE &lt;EndNote&gt;&lt;Cite AuthorYear="1"&gt;&lt;Author&gt;Tu&lt;/Author&gt;&lt;Year&gt;2018&lt;/Year&gt;&lt;RecNum&gt;15&lt;/RecNum&gt;&lt;DisplayText&gt;Tu and Li&lt;style font="å¾®è»</w:instrText>
      </w:r>
      <w:r w:rsidR="009C5010" w:rsidRPr="00872740">
        <w:rPr>
          <w:rFonts w:cs="Times New Roman"/>
          <w:color w:val="000000" w:themeColor="text1"/>
          <w:szCs w:val="24"/>
        </w:rPr>
        <w:instrText>Ÿæ­£é»‘é«”</w:instrText>
      </w:r>
      <w:r w:rsidR="009C5010" w:rsidRPr="00872740">
        <w:rPr>
          <w:color w:val="000000" w:themeColor="text1"/>
          <w:szCs w:val="24"/>
        </w:rPr>
        <w:instrText>"&gt; &lt;/style&gt;[31]&lt;/DisplayText&gt;&lt;record&gt;&lt;rec-number&gt;15&lt;/rec-number&gt;&lt;foreign-keys&gt;&lt;key app="EN" db-id="w55fd2zsntfttdeatv4xsra8txaaxaevx0w0" timestamp="1553293656"&gt;15&lt;/key&gt;&lt;/foreign-keys&gt;&lt;ref-type name="Conference Proceedings"&gt;10&lt;/ref-type&gt;&lt;contributors&gt;&lt;authors&gt;&lt;author&gt;Tu, Chia-Hao&lt;/author&gt;&lt;author&gt;Li, Chunshien&lt;/author&gt;&lt;/authors&gt;&lt;/contributors&gt;&lt;titles&gt;&lt;title&gt;Multiple Function Approximation-A New Approach Using Complex Fuzzy Inference System&lt;/title&gt;&lt;secondary-title&gt;Asian Conference on Intelligent Information and Database Systems&lt;/secondary-title&gt;&lt;/titles&gt;&lt;pages&gt;243-254&lt;/pages&gt;&lt;dates&gt;&lt;year&gt;2018&lt;/year&gt;&lt;/dates&gt;&lt;publisher&gt;Springer&lt;/publisher&gt;&lt;urls&gt;&lt;/urls&gt;&lt;language&gt;English&lt;/language&gt;&lt;/record&gt;&lt;/Cite&gt;&lt;/EndNote&gt;</w:instrText>
      </w:r>
      <w:r w:rsidRPr="00872740">
        <w:rPr>
          <w:color w:val="000000" w:themeColor="text1"/>
          <w:szCs w:val="24"/>
        </w:rPr>
        <w:fldChar w:fldCharType="separate"/>
      </w:r>
      <w:r w:rsidR="009C5010" w:rsidRPr="00872740">
        <w:rPr>
          <w:noProof/>
          <w:color w:val="000000" w:themeColor="text1"/>
          <w:szCs w:val="24"/>
        </w:rPr>
        <w:t>Tu and Li</w:t>
      </w:r>
      <w:r w:rsidR="009C5010" w:rsidRPr="00872740">
        <w:rPr>
          <w:rFonts w:ascii="å¾®è»æ­£é»é«" w:eastAsia="å¾®è»æ­£é»é«"/>
          <w:noProof/>
          <w:color w:val="000000" w:themeColor="text1"/>
          <w:szCs w:val="24"/>
        </w:rPr>
        <w:t xml:space="preserve"> </w:t>
      </w:r>
      <w:r w:rsidR="009C5010" w:rsidRPr="00872740">
        <w:rPr>
          <w:noProof/>
          <w:color w:val="000000" w:themeColor="text1"/>
          <w:szCs w:val="24"/>
        </w:rPr>
        <w:t>[31]</w:t>
      </w:r>
      <w:r w:rsidRPr="00872740">
        <w:rPr>
          <w:color w:val="000000" w:themeColor="text1"/>
          <w:szCs w:val="24"/>
        </w:rPr>
        <w:fldChar w:fldCharType="end"/>
      </w:r>
      <w:r w:rsidRPr="00872740">
        <w:rPr>
          <w:rFonts w:hint="eastAsia"/>
          <w:color w:val="000000" w:themeColor="text1"/>
          <w:szCs w:val="24"/>
        </w:rPr>
        <w:t>的研究之中，在各領域內均被廣泛運用，其中又以</w:t>
      </w:r>
      <w:r w:rsidRPr="00872740">
        <w:rPr>
          <w:color w:val="000000" w:themeColor="text1"/>
          <w:szCs w:val="24"/>
        </w:rPr>
        <w:fldChar w:fldCharType="begin"/>
      </w:r>
      <w:r w:rsidR="009C5010" w:rsidRPr="00872740">
        <w:rPr>
          <w:color w:val="000000" w:themeColor="text1"/>
          <w:szCs w:val="24"/>
        </w:rPr>
        <w:instrText xml:space="preserve"> ADDIN EN.CITE &lt;EndNote&gt;&lt;Cite AuthorYear="1"&gt;&lt;Author&gt;Li&lt;/Author&gt;&lt;Year&gt;2011&lt;/Year&gt;&lt;RecNum&gt;31&lt;/RecNum&gt;&lt;DisplayText&gt;Li and Wu&lt;style font="å¾®è»</w:instrText>
      </w:r>
      <w:r w:rsidR="009C5010" w:rsidRPr="00872740">
        <w:rPr>
          <w:rFonts w:cs="Times New Roman"/>
          <w:color w:val="000000" w:themeColor="text1"/>
          <w:szCs w:val="24"/>
        </w:rPr>
        <w:instrText>Ÿæ­£é»‘é«”</w:instrText>
      </w:r>
      <w:r w:rsidR="009C5010" w:rsidRPr="00872740">
        <w:rPr>
          <w:color w:val="000000" w:themeColor="text1"/>
          <w:szCs w:val="24"/>
        </w:rPr>
        <w:instrText>"&gt; &lt;/style&gt;[33]&lt;/DisplayText&gt;&lt;record&gt;&lt;rec-number&gt;31&lt;/rec-number&gt;&lt;foreign-keys&gt;&lt;key app="EN" db-id="w55fd2zsntfttdeatv4xsra8txaaxaevx0w0" timestamp="1553293675"&gt;31&lt;/key&gt;&lt;/foreign-keys&gt;&lt;ref-type name="Journal Article"&gt;17&lt;/ref-type&gt;&lt;contributors&gt;&lt;authors&gt;&lt;author&gt;Li, Chunshien&lt;/author&gt;&lt;author&gt;Wu, Tsunghan&lt;/author&gt;&lt;/authors&gt;&lt;/contributors&gt;&lt;titles&gt;&lt;title&gt;Adaptive fuzzy approach to function approximation with PSO and RLSE&lt;/title&gt;&lt;secondary-title&gt;Expert Systems with Applications&lt;/secondary-title&gt;&lt;/titles&gt;&lt;periodical&gt;&lt;full-title&gt;Expert Systems with Applications&lt;/full-title&gt;&lt;/periodical&gt;&lt;pages&gt;13266-13273&lt;/pages&gt;&lt;volume&gt;38&lt;/volume&gt;&lt;number&gt;10&lt;/number&gt;&lt;dates&gt;&lt;year&gt;2011&lt;/year&gt;&lt;/dates&gt;&lt;isbn&gt;0957-4174&lt;/isbn&gt;&lt;urls&gt;&lt;/urls&gt;&lt;language&gt;English&lt;/language&gt;&lt;/record&gt;&lt;/Cite&gt;&lt;/EndNote&gt;</w:instrText>
      </w:r>
      <w:r w:rsidRPr="00872740">
        <w:rPr>
          <w:color w:val="000000" w:themeColor="text1"/>
          <w:szCs w:val="24"/>
        </w:rPr>
        <w:fldChar w:fldCharType="separate"/>
      </w:r>
      <w:r w:rsidR="009C5010" w:rsidRPr="00872740">
        <w:rPr>
          <w:noProof/>
          <w:color w:val="000000" w:themeColor="text1"/>
          <w:szCs w:val="24"/>
        </w:rPr>
        <w:t>Li and Wu</w:t>
      </w:r>
      <w:r w:rsidR="009C5010" w:rsidRPr="00872740">
        <w:rPr>
          <w:rFonts w:ascii="å¾®è»æ­£é»é«" w:eastAsia="å¾®è»æ­£é»é«"/>
          <w:noProof/>
          <w:color w:val="000000" w:themeColor="text1"/>
          <w:szCs w:val="24"/>
        </w:rPr>
        <w:t xml:space="preserve"> </w:t>
      </w:r>
      <w:r w:rsidR="009C5010" w:rsidRPr="00872740">
        <w:rPr>
          <w:noProof/>
          <w:color w:val="000000" w:themeColor="text1"/>
          <w:szCs w:val="24"/>
        </w:rPr>
        <w:t>[33]</w:t>
      </w:r>
      <w:r w:rsidRPr="00872740">
        <w:rPr>
          <w:color w:val="000000" w:themeColor="text1"/>
          <w:szCs w:val="24"/>
        </w:rPr>
        <w:fldChar w:fldCharType="end"/>
      </w:r>
      <w:r w:rsidRPr="00872740">
        <w:rPr>
          <w:rFonts w:hint="eastAsia"/>
          <w:color w:val="000000" w:themeColor="text1"/>
          <w:szCs w:val="24"/>
        </w:rPr>
        <w:t>所發表的</w:t>
      </w:r>
      <w:r w:rsidRPr="00872740">
        <w:rPr>
          <w:rFonts w:hint="eastAsia"/>
          <w:color w:val="000000" w:themeColor="text1"/>
          <w:szCs w:val="24"/>
        </w:rPr>
        <w:t>PSO-RLSE</w:t>
      </w:r>
      <w:r w:rsidRPr="00872740">
        <w:rPr>
          <w:rFonts w:hint="eastAsia"/>
          <w:color w:val="000000" w:themeColor="text1"/>
          <w:szCs w:val="24"/>
        </w:rPr>
        <w:t>複合式學習演算法具體描述了</w:t>
      </w:r>
      <w:r w:rsidRPr="00872740">
        <w:rPr>
          <w:rFonts w:hint="eastAsia"/>
          <w:color w:val="000000" w:themeColor="text1"/>
          <w:szCs w:val="24"/>
        </w:rPr>
        <w:t>PSO-RLSE</w:t>
      </w:r>
      <w:r w:rsidRPr="00872740">
        <w:rPr>
          <w:rFonts w:hint="eastAsia"/>
          <w:color w:val="000000" w:themeColor="text1"/>
          <w:szCs w:val="24"/>
        </w:rPr>
        <w:t>與</w:t>
      </w:r>
      <w:r w:rsidRPr="00872740">
        <w:rPr>
          <w:rFonts w:hint="eastAsia"/>
          <w:color w:val="000000" w:themeColor="text1"/>
          <w:szCs w:val="24"/>
        </w:rPr>
        <w:t>PSO</w:t>
      </w:r>
      <w:r w:rsidRPr="00872740">
        <w:rPr>
          <w:rFonts w:hint="eastAsia"/>
          <w:color w:val="000000" w:themeColor="text1"/>
          <w:szCs w:val="24"/>
        </w:rPr>
        <w:t>的效能差異。</w:t>
      </w:r>
    </w:p>
    <w:p w:rsidR="004861A9" w:rsidRPr="00872740" w:rsidRDefault="004861A9" w:rsidP="00AF42F7">
      <w:pPr>
        <w:pStyle w:val="a7"/>
        <w:spacing w:line="360" w:lineRule="auto"/>
        <w:ind w:leftChars="0" w:left="0"/>
        <w:jc w:val="both"/>
        <w:rPr>
          <w:color w:val="000000" w:themeColor="text1"/>
        </w:rPr>
      </w:pPr>
      <w:r w:rsidRPr="00872740">
        <w:rPr>
          <w:color w:val="000000" w:themeColor="text1"/>
          <w:szCs w:val="24"/>
        </w:rPr>
        <w:tab/>
      </w:r>
      <w:r w:rsidRPr="00872740">
        <w:rPr>
          <w:color w:val="000000" w:themeColor="text1"/>
          <w:szCs w:val="24"/>
        </w:rPr>
        <w:fldChar w:fldCharType="begin"/>
      </w:r>
      <w:r w:rsidR="009C5010" w:rsidRPr="00872740">
        <w:rPr>
          <w:color w:val="000000" w:themeColor="text1"/>
          <w:szCs w:val="24"/>
        </w:rPr>
        <w:instrText xml:space="preserve"> ADDIN EN.CITE &lt;EndNote&gt;&lt;Cite AuthorYear="1"&gt;&lt;Author&gt;Li&lt;/Author&gt;&lt;Year&gt;2011&lt;/Year&gt;&lt;RecNum&gt;31&lt;/RecNum&gt;&lt;DisplayText&gt;Li and Wu&lt;style font="å¾®è»</w:instrText>
      </w:r>
      <w:r w:rsidR="009C5010" w:rsidRPr="00872740">
        <w:rPr>
          <w:rFonts w:cs="Times New Roman"/>
          <w:color w:val="000000" w:themeColor="text1"/>
          <w:szCs w:val="24"/>
        </w:rPr>
        <w:instrText>Ÿæ­£é»‘é«”</w:instrText>
      </w:r>
      <w:r w:rsidR="009C5010" w:rsidRPr="00872740">
        <w:rPr>
          <w:color w:val="000000" w:themeColor="text1"/>
          <w:szCs w:val="24"/>
        </w:rPr>
        <w:instrText>"&gt; &lt;/style&gt;[33]&lt;/DisplayText&gt;&lt;record&gt;&lt;rec-number&gt;31&lt;/rec-number&gt;&lt;foreign-keys&gt;&lt;key app="EN" db-id="w55fd2zsntfttdeatv4xsra8txaaxaevx0w0" timestamp="1553293675"&gt;31&lt;/key&gt;&lt;/foreign-keys&gt;&lt;ref-type name="Journal Article"&gt;17&lt;/ref-type&gt;&lt;contributors&gt;&lt;authors&gt;&lt;author&gt;Li, Chunshien&lt;/author&gt;&lt;author&gt;Wu, Tsunghan&lt;/author&gt;&lt;/authors&gt;&lt;/contributors&gt;&lt;titles&gt;&lt;title&gt;Adaptive fuzzy approach to function approximation with PSO and RLSE&lt;/title&gt;&lt;secondary-title&gt;Expert Systems with Applications&lt;/secondary-title&gt;&lt;/titles&gt;&lt;periodical&gt;&lt;full-title&gt;Expert Systems with Applications&lt;/full-title&gt;&lt;/periodical&gt;&lt;pages&gt;13266-13273&lt;/pages&gt;&lt;volume&gt;38&lt;/volume&gt;&lt;number&gt;10&lt;/number&gt;&lt;dates&gt;&lt;year&gt;2011&lt;/year&gt;&lt;/dates&gt;&lt;isbn&gt;0957-4174&lt;/isbn&gt;&lt;urls&gt;&lt;/urls&gt;&lt;language&gt;English&lt;/language&gt;&lt;/record&gt;&lt;/Cite&gt;&lt;/EndNote&gt;</w:instrText>
      </w:r>
      <w:r w:rsidRPr="00872740">
        <w:rPr>
          <w:color w:val="000000" w:themeColor="text1"/>
          <w:szCs w:val="24"/>
        </w:rPr>
        <w:fldChar w:fldCharType="separate"/>
      </w:r>
      <w:r w:rsidR="009C5010" w:rsidRPr="00872740">
        <w:rPr>
          <w:noProof/>
          <w:color w:val="000000" w:themeColor="text1"/>
          <w:szCs w:val="24"/>
        </w:rPr>
        <w:t>Li and Wu</w:t>
      </w:r>
      <w:r w:rsidR="009C5010" w:rsidRPr="00872740">
        <w:rPr>
          <w:rFonts w:ascii="å¾®è»æ­£é»é«" w:eastAsia="å¾®è»æ­£é»é«"/>
          <w:noProof/>
          <w:color w:val="000000" w:themeColor="text1"/>
          <w:szCs w:val="24"/>
        </w:rPr>
        <w:t xml:space="preserve"> </w:t>
      </w:r>
      <w:r w:rsidR="009C5010" w:rsidRPr="00872740">
        <w:rPr>
          <w:noProof/>
          <w:color w:val="000000" w:themeColor="text1"/>
          <w:szCs w:val="24"/>
        </w:rPr>
        <w:t>[33]</w:t>
      </w:r>
      <w:r w:rsidRPr="00872740">
        <w:rPr>
          <w:color w:val="000000" w:themeColor="text1"/>
          <w:szCs w:val="24"/>
        </w:rPr>
        <w:fldChar w:fldCharType="end"/>
      </w:r>
      <w:r w:rsidRPr="00872740">
        <w:rPr>
          <w:rFonts w:hint="eastAsia"/>
          <w:color w:val="000000" w:themeColor="text1"/>
          <w:szCs w:val="24"/>
        </w:rPr>
        <w:t>的研究中</w:t>
      </w:r>
      <w:r w:rsidRPr="00872740">
        <w:rPr>
          <w:rFonts w:hint="eastAsia"/>
          <w:color w:val="000000" w:themeColor="text1"/>
        </w:rPr>
        <w:t>採用</w:t>
      </w:r>
      <w:r w:rsidRPr="00872740">
        <w:rPr>
          <w:rFonts w:hint="eastAsia"/>
          <w:color w:val="000000" w:themeColor="text1"/>
        </w:rPr>
        <w:t>PSO</w:t>
      </w:r>
      <w:r w:rsidRPr="00872740">
        <w:rPr>
          <w:rFonts w:hint="eastAsia"/>
          <w:color w:val="000000" w:themeColor="text1"/>
        </w:rPr>
        <w:t>與</w:t>
      </w:r>
      <w:r w:rsidRPr="00872740">
        <w:rPr>
          <w:rFonts w:hint="eastAsia"/>
          <w:color w:val="000000" w:themeColor="text1"/>
        </w:rPr>
        <w:t>RLSE</w:t>
      </w:r>
      <w:r w:rsidRPr="00872740">
        <w:rPr>
          <w:rFonts w:hint="eastAsia"/>
          <w:color w:val="000000" w:themeColor="text1"/>
        </w:rPr>
        <w:t>分別訓練前鑑部與後鑑部的參數，其中前鑑部的參數子集合包含模糊集合的參數，後鑑部參數子集合則是近似函數的所需參數。實驗證實</w:t>
      </w:r>
      <w:r w:rsidRPr="00872740">
        <w:rPr>
          <w:rFonts w:hint="eastAsia"/>
          <w:color w:val="000000" w:themeColor="text1"/>
        </w:rPr>
        <w:t>PSO-RLSE</w:t>
      </w:r>
      <w:r w:rsidRPr="00872740">
        <w:rPr>
          <w:rFonts w:hint="eastAsia"/>
          <w:color w:val="000000" w:themeColor="text1"/>
        </w:rPr>
        <w:t>複合式學習演算法能夠有效提升模型的學習效能，顯示複合式學習演算法將系統參數進行劃分的策略，將參數空間分割為兩個較小的搜索空間，因此能夠更輕易的找到最佳解</w:t>
      </w:r>
      <w:r w:rsidRPr="00872740">
        <w:rPr>
          <w:color w:val="000000" w:themeColor="text1"/>
        </w:rPr>
        <w:fldChar w:fldCharType="begin">
          <w:fldData xml:space="preserve">PEVuZE5vdGU+PENpdGU+PEF1dGhvcj7lionnpo/miY08L0F1dGhvcj48WWVhcj4yMDEwPC9ZZWFy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</w:fldData>
        </w:fldChar>
      </w:r>
      <w:r w:rsidR="009C5010" w:rsidRPr="00872740">
        <w:rPr>
          <w:color w:val="000000" w:themeColor="text1"/>
        </w:rPr>
        <w:instrText xml:space="preserve"> ADDIN EN.CITE </w:instrText>
      </w:r>
      <w:r w:rsidR="009C5010" w:rsidRPr="00872740">
        <w:rPr>
          <w:color w:val="000000" w:themeColor="text1"/>
        </w:rPr>
        <w:fldChar w:fldCharType="begin">
          <w:fldData xml:space="preserve">PEVuZE5vdGU+PENpdGU+PEF1dGhvcj7lionnpo/miY08L0F1dGhvcj48WWVhcj4yMDEwPC9ZZWFy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</w:fldData>
        </w:fldChar>
      </w:r>
      <w:r w:rsidR="009C5010" w:rsidRPr="00872740">
        <w:rPr>
          <w:color w:val="000000" w:themeColor="text1"/>
        </w:rPr>
        <w:instrText xml:space="preserve"> ADDIN EN.CITE.DATA </w:instrText>
      </w:r>
      <w:r w:rsidR="009C5010" w:rsidRPr="00872740">
        <w:rPr>
          <w:color w:val="000000" w:themeColor="text1"/>
        </w:rPr>
      </w:r>
      <w:r w:rsidR="009C5010" w:rsidRPr="00872740">
        <w:rPr>
          <w:color w:val="000000" w:themeColor="text1"/>
        </w:rPr>
        <w:fldChar w:fldCharType="end"/>
      </w:r>
      <w:r w:rsidRPr="00872740">
        <w:rPr>
          <w:color w:val="000000" w:themeColor="text1"/>
        </w:rPr>
      </w:r>
      <w:r w:rsidRPr="00872740">
        <w:rPr>
          <w:color w:val="000000" w:themeColor="text1"/>
        </w:rPr>
        <w:fldChar w:fldCharType="separate"/>
      </w:r>
      <w:r w:rsidR="009C5010" w:rsidRPr="00872740">
        <w:rPr>
          <w:noProof/>
          <w:color w:val="000000" w:themeColor="text1"/>
        </w:rPr>
        <w:t>[</w:t>
      </w:r>
      <w:r w:rsidR="009C5010" w:rsidRPr="00872740">
        <w:rPr>
          <w:rFonts w:ascii="???????????????" w:hAnsi="???????????????"/>
          <w:noProof/>
          <w:color w:val="000000" w:themeColor="text1"/>
        </w:rPr>
        <w:t>33, 35</w:t>
      </w:r>
      <w:r w:rsidR="009C5010" w:rsidRPr="00872740">
        <w:rPr>
          <w:noProof/>
          <w:color w:val="000000" w:themeColor="text1"/>
        </w:rPr>
        <w:t>]</w:t>
      </w:r>
      <w:r w:rsidRPr="00872740">
        <w:rPr>
          <w:color w:val="000000" w:themeColor="text1"/>
        </w:rPr>
        <w:fldChar w:fldCharType="end"/>
      </w:r>
      <w:r w:rsidRPr="00872740">
        <w:rPr>
          <w:rFonts w:hint="eastAsia"/>
          <w:color w:val="000000" w:themeColor="text1"/>
        </w:rPr>
        <w:t>。</w:t>
      </w:r>
    </w:p>
    <w:p w:rsidR="00726BFF" w:rsidRPr="00872740" w:rsidRDefault="00726BFF" w:rsidP="00231BC0">
      <w:pPr>
        <w:pStyle w:val="a7"/>
        <w:numPr>
          <w:ilvl w:val="0"/>
          <w:numId w:val="3"/>
        </w:numPr>
        <w:spacing w:line="360" w:lineRule="auto"/>
        <w:ind w:leftChars="0"/>
        <w:jc w:val="center"/>
        <w:outlineLvl w:val="0"/>
        <w:rPr>
          <w:b/>
          <w:color w:val="000000" w:themeColor="text1"/>
          <w:sz w:val="36"/>
          <w:highlight w:val="lightGray"/>
        </w:rPr>
        <w:sectPr w:rsidR="00726BFF" w:rsidRPr="00872740" w:rsidSect="00A5065C">
          <w:headerReference w:type="default" r:id="rId13"/>
          <w:pgSz w:w="11906" w:h="16838"/>
          <w:pgMar w:top="1418" w:right="1134" w:bottom="1418" w:left="1701" w:header="851" w:footer="992" w:gutter="567"/>
          <w:cols w:space="425"/>
          <w:docGrid w:type="lines" w:linePitch="360"/>
        </w:sectPr>
      </w:pPr>
    </w:p>
    <w:p w:rsidR="00BE3888" w:rsidRPr="00872740" w:rsidRDefault="0078667C" w:rsidP="0078667C">
      <w:pPr>
        <w:pStyle w:val="a7"/>
        <w:numPr>
          <w:ilvl w:val="0"/>
          <w:numId w:val="3"/>
        </w:numPr>
        <w:spacing w:line="360" w:lineRule="auto"/>
        <w:ind w:leftChars="0"/>
        <w:jc w:val="center"/>
        <w:outlineLvl w:val="0"/>
        <w:rPr>
          <w:b/>
          <w:color w:val="000000" w:themeColor="text1"/>
          <w:sz w:val="36"/>
          <w:szCs w:val="36"/>
        </w:rPr>
      </w:pPr>
      <w:bookmarkStart w:id="70" w:name="_Toc14094406"/>
      <w:r w:rsidRPr="00872740">
        <w:rPr>
          <w:rFonts w:hint="eastAsia"/>
          <w:b/>
          <w:color w:val="000000" w:themeColor="text1"/>
          <w:sz w:val="36"/>
          <w:szCs w:val="36"/>
        </w:rPr>
        <w:lastRenderedPageBreak/>
        <w:t>研究方法</w:t>
      </w:r>
      <w:bookmarkEnd w:id="70"/>
    </w:p>
    <w:p w:rsidR="004861A9" w:rsidRPr="00872740" w:rsidRDefault="0078667C" w:rsidP="00231BC0">
      <w:pPr>
        <w:pStyle w:val="a7"/>
        <w:numPr>
          <w:ilvl w:val="1"/>
          <w:numId w:val="3"/>
        </w:numPr>
        <w:spacing w:line="360" w:lineRule="auto"/>
        <w:ind w:leftChars="0"/>
        <w:outlineLvl w:val="1"/>
        <w:rPr>
          <w:b/>
          <w:color w:val="000000" w:themeColor="text1"/>
          <w:sz w:val="32"/>
          <w:szCs w:val="32"/>
        </w:rPr>
      </w:pPr>
      <w:bookmarkStart w:id="71" w:name="_Toc14094407"/>
      <w:r w:rsidRPr="00872740">
        <w:rPr>
          <w:rFonts w:hint="eastAsia"/>
          <w:b/>
          <w:color w:val="000000" w:themeColor="text1"/>
          <w:sz w:val="32"/>
          <w:szCs w:val="32"/>
        </w:rPr>
        <w:t>特徵挑選</w:t>
      </w:r>
      <w:bookmarkEnd w:id="71"/>
    </w:p>
    <w:p w:rsidR="00AD4B66" w:rsidRPr="00872740" w:rsidRDefault="006C66BE" w:rsidP="00AF42F7">
      <w:pPr>
        <w:pStyle w:val="a7"/>
        <w:spacing w:line="360" w:lineRule="auto"/>
        <w:ind w:leftChars="0" w:left="0" w:firstLine="480"/>
        <w:jc w:val="both"/>
        <w:rPr>
          <w:color w:val="000000" w:themeColor="text1"/>
        </w:rPr>
      </w:pPr>
      <w:r w:rsidRPr="00872740">
        <w:rPr>
          <w:rFonts w:hint="eastAsia"/>
          <w:color w:val="000000" w:themeColor="text1"/>
        </w:rPr>
        <w:t>為了盡可能的汲取數據中的有用資訊以重現時間序列事件</w:t>
      </w:r>
      <w:r w:rsidR="004861A9" w:rsidRPr="00872740">
        <w:rPr>
          <w:rFonts w:hint="eastAsia"/>
          <w:color w:val="000000" w:themeColor="text1"/>
        </w:rPr>
        <w:t>的完整性，本研究導入</w:t>
      </w:r>
      <w:r w:rsidR="004861A9" w:rsidRPr="00872740">
        <w:rPr>
          <w:color w:val="000000" w:themeColor="text1"/>
        </w:rPr>
        <w:fldChar w:fldCharType="begin"/>
      </w:r>
      <w:r w:rsidR="009C5010" w:rsidRPr="00872740">
        <w:rPr>
          <w:color w:val="000000" w:themeColor="text1"/>
        </w:rPr>
        <w:instrText xml:space="preserve"> ADDIN EN.CITE &lt;EndNote&gt;&lt;Cite AuthorYear="1"&gt;&lt;Author&gt;Tu&lt;/Author&gt;&lt;Year&gt;2017&lt;/Year&gt;&lt;RecNum&gt;43&lt;/RecNum&gt;&lt;DisplayText&gt;Tu and Li&lt;style font="å¾®è»</w:instrText>
      </w:r>
      <w:r w:rsidR="009C5010" w:rsidRPr="00872740">
        <w:rPr>
          <w:rFonts w:cs="Times New Roman"/>
          <w:color w:val="000000" w:themeColor="text1"/>
        </w:rPr>
        <w:instrText>Ÿæ­£é»‘é«”</w:instrText>
      </w:r>
      <w:r w:rsidR="009C5010" w:rsidRPr="00872740">
        <w:rPr>
          <w:color w:val="000000" w:themeColor="text1"/>
        </w:rPr>
        <w:instrText>"&gt; &lt;/style&gt;[36]&lt;/DisplayText&gt;&lt;record&gt;&lt;rec-number&gt;43&lt;/rec-number&gt;&lt;foreign-keys&gt;&lt;key app="EN" db-id="w55fd2zsntfttdeatv4xsra8txaaxaevx0w0" timestamp="1553325682"&gt;43&lt;/key&gt;&lt;/foreign-keys&gt;&lt;ref-type name="Conference Proceedings"&gt;10&lt;/ref-type&gt;&lt;contributors&gt;&lt;authors&gt;&lt;author&gt;Tu, Chia-Hao&lt;/author&gt;&lt;author&gt;Li, Chunshien&lt;/author&gt;&lt;/authors&gt;&lt;/contributors&gt;&lt;titles&gt;&lt;title&gt;A Novel Entropy-Based Approach to Feature Selection&lt;/title&gt;&lt;secondary-title&gt;Asian Conference on Intelligent Information and Database Systems&lt;/secondary-title&gt;&lt;/titles&gt;&lt;pages&gt;445-454&lt;/pages&gt;&lt;dates&gt;&lt;year&gt;2017&lt;/year&gt;&lt;/dates&gt;&lt;publisher&gt;Springer&lt;/publisher&gt;&lt;urls&gt;&lt;/urls&gt;&lt;language&gt;English&lt;/language&gt;&lt;/record&gt;&lt;/Cite&gt;&lt;/EndNote&gt;</w:instrText>
      </w:r>
      <w:r w:rsidR="004861A9" w:rsidRPr="00872740">
        <w:rPr>
          <w:color w:val="000000" w:themeColor="text1"/>
        </w:rPr>
        <w:fldChar w:fldCharType="separate"/>
      </w:r>
      <w:r w:rsidR="009C5010" w:rsidRPr="00872740">
        <w:rPr>
          <w:noProof/>
          <w:color w:val="000000" w:themeColor="text1"/>
        </w:rPr>
        <w:t>Tu and Li</w:t>
      </w:r>
      <w:r w:rsidR="009C5010" w:rsidRPr="00872740">
        <w:rPr>
          <w:rFonts w:ascii="å¾®è»æ­£é»é«" w:eastAsia="å¾®è»æ­£é»é«"/>
          <w:noProof/>
          <w:color w:val="000000" w:themeColor="text1"/>
        </w:rPr>
        <w:t xml:space="preserve"> </w:t>
      </w:r>
      <w:r w:rsidR="009C5010" w:rsidRPr="00872740">
        <w:rPr>
          <w:noProof/>
          <w:color w:val="000000" w:themeColor="text1"/>
        </w:rPr>
        <w:t>[36]</w:t>
      </w:r>
      <w:r w:rsidR="004861A9" w:rsidRPr="00872740">
        <w:rPr>
          <w:color w:val="000000" w:themeColor="text1"/>
        </w:rPr>
        <w:fldChar w:fldCharType="end"/>
      </w:r>
      <w:r w:rsidR="00FD0DAD" w:rsidRPr="00872740">
        <w:rPr>
          <w:rFonts w:hint="eastAsia"/>
          <w:color w:val="000000" w:themeColor="text1"/>
        </w:rPr>
        <w:t>所提出的</w:t>
      </w:r>
      <w:r w:rsidR="004861A9" w:rsidRPr="00872740">
        <w:rPr>
          <w:rFonts w:hint="eastAsia"/>
          <w:color w:val="000000" w:themeColor="text1"/>
        </w:rPr>
        <w:t>特徵挑選</w:t>
      </w:r>
      <w:r w:rsidR="004861A9" w:rsidRPr="00872740">
        <w:rPr>
          <w:rFonts w:cstheme="minorHAnsi"/>
          <w:color w:val="000000" w:themeColor="text1"/>
          <w:szCs w:val="24"/>
        </w:rPr>
        <w:t>（</w:t>
      </w:r>
      <w:r w:rsidR="00FD0DAD" w:rsidRPr="00872740">
        <w:rPr>
          <w:rFonts w:cstheme="minorHAnsi" w:hint="eastAsia"/>
          <w:color w:val="000000" w:themeColor="text1"/>
          <w:szCs w:val="24"/>
        </w:rPr>
        <w:t>F</w:t>
      </w:r>
      <w:r w:rsidR="004861A9" w:rsidRPr="00872740">
        <w:rPr>
          <w:rFonts w:hint="eastAsia"/>
          <w:color w:val="000000" w:themeColor="text1"/>
          <w:szCs w:val="24"/>
        </w:rPr>
        <w:t>eature selection</w:t>
      </w:r>
      <w:r w:rsidR="004861A9" w:rsidRPr="00872740">
        <w:rPr>
          <w:rFonts w:cstheme="minorHAnsi"/>
          <w:bCs/>
          <w:color w:val="000000" w:themeColor="text1"/>
          <w:szCs w:val="24"/>
        </w:rPr>
        <w:t>）</w:t>
      </w:r>
      <w:r w:rsidR="004861A9" w:rsidRPr="00872740">
        <w:rPr>
          <w:rFonts w:cstheme="minorHAnsi" w:hint="eastAsia"/>
          <w:bCs/>
          <w:color w:val="000000" w:themeColor="text1"/>
          <w:szCs w:val="24"/>
        </w:rPr>
        <w:t>將不同來源的多樣化數據集合轉化為多個特徵，從中篩選出對預測目標有利的特</w:t>
      </w:r>
      <w:r w:rsidRPr="00872740">
        <w:rPr>
          <w:rFonts w:cstheme="minorHAnsi" w:hint="eastAsia"/>
          <w:bCs/>
          <w:color w:val="000000" w:themeColor="text1"/>
          <w:szCs w:val="24"/>
        </w:rPr>
        <w:t>徵進入模型中進行訓練。</w:t>
      </w:r>
      <w:r w:rsidR="004861A9" w:rsidRPr="00872740">
        <w:rPr>
          <w:rFonts w:cstheme="minorHAnsi" w:hint="eastAsia"/>
          <w:bCs/>
          <w:color w:val="000000" w:themeColor="text1"/>
          <w:szCs w:val="24"/>
        </w:rPr>
        <w:t>特徵挑選</w:t>
      </w:r>
      <w:r w:rsidRPr="00872740">
        <w:rPr>
          <w:rFonts w:cstheme="minorHAnsi" w:hint="eastAsia"/>
          <w:bCs/>
          <w:color w:val="000000" w:themeColor="text1"/>
          <w:szCs w:val="24"/>
        </w:rPr>
        <w:t>的架構</w:t>
      </w:r>
      <w:r w:rsidR="004861A9" w:rsidRPr="00872740">
        <w:rPr>
          <w:rFonts w:cstheme="minorHAnsi" w:hint="eastAsia"/>
          <w:bCs/>
          <w:color w:val="000000" w:themeColor="text1"/>
          <w:szCs w:val="24"/>
        </w:rPr>
        <w:t>可被歸類為三大階段，依序為：資料矩陣</w:t>
      </w:r>
      <w:r w:rsidR="004861A9" w:rsidRPr="00872740">
        <w:rPr>
          <w:rFonts w:cstheme="minorHAnsi"/>
          <w:color w:val="000000" w:themeColor="text1"/>
          <w:szCs w:val="24"/>
        </w:rPr>
        <w:t>（</w:t>
      </w:r>
      <w:r w:rsidR="004861A9" w:rsidRPr="00872740">
        <w:rPr>
          <w:color w:val="000000" w:themeColor="text1"/>
          <w:szCs w:val="24"/>
        </w:rPr>
        <w:t xml:space="preserve">Data </w:t>
      </w:r>
      <w:r w:rsidR="004861A9" w:rsidRPr="00872740">
        <w:rPr>
          <w:rFonts w:hint="eastAsia"/>
          <w:color w:val="000000" w:themeColor="text1"/>
          <w:szCs w:val="24"/>
        </w:rPr>
        <w:t>m</w:t>
      </w:r>
      <w:r w:rsidR="004861A9" w:rsidRPr="00872740">
        <w:rPr>
          <w:color w:val="000000" w:themeColor="text1"/>
          <w:szCs w:val="24"/>
        </w:rPr>
        <w:t>atrix</w:t>
      </w:r>
      <w:r w:rsidR="004861A9" w:rsidRPr="00872740">
        <w:rPr>
          <w:rFonts w:cstheme="minorHAnsi"/>
          <w:bCs/>
          <w:color w:val="000000" w:themeColor="text1"/>
          <w:szCs w:val="24"/>
        </w:rPr>
        <w:t>）</w:t>
      </w:r>
      <w:r w:rsidR="004861A9" w:rsidRPr="00872740">
        <w:rPr>
          <w:rFonts w:cstheme="minorHAnsi" w:hint="eastAsia"/>
          <w:bCs/>
          <w:color w:val="000000" w:themeColor="text1"/>
          <w:szCs w:val="24"/>
        </w:rPr>
        <w:t>、影響資訊矩陣</w:t>
      </w:r>
      <w:r w:rsidR="004861A9" w:rsidRPr="00872740">
        <w:rPr>
          <w:rFonts w:cstheme="minorHAnsi"/>
          <w:color w:val="000000" w:themeColor="text1"/>
          <w:szCs w:val="24"/>
        </w:rPr>
        <w:t>（</w:t>
      </w:r>
      <w:r w:rsidR="004861A9" w:rsidRPr="00872740">
        <w:rPr>
          <w:color w:val="000000" w:themeColor="text1"/>
          <w:szCs w:val="24"/>
        </w:rPr>
        <w:t xml:space="preserve">Influence </w:t>
      </w:r>
      <w:r w:rsidR="004861A9" w:rsidRPr="00872740">
        <w:rPr>
          <w:rFonts w:hint="eastAsia"/>
          <w:color w:val="000000" w:themeColor="text1"/>
          <w:szCs w:val="24"/>
        </w:rPr>
        <w:t>i</w:t>
      </w:r>
      <w:r w:rsidR="004861A9" w:rsidRPr="00872740">
        <w:rPr>
          <w:color w:val="000000" w:themeColor="text1"/>
          <w:szCs w:val="24"/>
        </w:rPr>
        <w:t xml:space="preserve">nformation </w:t>
      </w:r>
      <w:r w:rsidR="004861A9" w:rsidRPr="00872740">
        <w:rPr>
          <w:rFonts w:hint="eastAsia"/>
          <w:color w:val="000000" w:themeColor="text1"/>
          <w:szCs w:val="24"/>
        </w:rPr>
        <w:t>m</w:t>
      </w:r>
      <w:r w:rsidR="004861A9" w:rsidRPr="00872740">
        <w:rPr>
          <w:color w:val="000000" w:themeColor="text1"/>
          <w:szCs w:val="24"/>
        </w:rPr>
        <w:t>atrix</w:t>
      </w:r>
      <w:r w:rsidR="00A44E6D" w:rsidRPr="00872740">
        <w:rPr>
          <w:rFonts w:hint="eastAsia"/>
          <w:color w:val="000000" w:themeColor="text1"/>
          <w:szCs w:val="24"/>
        </w:rPr>
        <w:t>,</w:t>
      </w:r>
      <w:r w:rsidR="004861A9" w:rsidRPr="00872740">
        <w:rPr>
          <w:rFonts w:hint="eastAsia"/>
          <w:color w:val="000000" w:themeColor="text1"/>
          <w:szCs w:val="24"/>
        </w:rPr>
        <w:t xml:space="preserve"> </w:t>
      </w:r>
      <w:r w:rsidR="004861A9" w:rsidRPr="00872740">
        <w:rPr>
          <w:color w:val="000000" w:themeColor="text1"/>
          <w:szCs w:val="24"/>
        </w:rPr>
        <w:t>IIM</w:t>
      </w:r>
      <w:r w:rsidR="004861A9" w:rsidRPr="00872740">
        <w:rPr>
          <w:rFonts w:cstheme="minorHAnsi"/>
          <w:bCs/>
          <w:color w:val="000000" w:themeColor="text1"/>
          <w:szCs w:val="24"/>
        </w:rPr>
        <w:t>）</w:t>
      </w:r>
      <w:r w:rsidR="004861A9" w:rsidRPr="00872740">
        <w:rPr>
          <w:rFonts w:cstheme="minorHAnsi" w:hint="eastAsia"/>
          <w:bCs/>
          <w:color w:val="000000" w:themeColor="text1"/>
          <w:szCs w:val="24"/>
        </w:rPr>
        <w:t>與多目標特徵挑選</w:t>
      </w:r>
      <w:r w:rsidR="004861A9" w:rsidRPr="00872740">
        <w:rPr>
          <w:rFonts w:cstheme="minorHAnsi"/>
          <w:color w:val="000000" w:themeColor="text1"/>
          <w:szCs w:val="24"/>
        </w:rPr>
        <w:t>（</w:t>
      </w:r>
      <w:r w:rsidR="004861A9" w:rsidRPr="00872740">
        <w:rPr>
          <w:rFonts w:hint="eastAsia"/>
          <w:color w:val="000000" w:themeColor="text1"/>
          <w:szCs w:val="24"/>
        </w:rPr>
        <w:t>Multi-target feature selection</w:t>
      </w:r>
      <w:r w:rsidR="004861A9" w:rsidRPr="00872740">
        <w:rPr>
          <w:rFonts w:cstheme="minorHAnsi"/>
          <w:bCs/>
          <w:color w:val="000000" w:themeColor="text1"/>
          <w:szCs w:val="24"/>
        </w:rPr>
        <w:t>）</w:t>
      </w:r>
      <w:r w:rsidR="004861A9" w:rsidRPr="00872740">
        <w:rPr>
          <w:rFonts w:cstheme="minorHAnsi" w:hint="eastAsia"/>
          <w:bCs/>
          <w:color w:val="000000" w:themeColor="text1"/>
          <w:szCs w:val="24"/>
        </w:rPr>
        <w:t>，以下將逐步進行詳細的說明。</w:t>
      </w:r>
    </w:p>
    <w:p w:rsidR="003B5995" w:rsidRPr="00872740" w:rsidRDefault="00667E7D" w:rsidP="00667E7D">
      <w:pPr>
        <w:pStyle w:val="a7"/>
        <w:numPr>
          <w:ilvl w:val="2"/>
          <w:numId w:val="3"/>
        </w:numPr>
        <w:spacing w:line="360" w:lineRule="auto"/>
        <w:ind w:leftChars="0"/>
        <w:outlineLvl w:val="2"/>
        <w:rPr>
          <w:b/>
          <w:color w:val="000000" w:themeColor="text1"/>
          <w:sz w:val="28"/>
          <w:szCs w:val="28"/>
        </w:rPr>
      </w:pPr>
      <w:bookmarkStart w:id="72" w:name="_Toc14094408"/>
      <w:r w:rsidRPr="00872740">
        <w:rPr>
          <w:rFonts w:hint="eastAsia"/>
          <w:b/>
          <w:color w:val="000000" w:themeColor="text1"/>
          <w:sz w:val="28"/>
          <w:szCs w:val="28"/>
        </w:rPr>
        <w:t>資料矩陣（</w:t>
      </w:r>
      <w:r w:rsidRPr="00872740">
        <w:rPr>
          <w:rFonts w:hint="eastAsia"/>
          <w:b/>
          <w:color w:val="000000" w:themeColor="text1"/>
          <w:sz w:val="28"/>
          <w:szCs w:val="28"/>
        </w:rPr>
        <w:t>Data matrix</w:t>
      </w:r>
      <w:r w:rsidRPr="00872740">
        <w:rPr>
          <w:rFonts w:hint="eastAsia"/>
          <w:b/>
          <w:color w:val="000000" w:themeColor="text1"/>
          <w:sz w:val="28"/>
          <w:szCs w:val="28"/>
        </w:rPr>
        <w:t>）</w:t>
      </w:r>
      <w:bookmarkEnd w:id="72"/>
    </w:p>
    <w:p w:rsidR="00A44E6D" w:rsidRPr="00872740" w:rsidRDefault="003B5995" w:rsidP="00AF42F7">
      <w:pPr>
        <w:pStyle w:val="a7"/>
        <w:spacing w:line="360" w:lineRule="auto"/>
        <w:ind w:leftChars="0" w:left="0" w:firstLine="480"/>
        <w:jc w:val="both"/>
        <w:rPr>
          <w:color w:val="000000" w:themeColor="text1"/>
          <w:szCs w:val="24"/>
        </w:rPr>
      </w:pPr>
      <w:r w:rsidRPr="00872740">
        <w:rPr>
          <w:rFonts w:hint="eastAsia"/>
          <w:color w:val="000000" w:themeColor="text1"/>
        </w:rPr>
        <w:t>特徵挑選時所使用的特徵即是由資料矩陣而得</w:t>
      </w:r>
      <w:r w:rsidRPr="00872740">
        <w:rPr>
          <w:rFonts w:hint="eastAsia"/>
          <w:color w:val="000000" w:themeColor="text1"/>
          <w:szCs w:val="24"/>
        </w:rPr>
        <w:t>，將蒐集而得的原始數據進行差分，根據設定的候選特徵</w:t>
      </w:r>
      <w:r w:rsidRPr="00872740">
        <w:rPr>
          <w:rFonts w:cstheme="minorHAnsi"/>
          <w:color w:val="000000" w:themeColor="text1"/>
          <w:szCs w:val="24"/>
        </w:rPr>
        <w:t>（</w:t>
      </w:r>
      <w:r w:rsidRPr="00872740">
        <w:rPr>
          <w:rFonts w:hint="eastAsia"/>
          <w:color w:val="000000" w:themeColor="text1"/>
          <w:szCs w:val="24"/>
        </w:rPr>
        <w:t>Candidate features</w:t>
      </w:r>
      <w:r w:rsidRPr="00872740">
        <w:rPr>
          <w:rFonts w:cstheme="minorHAnsi"/>
          <w:bCs/>
          <w:color w:val="000000" w:themeColor="text1"/>
          <w:szCs w:val="24"/>
        </w:rPr>
        <w:t>）</w:t>
      </w:r>
      <w:r w:rsidRPr="00872740">
        <w:rPr>
          <w:rFonts w:hint="eastAsia"/>
          <w:color w:val="000000" w:themeColor="text1"/>
          <w:szCs w:val="24"/>
        </w:rPr>
        <w:t>數量排列差分後的數據，即可取得資料矩陣如表</w:t>
      </w:r>
      <w:r w:rsidRPr="00872740">
        <w:rPr>
          <w:rFonts w:hint="eastAsia"/>
          <w:color w:val="000000" w:themeColor="text1"/>
          <w:szCs w:val="24"/>
        </w:rPr>
        <w:t>2</w:t>
      </w:r>
      <w:r w:rsidRPr="00872740">
        <w:rPr>
          <w:rFonts w:hint="eastAsia"/>
          <w:color w:val="000000" w:themeColor="text1"/>
          <w:szCs w:val="24"/>
        </w:rPr>
        <w:t>所示：</w:t>
      </w:r>
    </w:p>
    <w:p w:rsidR="003B5995" w:rsidRPr="00872740" w:rsidRDefault="003B5995" w:rsidP="00FD3EE6">
      <w:pPr>
        <w:pStyle w:val="a9"/>
        <w:spacing w:after="0" w:line="360" w:lineRule="auto"/>
        <w:jc w:val="center"/>
        <w:rPr>
          <w:rFonts w:ascii="Times New Roman" w:eastAsia="標楷體" w:hAnsi="Times New Roman"/>
          <w:color w:val="000000" w:themeColor="text1"/>
          <w:sz w:val="24"/>
          <w:szCs w:val="24"/>
        </w:rPr>
      </w:pPr>
      <w:bookmarkStart w:id="73" w:name="_Toc9863702"/>
      <w:bookmarkStart w:id="74" w:name="_Toc10736282"/>
      <w:bookmarkStart w:id="75" w:name="_Toc13415252"/>
      <w:r w:rsidRPr="00872740">
        <w:rPr>
          <w:rFonts w:ascii="Times New Roman" w:eastAsia="標楷體" w:hAnsi="Times New Roman" w:hint="eastAsia"/>
          <w:color w:val="000000" w:themeColor="text1"/>
          <w:sz w:val="24"/>
          <w:szCs w:val="24"/>
        </w:rPr>
        <w:t>表</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表</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2</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：單目標預測資料矩陣</w:t>
      </w:r>
      <w:bookmarkEnd w:id="73"/>
      <w:bookmarkEnd w:id="74"/>
      <w:bookmarkEnd w:id="75"/>
    </w:p>
    <w:tbl>
      <w:tblPr>
        <w:tblW w:w="5000" w:type="pct"/>
        <w:jc w:val="center"/>
        <w:tblBorders>
          <w:top w:val="single" w:sz="8" w:space="0" w:color="auto"/>
          <w:bottom w:val="single" w:sz="8" w:space="0" w:color="auto"/>
        </w:tblBorders>
        <w:tblCellMar>
          <w:left w:w="0" w:type="dxa"/>
          <w:right w:w="0" w:type="dxa"/>
        </w:tblCellMar>
        <w:tblLook w:val="0420" w:firstRow="1" w:lastRow="0" w:firstColumn="0" w:lastColumn="0" w:noHBand="0" w:noVBand="1"/>
      </w:tblPr>
      <w:tblGrid>
        <w:gridCol w:w="446"/>
        <w:gridCol w:w="121"/>
        <w:gridCol w:w="1444"/>
        <w:gridCol w:w="1448"/>
        <w:gridCol w:w="1448"/>
        <w:gridCol w:w="1449"/>
        <w:gridCol w:w="2028"/>
        <w:gridCol w:w="120"/>
      </w:tblGrid>
      <w:tr w:rsidR="003B5995" w:rsidRPr="00872740" w:rsidTr="003B5995">
        <w:trPr>
          <w:trHeight w:val="506"/>
          <w:jc w:val="center"/>
        </w:trPr>
        <w:tc>
          <w:tcPr>
            <w:tcW w:w="305" w:type="pct"/>
            <w:tcBorders>
              <w:top w:val="single" w:sz="8" w:space="0" w:color="auto"/>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24"/>
              </w:rPr>
            </w:pPr>
          </w:p>
        </w:tc>
        <w:tc>
          <w:tcPr>
            <w:tcW w:w="114" w:type="pct"/>
            <w:tcBorders>
              <w:top w:val="single" w:sz="8" w:space="0" w:color="auto"/>
              <w:bottom w:val="nil"/>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24"/>
              </w:rPr>
            </w:pPr>
          </w:p>
        </w:tc>
        <w:tc>
          <w:tcPr>
            <w:tcW w:w="3574" w:type="pct"/>
            <w:gridSpan w:val="4"/>
            <w:tcBorders>
              <w:top w:val="single" w:sz="8" w:space="0" w:color="auto"/>
            </w:tcBorders>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iCs/>
                <w:color w:val="000000" w:themeColor="text1"/>
                <w:sz w:val="20"/>
                <w:szCs w:val="24"/>
              </w:rPr>
            </w:pPr>
            <w:r w:rsidRPr="00872740">
              <w:rPr>
                <w:rFonts w:cs="Times New Roman" w:hint="eastAsia"/>
                <w:iCs/>
                <w:color w:val="000000" w:themeColor="text1"/>
                <w:sz w:val="20"/>
                <w:szCs w:val="24"/>
              </w:rPr>
              <w:t>C</w:t>
            </w:r>
            <w:r w:rsidRPr="00872740">
              <w:rPr>
                <w:rFonts w:cs="Times New Roman"/>
                <w:iCs/>
                <w:color w:val="000000" w:themeColor="text1"/>
                <w:sz w:val="20"/>
                <w:szCs w:val="24"/>
              </w:rPr>
              <w:t>andidate features</w:t>
            </w:r>
          </w:p>
          <w:p w:rsidR="003B5995" w:rsidRPr="00872740" w:rsidRDefault="003B5995" w:rsidP="00D07865">
            <w:pPr>
              <w:spacing w:line="240" w:lineRule="auto"/>
              <w:jc w:val="center"/>
              <w:rPr>
                <w:rFonts w:cs="Times New Roman"/>
                <w:iCs/>
                <w:color w:val="000000" w:themeColor="text1"/>
                <w:sz w:val="20"/>
                <w:szCs w:val="24"/>
              </w:rPr>
            </w:pPr>
            <w:r w:rsidRPr="00872740">
              <w:rPr>
                <w:rFonts w:cs="Times New Roman"/>
                <w:iCs/>
                <w:noProof/>
                <w:color w:val="000000" w:themeColor="text1"/>
                <w:sz w:val="20"/>
                <w:szCs w:val="24"/>
              </w:rPr>
              <mc:AlternateContent>
                <mc:Choice Requires="wps">
                  <w:drawing>
                    <wp:inline distT="0" distB="0" distL="0" distR="0" wp14:anchorId="40C394C7" wp14:editId="2A2F72FB">
                      <wp:extent cx="217806" cy="3200156"/>
                      <wp:effectExtent l="0" t="81280" r="24765" b="24765"/>
                      <wp:docPr id="6" name="左大括弧 6"/>
                      <wp:cNvGraphicFramePr/>
                      <a:graphic xmlns:a="http://schemas.openxmlformats.org/drawingml/2006/main">
                        <a:graphicData uri="http://schemas.microsoft.com/office/word/2010/wordprocessingShape">
                          <wps:wsp>
                            <wps:cNvSpPr/>
                            <wps:spPr>
                              <a:xfrm rot="5400000">
                                <a:off x="0" y="0"/>
                                <a:ext cx="217806" cy="320015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type w14:anchorId="5851672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弧 6" o:spid="_x0000_s1026" type="#_x0000_t87" style="width:17.15pt;height:252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" adj="123" strokecolor="black [3040]">
                      <w10:anchorlock/>
                    </v:shape>
                  </w:pict>
                </mc:Fallback>
              </mc:AlternateContent>
            </w:r>
          </w:p>
        </w:tc>
        <w:tc>
          <w:tcPr>
            <w:tcW w:w="894" w:type="pct"/>
            <w:tcBorders>
              <w:top w:val="single" w:sz="8" w:space="0" w:color="auto"/>
            </w:tcBorders>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color w:val="000000" w:themeColor="text1"/>
                <w:sz w:val="20"/>
                <w:szCs w:val="24"/>
              </w:rPr>
            </w:pPr>
            <w:r w:rsidRPr="00872740">
              <w:rPr>
                <w:rFonts w:hint="eastAsia"/>
                <w:color w:val="000000" w:themeColor="text1"/>
                <w:sz w:val="20"/>
                <w:szCs w:val="24"/>
              </w:rPr>
              <w:t>T</w:t>
            </w:r>
            <w:r w:rsidRPr="00872740">
              <w:rPr>
                <w:color w:val="000000" w:themeColor="text1"/>
                <w:sz w:val="20"/>
                <w:szCs w:val="24"/>
              </w:rPr>
              <w:t>arget</w:t>
            </w:r>
          </w:p>
          <w:p w:rsidR="003B5995" w:rsidRPr="00872740" w:rsidRDefault="003B5995" w:rsidP="00D07865">
            <w:pPr>
              <w:spacing w:line="240" w:lineRule="auto"/>
              <w:jc w:val="center"/>
              <w:rPr>
                <w:color w:val="000000" w:themeColor="text1"/>
                <w:sz w:val="20"/>
                <w:szCs w:val="24"/>
              </w:rPr>
            </w:pPr>
            <w:r w:rsidRPr="00872740">
              <w:rPr>
                <w:rFonts w:cs="Times New Roman"/>
                <w:iCs/>
                <w:noProof/>
                <w:color w:val="000000" w:themeColor="text1"/>
                <w:sz w:val="20"/>
                <w:szCs w:val="24"/>
              </w:rPr>
              <mc:AlternateContent>
                <mc:Choice Requires="wps">
                  <w:drawing>
                    <wp:inline distT="0" distB="0" distL="0" distR="0" wp14:anchorId="795AD51B" wp14:editId="2CAE696A">
                      <wp:extent cx="217806" cy="1082773"/>
                      <wp:effectExtent l="5715" t="70485" r="16510" b="16510"/>
                      <wp:docPr id="9" name="左大括弧 9"/>
                      <wp:cNvGraphicFramePr/>
                      <a:graphic xmlns:a="http://schemas.openxmlformats.org/drawingml/2006/main">
                        <a:graphicData uri="http://schemas.microsoft.com/office/word/2010/wordprocessingShape">
                          <wps:wsp>
                            <wps:cNvSpPr/>
                            <wps:spPr>
                              <a:xfrm rot="5400000">
                                <a:off x="0" y="0"/>
                                <a:ext cx="217806" cy="108277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 w14:anchorId="5DB314CC" id="左大括弧 9" o:spid="_x0000_s1026" type="#_x0000_t87" style="width:17.15pt;height:85.25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" adj="362" strokecolor="black [3040]">
                      <w10:anchorlock/>
                    </v:shape>
                  </w:pict>
                </mc:Fallback>
              </mc:AlternateContent>
            </w:r>
          </w:p>
        </w:tc>
        <w:tc>
          <w:tcPr>
            <w:tcW w:w="113" w:type="pct"/>
            <w:tcBorders>
              <w:top w:val="single" w:sz="8" w:space="0" w:color="auto"/>
              <w:bottom w:val="nil"/>
            </w:tcBorders>
            <w:shd w:val="clear" w:color="auto" w:fill="FFFFFF"/>
            <w:vAlign w:val="center"/>
          </w:tcPr>
          <w:p w:rsidR="003B5995" w:rsidRPr="00872740" w:rsidRDefault="003B5995" w:rsidP="00D07865">
            <w:pPr>
              <w:spacing w:line="240" w:lineRule="auto"/>
              <w:jc w:val="center"/>
              <w:rPr>
                <w:i/>
                <w:color w:val="000000" w:themeColor="text1"/>
                <w:sz w:val="20"/>
                <w:szCs w:val="24"/>
              </w:rPr>
            </w:pPr>
          </w:p>
        </w:tc>
      </w:tr>
      <w:tr w:rsidR="003B5995" w:rsidRPr="00872740" w:rsidTr="003B5995">
        <w:trPr>
          <w:trHeight w:val="506"/>
          <w:jc w:val="center"/>
        </w:trPr>
        <w:tc>
          <w:tcPr>
            <w:tcW w:w="305" w:type="pct"/>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24"/>
              </w:rPr>
            </w:pPr>
          </w:p>
        </w:tc>
        <w:tc>
          <w:tcPr>
            <w:tcW w:w="114" w:type="pct"/>
            <w:tcBorders>
              <w:top w:val="nil"/>
              <w:bottom w:val="single" w:sz="4" w:space="0" w:color="auto"/>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24"/>
              </w:rPr>
            </w:pPr>
          </w:p>
        </w:tc>
        <w:tc>
          <w:tcPr>
            <w:tcW w:w="892"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color w:val="000000" w:themeColor="text1"/>
                <w:sz w:val="20"/>
                <w:szCs w:val="24"/>
              </w:rPr>
            </w:pPr>
            <m:oMathPara>
              <m:oMathParaPr>
                <m:jc m:val="centerGroup"/>
              </m:oMathParaPr>
              <m:oMath>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w:rPr>
                        <w:rFonts w:ascii="Cambria Math" w:hAnsi="Cambria Math"/>
                        <w:color w:val="000000" w:themeColor="text1"/>
                        <w:sz w:val="20"/>
                        <w:szCs w:val="24"/>
                      </w:rPr>
                      <m:t>1</m:t>
                    </m:r>
                  </m:sub>
                </m:sSub>
              </m:oMath>
            </m:oMathPara>
          </w:p>
        </w:tc>
        <w:tc>
          <w:tcPr>
            <w:tcW w:w="894"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color w:val="000000" w:themeColor="text1"/>
                <w:sz w:val="20"/>
                <w:szCs w:val="24"/>
              </w:rPr>
            </w:pPr>
            <m:oMathPara>
              <m:oMathParaPr>
                <m:jc m:val="centerGroup"/>
              </m:oMathParaPr>
              <m:oMath>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w:rPr>
                        <w:rFonts w:ascii="Cambria Math" w:hAnsi="Cambria Math"/>
                        <w:color w:val="000000" w:themeColor="text1"/>
                        <w:sz w:val="20"/>
                        <w:szCs w:val="24"/>
                      </w:rPr>
                      <m:t>2</m:t>
                    </m:r>
                  </m:sub>
                </m:sSub>
              </m:oMath>
            </m:oMathPara>
          </w:p>
        </w:tc>
        <w:tc>
          <w:tcPr>
            <w:tcW w:w="894"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b/>
                <w:color w:val="000000" w:themeColor="text1"/>
                <w:sz w:val="20"/>
                <w:szCs w:val="24"/>
              </w:rPr>
            </w:pPr>
            <m:oMathPara>
              <m:oMathParaPr>
                <m:jc m:val="centerGroup"/>
              </m:oMathParaPr>
              <m:oMath>
                <m:r>
                  <m:rPr>
                    <m:sty m:val="b"/>
                  </m:rPr>
                  <w:rPr>
                    <w:rFonts w:ascii="Cambria Math" w:hAnsi="Cambria Math"/>
                    <w:color w:val="000000" w:themeColor="text1"/>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color w:val="000000" w:themeColor="text1"/>
                <w:sz w:val="20"/>
                <w:szCs w:val="24"/>
              </w:rPr>
            </w:pPr>
            <m:oMathPara>
              <m:oMathParaPr>
                <m:jc m:val="centerGroup"/>
              </m:oMathParaPr>
              <m:oMath>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w:rPr>
                        <w:rFonts w:ascii="Cambria Math" w:hAnsi="Cambria Math"/>
                        <w:color w:val="000000" w:themeColor="text1"/>
                        <w:sz w:val="20"/>
                        <w:szCs w:val="24"/>
                      </w:rPr>
                      <m:t>s</m:t>
                    </m:r>
                  </m:sub>
                </m:sSub>
              </m:oMath>
            </m:oMathPara>
          </w:p>
        </w:tc>
        <w:tc>
          <w:tcPr>
            <w:tcW w:w="894" w:type="pct"/>
            <w:shd w:val="clear" w:color="auto" w:fill="FFFFFF"/>
            <w:tcMar>
              <w:top w:w="72" w:type="dxa"/>
              <w:left w:w="144" w:type="dxa"/>
              <w:bottom w:w="72" w:type="dxa"/>
              <w:right w:w="144" w:type="dxa"/>
            </w:tcMar>
            <w:vAlign w:val="center"/>
            <w:hideMark/>
          </w:tcPr>
          <w:p w:rsidR="003B5995" w:rsidRPr="00872740" w:rsidRDefault="00ED7038" w:rsidP="00D07865">
            <w:pPr>
              <w:spacing w:line="240" w:lineRule="auto"/>
              <w:jc w:val="center"/>
              <w:rPr>
                <w:b/>
                <w:color w:val="000000" w:themeColor="text1"/>
                <w:sz w:val="20"/>
                <w:szCs w:val="24"/>
              </w:rPr>
            </w:pPr>
            <w:r w:rsidRPr="00872740">
              <w:rPr>
                <w:b/>
                <w:color w:val="000000" w:themeColor="text1"/>
                <w:sz w:val="20"/>
                <w:szCs w:val="24"/>
              </w:rPr>
              <w:t>T</w:t>
            </w:r>
          </w:p>
        </w:tc>
        <w:tc>
          <w:tcPr>
            <w:tcW w:w="113" w:type="pct"/>
            <w:tcBorders>
              <w:top w:val="nil"/>
              <w:bottom w:val="single" w:sz="4" w:space="0" w:color="auto"/>
            </w:tcBorders>
            <w:shd w:val="clear" w:color="auto" w:fill="FFFFFF"/>
            <w:vAlign w:val="center"/>
          </w:tcPr>
          <w:p w:rsidR="003B5995" w:rsidRPr="00872740" w:rsidRDefault="003B5995" w:rsidP="00D07865">
            <w:pPr>
              <w:spacing w:line="240" w:lineRule="auto"/>
              <w:jc w:val="center"/>
              <w:rPr>
                <w:i/>
                <w:color w:val="000000" w:themeColor="text1"/>
                <w:sz w:val="20"/>
                <w:szCs w:val="24"/>
              </w:rPr>
            </w:pPr>
          </w:p>
        </w:tc>
      </w:tr>
      <w:tr w:rsidR="003B5995" w:rsidRPr="00872740" w:rsidTr="003B5995">
        <w:trPr>
          <w:trHeight w:val="506"/>
          <w:jc w:val="center"/>
        </w:trPr>
        <w:tc>
          <w:tcPr>
            <w:tcW w:w="305" w:type="pct"/>
            <w:vMerge w:val="restart"/>
            <w:tcBorders>
              <w:right w:val="single" w:sz="4" w:space="0" w:color="auto"/>
            </w:tcBorders>
            <w:shd w:val="clear" w:color="auto" w:fill="FFFFFF"/>
            <w:textDirection w:val="btLr"/>
            <w:vAlign w:val="center"/>
          </w:tcPr>
          <w:p w:rsidR="003B5995" w:rsidRPr="00872740" w:rsidRDefault="003B5995" w:rsidP="00D07865">
            <w:pPr>
              <w:spacing w:line="240" w:lineRule="auto"/>
              <w:ind w:left="113" w:right="113"/>
              <w:jc w:val="center"/>
              <w:rPr>
                <w:rFonts w:cstheme="minorHAnsi"/>
                <w:iCs/>
                <w:color w:val="000000" w:themeColor="text1"/>
                <w:sz w:val="20"/>
                <w:szCs w:val="24"/>
                <w:vertAlign w:val="subscript"/>
              </w:rPr>
            </w:pPr>
            <w:r w:rsidRPr="00872740">
              <w:rPr>
                <w:rFonts w:cs="Times New Roman"/>
                <w:iCs/>
                <w:color w:val="000000" w:themeColor="text1"/>
                <w:sz w:val="20"/>
                <w:szCs w:val="24"/>
              </w:rPr>
              <w:t>Data matrix</w:t>
            </w:r>
          </w:p>
        </w:tc>
        <w:tc>
          <w:tcPr>
            <w:tcW w:w="114" w:type="pct"/>
            <w:vMerge w:val="restart"/>
            <w:tcBorders>
              <w:top w:val="single" w:sz="4" w:space="0" w:color="auto"/>
              <w:left w:val="single" w:sz="4" w:space="0" w:color="auto"/>
              <w:bottom w:val="single" w:sz="4" w:space="0" w:color="auto"/>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24"/>
                <w:vertAlign w:val="subscript"/>
              </w:rPr>
            </w:pPr>
          </w:p>
        </w:tc>
        <w:tc>
          <w:tcPr>
            <w:tcW w:w="892"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24"/>
              </w:rPr>
            </w:pPr>
            <m:oMathPara>
              <m:oMathParaPr>
                <m:jc m:val="centerGroup"/>
              </m:oMathParaPr>
              <m:oMath>
                <m:sSubSup>
                  <m:sSubSupPr>
                    <m:ctrlPr>
                      <w:rPr>
                        <w:rFonts w:ascii="Cambria Math" w:hAnsi="Cambria Math"/>
                        <w:i/>
                        <w:iCs/>
                        <w:color w:val="000000" w:themeColor="text1"/>
                        <w:sz w:val="20"/>
                        <w:szCs w:val="24"/>
                      </w:rPr>
                    </m:ctrlPr>
                  </m:sSubSupPr>
                  <m:e>
                    <m:r>
                      <w:rPr>
                        <w:rFonts w:ascii="Cambria Math" w:hAnsi="Cambria Math"/>
                        <w:color w:val="000000" w:themeColor="text1"/>
                        <w:sz w:val="20"/>
                        <w:szCs w:val="24"/>
                      </w:rPr>
                      <m:t>x</m:t>
                    </m:r>
                  </m:e>
                  <m:sub>
                    <m:r>
                      <w:rPr>
                        <w:rFonts w:ascii="Cambria Math" w:hAnsi="Cambria Math"/>
                        <w:color w:val="000000" w:themeColor="text1"/>
                        <w:sz w:val="20"/>
                        <w:szCs w:val="24"/>
                      </w:rPr>
                      <m:t>1</m:t>
                    </m:r>
                  </m:sub>
                  <m:sup/>
                </m:sSubSup>
              </m:oMath>
            </m:oMathPara>
          </w:p>
        </w:tc>
        <w:tc>
          <w:tcPr>
            <w:tcW w:w="894"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24"/>
              </w:rPr>
            </w:pPr>
            <m:oMathPara>
              <m:oMathParaPr>
                <m:jc m:val="centerGroup"/>
              </m:oMathParaPr>
              <m:oMath>
                <m:sSubSup>
                  <m:sSubSupPr>
                    <m:ctrlPr>
                      <w:rPr>
                        <w:rFonts w:ascii="Cambria Math" w:hAnsi="Cambria Math"/>
                        <w:i/>
                        <w:iCs/>
                        <w:color w:val="000000" w:themeColor="text1"/>
                        <w:sz w:val="20"/>
                        <w:szCs w:val="24"/>
                      </w:rPr>
                    </m:ctrlPr>
                  </m:sSubSupPr>
                  <m:e>
                    <m:r>
                      <w:rPr>
                        <w:rFonts w:ascii="Cambria Math" w:hAnsi="Cambria Math"/>
                        <w:color w:val="000000" w:themeColor="text1"/>
                        <w:sz w:val="20"/>
                        <w:szCs w:val="24"/>
                      </w:rPr>
                      <m:t>x</m:t>
                    </m:r>
                  </m:e>
                  <m:sub>
                    <m:r>
                      <w:rPr>
                        <w:rFonts w:ascii="Cambria Math" w:hAnsi="Cambria Math"/>
                        <w:color w:val="000000" w:themeColor="text1"/>
                        <w:sz w:val="20"/>
                        <w:szCs w:val="24"/>
                      </w:rPr>
                      <m:t>2</m:t>
                    </m:r>
                  </m:sub>
                  <m:sup/>
                </m:sSubSup>
              </m:oMath>
            </m:oMathPara>
          </w:p>
        </w:tc>
        <w:tc>
          <w:tcPr>
            <w:tcW w:w="894"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24"/>
              </w:rPr>
            </w:pPr>
            <m:oMathPara>
              <m:oMathParaPr>
                <m:jc m:val="centerGroup"/>
              </m:oMathParaPr>
              <m:oMath>
                <m:sSubSup>
                  <m:sSubSupPr>
                    <m:ctrlPr>
                      <w:rPr>
                        <w:rFonts w:ascii="Cambria Math" w:hAnsi="Cambria Math"/>
                        <w:i/>
                        <w:iCs/>
                        <w:color w:val="000000" w:themeColor="text1"/>
                        <w:sz w:val="20"/>
                        <w:szCs w:val="24"/>
                      </w:rPr>
                    </m:ctrlPr>
                  </m:sSubSupPr>
                  <m:e>
                    <m:r>
                      <w:rPr>
                        <w:rFonts w:ascii="Cambria Math" w:hAnsi="Cambria Math"/>
                        <w:color w:val="000000" w:themeColor="text1"/>
                        <w:sz w:val="20"/>
                        <w:szCs w:val="24"/>
                      </w:rPr>
                      <m:t>x</m:t>
                    </m:r>
                  </m:e>
                  <m:sub>
                    <m:r>
                      <w:rPr>
                        <w:rFonts w:ascii="Cambria Math" w:hAnsi="Cambria Math"/>
                        <w:color w:val="000000" w:themeColor="text1"/>
                        <w:sz w:val="20"/>
                        <w:szCs w:val="24"/>
                      </w:rPr>
                      <m:t>s</m:t>
                    </m:r>
                  </m:sub>
                  <m:sup/>
                </m:sSubSup>
              </m:oMath>
            </m:oMathPara>
          </w:p>
        </w:tc>
        <w:tc>
          <w:tcPr>
            <w:tcW w:w="894"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24"/>
              </w:rPr>
            </w:pPr>
            <m:oMathPara>
              <m:oMathParaPr>
                <m:jc m:val="centerGroup"/>
              </m:oMathParaPr>
              <m:oMath>
                <m:sSubSup>
                  <m:sSubSupPr>
                    <m:ctrlPr>
                      <w:rPr>
                        <w:rFonts w:ascii="Cambria Math" w:hAnsi="Cambria Math"/>
                        <w:i/>
                        <w:iCs/>
                        <w:color w:val="000000" w:themeColor="text1"/>
                        <w:sz w:val="20"/>
                        <w:szCs w:val="24"/>
                      </w:rPr>
                    </m:ctrlPr>
                  </m:sSubSupPr>
                  <m:e>
                    <m:r>
                      <w:rPr>
                        <w:rFonts w:ascii="Cambria Math" w:hAnsi="Cambria Math"/>
                        <w:color w:val="000000" w:themeColor="text1"/>
                        <w:sz w:val="20"/>
                        <w:szCs w:val="24"/>
                      </w:rPr>
                      <m:t>x</m:t>
                    </m:r>
                  </m:e>
                  <m:sub>
                    <m:r>
                      <w:rPr>
                        <w:rFonts w:ascii="Cambria Math" w:hAnsi="Cambria Math"/>
                        <w:color w:val="000000" w:themeColor="text1"/>
                        <w:sz w:val="20"/>
                        <w:szCs w:val="24"/>
                      </w:rPr>
                      <m:t>s+1</m:t>
                    </m:r>
                  </m:sub>
                  <m:sup/>
                </m:sSubSup>
              </m:oMath>
            </m:oMathPara>
          </w:p>
        </w:tc>
        <w:tc>
          <w:tcPr>
            <w:tcW w:w="113" w:type="pct"/>
            <w:tcBorders>
              <w:top w:val="single" w:sz="4" w:space="0" w:color="auto"/>
              <w:bottom w:val="nil"/>
              <w:right w:val="single" w:sz="4" w:space="0" w:color="auto"/>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24"/>
              </w:rPr>
            </w:pPr>
          </w:p>
        </w:tc>
      </w:tr>
      <w:tr w:rsidR="003B5995" w:rsidRPr="00872740" w:rsidTr="003B5995">
        <w:trPr>
          <w:trHeight w:val="506"/>
          <w:jc w:val="center"/>
        </w:trPr>
        <w:tc>
          <w:tcPr>
            <w:tcW w:w="305" w:type="pct"/>
            <w:vMerge/>
            <w:tcBorders>
              <w:right w:val="single" w:sz="4" w:space="0" w:color="auto"/>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24"/>
              </w:rPr>
            </w:pPr>
          </w:p>
        </w:tc>
        <w:tc>
          <w:tcPr>
            <w:tcW w:w="114" w:type="pct"/>
            <w:vMerge/>
            <w:tcBorders>
              <w:top w:val="single" w:sz="4" w:space="0" w:color="auto"/>
              <w:left w:val="single" w:sz="4" w:space="0" w:color="auto"/>
              <w:bottom w:val="single" w:sz="4" w:space="0" w:color="auto"/>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24"/>
              </w:rPr>
            </w:pPr>
          </w:p>
        </w:tc>
        <w:tc>
          <w:tcPr>
            <w:tcW w:w="892"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24"/>
              </w:rPr>
            </w:pPr>
            <m:oMathPara>
              <m:oMathParaPr>
                <m:jc m:val="centerGroup"/>
              </m:oMathParaPr>
              <m:oMath>
                <m:sSubSup>
                  <m:sSubSupPr>
                    <m:ctrlPr>
                      <w:rPr>
                        <w:rFonts w:ascii="Cambria Math" w:hAnsi="Cambria Math"/>
                        <w:i/>
                        <w:iCs/>
                        <w:color w:val="000000" w:themeColor="text1"/>
                        <w:sz w:val="20"/>
                        <w:szCs w:val="24"/>
                      </w:rPr>
                    </m:ctrlPr>
                  </m:sSubSupPr>
                  <m:e>
                    <m:r>
                      <w:rPr>
                        <w:rFonts w:ascii="Cambria Math" w:hAnsi="Cambria Math"/>
                        <w:color w:val="000000" w:themeColor="text1"/>
                        <w:sz w:val="20"/>
                        <w:szCs w:val="24"/>
                      </w:rPr>
                      <m:t>x</m:t>
                    </m:r>
                  </m:e>
                  <m:sub>
                    <m:r>
                      <w:rPr>
                        <w:rFonts w:ascii="Cambria Math" w:hAnsi="Cambria Math"/>
                        <w:color w:val="000000" w:themeColor="text1"/>
                        <w:sz w:val="20"/>
                        <w:szCs w:val="24"/>
                      </w:rPr>
                      <m:t>2</m:t>
                    </m:r>
                  </m:sub>
                  <m:sup/>
                </m:sSubSup>
              </m:oMath>
            </m:oMathPara>
          </w:p>
        </w:tc>
        <w:tc>
          <w:tcPr>
            <w:tcW w:w="894"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24"/>
              </w:rPr>
            </w:pPr>
            <m:oMathPara>
              <m:oMathParaPr>
                <m:jc m:val="centerGroup"/>
              </m:oMathParaPr>
              <m:oMath>
                <m:sSubSup>
                  <m:sSubSupPr>
                    <m:ctrlPr>
                      <w:rPr>
                        <w:rFonts w:ascii="Cambria Math" w:hAnsi="Cambria Math"/>
                        <w:i/>
                        <w:iCs/>
                        <w:color w:val="000000" w:themeColor="text1"/>
                        <w:sz w:val="20"/>
                        <w:szCs w:val="24"/>
                      </w:rPr>
                    </m:ctrlPr>
                  </m:sSubSupPr>
                  <m:e>
                    <m:r>
                      <w:rPr>
                        <w:rFonts w:ascii="Cambria Math" w:hAnsi="Cambria Math"/>
                        <w:color w:val="000000" w:themeColor="text1"/>
                        <w:sz w:val="20"/>
                        <w:szCs w:val="24"/>
                      </w:rPr>
                      <m:t>x</m:t>
                    </m:r>
                  </m:e>
                  <m:sub>
                    <m:r>
                      <w:rPr>
                        <w:rFonts w:ascii="Cambria Math" w:hAnsi="Cambria Math"/>
                        <w:color w:val="000000" w:themeColor="text1"/>
                        <w:sz w:val="20"/>
                        <w:szCs w:val="24"/>
                      </w:rPr>
                      <m:t>3</m:t>
                    </m:r>
                  </m:sub>
                  <m:sup/>
                </m:sSubSup>
              </m:oMath>
            </m:oMathPara>
          </w:p>
        </w:tc>
        <w:tc>
          <w:tcPr>
            <w:tcW w:w="894"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24"/>
              </w:rPr>
            </w:pPr>
            <m:oMathPara>
              <m:oMathParaPr>
                <m:jc m:val="centerGroup"/>
              </m:oMathParaPr>
              <m:oMath>
                <m:sSubSup>
                  <m:sSubSupPr>
                    <m:ctrlPr>
                      <w:rPr>
                        <w:rFonts w:ascii="Cambria Math" w:hAnsi="Cambria Math"/>
                        <w:i/>
                        <w:iCs/>
                        <w:color w:val="000000" w:themeColor="text1"/>
                        <w:sz w:val="20"/>
                        <w:szCs w:val="24"/>
                      </w:rPr>
                    </m:ctrlPr>
                  </m:sSubSupPr>
                  <m:e>
                    <m:r>
                      <w:rPr>
                        <w:rFonts w:ascii="Cambria Math" w:hAnsi="Cambria Math"/>
                        <w:color w:val="000000" w:themeColor="text1"/>
                        <w:sz w:val="20"/>
                        <w:szCs w:val="24"/>
                      </w:rPr>
                      <m:t>x</m:t>
                    </m:r>
                  </m:e>
                  <m:sub>
                    <m:r>
                      <w:rPr>
                        <w:rFonts w:ascii="Cambria Math" w:hAnsi="Cambria Math"/>
                        <w:color w:val="000000" w:themeColor="text1"/>
                        <w:sz w:val="20"/>
                        <w:szCs w:val="24"/>
                      </w:rPr>
                      <m:t>s+1</m:t>
                    </m:r>
                  </m:sub>
                  <m:sup/>
                </m:sSubSup>
              </m:oMath>
            </m:oMathPara>
          </w:p>
        </w:tc>
        <w:tc>
          <w:tcPr>
            <w:tcW w:w="894"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24"/>
              </w:rPr>
            </w:pPr>
            <m:oMathPara>
              <m:oMathParaPr>
                <m:jc m:val="centerGroup"/>
              </m:oMathParaPr>
              <m:oMath>
                <m:sSubSup>
                  <m:sSubSupPr>
                    <m:ctrlPr>
                      <w:rPr>
                        <w:rFonts w:ascii="Cambria Math" w:hAnsi="Cambria Math"/>
                        <w:i/>
                        <w:iCs/>
                        <w:color w:val="000000" w:themeColor="text1"/>
                        <w:sz w:val="20"/>
                        <w:szCs w:val="24"/>
                      </w:rPr>
                    </m:ctrlPr>
                  </m:sSubSupPr>
                  <m:e>
                    <m:r>
                      <w:rPr>
                        <w:rFonts w:ascii="Cambria Math" w:hAnsi="Cambria Math"/>
                        <w:color w:val="000000" w:themeColor="text1"/>
                        <w:sz w:val="20"/>
                        <w:szCs w:val="24"/>
                      </w:rPr>
                      <m:t>x</m:t>
                    </m:r>
                  </m:e>
                  <m:sub>
                    <m:r>
                      <w:rPr>
                        <w:rFonts w:ascii="Cambria Math" w:hAnsi="Cambria Math"/>
                        <w:color w:val="000000" w:themeColor="text1"/>
                        <w:sz w:val="20"/>
                        <w:szCs w:val="24"/>
                      </w:rPr>
                      <m:t>s+2</m:t>
                    </m:r>
                  </m:sub>
                  <m:sup/>
                </m:sSubSup>
              </m:oMath>
            </m:oMathPara>
          </w:p>
        </w:tc>
        <w:tc>
          <w:tcPr>
            <w:tcW w:w="113" w:type="pct"/>
            <w:tcBorders>
              <w:top w:val="nil"/>
              <w:bottom w:val="nil"/>
              <w:right w:val="single" w:sz="4" w:space="0" w:color="auto"/>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24"/>
              </w:rPr>
            </w:pPr>
          </w:p>
        </w:tc>
      </w:tr>
      <w:tr w:rsidR="003B5995" w:rsidRPr="00872740" w:rsidTr="003B5995">
        <w:trPr>
          <w:trHeight w:val="506"/>
          <w:jc w:val="center"/>
        </w:trPr>
        <w:tc>
          <w:tcPr>
            <w:tcW w:w="305" w:type="pct"/>
            <w:vMerge/>
            <w:tcBorders>
              <w:right w:val="single" w:sz="4" w:space="0" w:color="auto"/>
            </w:tcBorders>
            <w:shd w:val="clear" w:color="auto" w:fill="FFFFFF"/>
            <w:vAlign w:val="center"/>
          </w:tcPr>
          <w:p w:rsidR="003B5995" w:rsidRPr="00872740" w:rsidRDefault="003B5995" w:rsidP="00D07865">
            <w:pPr>
              <w:spacing w:line="240" w:lineRule="auto"/>
              <w:jc w:val="center"/>
              <w:rPr>
                <w:rFonts w:cs="Times New Roman"/>
                <w:color w:val="000000" w:themeColor="text1"/>
                <w:sz w:val="20"/>
                <w:szCs w:val="24"/>
              </w:rPr>
            </w:pPr>
          </w:p>
        </w:tc>
        <w:tc>
          <w:tcPr>
            <w:tcW w:w="114" w:type="pct"/>
            <w:vMerge/>
            <w:tcBorders>
              <w:top w:val="single" w:sz="4" w:space="0" w:color="auto"/>
              <w:left w:val="single" w:sz="4" w:space="0" w:color="auto"/>
              <w:bottom w:val="single" w:sz="4" w:space="0" w:color="auto"/>
            </w:tcBorders>
            <w:shd w:val="clear" w:color="auto" w:fill="FFFFFF"/>
            <w:vAlign w:val="center"/>
          </w:tcPr>
          <w:p w:rsidR="003B5995" w:rsidRPr="00872740" w:rsidRDefault="003B5995" w:rsidP="00D07865">
            <w:pPr>
              <w:spacing w:line="240" w:lineRule="auto"/>
              <w:jc w:val="center"/>
              <w:rPr>
                <w:rFonts w:cs="Times New Roman"/>
                <w:color w:val="000000" w:themeColor="text1"/>
                <w:sz w:val="20"/>
                <w:szCs w:val="24"/>
              </w:rPr>
            </w:pPr>
          </w:p>
        </w:tc>
        <w:tc>
          <w:tcPr>
            <w:tcW w:w="89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24"/>
              </w:rPr>
            </w:pPr>
            <m:oMathPara>
              <m:oMath>
                <m:r>
                  <w:rPr>
                    <w:rFonts w:ascii="Cambria Math" w:hAnsi="Cambria Math"/>
                    <w:color w:val="000000" w:themeColor="text1"/>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24"/>
              </w:rPr>
            </w:pPr>
            <m:oMathPara>
              <m:oMathParaPr>
                <m:jc m:val="center"/>
              </m:oMathParaPr>
              <m:oMath>
                <m:r>
                  <w:rPr>
                    <w:rFonts w:ascii="Cambria Math" w:hAnsi="Cambria Math"/>
                    <w:color w:val="000000" w:themeColor="text1"/>
                    <w:sz w:val="20"/>
                    <w:szCs w:val="24"/>
                  </w:rPr>
                  <m:t>⋮</m:t>
                </m:r>
              </m:oMath>
            </m:oMathPara>
          </w:p>
        </w:tc>
        <w:tc>
          <w:tcPr>
            <w:tcW w:w="894"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113" w:type="pct"/>
            <w:tcBorders>
              <w:top w:val="nil"/>
              <w:bottom w:val="single" w:sz="4" w:space="0" w:color="auto"/>
              <w:right w:val="single" w:sz="4" w:space="0" w:color="auto"/>
            </w:tcBorders>
            <w:shd w:val="clear" w:color="auto" w:fill="FFFFFF"/>
            <w:vAlign w:val="center"/>
          </w:tcPr>
          <w:p w:rsidR="003B5995" w:rsidRPr="00872740" w:rsidRDefault="003B5995" w:rsidP="00D07865">
            <w:pPr>
              <w:spacing w:line="240" w:lineRule="auto"/>
              <w:jc w:val="center"/>
              <w:rPr>
                <w:rFonts w:cs="Times New Roman"/>
                <w:color w:val="000000" w:themeColor="text1"/>
                <w:sz w:val="20"/>
                <w:szCs w:val="24"/>
              </w:rPr>
            </w:pPr>
          </w:p>
        </w:tc>
      </w:tr>
      <w:tr w:rsidR="003B5995" w:rsidRPr="00872740" w:rsidTr="003B5995">
        <w:trPr>
          <w:trHeight w:val="19"/>
          <w:jc w:val="center"/>
        </w:trPr>
        <w:tc>
          <w:tcPr>
            <w:tcW w:w="305" w:type="pct"/>
            <w:tcBorders>
              <w:bottom w:val="single" w:sz="8" w:space="0" w:color="auto"/>
            </w:tcBorders>
            <w:shd w:val="clear" w:color="auto" w:fill="FFFFFF"/>
            <w:vAlign w:val="center"/>
          </w:tcPr>
          <w:p w:rsidR="003B5995" w:rsidRPr="00872740" w:rsidRDefault="003B5995" w:rsidP="00D07865">
            <w:pPr>
              <w:spacing w:line="240" w:lineRule="auto"/>
              <w:jc w:val="center"/>
              <w:rPr>
                <w:rFonts w:cs="Times New Roman"/>
                <w:color w:val="000000" w:themeColor="text1"/>
                <w:sz w:val="2"/>
                <w:szCs w:val="2"/>
              </w:rPr>
            </w:pPr>
          </w:p>
        </w:tc>
        <w:tc>
          <w:tcPr>
            <w:tcW w:w="114" w:type="pct"/>
            <w:tcBorders>
              <w:top w:val="single" w:sz="4" w:space="0" w:color="auto"/>
              <w:bottom w:val="single" w:sz="8" w:space="0" w:color="auto"/>
            </w:tcBorders>
            <w:shd w:val="clear" w:color="auto" w:fill="FFFFFF"/>
            <w:vAlign w:val="center"/>
          </w:tcPr>
          <w:p w:rsidR="003B5995" w:rsidRPr="00872740" w:rsidRDefault="003B5995" w:rsidP="00D07865">
            <w:pPr>
              <w:spacing w:line="240" w:lineRule="auto"/>
              <w:jc w:val="center"/>
              <w:rPr>
                <w:rFonts w:cs="Times New Roman"/>
                <w:color w:val="000000" w:themeColor="text1"/>
                <w:sz w:val="2"/>
                <w:szCs w:val="2"/>
              </w:rPr>
            </w:pPr>
          </w:p>
        </w:tc>
        <w:tc>
          <w:tcPr>
            <w:tcW w:w="892" w:type="pct"/>
            <w:tcBorders>
              <w:bottom w:val="single" w:sz="8" w:space="0" w:color="auto"/>
            </w:tcBorders>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2"/>
              </w:rPr>
            </w:pPr>
          </w:p>
        </w:tc>
        <w:tc>
          <w:tcPr>
            <w:tcW w:w="894" w:type="pct"/>
            <w:tcBorders>
              <w:bottom w:val="single" w:sz="8" w:space="0" w:color="auto"/>
            </w:tcBorders>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2"/>
              </w:rPr>
            </w:pPr>
          </w:p>
        </w:tc>
        <w:tc>
          <w:tcPr>
            <w:tcW w:w="894" w:type="pct"/>
            <w:tcBorders>
              <w:bottom w:val="single" w:sz="8" w:space="0" w:color="auto"/>
            </w:tcBorders>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2"/>
              </w:rPr>
            </w:pPr>
          </w:p>
        </w:tc>
        <w:tc>
          <w:tcPr>
            <w:tcW w:w="894" w:type="pct"/>
            <w:tcBorders>
              <w:bottom w:val="single" w:sz="8" w:space="0" w:color="auto"/>
            </w:tcBorders>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2"/>
              </w:rPr>
            </w:pPr>
          </w:p>
        </w:tc>
        <w:tc>
          <w:tcPr>
            <w:tcW w:w="894" w:type="pct"/>
            <w:tcBorders>
              <w:bottom w:val="single" w:sz="8" w:space="0" w:color="auto"/>
            </w:tcBorders>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2"/>
              </w:rPr>
            </w:pPr>
          </w:p>
        </w:tc>
        <w:tc>
          <w:tcPr>
            <w:tcW w:w="113" w:type="pct"/>
            <w:tcBorders>
              <w:top w:val="single" w:sz="4" w:space="0" w:color="auto"/>
              <w:bottom w:val="single" w:sz="8" w:space="0" w:color="auto"/>
            </w:tcBorders>
            <w:shd w:val="clear" w:color="auto" w:fill="FFFFFF"/>
            <w:vAlign w:val="center"/>
          </w:tcPr>
          <w:p w:rsidR="003B5995" w:rsidRPr="00872740" w:rsidRDefault="003B5995" w:rsidP="00D07865">
            <w:pPr>
              <w:spacing w:line="240" w:lineRule="auto"/>
              <w:jc w:val="center"/>
              <w:rPr>
                <w:rFonts w:cs="Times New Roman"/>
                <w:color w:val="000000" w:themeColor="text1"/>
                <w:sz w:val="2"/>
                <w:szCs w:val="2"/>
              </w:rPr>
            </w:pPr>
          </w:p>
        </w:tc>
      </w:tr>
    </w:tbl>
    <w:p w:rsidR="006C66BE" w:rsidRPr="00872740" w:rsidRDefault="003B5995" w:rsidP="00AF42F7">
      <w:pPr>
        <w:pStyle w:val="a7"/>
        <w:spacing w:line="360" w:lineRule="auto"/>
        <w:ind w:leftChars="0" w:left="0"/>
        <w:jc w:val="both"/>
        <w:rPr>
          <w:rFonts w:cstheme="minorHAnsi"/>
          <w:bCs/>
          <w:color w:val="000000" w:themeColor="text1"/>
          <w:szCs w:val="24"/>
        </w:rPr>
      </w:pPr>
      <w:r w:rsidRPr="00872740">
        <w:rPr>
          <w:rFonts w:hint="eastAsia"/>
          <w:color w:val="000000" w:themeColor="text1"/>
          <w:szCs w:val="24"/>
        </w:rPr>
        <w:t>其中</w:t>
      </w:r>
      <w:r w:rsidRPr="00872740">
        <w:rPr>
          <w:rFonts w:hint="eastAsia"/>
          <w:i/>
          <w:color w:val="000000" w:themeColor="text1"/>
          <w:szCs w:val="24"/>
        </w:rPr>
        <w:t>s</w:t>
      </w:r>
      <w:r w:rsidRPr="00872740">
        <w:rPr>
          <w:rFonts w:hint="eastAsia"/>
          <w:color w:val="000000" w:themeColor="text1"/>
          <w:szCs w:val="24"/>
        </w:rPr>
        <w:t>為使用者設定的候選特徵的個數，</w:t>
      </w:r>
      <w:r w:rsidRPr="00872740">
        <w:rPr>
          <w:rFonts w:hint="eastAsia"/>
          <w:b/>
          <w:color w:val="000000" w:themeColor="text1"/>
          <w:szCs w:val="24"/>
        </w:rPr>
        <w:t>f</w:t>
      </w:r>
      <w:r w:rsidRPr="00872740">
        <w:rPr>
          <w:rFonts w:hint="eastAsia"/>
          <w:color w:val="000000" w:themeColor="text1"/>
          <w:szCs w:val="24"/>
        </w:rPr>
        <w:t>為候選特徵變數，</w:t>
      </w:r>
      <w:r w:rsidRPr="00872740">
        <w:rPr>
          <w:rFonts w:hint="eastAsia"/>
          <w:b/>
          <w:color w:val="000000" w:themeColor="text1"/>
          <w:szCs w:val="24"/>
        </w:rPr>
        <w:t>t</w:t>
      </w:r>
      <w:r w:rsidRPr="00872740">
        <w:rPr>
          <w:rFonts w:hint="eastAsia"/>
          <w:color w:val="000000" w:themeColor="text1"/>
          <w:szCs w:val="24"/>
        </w:rPr>
        <w:t>為欲進行預測的目標變數，</w:t>
      </w:r>
      <w:r w:rsidRPr="00872740">
        <w:rPr>
          <w:rFonts w:hint="eastAsia"/>
          <w:i/>
          <w:color w:val="000000" w:themeColor="text1"/>
          <w:szCs w:val="24"/>
        </w:rPr>
        <w:t>x</w:t>
      </w:r>
      <w:r w:rsidRPr="00872740">
        <w:rPr>
          <w:rFonts w:hint="eastAsia"/>
          <w:color w:val="000000" w:themeColor="text1"/>
          <w:szCs w:val="24"/>
        </w:rPr>
        <w:t>為原始數據進行差分後的值</w:t>
      </w:r>
      <w:r w:rsidRPr="00872740">
        <w:rPr>
          <w:rFonts w:cstheme="minorHAnsi" w:hint="eastAsia"/>
          <w:bCs/>
          <w:color w:val="000000" w:themeColor="text1"/>
          <w:szCs w:val="24"/>
        </w:rPr>
        <w:t>。</w:t>
      </w:r>
    </w:p>
    <w:p w:rsidR="006C66BE" w:rsidRPr="00872740" w:rsidRDefault="006C66BE" w:rsidP="006C66BE">
      <w:pPr>
        <w:pStyle w:val="a7"/>
        <w:spacing w:line="360" w:lineRule="auto"/>
        <w:ind w:leftChars="0" w:left="0" w:firstLine="480"/>
        <w:rPr>
          <w:rFonts w:cstheme="minorHAnsi"/>
          <w:bCs/>
          <w:color w:val="000000" w:themeColor="text1"/>
          <w:szCs w:val="24"/>
        </w:rPr>
      </w:pPr>
    </w:p>
    <w:p w:rsidR="003B5995" w:rsidRPr="00872740" w:rsidRDefault="003B5995" w:rsidP="00AF42F7">
      <w:pPr>
        <w:pStyle w:val="a7"/>
        <w:spacing w:line="360" w:lineRule="auto"/>
        <w:ind w:leftChars="0" w:left="0" w:firstLine="480"/>
        <w:jc w:val="both"/>
        <w:rPr>
          <w:color w:val="000000" w:themeColor="text1"/>
          <w:szCs w:val="24"/>
        </w:rPr>
      </w:pPr>
      <w:r w:rsidRPr="00872740">
        <w:rPr>
          <w:rFonts w:hint="eastAsia"/>
          <w:color w:val="000000" w:themeColor="text1"/>
          <w:szCs w:val="24"/>
        </w:rPr>
        <w:lastRenderedPageBreak/>
        <w:t>多目標資料矩陣由不同目標的候選特徵變數與目標變數進行合併而得，在多目標的情況下，資料矩陣的排列請參考下表</w:t>
      </w:r>
      <w:r w:rsidRPr="00872740">
        <w:rPr>
          <w:rFonts w:hint="eastAsia"/>
          <w:color w:val="000000" w:themeColor="text1"/>
          <w:szCs w:val="24"/>
        </w:rPr>
        <w:t>3</w:t>
      </w:r>
      <w:r w:rsidRPr="00872740">
        <w:rPr>
          <w:rFonts w:hint="eastAsia"/>
          <w:color w:val="000000" w:themeColor="text1"/>
          <w:szCs w:val="24"/>
        </w:rPr>
        <w:t>：</w:t>
      </w:r>
      <w:bookmarkStart w:id="76" w:name="_Toc9863703"/>
      <w:bookmarkStart w:id="77" w:name="_Toc10736283"/>
    </w:p>
    <w:p w:rsidR="003B5995" w:rsidRPr="00872740" w:rsidRDefault="003B5995" w:rsidP="00FD3EE6">
      <w:pPr>
        <w:pStyle w:val="a7"/>
        <w:spacing w:line="360" w:lineRule="auto"/>
        <w:ind w:leftChars="0" w:left="0" w:firstLine="480"/>
        <w:jc w:val="center"/>
        <w:rPr>
          <w:bCs/>
          <w:color w:val="000000" w:themeColor="text1"/>
          <w:szCs w:val="24"/>
        </w:rPr>
      </w:pPr>
      <w:bookmarkStart w:id="78" w:name="_Toc13415253"/>
      <w:r w:rsidRPr="00872740">
        <w:rPr>
          <w:rFonts w:hint="eastAsia"/>
          <w:color w:val="000000" w:themeColor="text1"/>
          <w:szCs w:val="24"/>
        </w:rPr>
        <w:t>表</w:t>
      </w:r>
      <w:r w:rsidRPr="00872740">
        <w:rPr>
          <w:rFonts w:hint="eastAsia"/>
          <w:color w:val="000000" w:themeColor="text1"/>
          <w:szCs w:val="24"/>
        </w:rPr>
        <w:t xml:space="preserve"> </w:t>
      </w:r>
      <w:r w:rsidRPr="00872740">
        <w:rPr>
          <w:color w:val="000000" w:themeColor="text1"/>
          <w:szCs w:val="24"/>
        </w:rPr>
        <w:fldChar w:fldCharType="begin"/>
      </w:r>
      <w:r w:rsidRPr="00872740">
        <w:rPr>
          <w:color w:val="000000" w:themeColor="text1"/>
          <w:szCs w:val="24"/>
        </w:rPr>
        <w:instrText xml:space="preserve"> </w:instrText>
      </w:r>
      <w:r w:rsidRPr="00872740">
        <w:rPr>
          <w:rFonts w:hint="eastAsia"/>
          <w:color w:val="000000" w:themeColor="text1"/>
          <w:szCs w:val="24"/>
        </w:rPr>
        <w:instrText xml:space="preserve">SEQ </w:instrText>
      </w:r>
      <w:r w:rsidRPr="00872740">
        <w:rPr>
          <w:rFonts w:hint="eastAsia"/>
          <w:color w:val="000000" w:themeColor="text1"/>
          <w:szCs w:val="24"/>
        </w:rPr>
        <w:instrText>表</w:instrText>
      </w:r>
      <w:r w:rsidRPr="00872740">
        <w:rPr>
          <w:rFonts w:hint="eastAsia"/>
          <w:color w:val="000000" w:themeColor="text1"/>
          <w:szCs w:val="24"/>
        </w:rPr>
        <w:instrText xml:space="preserve"> \* ARABIC</w:instrText>
      </w:r>
      <w:r w:rsidRPr="00872740">
        <w:rPr>
          <w:color w:val="000000" w:themeColor="text1"/>
          <w:szCs w:val="24"/>
        </w:rPr>
        <w:instrText xml:space="preserve"> </w:instrText>
      </w:r>
      <w:r w:rsidRPr="00872740">
        <w:rPr>
          <w:color w:val="000000" w:themeColor="text1"/>
          <w:szCs w:val="24"/>
        </w:rPr>
        <w:fldChar w:fldCharType="separate"/>
      </w:r>
      <w:r w:rsidR="002D2C72">
        <w:rPr>
          <w:noProof/>
          <w:color w:val="000000" w:themeColor="text1"/>
          <w:szCs w:val="24"/>
        </w:rPr>
        <w:t>3</w:t>
      </w:r>
      <w:r w:rsidRPr="00872740">
        <w:rPr>
          <w:color w:val="000000" w:themeColor="text1"/>
          <w:szCs w:val="24"/>
        </w:rPr>
        <w:fldChar w:fldCharType="end"/>
      </w:r>
      <w:r w:rsidRPr="00872740">
        <w:rPr>
          <w:rFonts w:hint="eastAsia"/>
          <w:color w:val="000000" w:themeColor="text1"/>
          <w:szCs w:val="24"/>
        </w:rPr>
        <w:t>：多目標預測資料矩陣</w:t>
      </w:r>
      <w:bookmarkEnd w:id="76"/>
      <w:bookmarkEnd w:id="77"/>
      <w:bookmarkEnd w:id="78"/>
    </w:p>
    <w:tbl>
      <w:tblPr>
        <w:tblW w:w="5035" w:type="pct"/>
        <w:tblBorders>
          <w:top w:val="single" w:sz="8" w:space="0" w:color="auto"/>
          <w:bottom w:val="single" w:sz="8" w:space="0" w:color="auto"/>
        </w:tblBorders>
        <w:tblLayout w:type="fixed"/>
        <w:tblCellMar>
          <w:left w:w="0" w:type="dxa"/>
          <w:right w:w="0" w:type="dxa"/>
        </w:tblCellMar>
        <w:tblLook w:val="0420" w:firstRow="1" w:lastRow="0" w:firstColumn="0" w:lastColumn="0" w:noHBand="0" w:noVBand="1"/>
      </w:tblPr>
      <w:tblGrid>
        <w:gridCol w:w="381"/>
        <w:gridCol w:w="156"/>
        <w:gridCol w:w="699"/>
        <w:gridCol w:w="699"/>
        <w:gridCol w:w="500"/>
        <w:gridCol w:w="752"/>
        <w:gridCol w:w="719"/>
        <w:gridCol w:w="719"/>
        <w:gridCol w:w="500"/>
        <w:gridCol w:w="906"/>
        <w:gridCol w:w="671"/>
        <w:gridCol w:w="375"/>
        <w:gridCol w:w="449"/>
        <w:gridCol w:w="805"/>
        <w:gridCol w:w="173"/>
        <w:gridCol w:w="60"/>
      </w:tblGrid>
      <w:tr w:rsidR="003B5995" w:rsidRPr="00872740" w:rsidTr="003B5995">
        <w:trPr>
          <w:gridAfter w:val="1"/>
          <w:wAfter w:w="35" w:type="pct"/>
          <w:trHeight w:val="506"/>
        </w:trPr>
        <w:tc>
          <w:tcPr>
            <w:tcW w:w="222" w:type="pct"/>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16"/>
              </w:rPr>
            </w:pPr>
          </w:p>
        </w:tc>
        <w:tc>
          <w:tcPr>
            <w:tcW w:w="91" w:type="pct"/>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16"/>
              </w:rPr>
            </w:pPr>
          </w:p>
        </w:tc>
        <w:tc>
          <w:tcPr>
            <w:tcW w:w="3208" w:type="pct"/>
            <w:gridSpan w:val="8"/>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iCs/>
                <w:color w:val="000000" w:themeColor="text1"/>
                <w:sz w:val="20"/>
                <w:szCs w:val="24"/>
              </w:rPr>
            </w:pPr>
            <w:r w:rsidRPr="00872740">
              <w:rPr>
                <w:rFonts w:cs="Times New Roman" w:hint="eastAsia"/>
                <w:iCs/>
                <w:color w:val="000000" w:themeColor="text1"/>
                <w:sz w:val="20"/>
                <w:szCs w:val="24"/>
              </w:rPr>
              <w:t>C</w:t>
            </w:r>
            <w:r w:rsidRPr="00872740">
              <w:rPr>
                <w:rFonts w:cs="Times New Roman"/>
                <w:iCs/>
                <w:color w:val="000000" w:themeColor="text1"/>
                <w:sz w:val="20"/>
                <w:szCs w:val="24"/>
              </w:rPr>
              <w:t>andidate features</w:t>
            </w:r>
          </w:p>
          <w:p w:rsidR="003B5995" w:rsidRPr="00872740" w:rsidRDefault="003B5995" w:rsidP="00D07865">
            <w:pPr>
              <w:spacing w:line="240" w:lineRule="auto"/>
              <w:jc w:val="center"/>
              <w:rPr>
                <w:rFonts w:cs="Times New Roman"/>
                <w:i/>
                <w:iCs/>
                <w:color w:val="000000" w:themeColor="text1"/>
                <w:sz w:val="20"/>
                <w:szCs w:val="16"/>
              </w:rPr>
            </w:pPr>
            <w:r w:rsidRPr="00872740">
              <w:rPr>
                <w:rFonts w:cs="Times New Roman"/>
                <w:iCs/>
                <w:noProof/>
                <w:color w:val="000000" w:themeColor="text1"/>
                <w:sz w:val="20"/>
                <w:szCs w:val="24"/>
              </w:rPr>
              <mc:AlternateContent>
                <mc:Choice Requires="wps">
                  <w:drawing>
                    <wp:inline distT="0" distB="0" distL="0" distR="0" wp14:anchorId="3A0EE40C" wp14:editId="684F6059">
                      <wp:extent cx="217806" cy="3200156"/>
                      <wp:effectExtent l="0" t="81280" r="24765" b="24765"/>
                      <wp:docPr id="14" name="左大括弧 14"/>
                      <wp:cNvGraphicFramePr/>
                      <a:graphic xmlns:a="http://schemas.openxmlformats.org/drawingml/2006/main">
                        <a:graphicData uri="http://schemas.microsoft.com/office/word/2010/wordprocessingShape">
                          <wps:wsp>
                            <wps:cNvSpPr/>
                            <wps:spPr>
                              <a:xfrm rot="5400000">
                                <a:off x="0" y="0"/>
                                <a:ext cx="217806" cy="3200156"/>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 w14:anchorId="78D12F82" id="左大括弧 14" o:spid="_x0000_s1026" type="#_x0000_t87" style="width:17.15pt;height:252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" adj="123" strokecolor="black [3040]">
                      <w10:anchorlock/>
                    </v:shape>
                  </w:pict>
                </mc:Fallback>
              </mc:AlternateContent>
            </w:r>
          </w:p>
        </w:tc>
        <w:tc>
          <w:tcPr>
            <w:tcW w:w="1343" w:type="pct"/>
            <w:gridSpan w:val="4"/>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color w:val="000000" w:themeColor="text1"/>
                <w:sz w:val="20"/>
                <w:szCs w:val="24"/>
              </w:rPr>
            </w:pPr>
            <w:r w:rsidRPr="00872740">
              <w:rPr>
                <w:rFonts w:hint="eastAsia"/>
                <w:color w:val="000000" w:themeColor="text1"/>
                <w:sz w:val="20"/>
                <w:szCs w:val="24"/>
              </w:rPr>
              <w:t>T</w:t>
            </w:r>
            <w:r w:rsidRPr="00872740">
              <w:rPr>
                <w:color w:val="000000" w:themeColor="text1"/>
                <w:sz w:val="20"/>
                <w:szCs w:val="24"/>
              </w:rPr>
              <w:t>arget</w:t>
            </w:r>
            <w:r w:rsidRPr="00872740">
              <w:rPr>
                <w:rFonts w:hint="eastAsia"/>
                <w:color w:val="000000" w:themeColor="text1"/>
                <w:sz w:val="20"/>
                <w:szCs w:val="24"/>
              </w:rPr>
              <w:t>s</w:t>
            </w:r>
          </w:p>
          <w:p w:rsidR="003B5995" w:rsidRPr="00872740" w:rsidRDefault="003B5995" w:rsidP="00D07865">
            <w:pPr>
              <w:spacing w:line="240" w:lineRule="auto"/>
              <w:jc w:val="center"/>
              <w:rPr>
                <w:rFonts w:cs="Times New Roman"/>
                <w:i/>
                <w:color w:val="000000" w:themeColor="text1"/>
                <w:sz w:val="20"/>
                <w:szCs w:val="16"/>
              </w:rPr>
            </w:pPr>
            <w:r w:rsidRPr="00872740">
              <w:rPr>
                <w:rFonts w:cs="Times New Roman"/>
                <w:iCs/>
                <w:noProof/>
                <w:color w:val="000000" w:themeColor="text1"/>
                <w:sz w:val="20"/>
                <w:szCs w:val="24"/>
              </w:rPr>
              <mc:AlternateContent>
                <mc:Choice Requires="wps">
                  <w:drawing>
                    <wp:inline distT="0" distB="0" distL="0" distR="0" wp14:anchorId="483014D1" wp14:editId="779B71A3">
                      <wp:extent cx="217806" cy="1082773"/>
                      <wp:effectExtent l="5715" t="70485" r="16510" b="16510"/>
                      <wp:docPr id="15" name="左大括弧 15"/>
                      <wp:cNvGraphicFramePr/>
                      <a:graphic xmlns:a="http://schemas.openxmlformats.org/drawingml/2006/main">
                        <a:graphicData uri="http://schemas.microsoft.com/office/word/2010/wordprocessingShape">
                          <wps:wsp>
                            <wps:cNvSpPr/>
                            <wps:spPr>
                              <a:xfrm rot="5400000">
                                <a:off x="0" y="0"/>
                                <a:ext cx="217806" cy="108277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 w14:anchorId="346C7B6A" id="左大括弧 15" o:spid="_x0000_s1026" type="#_x0000_t87" style="width:17.15pt;height:85.25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" adj="362" strokecolor="black [3040]">
                      <w10:anchorlock/>
                    </v:shape>
                  </w:pict>
                </mc:Fallback>
              </mc:AlternateContent>
            </w:r>
          </w:p>
        </w:tc>
        <w:tc>
          <w:tcPr>
            <w:tcW w:w="101" w:type="pct"/>
            <w:shd w:val="clear" w:color="auto" w:fill="FFFFFF"/>
            <w:vAlign w:val="center"/>
          </w:tcPr>
          <w:p w:rsidR="003B5995" w:rsidRPr="00872740" w:rsidRDefault="003B5995" w:rsidP="00D07865">
            <w:pPr>
              <w:spacing w:line="240" w:lineRule="auto"/>
              <w:jc w:val="center"/>
              <w:rPr>
                <w:rFonts w:cs="Times New Roman"/>
                <w:color w:val="000000" w:themeColor="text1"/>
                <w:sz w:val="20"/>
                <w:szCs w:val="16"/>
              </w:rPr>
            </w:pPr>
          </w:p>
        </w:tc>
      </w:tr>
      <w:tr w:rsidR="003B5995" w:rsidRPr="00872740" w:rsidTr="003B5995">
        <w:trPr>
          <w:trHeight w:val="506"/>
        </w:trPr>
        <w:tc>
          <w:tcPr>
            <w:tcW w:w="222" w:type="pct"/>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16"/>
              </w:rPr>
            </w:pPr>
          </w:p>
        </w:tc>
        <w:tc>
          <w:tcPr>
            <w:tcW w:w="91" w:type="pct"/>
            <w:tcBorders>
              <w:bottom w:val="single" w:sz="4" w:space="0" w:color="auto"/>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16"/>
              </w:rPr>
            </w:pPr>
          </w:p>
        </w:tc>
        <w:tc>
          <w:tcPr>
            <w:tcW w:w="408"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color w:val="000000" w:themeColor="text1"/>
                <w:sz w:val="20"/>
                <w:szCs w:val="16"/>
              </w:rPr>
            </w:pPr>
            <m:oMathPara>
              <m:oMathParaPr>
                <m:jc m:val="centerGroup"/>
              </m:oMathParaPr>
              <m:oMath>
                <m:sSub>
                  <m:sSubPr>
                    <m:ctrlPr>
                      <w:rPr>
                        <w:rFonts w:ascii="Cambria Math" w:hAnsi="Cambria Math"/>
                        <w:b/>
                        <w:iCs/>
                        <w:color w:val="000000" w:themeColor="text1"/>
                        <w:sz w:val="20"/>
                        <w:szCs w:val="16"/>
                      </w:rPr>
                    </m:ctrlPr>
                  </m:sSubPr>
                  <m:e>
                    <m:r>
                      <m:rPr>
                        <m:sty m:val="b"/>
                      </m:rPr>
                      <w:rPr>
                        <w:rFonts w:ascii="Cambria Math" w:hAnsi="Cambria Math"/>
                        <w:color w:val="000000" w:themeColor="text1"/>
                        <w:sz w:val="20"/>
                        <w:szCs w:val="16"/>
                      </w:rPr>
                      <m:t>f</m:t>
                    </m:r>
                  </m:e>
                  <m:sub>
                    <m:r>
                      <w:rPr>
                        <w:rFonts w:ascii="Cambria Math" w:hAnsi="Cambria Math"/>
                        <w:color w:val="000000" w:themeColor="text1"/>
                        <w:sz w:val="20"/>
                        <w:szCs w:val="16"/>
                      </w:rPr>
                      <m:t>1</m:t>
                    </m:r>
                  </m:sub>
                </m:sSub>
              </m:oMath>
            </m:oMathPara>
          </w:p>
        </w:tc>
        <w:tc>
          <w:tcPr>
            <w:tcW w:w="408"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color w:val="000000" w:themeColor="text1"/>
                <w:sz w:val="20"/>
                <w:szCs w:val="16"/>
              </w:rPr>
            </w:pPr>
            <m:oMathPara>
              <m:oMathParaPr>
                <m:jc m:val="centerGroup"/>
              </m:oMathParaPr>
              <m:oMath>
                <m:sSub>
                  <m:sSubPr>
                    <m:ctrlPr>
                      <w:rPr>
                        <w:rFonts w:ascii="Cambria Math" w:hAnsi="Cambria Math"/>
                        <w:b/>
                        <w:iCs/>
                        <w:color w:val="000000" w:themeColor="text1"/>
                        <w:sz w:val="20"/>
                        <w:szCs w:val="16"/>
                      </w:rPr>
                    </m:ctrlPr>
                  </m:sSubPr>
                  <m:e>
                    <m:r>
                      <m:rPr>
                        <m:sty m:val="b"/>
                      </m:rPr>
                      <w:rPr>
                        <w:rFonts w:ascii="Cambria Math" w:hAnsi="Cambria Math"/>
                        <w:color w:val="000000" w:themeColor="text1"/>
                        <w:sz w:val="20"/>
                        <w:szCs w:val="16"/>
                      </w:rPr>
                      <m:t>f</m:t>
                    </m:r>
                  </m:e>
                  <m:sub>
                    <m:r>
                      <w:rPr>
                        <w:rFonts w:ascii="Cambria Math" w:hAnsi="Cambria Math"/>
                        <w:color w:val="000000" w:themeColor="text1"/>
                        <w:sz w:val="20"/>
                        <w:szCs w:val="16"/>
                      </w:rPr>
                      <m:t>2</m:t>
                    </m:r>
                  </m:sub>
                </m:sSub>
              </m:oMath>
            </m:oMathPara>
          </w:p>
        </w:tc>
        <w:tc>
          <w:tcPr>
            <w:tcW w:w="29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b/>
                <w:color w:val="000000" w:themeColor="text1"/>
                <w:sz w:val="20"/>
                <w:szCs w:val="16"/>
              </w:rPr>
            </w:pPr>
            <m:oMathPara>
              <m:oMathParaPr>
                <m:jc m:val="centerGroup"/>
              </m:oMathParaPr>
              <m:oMath>
                <m:r>
                  <m:rPr>
                    <m:sty m:val="b"/>
                  </m:rPr>
                  <w:rPr>
                    <w:rFonts w:ascii="Cambria Math" w:hAnsi="Cambria Math"/>
                    <w:color w:val="000000" w:themeColor="text1"/>
                    <w:sz w:val="20"/>
                    <w:szCs w:val="16"/>
                  </w:rPr>
                  <m:t>…</m:t>
                </m:r>
              </m:oMath>
            </m:oMathPara>
          </w:p>
        </w:tc>
        <w:tc>
          <w:tcPr>
            <w:tcW w:w="439"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color w:val="000000" w:themeColor="text1"/>
                <w:sz w:val="20"/>
                <w:szCs w:val="16"/>
              </w:rPr>
            </w:pPr>
            <m:oMathPara>
              <m:oMathParaPr>
                <m:jc m:val="centerGroup"/>
              </m:oMathParaPr>
              <m:oMath>
                <m:sSub>
                  <m:sSubPr>
                    <m:ctrlPr>
                      <w:rPr>
                        <w:rFonts w:ascii="Cambria Math" w:hAnsi="Cambria Math"/>
                        <w:b/>
                        <w:iCs/>
                        <w:color w:val="000000" w:themeColor="text1"/>
                        <w:sz w:val="20"/>
                        <w:szCs w:val="16"/>
                      </w:rPr>
                    </m:ctrlPr>
                  </m:sSubPr>
                  <m:e>
                    <m:r>
                      <m:rPr>
                        <m:sty m:val="b"/>
                      </m:rPr>
                      <w:rPr>
                        <w:rFonts w:ascii="Cambria Math" w:hAnsi="Cambria Math"/>
                        <w:color w:val="000000" w:themeColor="text1"/>
                        <w:sz w:val="20"/>
                        <w:szCs w:val="16"/>
                      </w:rPr>
                      <m:t>f</m:t>
                    </m:r>
                  </m:e>
                  <m:sub>
                    <m:r>
                      <w:rPr>
                        <w:rFonts w:ascii="Cambria Math" w:hAnsi="Cambria Math"/>
                        <w:color w:val="000000" w:themeColor="text1"/>
                        <w:sz w:val="20"/>
                        <w:szCs w:val="16"/>
                      </w:rPr>
                      <m:t>s</m:t>
                    </m:r>
                  </m:sub>
                </m:sSub>
              </m:oMath>
            </m:oMathPara>
          </w:p>
        </w:tc>
        <w:tc>
          <w:tcPr>
            <w:tcW w:w="420"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color w:val="000000" w:themeColor="text1"/>
                <w:sz w:val="20"/>
                <w:szCs w:val="16"/>
              </w:rPr>
            </w:pPr>
            <m:oMathPara>
              <m:oMathParaPr>
                <m:jc m:val="centerGroup"/>
              </m:oMathParaPr>
              <m:oMath>
                <m:sSub>
                  <m:sSubPr>
                    <m:ctrlPr>
                      <w:rPr>
                        <w:rFonts w:ascii="Cambria Math" w:hAnsi="Cambria Math"/>
                        <w:b/>
                        <w:iCs/>
                        <w:color w:val="000000" w:themeColor="text1"/>
                        <w:sz w:val="20"/>
                        <w:szCs w:val="16"/>
                      </w:rPr>
                    </m:ctrlPr>
                  </m:sSubPr>
                  <m:e>
                    <m:r>
                      <m:rPr>
                        <m:sty m:val="b"/>
                      </m:rPr>
                      <w:rPr>
                        <w:rFonts w:ascii="Cambria Math" w:hAnsi="Cambria Math"/>
                        <w:color w:val="000000" w:themeColor="text1"/>
                        <w:sz w:val="20"/>
                        <w:szCs w:val="16"/>
                      </w:rPr>
                      <m:t>f</m:t>
                    </m:r>
                  </m:e>
                  <m:sub>
                    <m:r>
                      <w:rPr>
                        <w:rFonts w:ascii="Cambria Math" w:hAnsi="Cambria Math"/>
                        <w:color w:val="000000" w:themeColor="text1"/>
                        <w:sz w:val="20"/>
                        <w:szCs w:val="16"/>
                      </w:rPr>
                      <m:t>s+1</m:t>
                    </m:r>
                  </m:sub>
                </m:sSub>
              </m:oMath>
            </m:oMathPara>
          </w:p>
        </w:tc>
        <w:tc>
          <w:tcPr>
            <w:tcW w:w="420"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color w:val="000000" w:themeColor="text1"/>
                <w:sz w:val="20"/>
                <w:szCs w:val="16"/>
              </w:rPr>
            </w:pPr>
            <m:oMathPara>
              <m:oMathParaPr>
                <m:jc m:val="centerGroup"/>
              </m:oMathParaPr>
              <m:oMath>
                <m:sSub>
                  <m:sSubPr>
                    <m:ctrlPr>
                      <w:rPr>
                        <w:rFonts w:ascii="Cambria Math" w:hAnsi="Cambria Math"/>
                        <w:b/>
                        <w:iCs/>
                        <w:color w:val="000000" w:themeColor="text1"/>
                        <w:sz w:val="20"/>
                        <w:szCs w:val="16"/>
                      </w:rPr>
                    </m:ctrlPr>
                  </m:sSubPr>
                  <m:e>
                    <m:r>
                      <m:rPr>
                        <m:sty m:val="b"/>
                      </m:rPr>
                      <w:rPr>
                        <w:rFonts w:ascii="Cambria Math" w:hAnsi="Cambria Math"/>
                        <w:color w:val="000000" w:themeColor="text1"/>
                        <w:sz w:val="20"/>
                        <w:szCs w:val="16"/>
                      </w:rPr>
                      <m:t>f</m:t>
                    </m:r>
                  </m:e>
                  <m:sub>
                    <m:r>
                      <w:rPr>
                        <w:rFonts w:ascii="Cambria Math" w:hAnsi="Cambria Math"/>
                        <w:color w:val="000000" w:themeColor="text1"/>
                        <w:sz w:val="20"/>
                        <w:szCs w:val="16"/>
                      </w:rPr>
                      <m:t>s+2</m:t>
                    </m:r>
                  </m:sub>
                </m:sSub>
              </m:oMath>
            </m:oMathPara>
          </w:p>
        </w:tc>
        <w:tc>
          <w:tcPr>
            <w:tcW w:w="29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b/>
                <w:color w:val="000000" w:themeColor="text1"/>
                <w:sz w:val="20"/>
                <w:szCs w:val="16"/>
              </w:rPr>
            </w:pPr>
            <m:oMathPara>
              <m:oMathParaPr>
                <m:jc m:val="centerGroup"/>
              </m:oMathParaPr>
              <m:oMath>
                <m:r>
                  <m:rPr>
                    <m:sty m:val="b"/>
                  </m:rPr>
                  <w:rPr>
                    <w:rFonts w:ascii="Cambria Math" w:hAnsi="Cambria Math"/>
                    <w:color w:val="000000" w:themeColor="text1"/>
                    <w:sz w:val="20"/>
                    <w:szCs w:val="16"/>
                  </w:rPr>
                  <m:t>…</m:t>
                </m:r>
              </m:oMath>
            </m:oMathPara>
          </w:p>
        </w:tc>
        <w:tc>
          <w:tcPr>
            <w:tcW w:w="529"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color w:val="000000" w:themeColor="text1"/>
                <w:sz w:val="20"/>
                <w:szCs w:val="16"/>
              </w:rPr>
            </w:pPr>
            <m:oMathPara>
              <m:oMathParaPr>
                <m:jc m:val="centerGroup"/>
              </m:oMathParaPr>
              <m:oMath>
                <m:sSub>
                  <m:sSubPr>
                    <m:ctrlPr>
                      <w:rPr>
                        <w:rFonts w:ascii="Cambria Math" w:hAnsi="Cambria Math"/>
                        <w:b/>
                        <w:iCs/>
                        <w:color w:val="000000" w:themeColor="text1"/>
                        <w:sz w:val="20"/>
                        <w:szCs w:val="16"/>
                      </w:rPr>
                    </m:ctrlPr>
                  </m:sSubPr>
                  <m:e>
                    <m:r>
                      <m:rPr>
                        <m:sty m:val="b"/>
                      </m:rPr>
                      <w:rPr>
                        <w:rFonts w:ascii="Cambria Math" w:hAnsi="Cambria Math"/>
                        <w:color w:val="000000" w:themeColor="text1"/>
                        <w:sz w:val="20"/>
                        <w:szCs w:val="16"/>
                      </w:rPr>
                      <m:t>f</m:t>
                    </m:r>
                  </m:e>
                  <m:sub>
                    <m:r>
                      <w:rPr>
                        <w:rFonts w:ascii="Cambria Math" w:hAnsi="Cambria Math"/>
                        <w:color w:val="000000" w:themeColor="text1"/>
                        <w:sz w:val="20"/>
                        <w:szCs w:val="16"/>
                      </w:rPr>
                      <m:t>s*|TS|</m:t>
                    </m:r>
                  </m:sub>
                </m:sSub>
              </m:oMath>
            </m:oMathPara>
          </w:p>
        </w:tc>
        <w:tc>
          <w:tcPr>
            <w:tcW w:w="392"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color w:val="000000" w:themeColor="text1"/>
                <w:sz w:val="20"/>
                <w:szCs w:val="16"/>
              </w:rPr>
            </w:pPr>
            <m:oMathPara>
              <m:oMathParaPr>
                <m:jc m:val="centerGroup"/>
              </m:oMathParaPr>
              <m:oMath>
                <m:sSup>
                  <m:sSupPr>
                    <m:ctrlPr>
                      <w:rPr>
                        <w:rFonts w:ascii="Cambria Math" w:hAnsi="Cambria Math"/>
                        <w:b/>
                        <w:color w:val="000000" w:themeColor="text1"/>
                        <w:sz w:val="20"/>
                        <w:szCs w:val="16"/>
                      </w:rPr>
                    </m:ctrlPr>
                  </m:sSupPr>
                  <m:e>
                    <m:r>
                      <m:rPr>
                        <m:sty m:val="b"/>
                      </m:rPr>
                      <w:rPr>
                        <w:rFonts w:ascii="Cambria Math" w:hAnsi="Cambria Math"/>
                        <w:color w:val="000000" w:themeColor="text1"/>
                        <w:sz w:val="20"/>
                        <w:szCs w:val="16"/>
                      </w:rPr>
                      <m:t>t</m:t>
                    </m:r>
                  </m:e>
                  <m:sup>
                    <m:r>
                      <m:rPr>
                        <m:sty m:val="b"/>
                      </m:rPr>
                      <w:rPr>
                        <w:rFonts w:ascii="Cambria Math" w:hAnsi="Cambria Math"/>
                        <w:color w:val="000000" w:themeColor="text1"/>
                        <w:sz w:val="20"/>
                        <w:szCs w:val="16"/>
                      </w:rPr>
                      <m:t>(1)</m:t>
                    </m:r>
                  </m:sup>
                </m:sSup>
              </m:oMath>
            </m:oMathPara>
          </w:p>
        </w:tc>
        <w:tc>
          <w:tcPr>
            <w:tcW w:w="219" w:type="pct"/>
            <w:shd w:val="clear" w:color="auto" w:fill="FFFFFF"/>
            <w:vAlign w:val="center"/>
          </w:tcPr>
          <w:p w:rsidR="003B5995" w:rsidRPr="00872740" w:rsidRDefault="00F52DB7" w:rsidP="00D07865">
            <w:pPr>
              <w:spacing w:line="240" w:lineRule="auto"/>
              <w:jc w:val="center"/>
              <w:rPr>
                <w:b/>
                <w:color w:val="000000" w:themeColor="text1"/>
                <w:sz w:val="20"/>
                <w:szCs w:val="16"/>
              </w:rPr>
            </w:pPr>
            <m:oMathPara>
              <m:oMathParaPr>
                <m:jc m:val="centerGroup"/>
              </m:oMathParaPr>
              <m:oMath>
                <m:sSup>
                  <m:sSupPr>
                    <m:ctrlPr>
                      <w:rPr>
                        <w:rFonts w:ascii="Cambria Math" w:hAnsi="Cambria Math"/>
                        <w:b/>
                        <w:color w:val="000000" w:themeColor="text1"/>
                        <w:sz w:val="20"/>
                        <w:szCs w:val="16"/>
                      </w:rPr>
                    </m:ctrlPr>
                  </m:sSupPr>
                  <m:e>
                    <m:r>
                      <m:rPr>
                        <m:sty m:val="b"/>
                      </m:rPr>
                      <w:rPr>
                        <w:rFonts w:ascii="Cambria Math" w:hAnsi="Cambria Math"/>
                        <w:color w:val="000000" w:themeColor="text1"/>
                        <w:sz w:val="20"/>
                        <w:szCs w:val="16"/>
                      </w:rPr>
                      <m:t>t</m:t>
                    </m:r>
                  </m:e>
                  <m:sup>
                    <m:r>
                      <m:rPr>
                        <m:sty m:val="b"/>
                      </m:rPr>
                      <w:rPr>
                        <w:rFonts w:ascii="Cambria Math" w:hAnsi="Cambria Math"/>
                        <w:color w:val="000000" w:themeColor="text1"/>
                        <w:sz w:val="20"/>
                        <w:szCs w:val="16"/>
                      </w:rPr>
                      <m:t>(</m:t>
                    </m:r>
                    <m:r>
                      <m:rPr>
                        <m:sty m:val="b"/>
                      </m:rPr>
                      <w:rPr>
                        <w:rFonts w:ascii="Cambria Math" w:hAnsi="Cambria Math" w:hint="eastAsia"/>
                        <w:color w:val="000000" w:themeColor="text1"/>
                        <w:sz w:val="20"/>
                        <w:szCs w:val="16"/>
                      </w:rPr>
                      <m:t>2</m:t>
                    </m:r>
                    <m:r>
                      <m:rPr>
                        <m:sty m:val="b"/>
                      </m:rPr>
                      <w:rPr>
                        <w:rFonts w:ascii="Cambria Math" w:hAnsi="Cambria Math"/>
                        <w:color w:val="000000" w:themeColor="text1"/>
                        <w:sz w:val="20"/>
                        <w:szCs w:val="16"/>
                      </w:rPr>
                      <m:t>)</m:t>
                    </m:r>
                  </m:sup>
                </m:sSup>
              </m:oMath>
            </m:oMathPara>
          </w:p>
        </w:tc>
        <w:tc>
          <w:tcPr>
            <w:tcW w:w="26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b/>
                <w:color w:val="000000" w:themeColor="text1"/>
                <w:sz w:val="20"/>
                <w:szCs w:val="16"/>
              </w:rPr>
            </w:pPr>
            <m:oMathPara>
              <m:oMath>
                <m:r>
                  <m:rPr>
                    <m:sty m:val="b"/>
                  </m:rPr>
                  <w:rPr>
                    <w:rFonts w:ascii="Cambria Math" w:hAnsi="Cambria Math"/>
                    <w:color w:val="000000" w:themeColor="text1"/>
                    <w:sz w:val="20"/>
                    <w:szCs w:val="16"/>
                  </w:rPr>
                  <m:t>…</m:t>
                </m:r>
              </m:oMath>
            </m:oMathPara>
          </w:p>
        </w:tc>
        <w:tc>
          <w:tcPr>
            <w:tcW w:w="470"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color w:val="000000" w:themeColor="text1"/>
                <w:sz w:val="20"/>
                <w:szCs w:val="16"/>
              </w:rPr>
            </w:pPr>
            <m:oMathPara>
              <m:oMathParaPr>
                <m:jc m:val="centerGroup"/>
              </m:oMathParaPr>
              <m:oMath>
                <m:sSup>
                  <m:sSupPr>
                    <m:ctrlPr>
                      <w:rPr>
                        <w:rFonts w:ascii="Cambria Math" w:hAnsi="Cambria Math"/>
                        <w:b/>
                        <w:color w:val="000000" w:themeColor="text1"/>
                        <w:sz w:val="20"/>
                        <w:szCs w:val="16"/>
                      </w:rPr>
                    </m:ctrlPr>
                  </m:sSupPr>
                  <m:e>
                    <m:r>
                      <m:rPr>
                        <m:sty m:val="b"/>
                      </m:rPr>
                      <w:rPr>
                        <w:rFonts w:ascii="Cambria Math" w:hAnsi="Cambria Math"/>
                        <w:color w:val="000000" w:themeColor="text1"/>
                        <w:sz w:val="20"/>
                        <w:szCs w:val="16"/>
                      </w:rPr>
                      <m:t>t</m:t>
                    </m:r>
                  </m:e>
                  <m:sup>
                    <m:r>
                      <m:rPr>
                        <m:sty m:val="b"/>
                      </m:rPr>
                      <w:rPr>
                        <w:rFonts w:ascii="Cambria Math" w:hAnsi="Cambria Math"/>
                        <w:color w:val="000000" w:themeColor="text1"/>
                        <w:sz w:val="20"/>
                        <w:szCs w:val="16"/>
                      </w:rPr>
                      <m:t>(|</m:t>
                    </m:r>
                    <m:r>
                      <w:rPr>
                        <w:rFonts w:ascii="Cambria Math" w:hAnsi="Cambria Math"/>
                        <w:color w:val="000000" w:themeColor="text1"/>
                        <w:sz w:val="20"/>
                        <w:szCs w:val="16"/>
                      </w:rPr>
                      <m:t>TS</m:t>
                    </m:r>
                    <m:r>
                      <m:rPr>
                        <m:sty m:val="b"/>
                      </m:rPr>
                      <w:rPr>
                        <w:rFonts w:ascii="Cambria Math" w:hAnsi="Cambria Math"/>
                        <w:color w:val="000000" w:themeColor="text1"/>
                        <w:sz w:val="20"/>
                        <w:szCs w:val="16"/>
                      </w:rPr>
                      <m:t>|)</m:t>
                    </m:r>
                  </m:sup>
                </m:sSup>
              </m:oMath>
            </m:oMathPara>
          </w:p>
        </w:tc>
        <w:tc>
          <w:tcPr>
            <w:tcW w:w="136" w:type="pct"/>
            <w:gridSpan w:val="2"/>
            <w:tcBorders>
              <w:bottom w:val="single" w:sz="4" w:space="0" w:color="auto"/>
            </w:tcBorders>
            <w:shd w:val="clear" w:color="auto" w:fill="FFFFFF"/>
            <w:vAlign w:val="center"/>
          </w:tcPr>
          <w:p w:rsidR="003B5995" w:rsidRPr="00872740" w:rsidRDefault="003B5995" w:rsidP="00D07865">
            <w:pPr>
              <w:spacing w:line="240" w:lineRule="auto"/>
              <w:jc w:val="center"/>
              <w:rPr>
                <w:rFonts w:cs="Times New Roman"/>
                <w:color w:val="000000" w:themeColor="text1"/>
                <w:sz w:val="20"/>
                <w:szCs w:val="16"/>
              </w:rPr>
            </w:pPr>
          </w:p>
        </w:tc>
      </w:tr>
      <w:tr w:rsidR="003B5995" w:rsidRPr="00872740" w:rsidTr="003B5995">
        <w:trPr>
          <w:trHeight w:val="506"/>
        </w:trPr>
        <w:tc>
          <w:tcPr>
            <w:tcW w:w="222" w:type="pct"/>
            <w:vMerge w:val="restart"/>
            <w:tcBorders>
              <w:right w:val="single" w:sz="4" w:space="0" w:color="auto"/>
            </w:tcBorders>
            <w:shd w:val="clear" w:color="auto" w:fill="FFFFFF"/>
            <w:textDirection w:val="btLr"/>
            <w:vAlign w:val="center"/>
          </w:tcPr>
          <w:p w:rsidR="003B5995" w:rsidRPr="00872740" w:rsidRDefault="003B5995" w:rsidP="00D07865">
            <w:pPr>
              <w:spacing w:line="240" w:lineRule="auto"/>
              <w:ind w:left="113" w:right="113"/>
              <w:jc w:val="center"/>
              <w:rPr>
                <w:rFonts w:cs="Times New Roman"/>
                <w:iCs/>
                <w:color w:val="000000" w:themeColor="text1"/>
                <w:sz w:val="20"/>
                <w:szCs w:val="16"/>
              </w:rPr>
            </w:pPr>
            <w:r w:rsidRPr="00872740">
              <w:rPr>
                <w:rFonts w:cs="Times New Roman"/>
                <w:iCs/>
                <w:color w:val="000000" w:themeColor="text1"/>
                <w:sz w:val="20"/>
                <w:szCs w:val="24"/>
              </w:rPr>
              <w:t>Data matrix</w:t>
            </w:r>
          </w:p>
        </w:tc>
        <w:tc>
          <w:tcPr>
            <w:tcW w:w="91" w:type="pct"/>
            <w:tcBorders>
              <w:top w:val="single" w:sz="4" w:space="0" w:color="auto"/>
              <w:left w:val="single" w:sz="4" w:space="0" w:color="auto"/>
              <w:bottom w:val="nil"/>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16"/>
              </w:rPr>
            </w:pPr>
          </w:p>
        </w:tc>
        <w:tc>
          <w:tcPr>
            <w:tcW w:w="408"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1</m:t>
                    </m:r>
                  </m:sub>
                  <m:sup>
                    <m:r>
                      <w:rPr>
                        <w:rFonts w:ascii="Cambria Math" w:hAnsi="Cambria Math"/>
                        <w:color w:val="000000" w:themeColor="text1"/>
                        <w:sz w:val="20"/>
                        <w:szCs w:val="16"/>
                      </w:rPr>
                      <m:t>(1)</m:t>
                    </m:r>
                  </m:sup>
                </m:sSubSup>
              </m:oMath>
            </m:oMathPara>
          </w:p>
        </w:tc>
        <w:tc>
          <w:tcPr>
            <w:tcW w:w="408"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2</m:t>
                    </m:r>
                  </m:sub>
                  <m:sup>
                    <m:r>
                      <w:rPr>
                        <w:rFonts w:ascii="Cambria Math" w:hAnsi="Cambria Math"/>
                        <w:color w:val="000000" w:themeColor="text1"/>
                        <w:sz w:val="20"/>
                        <w:szCs w:val="16"/>
                      </w:rPr>
                      <m:t>(1)</m:t>
                    </m:r>
                  </m:sup>
                </m:sSubSup>
              </m:oMath>
            </m:oMathPara>
          </w:p>
        </w:tc>
        <w:tc>
          <w:tcPr>
            <w:tcW w:w="29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439"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s</m:t>
                    </m:r>
                  </m:sub>
                  <m:sup>
                    <m:r>
                      <w:rPr>
                        <w:rFonts w:ascii="Cambria Math" w:hAnsi="Cambria Math"/>
                        <w:color w:val="000000" w:themeColor="text1"/>
                        <w:sz w:val="20"/>
                        <w:szCs w:val="16"/>
                      </w:rPr>
                      <m:t>(1)</m:t>
                    </m:r>
                  </m:sup>
                </m:sSubSup>
              </m:oMath>
            </m:oMathPara>
          </w:p>
        </w:tc>
        <w:tc>
          <w:tcPr>
            <w:tcW w:w="420"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1</m:t>
                    </m:r>
                  </m:sub>
                  <m:sup>
                    <m:r>
                      <w:rPr>
                        <w:rFonts w:ascii="Cambria Math" w:hAnsi="Cambria Math"/>
                        <w:color w:val="000000" w:themeColor="text1"/>
                        <w:sz w:val="20"/>
                        <w:szCs w:val="16"/>
                      </w:rPr>
                      <m:t>(</m:t>
                    </m:r>
                    <m:r>
                      <w:rPr>
                        <w:rFonts w:ascii="Cambria Math" w:hAnsi="Cambria Math" w:hint="eastAsia"/>
                        <w:color w:val="000000" w:themeColor="text1"/>
                        <w:sz w:val="20"/>
                        <w:szCs w:val="16"/>
                      </w:rPr>
                      <m:t>2</m:t>
                    </m:r>
                    <m:r>
                      <w:rPr>
                        <w:rFonts w:ascii="Cambria Math" w:hAnsi="Cambria Math"/>
                        <w:color w:val="000000" w:themeColor="text1"/>
                        <w:sz w:val="20"/>
                        <w:szCs w:val="16"/>
                      </w:rPr>
                      <m:t>)</m:t>
                    </m:r>
                  </m:sup>
                </m:sSubSup>
              </m:oMath>
            </m:oMathPara>
          </w:p>
        </w:tc>
        <w:tc>
          <w:tcPr>
            <w:tcW w:w="420"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2</m:t>
                    </m:r>
                  </m:sub>
                  <m:sup>
                    <m:r>
                      <w:rPr>
                        <w:rFonts w:ascii="Cambria Math" w:hAnsi="Cambria Math"/>
                        <w:color w:val="000000" w:themeColor="text1"/>
                        <w:sz w:val="20"/>
                        <w:szCs w:val="16"/>
                      </w:rPr>
                      <m:t>(</m:t>
                    </m:r>
                    <m:r>
                      <w:rPr>
                        <w:rFonts w:ascii="Cambria Math" w:hAnsi="Cambria Math" w:hint="eastAsia"/>
                        <w:color w:val="000000" w:themeColor="text1"/>
                        <w:sz w:val="20"/>
                        <w:szCs w:val="16"/>
                      </w:rPr>
                      <m:t>2</m:t>
                    </m:r>
                    <m:r>
                      <w:rPr>
                        <w:rFonts w:ascii="Cambria Math" w:hAnsi="Cambria Math"/>
                        <w:color w:val="000000" w:themeColor="text1"/>
                        <w:sz w:val="20"/>
                        <w:szCs w:val="16"/>
                      </w:rPr>
                      <m:t>)</m:t>
                    </m:r>
                  </m:sup>
                </m:sSubSup>
              </m:oMath>
            </m:oMathPara>
          </w:p>
        </w:tc>
        <w:tc>
          <w:tcPr>
            <w:tcW w:w="29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529"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s</m:t>
                    </m:r>
                  </m:sub>
                  <m:sup>
                    <m:r>
                      <w:rPr>
                        <w:rFonts w:ascii="Cambria Math" w:hAnsi="Cambria Math"/>
                        <w:color w:val="000000" w:themeColor="text1"/>
                        <w:sz w:val="20"/>
                        <w:szCs w:val="16"/>
                      </w:rPr>
                      <m:t>(|TS|)</m:t>
                    </m:r>
                  </m:sup>
                </m:sSubSup>
              </m:oMath>
            </m:oMathPara>
          </w:p>
        </w:tc>
        <w:tc>
          <w:tcPr>
            <w:tcW w:w="392"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s+1</m:t>
                    </m:r>
                  </m:sub>
                  <m:sup>
                    <m:r>
                      <w:rPr>
                        <w:rFonts w:ascii="Cambria Math" w:hAnsi="Cambria Math"/>
                        <w:color w:val="000000" w:themeColor="text1"/>
                        <w:sz w:val="20"/>
                        <w:szCs w:val="16"/>
                      </w:rPr>
                      <m:t>(1)</m:t>
                    </m:r>
                  </m:sup>
                </m:sSubSup>
              </m:oMath>
            </m:oMathPara>
          </w:p>
        </w:tc>
        <w:tc>
          <w:tcPr>
            <w:tcW w:w="219" w:type="pct"/>
            <w:shd w:val="clear" w:color="auto" w:fill="FFFFFF"/>
            <w:vAlign w:val="center"/>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s+1</m:t>
                    </m:r>
                  </m:sub>
                  <m:sup>
                    <m:r>
                      <w:rPr>
                        <w:rFonts w:ascii="Cambria Math" w:hAnsi="Cambria Math"/>
                        <w:color w:val="000000" w:themeColor="text1"/>
                        <w:sz w:val="20"/>
                        <w:szCs w:val="16"/>
                      </w:rPr>
                      <m:t>(</m:t>
                    </m:r>
                    <m:r>
                      <w:rPr>
                        <w:rFonts w:ascii="Cambria Math" w:hAnsi="Cambria Math" w:hint="eastAsia"/>
                        <w:color w:val="000000" w:themeColor="text1"/>
                        <w:sz w:val="20"/>
                        <w:szCs w:val="16"/>
                      </w:rPr>
                      <m:t>2</m:t>
                    </m:r>
                    <m:r>
                      <w:rPr>
                        <w:rFonts w:ascii="Cambria Math" w:hAnsi="Cambria Math"/>
                        <w:color w:val="000000" w:themeColor="text1"/>
                        <w:sz w:val="20"/>
                        <w:szCs w:val="16"/>
                      </w:rPr>
                      <m:t>)</m:t>
                    </m:r>
                  </m:sup>
                </m:sSubSup>
              </m:oMath>
            </m:oMathPara>
          </w:p>
        </w:tc>
        <w:tc>
          <w:tcPr>
            <w:tcW w:w="26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
                <m:r>
                  <w:rPr>
                    <w:rFonts w:ascii="Cambria Math" w:hAnsi="Cambria Math"/>
                    <w:color w:val="000000" w:themeColor="text1"/>
                    <w:sz w:val="20"/>
                    <w:szCs w:val="16"/>
                  </w:rPr>
                  <m:t>…</m:t>
                </m:r>
              </m:oMath>
            </m:oMathPara>
          </w:p>
        </w:tc>
        <w:tc>
          <w:tcPr>
            <w:tcW w:w="470"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s+1</m:t>
                    </m:r>
                  </m:sub>
                  <m:sup>
                    <m:r>
                      <w:rPr>
                        <w:rFonts w:ascii="Cambria Math" w:hAnsi="Cambria Math"/>
                        <w:color w:val="000000" w:themeColor="text1"/>
                        <w:sz w:val="20"/>
                        <w:szCs w:val="16"/>
                      </w:rPr>
                      <m:t>(|TS|)</m:t>
                    </m:r>
                  </m:sup>
                </m:sSubSup>
              </m:oMath>
            </m:oMathPara>
          </w:p>
        </w:tc>
        <w:tc>
          <w:tcPr>
            <w:tcW w:w="136" w:type="pct"/>
            <w:gridSpan w:val="2"/>
            <w:tcBorders>
              <w:top w:val="single" w:sz="4" w:space="0" w:color="auto"/>
              <w:bottom w:val="nil"/>
              <w:right w:val="single" w:sz="4" w:space="0" w:color="auto"/>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16"/>
              </w:rPr>
            </w:pPr>
          </w:p>
        </w:tc>
      </w:tr>
      <w:tr w:rsidR="003B5995" w:rsidRPr="00872740" w:rsidTr="003B5995">
        <w:trPr>
          <w:trHeight w:val="506"/>
        </w:trPr>
        <w:tc>
          <w:tcPr>
            <w:tcW w:w="222" w:type="pct"/>
            <w:vMerge/>
            <w:tcBorders>
              <w:right w:val="single" w:sz="4" w:space="0" w:color="auto"/>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16"/>
              </w:rPr>
            </w:pPr>
          </w:p>
        </w:tc>
        <w:tc>
          <w:tcPr>
            <w:tcW w:w="91" w:type="pct"/>
            <w:tcBorders>
              <w:top w:val="nil"/>
              <w:left w:val="single" w:sz="4" w:space="0" w:color="auto"/>
              <w:bottom w:val="nil"/>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16"/>
              </w:rPr>
            </w:pPr>
          </w:p>
        </w:tc>
        <w:tc>
          <w:tcPr>
            <w:tcW w:w="408"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2</m:t>
                    </m:r>
                  </m:sub>
                  <m:sup>
                    <m:r>
                      <w:rPr>
                        <w:rFonts w:ascii="Cambria Math" w:hAnsi="Cambria Math"/>
                        <w:color w:val="000000" w:themeColor="text1"/>
                        <w:sz w:val="20"/>
                        <w:szCs w:val="16"/>
                      </w:rPr>
                      <m:t>(1)</m:t>
                    </m:r>
                  </m:sup>
                </m:sSubSup>
              </m:oMath>
            </m:oMathPara>
          </w:p>
        </w:tc>
        <w:tc>
          <w:tcPr>
            <w:tcW w:w="408"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3</m:t>
                    </m:r>
                  </m:sub>
                  <m:sup>
                    <m:r>
                      <w:rPr>
                        <w:rFonts w:ascii="Cambria Math" w:hAnsi="Cambria Math"/>
                        <w:color w:val="000000" w:themeColor="text1"/>
                        <w:sz w:val="20"/>
                        <w:szCs w:val="16"/>
                      </w:rPr>
                      <m:t>(1)</m:t>
                    </m:r>
                  </m:sup>
                </m:sSubSup>
              </m:oMath>
            </m:oMathPara>
          </w:p>
        </w:tc>
        <w:tc>
          <w:tcPr>
            <w:tcW w:w="29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439"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s+1</m:t>
                    </m:r>
                  </m:sub>
                  <m:sup>
                    <m:r>
                      <w:rPr>
                        <w:rFonts w:ascii="Cambria Math" w:hAnsi="Cambria Math"/>
                        <w:color w:val="000000" w:themeColor="text1"/>
                        <w:sz w:val="20"/>
                        <w:szCs w:val="16"/>
                      </w:rPr>
                      <m:t>(1)</m:t>
                    </m:r>
                  </m:sup>
                </m:sSubSup>
              </m:oMath>
            </m:oMathPara>
          </w:p>
        </w:tc>
        <w:tc>
          <w:tcPr>
            <w:tcW w:w="420"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2</m:t>
                    </m:r>
                  </m:sub>
                  <m:sup>
                    <m:r>
                      <w:rPr>
                        <w:rFonts w:ascii="Cambria Math" w:hAnsi="Cambria Math"/>
                        <w:color w:val="000000" w:themeColor="text1"/>
                        <w:sz w:val="20"/>
                        <w:szCs w:val="16"/>
                      </w:rPr>
                      <m:t>(</m:t>
                    </m:r>
                    <m:r>
                      <w:rPr>
                        <w:rFonts w:ascii="Cambria Math" w:hAnsi="Cambria Math" w:hint="eastAsia"/>
                        <w:color w:val="000000" w:themeColor="text1"/>
                        <w:sz w:val="20"/>
                        <w:szCs w:val="16"/>
                      </w:rPr>
                      <m:t>2</m:t>
                    </m:r>
                    <m:r>
                      <w:rPr>
                        <w:rFonts w:ascii="Cambria Math" w:hAnsi="Cambria Math"/>
                        <w:color w:val="000000" w:themeColor="text1"/>
                        <w:sz w:val="20"/>
                        <w:szCs w:val="16"/>
                      </w:rPr>
                      <m:t>)</m:t>
                    </m:r>
                  </m:sup>
                </m:sSubSup>
              </m:oMath>
            </m:oMathPara>
          </w:p>
        </w:tc>
        <w:tc>
          <w:tcPr>
            <w:tcW w:w="420"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3</m:t>
                    </m:r>
                  </m:sub>
                  <m:sup>
                    <m:r>
                      <w:rPr>
                        <w:rFonts w:ascii="Cambria Math" w:hAnsi="Cambria Math"/>
                        <w:color w:val="000000" w:themeColor="text1"/>
                        <w:sz w:val="20"/>
                        <w:szCs w:val="16"/>
                      </w:rPr>
                      <m:t>(</m:t>
                    </m:r>
                    <m:r>
                      <w:rPr>
                        <w:rFonts w:ascii="Cambria Math" w:hAnsi="Cambria Math" w:hint="eastAsia"/>
                        <w:color w:val="000000" w:themeColor="text1"/>
                        <w:sz w:val="20"/>
                        <w:szCs w:val="16"/>
                      </w:rPr>
                      <m:t>2</m:t>
                    </m:r>
                    <m:r>
                      <w:rPr>
                        <w:rFonts w:ascii="Cambria Math" w:hAnsi="Cambria Math"/>
                        <w:color w:val="000000" w:themeColor="text1"/>
                        <w:sz w:val="20"/>
                        <w:szCs w:val="16"/>
                      </w:rPr>
                      <m:t>)</m:t>
                    </m:r>
                  </m:sup>
                </m:sSubSup>
              </m:oMath>
            </m:oMathPara>
          </w:p>
        </w:tc>
        <w:tc>
          <w:tcPr>
            <w:tcW w:w="29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529"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s+1</m:t>
                    </m:r>
                  </m:sub>
                  <m:sup>
                    <m:r>
                      <w:rPr>
                        <w:rFonts w:ascii="Cambria Math" w:hAnsi="Cambria Math"/>
                        <w:color w:val="000000" w:themeColor="text1"/>
                        <w:sz w:val="20"/>
                        <w:szCs w:val="16"/>
                      </w:rPr>
                      <m:t>(|TS|)</m:t>
                    </m:r>
                  </m:sup>
                </m:sSubSup>
              </m:oMath>
            </m:oMathPara>
          </w:p>
        </w:tc>
        <w:tc>
          <w:tcPr>
            <w:tcW w:w="392"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s+2</m:t>
                    </m:r>
                  </m:sub>
                  <m:sup>
                    <m:r>
                      <w:rPr>
                        <w:rFonts w:ascii="Cambria Math" w:hAnsi="Cambria Math"/>
                        <w:color w:val="000000" w:themeColor="text1"/>
                        <w:sz w:val="20"/>
                        <w:szCs w:val="16"/>
                      </w:rPr>
                      <m:t>(1)</m:t>
                    </m:r>
                  </m:sup>
                </m:sSubSup>
              </m:oMath>
            </m:oMathPara>
          </w:p>
        </w:tc>
        <w:tc>
          <w:tcPr>
            <w:tcW w:w="219" w:type="pct"/>
            <w:shd w:val="clear" w:color="auto" w:fill="FFFFFF"/>
            <w:vAlign w:val="center"/>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s+2</m:t>
                    </m:r>
                  </m:sub>
                  <m:sup>
                    <m:r>
                      <w:rPr>
                        <w:rFonts w:ascii="Cambria Math" w:hAnsi="Cambria Math"/>
                        <w:color w:val="000000" w:themeColor="text1"/>
                        <w:sz w:val="20"/>
                        <w:szCs w:val="16"/>
                      </w:rPr>
                      <m:t>(</m:t>
                    </m:r>
                    <m:r>
                      <w:rPr>
                        <w:rFonts w:ascii="Cambria Math" w:hAnsi="Cambria Math" w:hint="eastAsia"/>
                        <w:color w:val="000000" w:themeColor="text1"/>
                        <w:sz w:val="20"/>
                        <w:szCs w:val="16"/>
                      </w:rPr>
                      <m:t>2</m:t>
                    </m:r>
                    <m:r>
                      <w:rPr>
                        <w:rFonts w:ascii="Cambria Math" w:hAnsi="Cambria Math"/>
                        <w:color w:val="000000" w:themeColor="text1"/>
                        <w:sz w:val="20"/>
                        <w:szCs w:val="16"/>
                      </w:rPr>
                      <m:t>)</m:t>
                    </m:r>
                  </m:sup>
                </m:sSubSup>
              </m:oMath>
            </m:oMathPara>
          </w:p>
        </w:tc>
        <w:tc>
          <w:tcPr>
            <w:tcW w:w="26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
                <m:r>
                  <w:rPr>
                    <w:rFonts w:ascii="Cambria Math" w:hAnsi="Cambria Math"/>
                    <w:color w:val="000000" w:themeColor="text1"/>
                    <w:sz w:val="20"/>
                    <w:szCs w:val="16"/>
                  </w:rPr>
                  <m:t>…</m:t>
                </m:r>
              </m:oMath>
            </m:oMathPara>
          </w:p>
        </w:tc>
        <w:tc>
          <w:tcPr>
            <w:tcW w:w="470"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color w:val="000000" w:themeColor="text1"/>
                <w:sz w:val="20"/>
                <w:szCs w:val="16"/>
              </w:rPr>
            </w:pPr>
            <m:oMathPara>
              <m:oMathParaPr>
                <m:jc m:val="centerGroup"/>
              </m:oMathParaPr>
              <m:oMath>
                <m:sSubSup>
                  <m:sSubSupPr>
                    <m:ctrlPr>
                      <w:rPr>
                        <w:rFonts w:ascii="Cambria Math" w:hAnsi="Cambria Math"/>
                        <w:i/>
                        <w:iCs/>
                        <w:color w:val="000000" w:themeColor="text1"/>
                        <w:sz w:val="20"/>
                        <w:szCs w:val="16"/>
                      </w:rPr>
                    </m:ctrlPr>
                  </m:sSubSupPr>
                  <m:e>
                    <m:r>
                      <w:rPr>
                        <w:rFonts w:ascii="Cambria Math" w:hAnsi="Cambria Math"/>
                        <w:color w:val="000000" w:themeColor="text1"/>
                        <w:sz w:val="20"/>
                        <w:szCs w:val="16"/>
                      </w:rPr>
                      <m:t>x</m:t>
                    </m:r>
                  </m:e>
                  <m:sub>
                    <m:r>
                      <w:rPr>
                        <w:rFonts w:ascii="Cambria Math" w:hAnsi="Cambria Math"/>
                        <w:color w:val="000000" w:themeColor="text1"/>
                        <w:sz w:val="20"/>
                        <w:szCs w:val="16"/>
                      </w:rPr>
                      <m:t>s+2</m:t>
                    </m:r>
                  </m:sub>
                  <m:sup>
                    <m:r>
                      <w:rPr>
                        <w:rFonts w:ascii="Cambria Math" w:hAnsi="Cambria Math"/>
                        <w:color w:val="000000" w:themeColor="text1"/>
                        <w:sz w:val="20"/>
                        <w:szCs w:val="16"/>
                      </w:rPr>
                      <m:t>(|TS|)</m:t>
                    </m:r>
                  </m:sup>
                </m:sSubSup>
              </m:oMath>
            </m:oMathPara>
          </w:p>
        </w:tc>
        <w:tc>
          <w:tcPr>
            <w:tcW w:w="136" w:type="pct"/>
            <w:gridSpan w:val="2"/>
            <w:tcBorders>
              <w:top w:val="nil"/>
              <w:bottom w:val="nil"/>
              <w:right w:val="single" w:sz="4" w:space="0" w:color="auto"/>
            </w:tcBorders>
            <w:shd w:val="clear" w:color="auto" w:fill="FFFFFF"/>
            <w:vAlign w:val="center"/>
          </w:tcPr>
          <w:p w:rsidR="003B5995" w:rsidRPr="00872740" w:rsidRDefault="003B5995" w:rsidP="00D07865">
            <w:pPr>
              <w:spacing w:line="240" w:lineRule="auto"/>
              <w:jc w:val="center"/>
              <w:rPr>
                <w:rFonts w:cs="Times New Roman"/>
                <w:iCs/>
                <w:color w:val="000000" w:themeColor="text1"/>
                <w:sz w:val="20"/>
                <w:szCs w:val="16"/>
              </w:rPr>
            </w:pPr>
          </w:p>
        </w:tc>
      </w:tr>
      <w:tr w:rsidR="003B5995" w:rsidRPr="00872740" w:rsidTr="003B5995">
        <w:trPr>
          <w:trHeight w:val="506"/>
        </w:trPr>
        <w:tc>
          <w:tcPr>
            <w:tcW w:w="222" w:type="pct"/>
            <w:vMerge/>
            <w:tcBorders>
              <w:right w:val="single" w:sz="4" w:space="0" w:color="auto"/>
            </w:tcBorders>
            <w:shd w:val="clear" w:color="auto" w:fill="FFFFFF"/>
            <w:vAlign w:val="center"/>
          </w:tcPr>
          <w:p w:rsidR="003B5995" w:rsidRPr="00872740" w:rsidRDefault="003B5995" w:rsidP="00D07865">
            <w:pPr>
              <w:spacing w:line="240" w:lineRule="auto"/>
              <w:jc w:val="center"/>
              <w:rPr>
                <w:rFonts w:cs="Times New Roman"/>
                <w:color w:val="000000" w:themeColor="text1"/>
                <w:sz w:val="20"/>
                <w:szCs w:val="16"/>
              </w:rPr>
            </w:pPr>
          </w:p>
        </w:tc>
        <w:tc>
          <w:tcPr>
            <w:tcW w:w="91" w:type="pct"/>
            <w:tcBorders>
              <w:top w:val="nil"/>
              <w:left w:val="single" w:sz="4" w:space="0" w:color="auto"/>
              <w:bottom w:val="single" w:sz="4" w:space="0" w:color="auto"/>
            </w:tcBorders>
            <w:shd w:val="clear" w:color="auto" w:fill="FFFFFF"/>
            <w:vAlign w:val="center"/>
          </w:tcPr>
          <w:p w:rsidR="003B5995" w:rsidRPr="00872740" w:rsidRDefault="003B5995" w:rsidP="00D07865">
            <w:pPr>
              <w:spacing w:line="240" w:lineRule="auto"/>
              <w:jc w:val="center"/>
              <w:rPr>
                <w:rFonts w:cs="Times New Roman"/>
                <w:color w:val="000000" w:themeColor="text1"/>
                <w:sz w:val="20"/>
                <w:szCs w:val="16"/>
              </w:rPr>
            </w:pPr>
          </w:p>
        </w:tc>
        <w:tc>
          <w:tcPr>
            <w:tcW w:w="408"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408"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29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
                <m:r>
                  <w:rPr>
                    <w:rFonts w:ascii="Cambria Math" w:hAnsi="Cambria Math"/>
                    <w:color w:val="000000" w:themeColor="text1"/>
                    <w:sz w:val="20"/>
                    <w:szCs w:val="16"/>
                  </w:rPr>
                  <m:t>…</m:t>
                </m:r>
              </m:oMath>
            </m:oMathPara>
          </w:p>
        </w:tc>
        <w:tc>
          <w:tcPr>
            <w:tcW w:w="439"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
              </m:oMathParaPr>
              <m:oMath>
                <m:r>
                  <w:rPr>
                    <w:rFonts w:ascii="Cambria Math" w:hAnsi="Cambria Math"/>
                    <w:color w:val="000000" w:themeColor="text1"/>
                    <w:sz w:val="20"/>
                    <w:szCs w:val="16"/>
                  </w:rPr>
                  <m:t>⋮</m:t>
                </m:r>
              </m:oMath>
            </m:oMathPara>
          </w:p>
        </w:tc>
        <w:tc>
          <w:tcPr>
            <w:tcW w:w="420"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420"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29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
                <m:r>
                  <w:rPr>
                    <w:rFonts w:ascii="Cambria Math" w:hAnsi="Cambria Math"/>
                    <w:color w:val="000000" w:themeColor="text1"/>
                    <w:sz w:val="20"/>
                    <w:szCs w:val="16"/>
                  </w:rPr>
                  <m:t>…</m:t>
                </m:r>
              </m:oMath>
            </m:oMathPara>
          </w:p>
        </w:tc>
        <w:tc>
          <w:tcPr>
            <w:tcW w:w="529"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39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219" w:type="pct"/>
            <w:shd w:val="clear" w:color="auto" w:fill="FFFFFF"/>
            <w:vAlign w:val="center"/>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26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470"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color w:val="000000" w:themeColor="text1"/>
                <w:sz w:val="20"/>
                <w:szCs w:val="16"/>
              </w:rPr>
            </w:pPr>
            <m:oMathPara>
              <m:oMathParaPr>
                <m:jc m:val="centerGroup"/>
              </m:oMathParaPr>
              <m:oMath>
                <m:r>
                  <w:rPr>
                    <w:rFonts w:ascii="Cambria Math" w:hAnsi="Cambria Math"/>
                    <w:color w:val="000000" w:themeColor="text1"/>
                    <w:sz w:val="20"/>
                    <w:szCs w:val="16"/>
                  </w:rPr>
                  <m:t>⋮</m:t>
                </m:r>
              </m:oMath>
            </m:oMathPara>
          </w:p>
        </w:tc>
        <w:tc>
          <w:tcPr>
            <w:tcW w:w="136" w:type="pct"/>
            <w:gridSpan w:val="2"/>
            <w:tcBorders>
              <w:top w:val="nil"/>
              <w:bottom w:val="single" w:sz="4" w:space="0" w:color="auto"/>
              <w:right w:val="single" w:sz="4" w:space="0" w:color="auto"/>
            </w:tcBorders>
            <w:shd w:val="clear" w:color="auto" w:fill="FFFFFF"/>
            <w:vAlign w:val="center"/>
          </w:tcPr>
          <w:p w:rsidR="003B5995" w:rsidRPr="00872740" w:rsidRDefault="003B5995" w:rsidP="00D07865">
            <w:pPr>
              <w:spacing w:line="240" w:lineRule="auto"/>
              <w:jc w:val="center"/>
              <w:rPr>
                <w:rFonts w:cs="Times New Roman"/>
                <w:color w:val="000000" w:themeColor="text1"/>
                <w:sz w:val="20"/>
                <w:szCs w:val="16"/>
              </w:rPr>
            </w:pPr>
          </w:p>
        </w:tc>
      </w:tr>
      <w:tr w:rsidR="003B5995" w:rsidRPr="00872740" w:rsidTr="003B5995">
        <w:trPr>
          <w:gridAfter w:val="1"/>
          <w:wAfter w:w="35" w:type="pct"/>
          <w:trHeight w:val="19"/>
        </w:trPr>
        <w:tc>
          <w:tcPr>
            <w:tcW w:w="222" w:type="pct"/>
            <w:shd w:val="clear" w:color="auto" w:fill="FFFFFF"/>
            <w:vAlign w:val="center"/>
          </w:tcPr>
          <w:p w:rsidR="003B5995" w:rsidRPr="00872740" w:rsidRDefault="003B5995" w:rsidP="00D07865">
            <w:pPr>
              <w:spacing w:line="240" w:lineRule="auto"/>
              <w:jc w:val="center"/>
              <w:rPr>
                <w:rFonts w:cs="Times New Roman"/>
                <w:color w:val="000000" w:themeColor="text1"/>
                <w:sz w:val="2"/>
                <w:szCs w:val="16"/>
              </w:rPr>
            </w:pPr>
          </w:p>
        </w:tc>
        <w:tc>
          <w:tcPr>
            <w:tcW w:w="91" w:type="pct"/>
            <w:tcBorders>
              <w:top w:val="single" w:sz="4" w:space="0" w:color="auto"/>
            </w:tcBorders>
            <w:shd w:val="clear" w:color="auto" w:fill="FFFFFF"/>
            <w:vAlign w:val="center"/>
          </w:tcPr>
          <w:p w:rsidR="003B5995" w:rsidRPr="00872740" w:rsidRDefault="003B5995" w:rsidP="00D07865">
            <w:pPr>
              <w:spacing w:line="240" w:lineRule="auto"/>
              <w:jc w:val="center"/>
              <w:rPr>
                <w:rFonts w:cs="Times New Roman"/>
                <w:color w:val="000000" w:themeColor="text1"/>
                <w:sz w:val="2"/>
                <w:szCs w:val="16"/>
              </w:rPr>
            </w:pPr>
          </w:p>
        </w:tc>
        <w:tc>
          <w:tcPr>
            <w:tcW w:w="408" w:type="pct"/>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16"/>
              </w:rPr>
            </w:pPr>
          </w:p>
        </w:tc>
        <w:tc>
          <w:tcPr>
            <w:tcW w:w="408" w:type="pct"/>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16"/>
              </w:rPr>
            </w:pPr>
          </w:p>
        </w:tc>
        <w:tc>
          <w:tcPr>
            <w:tcW w:w="292" w:type="pct"/>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16"/>
              </w:rPr>
            </w:pPr>
          </w:p>
        </w:tc>
        <w:tc>
          <w:tcPr>
            <w:tcW w:w="439" w:type="pct"/>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16"/>
              </w:rPr>
            </w:pPr>
          </w:p>
        </w:tc>
        <w:tc>
          <w:tcPr>
            <w:tcW w:w="420" w:type="pct"/>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16"/>
              </w:rPr>
            </w:pPr>
          </w:p>
        </w:tc>
        <w:tc>
          <w:tcPr>
            <w:tcW w:w="420" w:type="pct"/>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16"/>
              </w:rPr>
            </w:pPr>
          </w:p>
        </w:tc>
        <w:tc>
          <w:tcPr>
            <w:tcW w:w="292" w:type="pct"/>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16"/>
              </w:rPr>
            </w:pPr>
          </w:p>
        </w:tc>
        <w:tc>
          <w:tcPr>
            <w:tcW w:w="529" w:type="pct"/>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16"/>
              </w:rPr>
            </w:pPr>
          </w:p>
        </w:tc>
        <w:tc>
          <w:tcPr>
            <w:tcW w:w="392" w:type="pct"/>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16"/>
              </w:rPr>
            </w:pPr>
          </w:p>
        </w:tc>
        <w:tc>
          <w:tcPr>
            <w:tcW w:w="219" w:type="pct"/>
            <w:shd w:val="clear" w:color="auto" w:fill="FFFFFF"/>
            <w:vAlign w:val="center"/>
          </w:tcPr>
          <w:p w:rsidR="003B5995" w:rsidRPr="00872740" w:rsidRDefault="003B5995" w:rsidP="00D07865">
            <w:pPr>
              <w:spacing w:line="240" w:lineRule="auto"/>
              <w:jc w:val="center"/>
              <w:rPr>
                <w:rFonts w:cs="Times New Roman"/>
                <w:color w:val="000000" w:themeColor="text1"/>
                <w:sz w:val="2"/>
                <w:szCs w:val="16"/>
              </w:rPr>
            </w:pPr>
          </w:p>
        </w:tc>
        <w:tc>
          <w:tcPr>
            <w:tcW w:w="262" w:type="pct"/>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16"/>
              </w:rPr>
            </w:pPr>
          </w:p>
        </w:tc>
        <w:tc>
          <w:tcPr>
            <w:tcW w:w="470" w:type="pct"/>
            <w:shd w:val="clear" w:color="auto" w:fill="FFFFFF"/>
            <w:tcMar>
              <w:top w:w="72" w:type="dxa"/>
              <w:left w:w="144" w:type="dxa"/>
              <w:bottom w:w="72" w:type="dxa"/>
              <w:right w:w="144" w:type="dxa"/>
            </w:tcMar>
            <w:vAlign w:val="center"/>
          </w:tcPr>
          <w:p w:rsidR="003B5995" w:rsidRPr="00872740" w:rsidRDefault="003B5995" w:rsidP="00D07865">
            <w:pPr>
              <w:spacing w:line="240" w:lineRule="auto"/>
              <w:jc w:val="center"/>
              <w:rPr>
                <w:rFonts w:cs="Times New Roman"/>
                <w:color w:val="000000" w:themeColor="text1"/>
                <w:sz w:val="2"/>
                <w:szCs w:val="16"/>
              </w:rPr>
            </w:pPr>
          </w:p>
        </w:tc>
        <w:tc>
          <w:tcPr>
            <w:tcW w:w="101" w:type="pct"/>
            <w:tcBorders>
              <w:top w:val="single" w:sz="4" w:space="0" w:color="auto"/>
            </w:tcBorders>
            <w:shd w:val="clear" w:color="auto" w:fill="FFFFFF"/>
            <w:vAlign w:val="center"/>
          </w:tcPr>
          <w:p w:rsidR="003B5995" w:rsidRPr="00872740" w:rsidRDefault="003B5995" w:rsidP="00D07865">
            <w:pPr>
              <w:spacing w:line="240" w:lineRule="auto"/>
              <w:jc w:val="center"/>
              <w:rPr>
                <w:rFonts w:cs="Times New Roman"/>
                <w:color w:val="000000" w:themeColor="text1"/>
                <w:sz w:val="2"/>
                <w:szCs w:val="16"/>
              </w:rPr>
            </w:pPr>
          </w:p>
        </w:tc>
      </w:tr>
    </w:tbl>
    <w:p w:rsidR="003B5995" w:rsidRPr="00872740" w:rsidRDefault="003B5995" w:rsidP="00AF42F7">
      <w:pPr>
        <w:pStyle w:val="a7"/>
        <w:spacing w:line="360" w:lineRule="auto"/>
        <w:ind w:leftChars="0" w:left="0"/>
        <w:jc w:val="both"/>
        <w:rPr>
          <w:color w:val="000000" w:themeColor="text1"/>
          <w:szCs w:val="24"/>
        </w:rPr>
      </w:pPr>
      <w:r w:rsidRPr="00872740">
        <w:rPr>
          <w:rFonts w:hint="eastAsia"/>
          <w:color w:val="000000" w:themeColor="text1"/>
          <w:szCs w:val="24"/>
        </w:rPr>
        <w:t>其中目標變數的集合以</w:t>
      </w:r>
      <w:r w:rsidRPr="00872740">
        <w:rPr>
          <w:rFonts w:hint="eastAsia"/>
          <w:i/>
          <w:color w:val="000000" w:themeColor="text1"/>
          <w:szCs w:val="24"/>
        </w:rPr>
        <w:t>TS</w:t>
      </w:r>
      <w:r w:rsidRPr="00872740">
        <w:rPr>
          <w:rFonts w:hint="eastAsia"/>
          <w:color w:val="000000" w:themeColor="text1"/>
          <w:szCs w:val="24"/>
        </w:rPr>
        <w:t>表示之，且</w:t>
      </w:r>
      <m:oMath>
        <m:r>
          <w:rPr>
            <w:rFonts w:ascii="Cambria Math" w:hAnsi="Cambria Math"/>
            <w:color w:val="000000" w:themeColor="text1"/>
            <w:szCs w:val="24"/>
          </w:rPr>
          <m:t>TS</m:t>
        </m:r>
        <m:r>
          <m:rPr>
            <m:sty m:val="p"/>
          </m:rPr>
          <w:rPr>
            <w:rFonts w:ascii="Cambria Math" w:hAnsi="Cambria Math"/>
            <w:color w:val="000000" w:themeColor="text1"/>
            <w:szCs w:val="24"/>
          </w:rPr>
          <m:t>=</m:t>
        </m:r>
        <m:d>
          <m:dPr>
            <m:begChr m:val="{"/>
            <m:endChr m:val="}"/>
            <m:ctrlPr>
              <w:rPr>
                <w:rFonts w:ascii="Cambria Math" w:hAnsi="Cambria Math"/>
                <w:color w:val="000000" w:themeColor="text1"/>
                <w:szCs w:val="24"/>
              </w:rPr>
            </m:ctrlPr>
          </m:dPr>
          <m:e>
            <m:sSup>
              <m:sSupPr>
                <m:ctrlPr>
                  <w:rPr>
                    <w:rFonts w:ascii="Cambria Math" w:hAnsi="Cambria Math"/>
                    <w:b/>
                    <w:color w:val="000000" w:themeColor="text1"/>
                    <w:szCs w:val="24"/>
                  </w:rPr>
                </m:ctrlPr>
              </m:sSupPr>
              <m:e>
                <m:r>
                  <m:rPr>
                    <m:sty m:val="b"/>
                  </m:rPr>
                  <w:rPr>
                    <w:rFonts w:ascii="Cambria Math" w:hAnsi="Cambria Math"/>
                    <w:color w:val="000000" w:themeColor="text1"/>
                    <w:szCs w:val="24"/>
                  </w:rPr>
                  <m:t>t</m:t>
                </m:r>
              </m:e>
              <m:sup>
                <m:r>
                  <m:rPr>
                    <m:sty m:val="b"/>
                  </m:rPr>
                  <w:rPr>
                    <w:rFonts w:ascii="Cambria Math" w:hAnsi="Cambria Math"/>
                    <w:color w:val="000000" w:themeColor="text1"/>
                    <w:szCs w:val="24"/>
                  </w:rPr>
                  <m:t>(j)</m:t>
                </m:r>
              </m:sup>
            </m:sSup>
            <m:r>
              <w:rPr>
                <w:rFonts w:ascii="Cambria Math" w:hAnsi="Cambria Math"/>
                <w:color w:val="000000" w:themeColor="text1"/>
                <w:szCs w:val="24"/>
              </w:rPr>
              <m:t>,j=1,2,…,|TS|</m:t>
            </m:r>
          </m:e>
        </m:d>
      </m:oMath>
      <w:r w:rsidRPr="00872740">
        <w:rPr>
          <w:rFonts w:hint="eastAsia"/>
          <w:color w:val="000000" w:themeColor="text1"/>
          <w:szCs w:val="24"/>
        </w:rPr>
        <w:t>，</w:t>
      </w:r>
      <m:oMath>
        <m:r>
          <w:rPr>
            <w:rFonts w:ascii="Cambria Math" w:hAnsi="Cambria Math"/>
            <w:color w:val="000000" w:themeColor="text1"/>
            <w:szCs w:val="24"/>
          </w:rPr>
          <m:t>|TS|</m:t>
        </m:r>
      </m:oMath>
      <w:r w:rsidRPr="00872740">
        <w:rPr>
          <w:rFonts w:hint="eastAsia"/>
          <w:color w:val="000000" w:themeColor="text1"/>
          <w:szCs w:val="24"/>
        </w:rPr>
        <w:t>為目標變數的個數。這些候選特徵的集合則被稱作候選特徵池</w:t>
      </w:r>
      <w:r w:rsidRPr="00872740">
        <w:rPr>
          <w:rFonts w:cstheme="minorHAnsi"/>
          <w:color w:val="000000" w:themeColor="text1"/>
          <w:szCs w:val="24"/>
        </w:rPr>
        <w:t>（</w:t>
      </w:r>
      <w:r w:rsidRPr="00872740">
        <w:rPr>
          <w:rFonts w:hint="eastAsia"/>
          <w:color w:val="000000" w:themeColor="text1"/>
          <w:szCs w:val="24"/>
        </w:rPr>
        <w:t>Candidate feature pool</w:t>
      </w:r>
      <w:r w:rsidRPr="00872740">
        <w:rPr>
          <w:rFonts w:cstheme="minorHAnsi"/>
          <w:bCs/>
          <w:color w:val="000000" w:themeColor="text1"/>
          <w:szCs w:val="24"/>
        </w:rPr>
        <w:t>）</w:t>
      </w:r>
      <w:r w:rsidRPr="00872740">
        <w:rPr>
          <w:rFonts w:cstheme="minorHAnsi" w:hint="eastAsia"/>
          <w:bCs/>
          <w:color w:val="000000" w:themeColor="text1"/>
          <w:szCs w:val="24"/>
        </w:rPr>
        <w:t>，以</w:t>
      </w:r>
      <w:r w:rsidRPr="00872740">
        <w:rPr>
          <w:rFonts w:cstheme="minorHAnsi" w:hint="eastAsia"/>
          <w:bCs/>
          <w:i/>
          <w:color w:val="000000" w:themeColor="text1"/>
          <w:szCs w:val="24"/>
        </w:rPr>
        <w:t>CP</w:t>
      </w:r>
      <w:r w:rsidRPr="00872740">
        <w:rPr>
          <w:rFonts w:cstheme="minorHAnsi" w:hint="eastAsia"/>
          <w:bCs/>
          <w:color w:val="000000" w:themeColor="text1"/>
          <w:szCs w:val="24"/>
        </w:rPr>
        <w:t>標記之，且</w:t>
      </w:r>
      <m:oMath>
        <m:r>
          <w:rPr>
            <w:rFonts w:ascii="Cambria Math" w:hAnsi="Cambria Math" w:cstheme="minorHAnsi"/>
            <w:color w:val="000000" w:themeColor="text1"/>
            <w:szCs w:val="24"/>
          </w:rPr>
          <m:t>CP</m:t>
        </m:r>
        <m:r>
          <m:rPr>
            <m:sty m:val="p"/>
          </m:rPr>
          <w:rPr>
            <w:rFonts w:ascii="Cambria Math" w:hAnsi="Cambria Math" w:cstheme="minorHAnsi"/>
            <w:color w:val="000000" w:themeColor="text1"/>
            <w:szCs w:val="24"/>
          </w:rPr>
          <m:t>=</m:t>
        </m:r>
        <m:d>
          <m:dPr>
            <m:begChr m:val="{"/>
            <m:endChr m:val="}"/>
            <m:ctrlPr>
              <w:rPr>
                <w:rFonts w:ascii="Cambria Math" w:hAnsi="Cambria Math" w:cstheme="minorHAnsi"/>
                <w:bCs/>
                <w:color w:val="000000" w:themeColor="text1"/>
                <w:szCs w:val="24"/>
              </w:rPr>
            </m:ctrlPr>
          </m:dPr>
          <m:e>
            <m:sSub>
              <m:sSubPr>
                <m:ctrlPr>
                  <w:rPr>
                    <w:rFonts w:ascii="Cambria Math" w:hAnsi="Cambria Math" w:cstheme="minorHAnsi"/>
                    <w:b/>
                    <w:bCs/>
                    <w:color w:val="000000" w:themeColor="text1"/>
                    <w:szCs w:val="24"/>
                  </w:rPr>
                </m:ctrlPr>
              </m:sSubPr>
              <m:e>
                <m:r>
                  <m:rPr>
                    <m:sty m:val="b"/>
                  </m:rPr>
                  <w:rPr>
                    <w:rFonts w:ascii="Cambria Math" w:hAnsi="Cambria Math" w:cstheme="minorHAnsi"/>
                    <w:color w:val="000000" w:themeColor="text1"/>
                    <w:szCs w:val="24"/>
                  </w:rPr>
                  <m:t>f</m:t>
                </m:r>
              </m:e>
              <m:sub>
                <m:r>
                  <m:rPr>
                    <m:sty m:val="b"/>
                  </m:rPr>
                  <w:rPr>
                    <w:rFonts w:ascii="Cambria Math" w:hAnsi="Cambria Math" w:cstheme="minorHAnsi"/>
                    <w:color w:val="000000" w:themeColor="text1"/>
                    <w:szCs w:val="24"/>
                  </w:rPr>
                  <m:t>i</m:t>
                </m:r>
              </m:sub>
            </m:sSub>
            <m:r>
              <w:rPr>
                <w:rFonts w:ascii="Cambria Math" w:hAnsi="Cambria Math" w:cstheme="minorHAnsi"/>
                <w:color w:val="000000" w:themeColor="text1"/>
                <w:szCs w:val="24"/>
              </w:rPr>
              <m:t>,i=1,2,…,</m:t>
            </m:r>
            <m:r>
              <w:rPr>
                <w:rFonts w:ascii="Cambria Math" w:hAnsi="Cambria Math"/>
                <w:color w:val="000000" w:themeColor="text1"/>
                <w:szCs w:val="24"/>
              </w:rPr>
              <m:t>|CP|</m:t>
            </m:r>
          </m:e>
        </m:d>
      </m:oMath>
      <w:r w:rsidRPr="00872740">
        <w:rPr>
          <w:rFonts w:cstheme="minorHAnsi" w:hint="eastAsia"/>
          <w:bCs/>
          <w:color w:val="000000" w:themeColor="text1"/>
          <w:szCs w:val="24"/>
        </w:rPr>
        <w:t>，</w:t>
      </w:r>
      <m:oMath>
        <m:r>
          <w:rPr>
            <w:rFonts w:ascii="Cambria Math" w:hAnsi="Cambria Math"/>
            <w:color w:val="000000" w:themeColor="text1"/>
            <w:szCs w:val="24"/>
          </w:rPr>
          <m:t>|CP|</m:t>
        </m:r>
      </m:oMath>
      <w:r w:rsidRPr="00872740">
        <w:rPr>
          <w:rFonts w:cstheme="minorHAnsi" w:hint="eastAsia"/>
          <w:color w:val="000000" w:themeColor="text1"/>
          <w:szCs w:val="24"/>
        </w:rPr>
        <w:t>為所有候選特徵變數的個數，特徵挑選的目的即是從候選特徵池中的挑出一個子集合，該子集合內的所有特徵變數都可以對</w:t>
      </w:r>
      <w:r w:rsidRPr="00872740">
        <w:rPr>
          <w:rFonts w:cstheme="minorHAnsi" w:hint="eastAsia"/>
          <w:i/>
          <w:color w:val="000000" w:themeColor="text1"/>
          <w:szCs w:val="24"/>
        </w:rPr>
        <w:t>TS</w:t>
      </w:r>
      <w:r w:rsidRPr="00872740">
        <w:rPr>
          <w:rFonts w:cstheme="minorHAnsi" w:hint="eastAsia"/>
          <w:color w:val="000000" w:themeColor="text1"/>
          <w:szCs w:val="24"/>
        </w:rPr>
        <w:t>中的目標變數造成顯著的影響</w:t>
      </w:r>
      <w:r w:rsidRPr="00872740">
        <w:rPr>
          <w:rFonts w:hint="eastAsia"/>
          <w:color w:val="000000" w:themeColor="text1"/>
          <w:szCs w:val="24"/>
        </w:rPr>
        <w:t>。</w:t>
      </w:r>
    </w:p>
    <w:p w:rsidR="003B5995" w:rsidRPr="00872740" w:rsidRDefault="00667E7D" w:rsidP="00667E7D">
      <w:pPr>
        <w:pStyle w:val="a7"/>
        <w:numPr>
          <w:ilvl w:val="2"/>
          <w:numId w:val="3"/>
        </w:numPr>
        <w:spacing w:line="360" w:lineRule="auto"/>
        <w:ind w:leftChars="0"/>
        <w:outlineLvl w:val="2"/>
        <w:rPr>
          <w:b/>
          <w:color w:val="000000" w:themeColor="text1"/>
          <w:sz w:val="28"/>
        </w:rPr>
      </w:pPr>
      <w:bookmarkStart w:id="79" w:name="_Toc14094409"/>
      <w:r w:rsidRPr="00872740">
        <w:rPr>
          <w:rFonts w:hint="eastAsia"/>
          <w:b/>
          <w:color w:val="000000" w:themeColor="text1"/>
          <w:sz w:val="28"/>
        </w:rPr>
        <w:t>影響資訊矩陣（</w:t>
      </w:r>
      <w:r w:rsidRPr="00872740">
        <w:rPr>
          <w:rFonts w:hint="eastAsia"/>
          <w:b/>
          <w:color w:val="000000" w:themeColor="text1"/>
          <w:sz w:val="28"/>
        </w:rPr>
        <w:t>Influence information matrix</w:t>
      </w:r>
      <w:r w:rsidRPr="00872740">
        <w:rPr>
          <w:rFonts w:hint="eastAsia"/>
          <w:b/>
          <w:color w:val="000000" w:themeColor="text1"/>
          <w:sz w:val="28"/>
        </w:rPr>
        <w:t>）</w:t>
      </w:r>
      <w:bookmarkEnd w:id="79"/>
    </w:p>
    <w:p w:rsidR="003B5995" w:rsidRPr="00872740" w:rsidRDefault="003B5995" w:rsidP="00AF42F7">
      <w:pPr>
        <w:spacing w:line="360" w:lineRule="auto"/>
        <w:ind w:firstLine="480"/>
        <w:jc w:val="both"/>
        <w:rPr>
          <w:color w:val="000000" w:themeColor="text1"/>
        </w:rPr>
      </w:pPr>
      <w:r w:rsidRPr="00872740">
        <w:rPr>
          <w:rFonts w:hint="eastAsia"/>
          <w:color w:val="000000" w:themeColor="text1"/>
          <w:szCs w:val="24"/>
        </w:rPr>
        <w:t>在熱力學中，熵</w:t>
      </w:r>
      <w:r w:rsidRPr="00872740">
        <w:rPr>
          <w:rFonts w:cstheme="minorHAnsi"/>
          <w:color w:val="000000" w:themeColor="text1"/>
          <w:szCs w:val="24"/>
        </w:rPr>
        <w:t>（</w:t>
      </w:r>
      <w:r w:rsidRPr="00872740">
        <w:rPr>
          <w:rFonts w:hint="eastAsia"/>
          <w:color w:val="000000" w:themeColor="text1"/>
          <w:szCs w:val="24"/>
        </w:rPr>
        <w:t>E</w:t>
      </w:r>
      <w:r w:rsidRPr="00872740">
        <w:rPr>
          <w:color w:val="000000" w:themeColor="text1"/>
          <w:szCs w:val="24"/>
        </w:rPr>
        <w:t>ntropy</w:t>
      </w:r>
      <w:r w:rsidRPr="00872740">
        <w:rPr>
          <w:rFonts w:cstheme="minorHAnsi"/>
          <w:bCs/>
          <w:color w:val="000000" w:themeColor="text1"/>
          <w:szCs w:val="24"/>
        </w:rPr>
        <w:t>）</w:t>
      </w:r>
      <w:r w:rsidRPr="00872740">
        <w:rPr>
          <w:rFonts w:hint="eastAsia"/>
          <w:color w:val="000000" w:themeColor="text1"/>
          <w:szCs w:val="24"/>
        </w:rPr>
        <w:t>常被用來判斷系統混亂的程度，近代資訊之父</w:t>
      </w:r>
      <w:r w:rsidRPr="00872740">
        <w:rPr>
          <w:rFonts w:cstheme="minorHAnsi"/>
          <w:bCs/>
          <w:color w:val="000000" w:themeColor="text1"/>
          <w:szCs w:val="24"/>
        </w:rPr>
        <w:fldChar w:fldCharType="begin"/>
      </w:r>
      <w:r w:rsidR="009C5010" w:rsidRPr="00872740">
        <w:rPr>
          <w:rFonts w:cstheme="minorHAnsi"/>
          <w:bCs/>
          <w:color w:val="000000" w:themeColor="text1"/>
          <w:szCs w:val="24"/>
        </w:rPr>
        <w:instrText xml:space="preserve"> ADDIN EN.CITE &lt;EndNote&gt;&lt;Cite AuthorYear="1"&gt;&lt;Author&gt;Shannon&lt;/Author&gt;&lt;Year&gt;1948&lt;/Year&gt;&lt;RecNum&gt;46&lt;/RecNum&gt;&lt;DisplayText&gt;Shannon&lt;style font="å¾®è»</w:instrText>
      </w:r>
      <w:r w:rsidR="009C5010" w:rsidRPr="00872740">
        <w:rPr>
          <w:rFonts w:cs="Times New Roman"/>
          <w:bCs/>
          <w:color w:val="000000" w:themeColor="text1"/>
          <w:szCs w:val="24"/>
        </w:rPr>
        <w:instrText>Ÿæ­£é»‘é«”</w:instrText>
      </w:r>
      <w:r w:rsidR="009C5010" w:rsidRPr="00872740">
        <w:rPr>
          <w:rFonts w:cstheme="minorHAnsi"/>
          <w:bCs/>
          <w:color w:val="000000" w:themeColor="text1"/>
          <w:szCs w:val="24"/>
        </w:rPr>
        <w:instrText>"&gt; &lt;/style&gt;[37]&lt;/DisplayText&gt;&lt;record&gt;&lt;rec-number&gt;46&lt;/rec-number&gt;&lt;foreign-keys&gt;&lt;key app="EN" db-id="w55fd2zsntfttdeatv4xsra8txaaxaevx0w0" timestamp="1554842369"&gt;46&lt;/key&gt;&lt;/foreign-keys&gt;&lt;ref-type name="Journal Article"&gt;17&lt;/ref-type&gt;&lt;contributors&gt;&lt;authors&gt;&lt;author&gt;Shannon, Claude Elwood&lt;/author&gt;&lt;/authors&gt;&lt;/contributors&gt;&lt;titles&gt;&lt;title&gt;A mathematical theory of communication&lt;/title&gt;&lt;secondary-title&gt;Bell system technical journal&lt;/secondary-title&gt;&lt;/titles&gt;&lt;periodical&gt;&lt;full-title&gt;Bell system technical journal&lt;/full-title&gt;&lt;/periodical&gt;&lt;pages&gt;379-423&lt;/pages&gt;&lt;volume&gt;27&lt;/volume&gt;&lt;number&gt;3&lt;/number&gt;&lt;dates&gt;&lt;year&gt;1948&lt;/year&gt;&lt;/dates&gt;&lt;isbn&gt;0005-8580&lt;/isbn&gt;&lt;urls&gt;&lt;/urls&gt;&lt;language&gt;English&lt;/language&gt;&lt;/record&gt;&lt;/Cite&gt;&lt;/EndNote&gt;</w:instrText>
      </w:r>
      <w:r w:rsidRPr="00872740">
        <w:rPr>
          <w:rFonts w:cstheme="minorHAnsi"/>
          <w:bCs/>
          <w:color w:val="000000" w:themeColor="text1"/>
          <w:szCs w:val="24"/>
        </w:rPr>
        <w:fldChar w:fldCharType="separate"/>
      </w:r>
      <w:r w:rsidR="009C5010" w:rsidRPr="00872740">
        <w:rPr>
          <w:rFonts w:cstheme="minorHAnsi"/>
          <w:bCs/>
          <w:noProof/>
          <w:color w:val="000000" w:themeColor="text1"/>
          <w:szCs w:val="24"/>
        </w:rPr>
        <w:t>Shannon</w:t>
      </w:r>
      <w:r w:rsidR="009C5010" w:rsidRPr="00872740">
        <w:rPr>
          <w:rFonts w:ascii="å¾®è»æ­£é»é«" w:eastAsia="å¾®è»æ­£é»é«" w:cstheme="minorHAnsi"/>
          <w:bCs/>
          <w:noProof/>
          <w:color w:val="000000" w:themeColor="text1"/>
          <w:szCs w:val="24"/>
        </w:rPr>
        <w:t xml:space="preserve"> </w:t>
      </w:r>
      <w:r w:rsidR="009C5010" w:rsidRPr="00872740">
        <w:rPr>
          <w:rFonts w:cstheme="minorHAnsi"/>
          <w:bCs/>
          <w:noProof/>
          <w:color w:val="000000" w:themeColor="text1"/>
          <w:szCs w:val="24"/>
        </w:rPr>
        <w:t>[37]</w:t>
      </w:r>
      <w:r w:rsidRPr="00872740">
        <w:rPr>
          <w:rFonts w:cstheme="minorHAnsi"/>
          <w:bCs/>
          <w:color w:val="000000" w:themeColor="text1"/>
          <w:szCs w:val="24"/>
        </w:rPr>
        <w:fldChar w:fldCharType="end"/>
      </w:r>
      <w:r w:rsidRPr="00872740">
        <w:rPr>
          <w:rFonts w:cstheme="minorHAnsi" w:hint="eastAsia"/>
          <w:bCs/>
          <w:color w:val="000000" w:themeColor="text1"/>
          <w:szCs w:val="24"/>
        </w:rPr>
        <w:t>首度將</w:t>
      </w:r>
      <w:r w:rsidRPr="00872740">
        <w:rPr>
          <w:rFonts w:hint="eastAsia"/>
          <w:color w:val="000000" w:themeColor="text1"/>
          <w:szCs w:val="24"/>
        </w:rPr>
        <w:t>熵</w:t>
      </w:r>
      <w:r w:rsidRPr="00872740">
        <w:rPr>
          <w:rFonts w:cstheme="minorHAnsi" w:hint="eastAsia"/>
          <w:bCs/>
          <w:color w:val="000000" w:themeColor="text1"/>
          <w:szCs w:val="24"/>
        </w:rPr>
        <w:t>的概念融入資訊理論之中，</w:t>
      </w:r>
      <w:r w:rsidRPr="00872740">
        <w:rPr>
          <w:rFonts w:hint="eastAsia"/>
          <w:color w:val="000000" w:themeColor="text1"/>
          <w:szCs w:val="24"/>
        </w:rPr>
        <w:t>提出資訊熵的概念</w:t>
      </w:r>
      <w:r w:rsidR="007F514F" w:rsidRPr="00872740">
        <w:rPr>
          <w:rFonts w:hint="eastAsia"/>
          <w:color w:val="000000" w:themeColor="text1"/>
        </w:rPr>
        <w:t>。如同在熱力學中熵用來測量能量差異一般，</w:t>
      </w:r>
      <w:r w:rsidRPr="00872740">
        <w:rPr>
          <w:rFonts w:hint="eastAsia"/>
          <w:color w:val="000000" w:themeColor="text1"/>
        </w:rPr>
        <w:t>資訊理論中將資料整理前後兩狀態資訊熵的差異視為兩狀態中所增減的資訊量</w:t>
      </w:r>
      <w:r w:rsidRPr="00872740">
        <w:rPr>
          <w:rFonts w:hint="eastAsia"/>
          <w:color w:val="000000" w:themeColor="text1"/>
          <w:szCs w:val="24"/>
        </w:rPr>
        <w:t>，在此將資訊熵以</w:t>
      </w:r>
      <w:r w:rsidRPr="00872740">
        <w:rPr>
          <w:i/>
          <w:color w:val="000000" w:themeColor="text1"/>
          <w:szCs w:val="24"/>
        </w:rPr>
        <w:t>H</w:t>
      </w:r>
      <w:r w:rsidRPr="00872740">
        <w:rPr>
          <w:rFonts w:hint="eastAsia"/>
          <w:color w:val="000000" w:themeColor="text1"/>
          <w:szCs w:val="24"/>
        </w:rPr>
        <w:t>表示之</w:t>
      </w:r>
      <w:r w:rsidRPr="00872740">
        <w:rPr>
          <w:rFonts w:hint="eastAsia"/>
          <w:color w:val="000000" w:themeColor="text1"/>
        </w:rPr>
        <w:t>，其公式如下：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AF42F7" w:rsidP="00FD3EE6">
            <w:pPr>
              <w:spacing w:line="360" w:lineRule="auto"/>
              <w:ind w:firstLine="480"/>
              <w:rPr>
                <w:color w:val="000000" w:themeColor="text1"/>
              </w:rPr>
            </w:pPr>
            <m:oMathPara>
              <m:oMath>
                <m:r>
                  <w:rPr>
                    <w:rFonts w:ascii="Cambria Math" w:hAnsi="Cambria Math"/>
                    <w:color w:val="000000" w:themeColor="text1"/>
                  </w:rPr>
                  <m:t>H</m:t>
                </m:r>
                <m:r>
                  <m:rPr>
                    <m:sty m:val="p"/>
                  </m:rPr>
                  <w:rPr>
                    <w:rFonts w:ascii="Cambria Math" w:hAnsi="Cambria Math"/>
                    <w:color w:val="000000" w:themeColor="text1"/>
                  </w:rPr>
                  <m:t>=</m:t>
                </m:r>
                <m:nary>
                  <m:naryPr>
                    <m:chr m:val="∑"/>
                    <m:limLoc m:val="subSup"/>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log</m:t>
                        </m:r>
                      </m:fName>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en>
                            </m:f>
                          </m:e>
                        </m:d>
                      </m:e>
                    </m:func>
                  </m:e>
                </m:nary>
                <m:r>
                  <w:rPr>
                    <w:rFonts w:ascii="Cambria Math" w:hAnsi="Cambria Math"/>
                    <w:color w:val="000000" w:themeColor="text1"/>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AF42F7">
      <w:pPr>
        <w:tabs>
          <w:tab w:val="left" w:pos="2020"/>
        </w:tabs>
        <w:spacing w:line="360" w:lineRule="auto"/>
        <w:jc w:val="both"/>
        <w:rPr>
          <w:color w:val="000000" w:themeColor="text1"/>
        </w:rPr>
      </w:pPr>
      <w:r w:rsidRPr="00872740">
        <w:rPr>
          <w:rFonts w:hint="eastAsia"/>
          <w:color w:val="000000" w:themeColor="text1"/>
        </w:rPr>
        <w:t>其中</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oMath>
      <w:r w:rsidRPr="00872740">
        <w:rPr>
          <w:rFonts w:hint="eastAsia"/>
          <w:color w:val="000000" w:themeColor="text1"/>
        </w:rPr>
        <w:t>為離散事件變數</w:t>
      </w:r>
      <w:r w:rsidRPr="00872740">
        <w:rPr>
          <w:rFonts w:cstheme="minorHAnsi"/>
          <w:color w:val="000000" w:themeColor="text1"/>
        </w:rPr>
        <w:t>（</w:t>
      </w:r>
      <w:r w:rsidRPr="00872740">
        <w:rPr>
          <w:rFonts w:cstheme="minorHAnsi" w:hint="eastAsia"/>
          <w:color w:val="000000" w:themeColor="text1"/>
        </w:rPr>
        <w:t>Event variable</w:t>
      </w:r>
      <w:r w:rsidRPr="00872740">
        <w:rPr>
          <w:rFonts w:cstheme="minorHAnsi"/>
          <w:bCs/>
          <w:color w:val="000000" w:themeColor="text1"/>
        </w:rPr>
        <w:t>）</w:t>
      </w:r>
      <m:oMath>
        <m:sSub>
          <m:sSubPr>
            <m:ctrlPr>
              <w:rPr>
                <w:rFonts w:ascii="Cambria Math" w:hAnsi="Cambria Math"/>
                <w:i/>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i</m:t>
            </m:r>
          </m:sub>
        </m:sSub>
      </m:oMath>
      <w:r w:rsidRPr="00872740">
        <w:rPr>
          <w:rFonts w:hint="eastAsia"/>
          <w:color w:val="000000" w:themeColor="text1"/>
        </w:rPr>
        <w:t>發生的機率，可根據機率密度估計</w:t>
      </w:r>
      <w:r w:rsidR="006C66BE" w:rsidRPr="00872740">
        <w:rPr>
          <w:rFonts w:hint="eastAsia"/>
          <w:color w:val="000000" w:themeColor="text1"/>
        </w:rPr>
        <w:t>法算而得，</w:t>
      </w:r>
      <w:r w:rsidRPr="00872740">
        <w:rPr>
          <w:rFonts w:hint="eastAsia"/>
          <w:color w:val="000000" w:themeColor="text1"/>
        </w:rPr>
        <w:t>當事件發生的機率</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oMath>
      <w:r w:rsidRPr="00872740">
        <w:rPr>
          <w:rFonts w:hint="eastAsia"/>
          <w:color w:val="000000" w:themeColor="text1"/>
        </w:rPr>
        <w:t>趨近於</w:t>
      </w:r>
      <w:r w:rsidRPr="00872740">
        <w:rPr>
          <w:rFonts w:hint="eastAsia"/>
          <w:color w:val="000000" w:themeColor="text1"/>
        </w:rPr>
        <w:t>1</w:t>
      </w:r>
      <w:r w:rsidRPr="00872740">
        <w:rPr>
          <w:rFonts w:hint="eastAsia"/>
          <w:color w:val="000000" w:themeColor="text1"/>
        </w:rPr>
        <w:t>則</w:t>
      </w:r>
      <w:r w:rsidR="006C66BE" w:rsidRPr="00872740">
        <w:rPr>
          <w:rFonts w:hint="eastAsia"/>
          <w:color w:val="000000" w:themeColor="text1"/>
        </w:rPr>
        <w:t>資訊熵</w:t>
      </w:r>
      <w:r w:rsidRPr="00872740">
        <w:rPr>
          <w:rFonts w:hint="eastAsia"/>
          <w:i/>
          <w:color w:val="000000" w:themeColor="text1"/>
        </w:rPr>
        <w:t>H</w:t>
      </w:r>
      <w:r w:rsidRPr="00872740">
        <w:rPr>
          <w:rFonts w:hint="eastAsia"/>
          <w:color w:val="000000" w:themeColor="text1"/>
        </w:rPr>
        <w:t>則趨近於</w:t>
      </w:r>
      <w:r w:rsidRPr="00872740">
        <w:rPr>
          <w:rFonts w:hint="eastAsia"/>
          <w:color w:val="000000" w:themeColor="text1"/>
        </w:rPr>
        <w:t>0</w:t>
      </w:r>
      <w:r w:rsidR="006C66BE" w:rsidRPr="00872740">
        <w:rPr>
          <w:rFonts w:hint="eastAsia"/>
          <w:color w:val="000000" w:themeColor="text1"/>
        </w:rPr>
        <w:t>（如圖</w:t>
      </w:r>
      <w:r w:rsidR="006C66BE" w:rsidRPr="00872740">
        <w:rPr>
          <w:rFonts w:hint="eastAsia"/>
          <w:color w:val="000000" w:themeColor="text1"/>
        </w:rPr>
        <w:t>2</w:t>
      </w:r>
      <w:r w:rsidR="006C66BE" w:rsidRPr="00872740">
        <w:rPr>
          <w:rFonts w:hint="eastAsia"/>
          <w:color w:val="000000" w:themeColor="text1"/>
        </w:rPr>
        <w:t>）</w:t>
      </w:r>
      <w:r w:rsidRPr="00872740">
        <w:rPr>
          <w:rFonts w:hint="eastAsia"/>
          <w:color w:val="000000" w:themeColor="text1"/>
        </w:rPr>
        <w:t>。</w:t>
      </w:r>
    </w:p>
    <w:p w:rsidR="003B5995" w:rsidRPr="00872740" w:rsidRDefault="003B5995" w:rsidP="00FD3EE6">
      <w:pPr>
        <w:tabs>
          <w:tab w:val="left" w:pos="2020"/>
        </w:tabs>
        <w:spacing w:line="360" w:lineRule="auto"/>
        <w:jc w:val="center"/>
        <w:rPr>
          <w:color w:val="000000" w:themeColor="text1"/>
        </w:rPr>
      </w:pPr>
      <w:r w:rsidRPr="00872740">
        <w:rPr>
          <w:noProof/>
          <w:color w:val="000000" w:themeColor="text1"/>
        </w:rPr>
        <w:lastRenderedPageBreak/>
        <w:drawing>
          <wp:inline distT="0" distB="0" distL="0" distR="0" wp14:anchorId="216360A5" wp14:editId="7C7F591A">
            <wp:extent cx="2824681" cy="21163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2682" cy="2122294"/>
                    </a:xfrm>
                    <a:prstGeom prst="rect">
                      <a:avLst/>
                    </a:prstGeom>
                    <a:noFill/>
                    <a:ln>
                      <a:noFill/>
                    </a:ln>
                  </pic:spPr>
                </pic:pic>
              </a:graphicData>
            </a:graphic>
          </wp:inline>
        </w:drawing>
      </w:r>
    </w:p>
    <w:p w:rsidR="003B5995" w:rsidRPr="00872740" w:rsidRDefault="003B5995" w:rsidP="00FD3EE6">
      <w:pPr>
        <w:pStyle w:val="a9"/>
        <w:spacing w:after="0" w:line="360" w:lineRule="auto"/>
        <w:jc w:val="center"/>
        <w:rPr>
          <w:rFonts w:ascii="Times New Roman" w:eastAsia="標楷體" w:hAnsi="Times New Roman"/>
          <w:color w:val="000000" w:themeColor="text1"/>
          <w:sz w:val="24"/>
          <w:szCs w:val="24"/>
        </w:rPr>
      </w:pPr>
      <w:bookmarkStart w:id="80" w:name="_Toc9863667"/>
      <w:bookmarkStart w:id="81" w:name="_Toc10736247"/>
      <w:bookmarkStart w:id="82" w:name="_Toc13415162"/>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2</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：資訊熵與事件機率</w:t>
      </w:r>
      <m:oMath>
        <m:sSub>
          <m:sSubPr>
            <m:ctrlPr>
              <w:rPr>
                <w:rFonts w:ascii="Cambria Math" w:eastAsia="標楷體" w:hAnsi="Cambria Math"/>
                <w:i/>
                <w:color w:val="000000" w:themeColor="text1"/>
                <w:sz w:val="24"/>
                <w:szCs w:val="24"/>
              </w:rPr>
            </m:ctrlPr>
          </m:sSubPr>
          <m:e>
            <m:r>
              <w:rPr>
                <w:rFonts w:ascii="Cambria Math" w:eastAsia="標楷體" w:hAnsi="Cambria Math"/>
                <w:color w:val="000000" w:themeColor="text1"/>
                <w:sz w:val="24"/>
                <w:szCs w:val="24"/>
              </w:rPr>
              <m:t>P</m:t>
            </m:r>
          </m:e>
          <m:sub>
            <m:r>
              <w:rPr>
                <w:rFonts w:ascii="Cambria Math" w:eastAsia="標楷體" w:hAnsi="Cambria Math"/>
                <w:color w:val="000000" w:themeColor="text1"/>
                <w:sz w:val="24"/>
                <w:szCs w:val="24"/>
              </w:rPr>
              <m:t>i</m:t>
            </m:r>
          </m:sub>
        </m:sSub>
      </m:oMath>
      <w:r w:rsidRPr="00872740">
        <w:rPr>
          <w:rFonts w:ascii="Times New Roman" w:eastAsia="標楷體" w:hAnsi="Times New Roman" w:hint="eastAsia"/>
          <w:color w:val="000000" w:themeColor="text1"/>
          <w:sz w:val="24"/>
          <w:szCs w:val="24"/>
        </w:rPr>
        <w:t>關係圖</w:t>
      </w:r>
      <w:bookmarkEnd w:id="80"/>
      <w:bookmarkEnd w:id="81"/>
      <w:bookmarkEnd w:id="82"/>
    </w:p>
    <w:p w:rsidR="003B5995" w:rsidRPr="00872740" w:rsidRDefault="003B5995" w:rsidP="00AF42F7">
      <w:pPr>
        <w:spacing w:line="360" w:lineRule="auto"/>
        <w:ind w:firstLine="480"/>
        <w:jc w:val="both"/>
        <w:rPr>
          <w:color w:val="000000" w:themeColor="text1"/>
        </w:rPr>
      </w:pPr>
      <w:r w:rsidRPr="00872740">
        <w:rPr>
          <w:rFonts w:hint="eastAsia"/>
          <w:color w:val="000000" w:themeColor="text1"/>
        </w:rPr>
        <w:t>將資訊理論中的</w:t>
      </w:r>
      <m:oMath>
        <m:r>
          <m:rPr>
            <m:sty m:val="p"/>
          </m:rPr>
          <w:rPr>
            <w:rFonts w:ascii="Cambria Math" w:hAnsi="Cambria Math" w:hint="eastAsia"/>
            <w:color w:val="000000" w:themeColor="text1"/>
          </w:rPr>
          <m:t>資訊量以符號</m:t>
        </m:r>
        <m:r>
          <w:rPr>
            <w:rFonts w:ascii="Cambria Math" w:hAnsi="Cambria Math" w:hint="eastAsia"/>
            <w:color w:val="000000" w:themeColor="text1"/>
          </w:rPr>
          <m:t>I</m:t>
        </m:r>
      </m:oMath>
      <w:r w:rsidRPr="00872740">
        <w:rPr>
          <w:rFonts w:hint="eastAsia"/>
          <w:color w:val="000000" w:themeColor="text1"/>
        </w:rPr>
        <w:t>為記，</w:t>
      </w:r>
      <w:r w:rsidRPr="00872740">
        <w:rPr>
          <w:rFonts w:hint="eastAsia"/>
          <w:i/>
          <w:color w:val="000000" w:themeColor="text1"/>
        </w:rPr>
        <w:t>I(X,Y)</w:t>
      </w:r>
      <w:r w:rsidRPr="00872740">
        <w:rPr>
          <w:rFonts w:hint="eastAsia"/>
          <w:color w:val="000000" w:themeColor="text1"/>
        </w:rPr>
        <w:t>則用來表示事件變數</w:t>
      </w:r>
      <w:r w:rsidRPr="00872740">
        <w:rPr>
          <w:rFonts w:hint="eastAsia"/>
          <w:i/>
          <w:color w:val="000000" w:themeColor="text1"/>
        </w:rPr>
        <w:t>x</w:t>
      </w:r>
      <w:r w:rsidRPr="00872740">
        <w:rPr>
          <w:rFonts w:hint="eastAsia"/>
          <w:color w:val="000000" w:themeColor="text1"/>
        </w:rPr>
        <w:t>的隨機變數</w:t>
      </w:r>
      <w:r w:rsidRPr="00872740">
        <w:rPr>
          <w:rFonts w:hint="eastAsia"/>
          <w:i/>
          <w:color w:val="000000" w:themeColor="text1"/>
        </w:rPr>
        <w:t>X</w:t>
      </w:r>
      <w:r w:rsidRPr="00872740">
        <w:rPr>
          <w:rFonts w:hint="eastAsia"/>
          <w:color w:val="000000" w:themeColor="text1"/>
        </w:rPr>
        <w:t>（</w:t>
      </w:r>
      <w:r w:rsidRPr="00872740">
        <w:rPr>
          <w:rFonts w:hint="eastAsia"/>
          <w:color w:val="000000" w:themeColor="text1"/>
        </w:rPr>
        <w:t>Random variable</w:t>
      </w:r>
      <w:r w:rsidRPr="00872740">
        <w:rPr>
          <w:rFonts w:hint="eastAsia"/>
          <w:color w:val="000000" w:themeColor="text1"/>
        </w:rPr>
        <w:t>）提供給事件變數</w:t>
      </w:r>
      <w:r w:rsidRPr="00872740">
        <w:rPr>
          <w:rFonts w:hint="eastAsia"/>
          <w:i/>
          <w:color w:val="000000" w:themeColor="text1"/>
        </w:rPr>
        <w:t>y</w:t>
      </w:r>
      <w:r w:rsidRPr="00872740">
        <w:rPr>
          <w:rFonts w:hint="eastAsia"/>
          <w:color w:val="000000" w:themeColor="text1"/>
        </w:rPr>
        <w:t>的隨機變數</w:t>
      </w:r>
      <w:r w:rsidRPr="00872740">
        <w:rPr>
          <w:rFonts w:hint="eastAsia"/>
          <w:i/>
          <w:color w:val="000000" w:themeColor="text1"/>
        </w:rPr>
        <w:t>Y</w:t>
      </w:r>
      <w:r w:rsidRPr="00872740">
        <w:rPr>
          <w:rFonts w:hint="eastAsia"/>
          <w:color w:val="000000" w:themeColor="text1"/>
        </w:rPr>
        <w:t>的資訊量，並且以下式表示之：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AF42F7" w:rsidP="00FD3EE6">
            <w:pPr>
              <w:spacing w:line="360" w:lineRule="auto"/>
              <w:ind w:firstLine="480"/>
              <w:rPr>
                <w:color w:val="000000" w:themeColor="text1"/>
              </w:rPr>
            </w:pPr>
            <m:oMathPara>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m:rPr>
                    <m:sty m:val="p"/>
                  </m:rPr>
                  <w:rPr>
                    <w:rFonts w:ascii="Cambria Math" w:hAnsi="Cambria Math"/>
                    <w:color w:val="000000" w:themeColor="text1"/>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X</m:t>
                    </m:r>
                  </m:sub>
                </m:sSub>
                <m:d>
                  <m:dPr>
                    <m:ctrlPr>
                      <w:rPr>
                        <w:rFonts w:ascii="Cambria Math" w:hAnsi="Cambria Math"/>
                        <w:i/>
                        <w:color w:val="000000" w:themeColor="text1"/>
                      </w:rPr>
                    </m:ctrlPr>
                  </m:dPr>
                  <m:e>
                    <m:r>
                      <w:rPr>
                        <w:rFonts w:ascii="Cambria Math" w:hAnsi="Cambria Math"/>
                        <w:color w:val="000000" w:themeColor="text1"/>
                      </w:rPr>
                      <m:t>Y</m:t>
                    </m:r>
                  </m:e>
                </m:d>
                <m:r>
                  <m:rPr>
                    <m:sty m:val="p"/>
                  </m:rPr>
                  <w:rPr>
                    <w:rFonts w:ascii="Cambria Math" w:hAnsi="Cambria Math"/>
                    <w:color w:val="000000" w:themeColor="text1"/>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AF42F7">
      <w:pPr>
        <w:spacing w:line="360" w:lineRule="auto"/>
        <w:jc w:val="both"/>
        <w:rPr>
          <w:color w:val="000000" w:themeColor="text1"/>
        </w:rPr>
      </w:pPr>
      <w:r w:rsidRPr="00872740">
        <w:rPr>
          <w:rFonts w:hint="eastAsia"/>
          <w:color w:val="000000" w:themeColor="text1"/>
        </w:rPr>
        <w:t>其中</w:t>
      </w: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Y</m:t>
            </m:r>
          </m:e>
        </m:d>
        <m:r>
          <m:rPr>
            <m:sty m:val="p"/>
          </m:rPr>
          <w:rPr>
            <w:rFonts w:ascii="Cambria Math" w:hAnsi="Cambria Math" w:hint="eastAsia"/>
            <w:color w:val="000000" w:themeColor="text1"/>
          </w:rPr>
          <m:t>為</m:t>
        </m:r>
        <m:r>
          <w:rPr>
            <w:rFonts w:ascii="Cambria Math" w:hAnsi="Cambria Math" w:hint="eastAsia"/>
            <w:color w:val="000000" w:themeColor="text1"/>
          </w:rPr>
          <m:t>Y</m:t>
        </m:r>
        <m:r>
          <m:rPr>
            <m:sty m:val="p"/>
          </m:rPr>
          <w:rPr>
            <w:rFonts w:ascii="Cambria Math" w:hAnsi="Cambria Math" w:hint="eastAsia"/>
            <w:color w:val="000000" w:themeColor="text1"/>
          </w:rPr>
          <m:t>的熵</m:t>
        </m:r>
      </m:oMath>
      <w:r w:rsidRPr="00872740">
        <w:rPr>
          <w:rFonts w:hint="eastAsia"/>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X</m:t>
            </m:r>
          </m:sub>
        </m:sSub>
        <m:r>
          <w:rPr>
            <w:rFonts w:ascii="Cambria Math" w:hAnsi="Cambria Math"/>
            <w:color w:val="000000" w:themeColor="text1"/>
          </w:rPr>
          <m:t>(Y)</m:t>
        </m:r>
        <m:r>
          <m:rPr>
            <m:sty m:val="p"/>
          </m:rPr>
          <w:rPr>
            <w:rFonts w:ascii="Cambria Math" w:hAnsi="Cambria Math" w:hint="eastAsia"/>
            <w:color w:val="000000" w:themeColor="text1"/>
          </w:rPr>
          <m:t>為</m:t>
        </m:r>
        <m:r>
          <w:rPr>
            <w:rFonts w:ascii="Cambria Math" w:hAnsi="Cambria Math" w:hint="eastAsia"/>
            <w:color w:val="000000" w:themeColor="text1"/>
          </w:rPr>
          <m:t>Y</m:t>
        </m:r>
        <m:r>
          <m:rPr>
            <m:sty m:val="p"/>
          </m:rPr>
          <w:rPr>
            <w:rFonts w:ascii="Cambria Math" w:hAnsi="Cambria Math" w:hint="eastAsia"/>
            <w:color w:val="000000" w:themeColor="text1"/>
          </w:rPr>
          <m:t>受到</m:t>
        </m:r>
        <m:r>
          <w:rPr>
            <w:rFonts w:ascii="Cambria Math" w:hAnsi="Cambria Math" w:hint="eastAsia"/>
            <w:color w:val="000000" w:themeColor="text1"/>
          </w:rPr>
          <m:t>X</m:t>
        </m:r>
        <m:r>
          <m:rPr>
            <m:sty m:val="p"/>
          </m:rPr>
          <w:rPr>
            <w:rFonts w:ascii="Cambria Math" w:hAnsi="Cambria Math" w:hint="eastAsia"/>
            <w:color w:val="000000" w:themeColor="text1"/>
          </w:rPr>
          <m:t>所提供的資訊影響後的熵</m:t>
        </m:r>
      </m:oMath>
      <w:r w:rsidRPr="00872740">
        <w:rPr>
          <w:rFonts w:hint="eastAsia"/>
          <w:color w:val="000000" w:themeColor="text1"/>
        </w:rPr>
        <w:t>，而</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X</m:t>
            </m:r>
          </m:sub>
        </m:sSub>
        <m:r>
          <w:rPr>
            <w:rFonts w:ascii="Cambria Math" w:hAnsi="Cambria Math"/>
            <w:color w:val="000000" w:themeColor="text1"/>
          </w:rPr>
          <m:t>(Y)</m:t>
        </m:r>
      </m:oMath>
      <w:r w:rsidRPr="00872740">
        <w:rPr>
          <w:rFonts w:hint="eastAsia"/>
          <w:color w:val="000000" w:themeColor="text1"/>
        </w:rPr>
        <w:t>的計算公式如下：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F52DB7" w:rsidP="00FD3EE6">
            <w:pPr>
              <w:spacing w:line="360" w:lineRule="auto"/>
              <w:ind w:firstLine="480"/>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X</m:t>
                    </m:r>
                  </m:sub>
                </m:sSub>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hint="eastAsia"/>
                    <w:color w:val="000000" w:themeColor="text1"/>
                  </w:rPr>
                  <m:t>=</m:t>
                </m:r>
                <m:r>
                  <w:rPr>
                    <w:rFonts w:ascii="Cambria Math" w:hAnsi="Cambria Math"/>
                    <w:color w:val="000000" w:themeColor="text1"/>
                  </w:rPr>
                  <m:t>-</m:t>
                </m:r>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ub>
                  <m:sup/>
                  <m:e>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sub>
                      <m:sup/>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i,j</m:t>
                            </m:r>
                          </m:e>
                        </m:d>
                        <m:func>
                          <m:funcPr>
                            <m:ctrlPr>
                              <w:rPr>
                                <w:rFonts w:ascii="Cambria Math" w:hAnsi="Cambria Math"/>
                                <w:color w:val="000000" w:themeColor="text1"/>
                              </w:rPr>
                            </m:ctrlPr>
                          </m:funcPr>
                          <m:fName>
                            <m:r>
                              <m:rPr>
                                <m:sty m:val="p"/>
                              </m:rPr>
                              <w:rPr>
                                <w:rFonts w:ascii="Cambria Math" w:hAnsi="Cambria Math"/>
                                <w:color w:val="000000" w:themeColor="text1"/>
                              </w:rPr>
                              <m:t>log</m:t>
                            </m:r>
                          </m:fName>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j</m:t>
                                </m:r>
                              </m:e>
                            </m:d>
                          </m:e>
                        </m:func>
                      </m:e>
                    </m:nary>
                  </m:e>
                </m:nary>
                <m:r>
                  <m:rPr>
                    <m:sty m:val="p"/>
                  </m:rPr>
                  <w:rPr>
                    <w:rFonts w:ascii="Cambria Math" w:hAnsi="Cambria Math"/>
                    <w:color w:val="000000" w:themeColor="text1"/>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AF42F7">
      <w:pPr>
        <w:spacing w:line="360" w:lineRule="auto"/>
        <w:jc w:val="both"/>
        <w:rPr>
          <w:color w:val="000000" w:themeColor="text1"/>
        </w:rPr>
      </w:pPr>
      <w:r w:rsidRPr="00872740">
        <w:rPr>
          <w:rFonts w:hint="eastAsia"/>
          <w:color w:val="000000" w:themeColor="text1"/>
        </w:rPr>
        <w:t>其中</w:t>
      </w: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i,j</m:t>
            </m:r>
          </m:e>
        </m:d>
        <m:r>
          <m:rPr>
            <m:sty m:val="p"/>
          </m:rPr>
          <w:rPr>
            <w:rFonts w:ascii="Cambria Math" w:hAnsi="Cambria Math" w:hint="eastAsia"/>
            <w:color w:val="000000" w:themeColor="text1"/>
          </w:rPr>
          <m:t>為離散事件中同時發生</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hint="eastAsia"/>
            <w:color w:val="000000" w:themeColor="text1"/>
          </w:rPr>
          <m:t>和</m:t>
        </m:r>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j</m:t>
            </m:r>
          </m:sub>
        </m:sSub>
        <m:r>
          <m:rPr>
            <m:sty m:val="p"/>
          </m:rPr>
          <w:rPr>
            <w:rFonts w:ascii="Cambria Math" w:hAnsi="Cambria Math" w:hint="eastAsia"/>
            <w:color w:val="000000" w:themeColor="text1"/>
          </w:rPr>
          <m:t>的機率密度函數</m:t>
        </m:r>
      </m:oMath>
      <w:r w:rsidRPr="00872740">
        <w:rPr>
          <w:rFonts w:hint="eastAsia"/>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r>
          <w:rPr>
            <w:rFonts w:ascii="Cambria Math" w:hAnsi="Cambria Math"/>
            <w:color w:val="000000" w:themeColor="text1"/>
          </w:rPr>
          <m:t>(j)</m:t>
        </m:r>
        <m:r>
          <m:rPr>
            <m:sty m:val="p"/>
          </m:rPr>
          <w:rPr>
            <w:rFonts w:ascii="Cambria Math" w:hAnsi="Cambria Math" w:hint="eastAsia"/>
            <w:color w:val="000000" w:themeColor="text1"/>
          </w:rPr>
          <m:t>為發生</m:t>
        </m:r>
        <m:sSub>
          <m:sSubPr>
            <m:ctrlPr>
              <w:rPr>
                <w:rFonts w:ascii="Cambria Math" w:hAnsi="Cambria Math"/>
                <w:color w:val="000000" w:themeColor="text1"/>
              </w:rPr>
            </m:ctrlPr>
          </m:sSubPr>
          <m:e>
            <m:r>
              <m:rPr>
                <m:sty m:val="p"/>
              </m:rPr>
              <w:rPr>
                <w:rFonts w:ascii="Cambria Math" w:hAnsi="Cambria Math"/>
                <w:color w:val="000000" w:themeColor="text1"/>
              </w:rPr>
              <m:t>X</m:t>
            </m:r>
          </m:e>
          <m:sub>
            <m:r>
              <m:rPr>
                <m:sty m:val="p"/>
              </m:rPr>
              <w:rPr>
                <w:rFonts w:ascii="Cambria Math" w:hAnsi="Cambria Math"/>
                <w:color w:val="000000" w:themeColor="text1"/>
              </w:rPr>
              <m:t>i</m:t>
            </m:r>
          </m:sub>
        </m:sSub>
        <m:r>
          <m:rPr>
            <m:sty m:val="p"/>
          </m:rPr>
          <w:rPr>
            <w:rFonts w:ascii="Cambria Math" w:hAnsi="Cambria Math" w:hint="eastAsia"/>
            <w:color w:val="000000" w:themeColor="text1"/>
          </w:rPr>
          <m:t>的條件下，</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r>
          <m:rPr>
            <m:sty m:val="p"/>
          </m:rPr>
          <w:rPr>
            <w:rFonts w:ascii="Cambria Math" w:hAnsi="Cambria Math" w:hint="eastAsia"/>
            <w:color w:val="000000" w:themeColor="text1"/>
          </w:rPr>
          <m:t>發生的機率密度函數</m:t>
        </m:r>
      </m:oMath>
      <w:r w:rsidRPr="00872740">
        <w:rPr>
          <w:rFonts w:hint="eastAsia"/>
          <w:color w:val="000000" w:themeColor="text1"/>
        </w:rPr>
        <w:t>。若</w:t>
      </w:r>
      <m:oMath>
        <m:r>
          <w:rPr>
            <w:rFonts w:ascii="Cambria Math" w:hAnsi="Cambria Math" w:hint="eastAsia"/>
            <w:color w:val="000000" w:themeColor="text1"/>
          </w:rPr>
          <m:t>H(X,Y)</m:t>
        </m:r>
        <m:r>
          <m:rPr>
            <m:sty m:val="p"/>
          </m:rPr>
          <w:rPr>
            <w:rFonts w:ascii="Cambria Math" w:hAnsi="Cambria Math" w:hint="eastAsia"/>
            <w:color w:val="000000" w:themeColor="text1"/>
          </w:rPr>
          <m:t>為同時發生</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hint="eastAsia"/>
            <w:color w:val="000000" w:themeColor="text1"/>
          </w:rPr>
          <m:t>和</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r>
          <m:rPr>
            <m:sty m:val="p"/>
          </m:rPr>
          <w:rPr>
            <w:rFonts w:ascii="Cambria Math" w:hAnsi="Cambria Math" w:hint="eastAsia"/>
            <w:color w:val="000000" w:themeColor="text1"/>
          </w:rPr>
          <m:t>的亂度</m:t>
        </m:r>
      </m:oMath>
      <w:r w:rsidRPr="00872740">
        <w:rPr>
          <w:rFonts w:hint="eastAsia"/>
          <w:color w:val="000000" w:themeColor="text1"/>
        </w:rPr>
        <w:t>，定義為：</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AF42F7" w:rsidP="00FD3EE6">
            <w:pPr>
              <w:spacing w:line="360" w:lineRule="auto"/>
              <w:ind w:firstLine="480"/>
              <w:rPr>
                <w:color w:val="000000" w:themeColor="text1"/>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hint="eastAsia"/>
                    <w:color w:val="000000" w:themeColor="text1"/>
                  </w:rPr>
                  <m:t>=</m:t>
                </m:r>
                <m:r>
                  <w:rPr>
                    <w:rFonts w:ascii="Cambria Math" w:hAnsi="Cambria Math"/>
                    <w:color w:val="000000" w:themeColor="text1"/>
                  </w:rPr>
                  <m:t>-</m:t>
                </m:r>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ub>
                  <m:sup/>
                  <m:e>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sub>
                      <m:sup/>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i,j</m:t>
                            </m:r>
                          </m:e>
                        </m:d>
                        <m:func>
                          <m:funcPr>
                            <m:ctrlPr>
                              <w:rPr>
                                <w:rFonts w:ascii="Cambria Math" w:hAnsi="Cambria Math"/>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i,j</m:t>
                                </m:r>
                              </m:e>
                            </m:d>
                          </m:e>
                        </m:func>
                      </m:e>
                    </m:nary>
                  </m:e>
                </m:nary>
                <m:r>
                  <m:rPr>
                    <m:sty m:val="p"/>
                  </m:rPr>
                  <w:rPr>
                    <w:rFonts w:ascii="Cambria Math" w:hAnsi="Cambria Math"/>
                    <w:color w:val="000000" w:themeColor="text1"/>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AF42F7">
      <w:pPr>
        <w:spacing w:line="360" w:lineRule="auto"/>
        <w:jc w:val="both"/>
        <w:rPr>
          <w:color w:val="000000" w:themeColor="text1"/>
        </w:rPr>
      </w:pPr>
      <w:r w:rsidRPr="00872740">
        <w:rPr>
          <w:rFonts w:hint="eastAsia"/>
          <w:color w:val="000000" w:themeColor="text1"/>
        </w:rPr>
        <w:t>則可根據條件機率推導如下：</w:t>
      </w:r>
    </w:p>
    <w:p w:rsidR="006C66BE" w:rsidRPr="00872740" w:rsidRDefault="006C66BE" w:rsidP="00FD3EE6">
      <w:pPr>
        <w:spacing w:line="360" w:lineRule="auto"/>
        <w:rPr>
          <w:color w:val="000000" w:themeColor="text1"/>
        </w:rPr>
      </w:pPr>
    </w:p>
    <w:p w:rsidR="006C66BE" w:rsidRPr="00872740" w:rsidRDefault="006C66BE" w:rsidP="00FD3EE6">
      <w:pPr>
        <w:spacing w:line="360" w:lineRule="auto"/>
        <w:rPr>
          <w:color w:val="000000" w:themeColor="text1"/>
        </w:rPr>
      </w:pPr>
    </w:p>
    <w:p w:rsidR="006C66BE" w:rsidRPr="00872740" w:rsidRDefault="006C66BE" w:rsidP="00FD3EE6">
      <w:pPr>
        <w:spacing w:line="360" w:lineRule="auto"/>
        <w:rPr>
          <w:color w:val="000000" w:themeColor="text1"/>
        </w:rPr>
      </w:pPr>
    </w:p>
    <w:p w:rsidR="006C66BE" w:rsidRPr="00872740" w:rsidRDefault="006C66BE" w:rsidP="00FD3EE6">
      <w:pPr>
        <w:spacing w:line="360" w:lineRule="auto"/>
        <w:rPr>
          <w:color w:val="000000" w:themeColor="text1"/>
        </w:rPr>
      </w:pPr>
    </w:p>
    <w:p w:rsidR="006C66BE" w:rsidRPr="00872740" w:rsidRDefault="006C66BE" w:rsidP="00FD3EE6">
      <w:pPr>
        <w:spacing w:line="360" w:lineRule="auto"/>
        <w:rPr>
          <w:color w:val="000000" w:themeColor="text1"/>
        </w:rPr>
      </w:pPr>
    </w:p>
    <w:p w:rsidR="003B5995" w:rsidRPr="00872740" w:rsidRDefault="006A190E" w:rsidP="00FD3EE6">
      <w:pPr>
        <w:spacing w:line="360" w:lineRule="auto"/>
        <w:rPr>
          <w:color w:val="000000" w:themeColor="text1"/>
        </w:rPr>
      </w:pPr>
      <m:oMathPara>
        <m:oMath>
          <m:r>
            <w:rPr>
              <w:rFonts w:ascii="Cambria Math" w:hAnsi="Cambria Math"/>
              <w:color w:val="000000" w:themeColor="text1"/>
            </w:rPr>
            <w:lastRenderedPageBreak/>
            <m:t>H</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hint="eastAsia"/>
              <w:color w:val="000000" w:themeColor="text1"/>
            </w:rPr>
            <m:t>=</m:t>
          </m:r>
          <m:r>
            <w:rPr>
              <w:rFonts w:ascii="Cambria Math" w:hAnsi="Cambria Math"/>
              <w:color w:val="000000" w:themeColor="text1"/>
            </w:rPr>
            <m:t>-</m:t>
          </m:r>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ub>
            <m:sup/>
            <m:e>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sub>
                <m:sup/>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i,j</m:t>
                      </m:r>
                    </m:e>
                  </m:d>
                  <m:func>
                    <m:funcPr>
                      <m:ctrlPr>
                        <w:rPr>
                          <w:rFonts w:ascii="Cambria Math" w:hAnsi="Cambria Math"/>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i,j</m:t>
                          </m:r>
                        </m:e>
                      </m:d>
                    </m:e>
                  </m:func>
                </m:e>
              </m:nary>
            </m:e>
          </m:nary>
          <m:r>
            <m:rPr>
              <m:sty m:val="p"/>
            </m:rPr>
            <w:rPr>
              <w:rFonts w:ascii="Cambria Math" w:hAnsi="Cambria Math"/>
              <w:color w:val="000000" w:themeColor="text1"/>
            </w:rPr>
            <w:br/>
          </m:r>
        </m:oMath>
        <m:oMath>
          <m:r>
            <m:rPr>
              <m:sty m:val="p"/>
            </m:rPr>
            <w:rPr>
              <w:rFonts w:ascii="Cambria Math" w:hAnsi="Cambria Math"/>
              <w:color w:val="000000" w:themeColor="text1"/>
            </w:rPr>
            <m:t xml:space="preserve">       </m:t>
          </m:r>
          <m:r>
            <m:rPr>
              <m:sty m:val="p"/>
            </m:rPr>
            <w:rPr>
              <w:rFonts w:ascii="Cambria Math" w:hAnsi="Cambria Math" w:hint="eastAsia"/>
              <w:color w:val="000000" w:themeColor="text1"/>
            </w:rPr>
            <m:t>=</m:t>
          </m:r>
          <m:r>
            <w:rPr>
              <w:rFonts w:ascii="Cambria Math" w:hAnsi="Cambria Math"/>
              <w:color w:val="000000" w:themeColor="text1"/>
            </w:rPr>
            <m:t>-</m:t>
          </m:r>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ub>
            <m:sup/>
            <m:e>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sub>
                <m:sup/>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i,j</m:t>
                      </m:r>
                    </m:e>
                  </m:d>
                  <m:func>
                    <m:funcPr>
                      <m:ctrlPr>
                        <w:rPr>
                          <w:rFonts w:ascii="Cambria Math" w:hAnsi="Cambria Math"/>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hint="eastAsia"/>
                              <w:color w:val="000000" w:themeColor="text1"/>
                            </w:rPr>
                            <m:t>i</m:t>
                          </m:r>
                        </m:e>
                      </m:d>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j</m:t>
                          </m:r>
                        </m:e>
                      </m:d>
                    </m:e>
                  </m:func>
                </m:e>
              </m:nary>
            </m:e>
          </m:nary>
          <m:r>
            <m:rPr>
              <m:sty m:val="p"/>
            </m:rPr>
            <w:rPr>
              <w:rFonts w:ascii="Cambria Math" w:hAnsi="Cambria Math"/>
              <w:color w:val="000000" w:themeColor="text1"/>
            </w:rPr>
            <w:br/>
          </m:r>
        </m:oMath>
        <m:oMath>
          <m:r>
            <m:rPr>
              <m:sty m:val="p"/>
            </m:rPr>
            <w:rPr>
              <w:rFonts w:ascii="Cambria Math" w:hAnsi="Cambria Math"/>
              <w:color w:val="000000" w:themeColor="text1"/>
            </w:rPr>
            <m:t xml:space="preserve">       =-</m:t>
          </m:r>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ub>
            <m:sup/>
            <m:e>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sub>
                <m:sup/>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i,j</m:t>
                      </m:r>
                    </m:e>
                  </m:d>
                  <m:func>
                    <m:funcPr>
                      <m:ctrlPr>
                        <w:rPr>
                          <w:rFonts w:ascii="Cambria Math" w:hAnsi="Cambria Math"/>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hint="eastAsia"/>
                              <w:color w:val="000000" w:themeColor="text1"/>
                            </w:rPr>
                            <m:t>i</m:t>
                          </m:r>
                        </m:e>
                      </m:d>
                    </m:e>
                  </m:func>
                </m:e>
              </m:nary>
            </m:e>
          </m:nary>
          <m:r>
            <w:rPr>
              <w:rFonts w:ascii="Cambria Math" w:hAnsi="Cambria Math"/>
              <w:color w:val="000000" w:themeColor="text1"/>
            </w:rPr>
            <m:t>-</m:t>
          </m:r>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ub>
            <m:sup/>
            <m:e>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sub>
                <m:sup/>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i,j</m:t>
                      </m:r>
                    </m:e>
                  </m:d>
                  <m:func>
                    <m:funcPr>
                      <m:ctrlPr>
                        <w:rPr>
                          <w:rFonts w:ascii="Cambria Math" w:hAnsi="Cambria Math"/>
                          <w:color w:val="000000" w:themeColor="text1"/>
                        </w:rPr>
                      </m:ctrlPr>
                    </m:funcPr>
                    <m:fName>
                      <m:r>
                        <m:rPr>
                          <m:sty m:val="p"/>
                        </m:rPr>
                        <w:rPr>
                          <w:rFonts w:ascii="Cambria Math" w:hAnsi="Cambria Math"/>
                          <w:color w:val="000000" w:themeColor="text1"/>
                        </w:rPr>
                        <m:t>log</m:t>
                      </m:r>
                    </m:fName>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j</m:t>
                          </m:r>
                        </m:e>
                      </m:d>
                    </m:e>
                  </m:func>
                </m:e>
              </m:nary>
            </m:e>
          </m:nary>
          <m:r>
            <m:rPr>
              <m:sty m:val="p"/>
            </m:rPr>
            <w:rPr>
              <w:rFonts w:ascii="Cambria Math" w:hAnsi="Cambria Math"/>
              <w:color w:val="000000" w:themeColor="text1"/>
            </w:rPr>
            <w:br/>
          </m:r>
        </m:oMath>
        <m:oMath>
          <m:r>
            <m:rPr>
              <m:sty m:val="p"/>
            </m:rPr>
            <w:rPr>
              <w:rFonts w:ascii="Cambria Math" w:hAnsi="Cambria Math"/>
              <w:color w:val="000000" w:themeColor="text1"/>
            </w:rPr>
            <m:t xml:space="preserve">     =-</m:t>
          </m:r>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ub>
            <m:sup/>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i</m:t>
                  </m:r>
                </m:e>
              </m:d>
              <m:func>
                <m:funcPr>
                  <m:ctrlPr>
                    <w:rPr>
                      <w:rFonts w:ascii="Cambria Math" w:hAnsi="Cambria Math"/>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hint="eastAsia"/>
                          <w:color w:val="000000" w:themeColor="text1"/>
                        </w:rPr>
                        <m:t>i</m:t>
                      </m:r>
                    </m:e>
                  </m:d>
                </m:e>
              </m:func>
            </m:e>
          </m:nary>
          <m:r>
            <w:rPr>
              <w:rFonts w:ascii="Cambria Math" w:hAnsi="Cambria Math"/>
              <w:color w:val="000000" w:themeColor="text1"/>
            </w:rPr>
            <m:t>-</m:t>
          </m:r>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ub>
            <m:sup/>
            <m:e>
              <m:nary>
                <m:naryPr>
                  <m:chr m:val="∑"/>
                  <m:limLoc m:val="subSup"/>
                  <m:supHide m:val="1"/>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sub>
                <m:sup/>
                <m:e>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i,j</m:t>
                      </m:r>
                    </m:e>
                  </m:d>
                  <m:func>
                    <m:funcPr>
                      <m:ctrlPr>
                        <w:rPr>
                          <w:rFonts w:ascii="Cambria Math" w:hAnsi="Cambria Math"/>
                          <w:color w:val="000000" w:themeColor="text1"/>
                        </w:rPr>
                      </m:ctrlPr>
                    </m:funcPr>
                    <m:fName>
                      <m:r>
                        <m:rPr>
                          <m:sty m:val="p"/>
                        </m:rPr>
                        <w:rPr>
                          <w:rFonts w:ascii="Cambria Math" w:hAnsi="Cambria Math"/>
                          <w:color w:val="000000" w:themeColor="text1"/>
                        </w:rPr>
                        <m:t>log</m:t>
                      </m:r>
                    </m:fName>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j</m:t>
                          </m:r>
                        </m:e>
                      </m:d>
                    </m:e>
                  </m:func>
                </m:e>
              </m:nary>
            </m:e>
          </m:nary>
          <m:r>
            <m:rPr>
              <m:sty m:val="p"/>
            </m:rPr>
            <w:rPr>
              <w:rFonts w:ascii="Cambria Math" w:hAnsi="Cambria Math"/>
              <w:color w:val="000000" w:themeColor="text1"/>
            </w:rPr>
            <w:br/>
          </m:r>
        </m:oMath>
        <m:oMath>
          <m:r>
            <m:rPr>
              <m:sty m:val="p"/>
            </m:rPr>
            <w:rPr>
              <w:rFonts w:ascii="Cambria Math" w:hAnsi="Cambria Math"/>
              <w:color w:val="000000" w:themeColor="text1"/>
            </w:rPr>
            <m:t xml:space="preserve">     =</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X</m:t>
              </m:r>
            </m:sub>
          </m:sSub>
          <m:d>
            <m:dPr>
              <m:ctrlPr>
                <w:rPr>
                  <w:rFonts w:ascii="Cambria Math" w:hAnsi="Cambria Math"/>
                  <w:i/>
                  <w:color w:val="000000" w:themeColor="text1"/>
                </w:rPr>
              </m:ctrlPr>
            </m:dPr>
            <m:e>
              <m:r>
                <w:rPr>
                  <w:rFonts w:ascii="Cambria Math" w:hAnsi="Cambria Math"/>
                  <w:color w:val="000000" w:themeColor="text1"/>
                </w:rPr>
                <m:t>Y</m:t>
              </m:r>
            </m:e>
          </m:d>
          <m:r>
            <m:rPr>
              <m:sty m:val="p"/>
            </m:rPr>
            <w:rPr>
              <w:rFonts w:ascii="Cambria Math" w:hAnsi="Cambria Math"/>
              <w:color w:val="000000" w:themeColor="text1"/>
            </w:rPr>
            <m:t>,</m:t>
          </m:r>
        </m:oMath>
      </m:oMathPara>
    </w:p>
    <w:p w:rsidR="003B5995" w:rsidRPr="00872740" w:rsidRDefault="003B5995" w:rsidP="00FD3EE6">
      <w:pPr>
        <w:spacing w:line="360" w:lineRule="auto"/>
        <w:rPr>
          <w:color w:val="000000" w:themeColor="text1"/>
        </w:rPr>
      </w:pPr>
      <w:r w:rsidRPr="00872740">
        <w:rPr>
          <w:rFonts w:hint="eastAsia"/>
          <w:color w:val="000000" w:themeColor="text1"/>
        </w:rPr>
        <w:t>得：</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F52DB7" w:rsidP="00FD3EE6">
            <w:pPr>
              <w:spacing w:line="360" w:lineRule="auto"/>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X</m:t>
                    </m:r>
                  </m:sub>
                </m:sSub>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hint="eastAsia"/>
                    <w:color w:val="000000" w:themeColor="text1"/>
                  </w:rPr>
                  <m:t>=</m:t>
                </m:r>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m:rPr>
                    <m:sty m:val="p"/>
                  </m:rPr>
                  <w:rPr>
                    <w:rFonts w:ascii="Cambria Math" w:hAnsi="Cambria Math"/>
                    <w:color w:val="000000" w:themeColor="text1"/>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6A190E">
      <w:pPr>
        <w:spacing w:line="360" w:lineRule="auto"/>
        <w:ind w:firstLine="480"/>
        <w:jc w:val="both"/>
        <w:rPr>
          <w:color w:val="000000" w:themeColor="text1"/>
        </w:rPr>
      </w:pPr>
      <w:r w:rsidRPr="00872740">
        <w:rPr>
          <w:rStyle w:val="afd"/>
          <w:i w:val="0"/>
          <w:color w:val="000000" w:themeColor="text1"/>
        </w:rPr>
        <w:t>Shannon</w:t>
      </w:r>
      <w:r w:rsidRPr="00872740">
        <w:rPr>
          <w:rFonts w:cstheme="minorHAnsi"/>
          <w:color w:val="000000" w:themeColor="text1"/>
          <w:szCs w:val="24"/>
        </w:rPr>
        <w:t>（</w:t>
      </w:r>
      <w:r w:rsidRPr="00872740">
        <w:rPr>
          <w:rFonts w:hint="eastAsia"/>
          <w:color w:val="000000" w:themeColor="text1"/>
          <w:szCs w:val="24"/>
        </w:rPr>
        <w:t>1948</w:t>
      </w:r>
      <w:r w:rsidRPr="00872740">
        <w:rPr>
          <w:rFonts w:cstheme="minorHAnsi"/>
          <w:bCs/>
          <w:color w:val="000000" w:themeColor="text1"/>
          <w:szCs w:val="24"/>
        </w:rPr>
        <w:t>）</w:t>
      </w:r>
      <w:r w:rsidRPr="00872740">
        <w:rPr>
          <w:rFonts w:cstheme="minorHAnsi" w:hint="eastAsia"/>
          <w:bCs/>
          <w:color w:val="000000" w:themeColor="text1"/>
          <w:szCs w:val="24"/>
        </w:rPr>
        <w:t>所提出的</w:t>
      </w:r>
      <w:r w:rsidRPr="00872740">
        <w:rPr>
          <w:rFonts w:hint="eastAsia"/>
          <w:color w:val="000000" w:themeColor="text1"/>
        </w:rPr>
        <w:t>互資訊（</w:t>
      </w:r>
      <w:r w:rsidRPr="00872740">
        <w:rPr>
          <w:color w:val="000000" w:themeColor="text1"/>
        </w:rPr>
        <w:t>Mutual Information</w:t>
      </w:r>
      <w:r w:rsidRPr="00872740">
        <w:rPr>
          <w:rFonts w:hint="eastAsia"/>
          <w:color w:val="000000" w:themeColor="text1"/>
        </w:rPr>
        <w:t>）即是指稱隨機變數</w:t>
      </w:r>
      <w:r w:rsidRPr="00872740">
        <w:rPr>
          <w:rFonts w:hint="eastAsia"/>
          <w:i/>
          <w:color w:val="000000" w:themeColor="text1"/>
        </w:rPr>
        <w:t>X</w:t>
      </w:r>
      <w:r w:rsidRPr="00872740">
        <w:rPr>
          <w:rFonts w:hint="eastAsia"/>
          <w:color w:val="000000" w:themeColor="text1"/>
        </w:rPr>
        <w:t>與</w:t>
      </w:r>
      <w:r w:rsidRPr="00872740">
        <w:rPr>
          <w:rFonts w:hint="eastAsia"/>
          <w:color w:val="000000" w:themeColor="text1"/>
        </w:rPr>
        <w:t>Y</w:t>
      </w:r>
      <w:r w:rsidRPr="00872740">
        <w:rPr>
          <w:rFonts w:hint="eastAsia"/>
          <w:color w:val="000000" w:themeColor="text1"/>
        </w:rPr>
        <w:t>彼此提供的資訊量相等，即為</w:t>
      </w: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hint="eastAsia"/>
            <w:color w:val="000000" w:themeColor="text1"/>
          </w:rPr>
          <m:t>=</m:t>
        </m:r>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Y,X</m:t>
            </m:r>
          </m:e>
        </m:d>
      </m:oMath>
      <w:r w:rsidRPr="00872740">
        <w:rPr>
          <w:rFonts w:hint="eastAsia"/>
          <w:color w:val="000000" w:themeColor="text1"/>
        </w:rPr>
        <w:t>。若為連續事件變數，則</w:t>
      </w:r>
      <w:r w:rsidRPr="00872740">
        <w:rPr>
          <w:rFonts w:hint="eastAsia"/>
          <w:color w:val="000000" w:themeColor="text1"/>
        </w:rPr>
        <w:t>H(</w:t>
      </w:r>
      <w:r w:rsidRPr="00872740">
        <w:rPr>
          <w:color w:val="000000" w:themeColor="text1"/>
        </w:rPr>
        <w:t>X</w:t>
      </w:r>
      <w:r w:rsidRPr="00872740">
        <w:rPr>
          <w:rFonts w:hint="eastAsia"/>
          <w:color w:val="000000" w:themeColor="text1"/>
        </w:rPr>
        <w:t>)</w:t>
      </w:r>
      <w:r w:rsidRPr="00872740">
        <w:rPr>
          <w:rFonts w:hint="eastAsia"/>
          <w:color w:val="000000" w:themeColor="text1"/>
        </w:rPr>
        <w:t>的計算公式可表示如下：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6A190E" w:rsidP="00FD3EE6">
            <w:pPr>
              <w:spacing w:line="360" w:lineRule="auto"/>
              <w:rPr>
                <w:color w:val="000000" w:themeColor="text1"/>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hint="eastAsia"/>
                    <w:color w:val="000000" w:themeColor="text1"/>
                  </w:rPr>
                  <m:t>=</m:t>
                </m:r>
                <m:nary>
                  <m:naryPr>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m:t>
                        </m:r>
                      </m:sub>
                    </m:sSub>
                    <m:r>
                      <w:rPr>
                        <w:rFonts w:ascii="Cambria Math" w:hAnsi="Cambria Math"/>
                        <w:color w:val="000000" w:themeColor="text1"/>
                      </w:rPr>
                      <m:t>(X)</m:t>
                    </m:r>
                    <m:func>
                      <m:funcPr>
                        <m:ctrlPr>
                          <w:rPr>
                            <w:rFonts w:ascii="Cambria Math" w:hAnsi="Cambria Math"/>
                            <w:i/>
                            <w:color w:val="000000" w:themeColor="text1"/>
                          </w:rPr>
                        </m:ctrlPr>
                      </m:funcPr>
                      <m:fName>
                        <m:r>
                          <m:rPr>
                            <m:sty m:val="p"/>
                          </m:rPr>
                          <w:rPr>
                            <w:rFonts w:ascii="Cambria Math" w:hAnsi="Cambria Math"/>
                            <w:color w:val="000000" w:themeColor="text1"/>
                          </w:rPr>
                          <m:t>log</m:t>
                        </m:r>
                      </m:fName>
                      <m:e>
                        <m:f>
                          <m:fPr>
                            <m:ctrlPr>
                              <w:rPr>
                                <w:rFonts w:ascii="Cambria Math" w:hAnsi="Cambria Math"/>
                                <w:i/>
                                <w:color w:val="000000" w:themeColor="text1"/>
                              </w:rPr>
                            </m:ctrlPr>
                          </m:fPr>
                          <m:num>
                            <m:r>
                              <w:rPr>
                                <w:rFonts w:ascii="Cambria Math" w:hAnsi="Cambria Math"/>
                                <w:color w:val="000000" w:themeColor="text1"/>
                              </w:rPr>
                              <m:t>1</m:t>
                            </m:r>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m:t>
                                </m:r>
                              </m:sub>
                            </m:sSub>
                            <m:r>
                              <w:rPr>
                                <w:rFonts w:ascii="Cambria Math" w:hAnsi="Cambria Math"/>
                                <w:color w:val="000000" w:themeColor="text1"/>
                              </w:rPr>
                              <m:t>(X)</m:t>
                            </m:r>
                          </m:den>
                        </m:f>
                        <m:r>
                          <w:rPr>
                            <w:rFonts w:ascii="Cambria Math" w:hAnsi="Cambria Math"/>
                            <w:color w:val="000000" w:themeColor="text1"/>
                          </w:rPr>
                          <m:t>dX</m:t>
                        </m:r>
                      </m:e>
                    </m:func>
                  </m:e>
                </m:nary>
                <m:r>
                  <w:rPr>
                    <w:rFonts w:ascii="Cambria Math" w:hAnsi="Cambria Math"/>
                    <w:color w:val="000000" w:themeColor="text1"/>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6A190E">
      <w:pPr>
        <w:spacing w:line="360" w:lineRule="auto"/>
        <w:jc w:val="both"/>
        <w:rPr>
          <w:color w:val="000000" w:themeColor="text1"/>
        </w:rPr>
      </w:pPr>
      <w:r w:rsidRPr="00872740">
        <w:rPr>
          <w:rFonts w:hint="eastAsia"/>
          <w:color w:val="000000" w:themeColor="text1"/>
        </w:rPr>
        <w:t>其中</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m:t>
            </m:r>
          </m:sub>
        </m:sSub>
      </m:oMath>
      <w:r w:rsidRPr="00872740">
        <w:rPr>
          <w:rFonts w:hint="eastAsia"/>
          <w:i/>
          <w:color w:val="000000" w:themeColor="text1"/>
        </w:rPr>
        <w:t>(X)</w:t>
      </w:r>
      <w:r w:rsidRPr="00872740">
        <w:rPr>
          <w:rFonts w:hint="eastAsia"/>
          <w:color w:val="000000" w:themeColor="text1"/>
        </w:rPr>
        <w:t>為連續事件中隨機變數</w:t>
      </w:r>
      <w:r w:rsidRPr="00872740">
        <w:rPr>
          <w:rFonts w:hint="eastAsia"/>
          <w:i/>
          <w:color w:val="000000" w:themeColor="text1"/>
        </w:rPr>
        <w:t>X</w:t>
      </w:r>
      <w:r w:rsidRPr="00872740">
        <w:rPr>
          <w:rFonts w:hint="eastAsia"/>
          <w:color w:val="000000" w:themeColor="text1"/>
        </w:rPr>
        <w:t>的機率密度函數，而公式（</w:t>
      </w:r>
      <w:r w:rsidRPr="00872740">
        <w:rPr>
          <w:rFonts w:hint="eastAsia"/>
          <w:color w:val="000000" w:themeColor="text1"/>
        </w:rPr>
        <w:t>17</w:t>
      </w:r>
      <w:r w:rsidRPr="00872740">
        <w:rPr>
          <w:rFonts w:hint="eastAsia"/>
          <w:color w:val="000000" w:themeColor="text1"/>
        </w:rPr>
        <w:t>）（</w:t>
      </w:r>
      <w:r w:rsidRPr="00872740">
        <w:rPr>
          <w:rFonts w:hint="eastAsia"/>
          <w:color w:val="000000" w:themeColor="text1"/>
        </w:rPr>
        <w:t>18</w:t>
      </w:r>
      <w:r w:rsidRPr="00872740">
        <w:rPr>
          <w:rFonts w:hint="eastAsia"/>
          <w:color w:val="000000" w:themeColor="text1"/>
        </w:rPr>
        <w:t>）改寫如下：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6682"/>
        <w:gridCol w:w="954"/>
      </w:tblGrid>
      <w:tr w:rsidR="003B5995" w:rsidRPr="00872740" w:rsidTr="003B5995">
        <w:tc>
          <w:tcPr>
            <w:tcW w:w="510" w:type="pct"/>
            <w:vAlign w:val="center"/>
          </w:tcPr>
          <w:p w:rsidR="003B5995" w:rsidRPr="00872740" w:rsidRDefault="003B5995" w:rsidP="00FD3EE6">
            <w:pPr>
              <w:widowControl/>
              <w:spacing w:line="360" w:lineRule="auto"/>
              <w:jc w:val="right"/>
              <w:rPr>
                <w:bCs/>
                <w:iCs/>
                <w:color w:val="000000" w:themeColor="text1"/>
              </w:rPr>
            </w:pPr>
          </w:p>
        </w:tc>
        <w:tc>
          <w:tcPr>
            <w:tcW w:w="3929" w:type="pct"/>
            <w:vAlign w:val="center"/>
          </w:tcPr>
          <w:p w:rsidR="003B5995" w:rsidRPr="00872740" w:rsidRDefault="00F52DB7" w:rsidP="00FD3EE6">
            <w:pPr>
              <w:widowControl/>
              <w:spacing w:line="360" w:lineRule="auto"/>
              <w:jc w:val="right"/>
              <w:rPr>
                <w:bCs/>
                <w:i/>
                <w:iCs/>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X</m:t>
                    </m:r>
                  </m:sub>
                </m:sSub>
                <m:d>
                  <m:dPr>
                    <m:ctrlPr>
                      <w:rPr>
                        <w:rFonts w:ascii="Cambria Math" w:hAnsi="Cambria Math"/>
                        <w:i/>
                        <w:color w:val="000000" w:themeColor="text1"/>
                      </w:rPr>
                    </m:ctrlPr>
                  </m:dPr>
                  <m:e>
                    <m:r>
                      <w:rPr>
                        <w:rFonts w:ascii="Cambria Math" w:hAnsi="Cambria Math"/>
                        <w:color w:val="000000" w:themeColor="text1"/>
                      </w:rPr>
                      <m:t>Y</m:t>
                    </m:r>
                  </m:e>
                </m:d>
                <m:r>
                  <w:rPr>
                    <w:rFonts w:ascii="Cambria Math" w:hAnsi="Cambria Math" w:hint="eastAsia"/>
                    <w:color w:val="000000" w:themeColor="text1"/>
                  </w:rPr>
                  <m:t>=</m:t>
                </m:r>
                <m:r>
                  <w:rPr>
                    <w:rFonts w:ascii="Cambria Math" w:hAnsi="Cambria Math"/>
                    <w:color w:val="000000" w:themeColor="text1"/>
                  </w:rPr>
                  <m:t>-</m:t>
                </m:r>
                <m:nary>
                  <m:naryPr>
                    <m:limLoc m:val="subSup"/>
                    <m:ctrlPr>
                      <w:rPr>
                        <w:rFonts w:ascii="Cambria Math" w:hAnsi="Cambria Math"/>
                        <w:i/>
                        <w:color w:val="000000" w:themeColor="text1"/>
                      </w:rPr>
                    </m:ctrlPr>
                  </m:naryPr>
                  <m:sub>
                    <m:r>
                      <w:rPr>
                        <w:rFonts w:ascii="Cambria Math" w:hAnsi="Cambria Math"/>
                        <w:color w:val="000000" w:themeColor="text1"/>
                      </w:rPr>
                      <m:t>X</m:t>
                    </m:r>
                  </m:sub>
                  <m:sup/>
                  <m:e>
                    <m:nary>
                      <m:naryPr>
                        <m:limLoc m:val="subSup"/>
                        <m:ctrlPr>
                          <w:rPr>
                            <w:rFonts w:ascii="Cambria Math" w:hAnsi="Cambria Math"/>
                            <w:i/>
                            <w:color w:val="000000" w:themeColor="text1"/>
                          </w:rPr>
                        </m:ctrlPr>
                      </m:naryPr>
                      <m:sub>
                        <m:r>
                          <w:rPr>
                            <w:rFonts w:ascii="Cambria Math" w:hAnsi="Cambria Math"/>
                            <w:color w:val="000000" w:themeColor="text1"/>
                          </w:rPr>
                          <m:t>Y</m:t>
                        </m:r>
                      </m:sub>
                      <m:sup/>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m:t>
                            </m:r>
                          </m:sub>
                        </m:sSub>
                        <m:d>
                          <m:dPr>
                            <m:ctrlPr>
                              <w:rPr>
                                <w:rFonts w:ascii="Cambria Math" w:hAnsi="Cambria Math"/>
                                <w:i/>
                                <w:color w:val="000000" w:themeColor="text1"/>
                              </w:rPr>
                            </m:ctrlPr>
                          </m:dPr>
                          <m:e>
                            <m:r>
                              <w:rPr>
                                <w:rFonts w:ascii="Cambria Math" w:hAnsi="Cambria Math"/>
                                <w:color w:val="000000" w:themeColor="text1"/>
                              </w:rPr>
                              <m:t>X,Y</m:t>
                            </m:r>
                          </m:e>
                        </m:d>
                        <m:func>
                          <m:funcPr>
                            <m:ctrlPr>
                              <w:rPr>
                                <w:rFonts w:ascii="Cambria Math" w:hAnsi="Cambria Math"/>
                                <w:i/>
                                <w:color w:val="000000" w:themeColor="text1"/>
                              </w:rPr>
                            </m:ctrlPr>
                          </m:funcPr>
                          <m:fName>
                            <m:r>
                              <m:rPr>
                                <m:sty m:val="p"/>
                              </m:rPr>
                              <w:rPr>
                                <w:rFonts w:ascii="Cambria Math" w:hAnsi="Cambria Math"/>
                                <w:color w:val="000000" w:themeColor="text1"/>
                              </w:rPr>
                              <m:t>log</m:t>
                            </m:r>
                            <m:ctrlPr>
                              <w:rPr>
                                <w:rFonts w:ascii="Cambria Math" w:hAnsi="Cambria Math"/>
                                <w:color w:val="000000" w:themeColor="text1"/>
                              </w:rPr>
                            </m:ctrlPr>
                          </m:fName>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m:t>
                                    </m:r>
                                  </m:sub>
                                </m:sSub>
                                <m:d>
                                  <m:dPr>
                                    <m:ctrlPr>
                                      <w:rPr>
                                        <w:rFonts w:ascii="Cambria Math" w:hAnsi="Cambria Math"/>
                                        <w:i/>
                                        <w:color w:val="000000" w:themeColor="text1"/>
                                      </w:rPr>
                                    </m:ctrlPr>
                                  </m:dPr>
                                  <m:e>
                                    <m:r>
                                      <w:rPr>
                                        <w:rFonts w:ascii="Cambria Math" w:hAnsi="Cambria Math"/>
                                        <w:color w:val="000000" w:themeColor="text1"/>
                                      </w:rPr>
                                      <m:t>X,Y</m:t>
                                    </m:r>
                                  </m:e>
                                </m:d>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m:t>
                                    </m:r>
                                  </m:sub>
                                </m:sSub>
                                <m:d>
                                  <m:dPr>
                                    <m:ctrlPr>
                                      <w:rPr>
                                        <w:rFonts w:ascii="Cambria Math" w:hAnsi="Cambria Math"/>
                                        <w:i/>
                                        <w:color w:val="000000" w:themeColor="text1"/>
                                      </w:rPr>
                                    </m:ctrlPr>
                                  </m:dPr>
                                  <m:e>
                                    <m:r>
                                      <w:rPr>
                                        <w:rFonts w:ascii="Cambria Math" w:hAnsi="Cambria Math"/>
                                        <w:color w:val="000000" w:themeColor="text1"/>
                                      </w:rPr>
                                      <m:t>Y</m:t>
                                    </m:r>
                                  </m:e>
                                </m:d>
                              </m:den>
                            </m:f>
                            <m:r>
                              <w:rPr>
                                <w:rFonts w:ascii="Cambria Math" w:hAnsi="Cambria Math"/>
                                <w:color w:val="000000" w:themeColor="text1"/>
                              </w:rPr>
                              <m:t>dXdY</m:t>
                            </m:r>
                          </m:e>
                        </m:func>
                      </m:e>
                    </m:nary>
                  </m:e>
                </m:nary>
                <m:r>
                  <m:rPr>
                    <m:sty m:val="p"/>
                  </m:rPr>
                  <w:rPr>
                    <w:rFonts w:ascii="Cambria Math" w:hAnsi="Cambria Math"/>
                    <w:color w:val="000000" w:themeColor="text1"/>
                  </w:rPr>
                  <m:t>,</m:t>
                </m:r>
              </m:oMath>
            </m:oMathPara>
          </w:p>
        </w:tc>
        <w:tc>
          <w:tcPr>
            <w:tcW w:w="561" w:type="pct"/>
            <w:vAlign w:val="center"/>
          </w:tcPr>
          <w:p w:rsidR="003B5995" w:rsidRPr="00872740" w:rsidRDefault="003B5995" w:rsidP="00FD3EE6">
            <w:pPr>
              <w:pStyle w:val="a0"/>
              <w:spacing w:line="360" w:lineRule="auto"/>
            </w:pPr>
          </w:p>
        </w:tc>
      </w:tr>
      <w:tr w:rsidR="003B5995" w:rsidRPr="00872740" w:rsidTr="003B5995">
        <w:tc>
          <w:tcPr>
            <w:tcW w:w="510" w:type="pct"/>
            <w:vAlign w:val="center"/>
          </w:tcPr>
          <w:p w:rsidR="003B5995" w:rsidRPr="00872740" w:rsidRDefault="003B5995" w:rsidP="00FD3EE6">
            <w:pPr>
              <w:widowControl/>
              <w:spacing w:line="360" w:lineRule="auto"/>
              <w:jc w:val="right"/>
              <w:rPr>
                <w:bCs/>
                <w:iCs/>
                <w:color w:val="000000" w:themeColor="text1"/>
              </w:rPr>
            </w:pPr>
          </w:p>
        </w:tc>
        <w:tc>
          <w:tcPr>
            <w:tcW w:w="3929" w:type="pct"/>
            <w:vAlign w:val="center"/>
          </w:tcPr>
          <w:p w:rsidR="003B5995" w:rsidRPr="00872740" w:rsidRDefault="006A190E" w:rsidP="00FD3EE6">
            <w:pPr>
              <w:spacing w:line="360" w:lineRule="auto"/>
              <w:jc w:val="right"/>
              <w:rPr>
                <w:i/>
                <w:color w:val="000000" w:themeColor="text1"/>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hint="eastAsia"/>
                    <w:color w:val="000000" w:themeColor="text1"/>
                  </w:rPr>
                  <m:t>=</m:t>
                </m:r>
                <m:r>
                  <w:rPr>
                    <w:rFonts w:ascii="Cambria Math" w:hAnsi="Cambria Math"/>
                    <w:color w:val="000000" w:themeColor="text1"/>
                  </w:rPr>
                  <m:t>-</m:t>
                </m:r>
                <m:nary>
                  <m:naryPr>
                    <m:limLoc m:val="subSup"/>
                    <m:ctrlPr>
                      <w:rPr>
                        <w:rFonts w:ascii="Cambria Math" w:hAnsi="Cambria Math"/>
                        <w:i/>
                        <w:color w:val="000000" w:themeColor="text1"/>
                      </w:rPr>
                    </m:ctrlPr>
                  </m:naryPr>
                  <m:sub>
                    <m:r>
                      <w:rPr>
                        <w:rFonts w:ascii="Cambria Math" w:hAnsi="Cambria Math"/>
                        <w:color w:val="000000" w:themeColor="text1"/>
                      </w:rPr>
                      <m:t>X</m:t>
                    </m:r>
                  </m:sub>
                  <m:sup/>
                  <m:e>
                    <m:nary>
                      <m:naryPr>
                        <m:limLoc m:val="subSup"/>
                        <m:ctrlPr>
                          <w:rPr>
                            <w:rFonts w:ascii="Cambria Math" w:hAnsi="Cambria Math"/>
                            <w:i/>
                            <w:color w:val="000000" w:themeColor="text1"/>
                          </w:rPr>
                        </m:ctrlPr>
                      </m:naryPr>
                      <m:sub>
                        <m:r>
                          <w:rPr>
                            <w:rFonts w:ascii="Cambria Math" w:hAnsi="Cambria Math"/>
                            <w:color w:val="000000" w:themeColor="text1"/>
                          </w:rPr>
                          <m:t>Y</m:t>
                        </m:r>
                      </m:sub>
                      <m:sup/>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m:t>
                            </m:r>
                          </m:sub>
                        </m:sSub>
                        <m:d>
                          <m:dPr>
                            <m:ctrlPr>
                              <w:rPr>
                                <w:rFonts w:ascii="Cambria Math" w:hAnsi="Cambria Math"/>
                                <w:i/>
                                <w:color w:val="000000" w:themeColor="text1"/>
                              </w:rPr>
                            </m:ctrlPr>
                          </m:dPr>
                          <m:e>
                            <m:r>
                              <w:rPr>
                                <w:rFonts w:ascii="Cambria Math" w:hAnsi="Cambria Math"/>
                                <w:color w:val="000000" w:themeColor="text1"/>
                              </w:rPr>
                              <m:t>X,Y</m:t>
                            </m:r>
                          </m:e>
                        </m:d>
                        <m:func>
                          <m:funcPr>
                            <m:ctrlPr>
                              <w:rPr>
                                <w:rFonts w:ascii="Cambria Math" w:hAnsi="Cambria Math"/>
                                <w:i/>
                                <w:color w:val="000000" w:themeColor="text1"/>
                              </w:rPr>
                            </m:ctrlPr>
                          </m:funcPr>
                          <m:fName>
                            <m:r>
                              <m:rPr>
                                <m:sty m:val="p"/>
                              </m:rPr>
                              <w:rPr>
                                <w:rFonts w:ascii="Cambria Math" w:hAnsi="Cambria Math"/>
                                <w:color w:val="000000" w:themeColor="text1"/>
                              </w:rPr>
                              <m:t>log</m:t>
                            </m:r>
                            <m:ctrlPr>
                              <w:rPr>
                                <w:rFonts w:ascii="Cambria Math" w:hAnsi="Cambria Math"/>
                                <w:color w:val="000000" w:themeColor="text1"/>
                              </w:rPr>
                            </m:ctrlPr>
                          </m:fName>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m:t>
                                </m:r>
                              </m:sub>
                            </m:sSub>
                            <m:d>
                              <m:dPr>
                                <m:ctrlPr>
                                  <w:rPr>
                                    <w:rFonts w:ascii="Cambria Math" w:hAnsi="Cambria Math"/>
                                    <w:i/>
                                    <w:color w:val="000000" w:themeColor="text1"/>
                                  </w:rPr>
                                </m:ctrlPr>
                              </m:dPr>
                              <m:e>
                                <m:r>
                                  <w:rPr>
                                    <w:rFonts w:ascii="Cambria Math" w:hAnsi="Cambria Math"/>
                                    <w:color w:val="000000" w:themeColor="text1"/>
                                  </w:rPr>
                                  <m:t>X,Y</m:t>
                                </m:r>
                              </m:e>
                            </m:d>
                          </m:e>
                        </m:func>
                        <m:r>
                          <w:rPr>
                            <w:rFonts w:ascii="Cambria Math" w:hAnsi="Cambria Math"/>
                            <w:color w:val="000000" w:themeColor="text1"/>
                          </w:rPr>
                          <m:t>dX</m:t>
                        </m:r>
                      </m:e>
                    </m:nary>
                  </m:e>
                </m:nary>
                <m:r>
                  <m:rPr>
                    <m:sty m:val="p"/>
                  </m:rPr>
                  <w:rPr>
                    <w:rFonts w:ascii="Cambria Math" w:hAnsi="Cambria Math"/>
                    <w:color w:val="000000" w:themeColor="text1"/>
                  </w:rPr>
                  <m:t>.</m:t>
                </m:r>
              </m:oMath>
            </m:oMathPara>
          </w:p>
        </w:tc>
        <w:tc>
          <w:tcPr>
            <w:tcW w:w="561" w:type="pct"/>
            <w:vAlign w:val="center"/>
          </w:tcPr>
          <w:p w:rsidR="003B5995" w:rsidRPr="00872740" w:rsidRDefault="003B5995" w:rsidP="00FD3EE6">
            <w:pPr>
              <w:pStyle w:val="a0"/>
              <w:spacing w:line="360" w:lineRule="auto"/>
            </w:pPr>
          </w:p>
        </w:tc>
      </w:tr>
    </w:tbl>
    <w:p w:rsidR="003B5995" w:rsidRPr="00872740" w:rsidRDefault="003B5995" w:rsidP="006A190E">
      <w:pPr>
        <w:spacing w:line="360" w:lineRule="auto"/>
        <w:jc w:val="both"/>
        <w:rPr>
          <w:color w:val="000000" w:themeColor="text1"/>
        </w:rPr>
      </w:pPr>
      <w:r w:rsidRPr="00872740">
        <w:rPr>
          <w:rFonts w:hint="eastAsia"/>
          <w:color w:val="000000" w:themeColor="text1"/>
        </w:rPr>
        <w:t>將式（</w:t>
      </w:r>
      <w:r w:rsidRPr="00872740">
        <w:rPr>
          <w:rFonts w:hint="eastAsia"/>
          <w:color w:val="000000" w:themeColor="text1"/>
        </w:rPr>
        <w:t>20</w:t>
      </w:r>
      <w:r w:rsidRPr="00872740">
        <w:rPr>
          <w:rFonts w:hint="eastAsia"/>
          <w:color w:val="000000" w:themeColor="text1"/>
        </w:rPr>
        <w:t>）近似之後可改寫為下列公式：</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6A190E" w:rsidP="00FD3EE6">
            <w:pPr>
              <w:spacing w:line="360" w:lineRule="auto"/>
              <w:rPr>
                <w:i/>
                <w:color w:val="000000" w:themeColor="text1"/>
              </w:rPr>
            </w:pPr>
            <m:oMathPara>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limLoc m:val="undOvr"/>
                    <m:subHide m:val="1"/>
                    <m:supHide m:val="1"/>
                    <m:ctrlPr>
                      <w:rPr>
                        <w:rFonts w:ascii="Cambria Math" w:hAnsi="Cambria Math"/>
                        <w:i/>
                        <w:color w:val="000000" w:themeColor="text1"/>
                      </w:rPr>
                    </m:ctrlPr>
                  </m:naryPr>
                  <m:sub/>
                  <m:sup/>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m:t>
                        </m:r>
                      </m:sub>
                    </m:sSub>
                    <m:d>
                      <m:dPr>
                        <m:ctrlPr>
                          <w:rPr>
                            <w:rFonts w:ascii="Cambria Math" w:hAnsi="Cambria Math"/>
                            <w:i/>
                            <w:color w:val="000000" w:themeColor="text1"/>
                          </w:rPr>
                        </m:ctrlPr>
                      </m:dPr>
                      <m:e>
                        <m:r>
                          <w:rPr>
                            <w:rFonts w:ascii="Cambria Math" w:hAnsi="Cambria Math"/>
                            <w:color w:val="000000" w:themeColor="text1"/>
                          </w:rPr>
                          <m:t>X</m:t>
                        </m:r>
                      </m:e>
                    </m:d>
                    <m:func>
                      <m:funcPr>
                        <m:ctrlPr>
                          <w:rPr>
                            <w:rFonts w:ascii="Cambria Math" w:hAnsi="Cambria Math"/>
                            <w:i/>
                            <w:color w:val="000000" w:themeColor="text1"/>
                          </w:rPr>
                        </m:ctrlPr>
                      </m:funcPr>
                      <m:fName>
                        <m:r>
                          <m:rPr>
                            <m:sty m:val="p"/>
                          </m:rPr>
                          <w:rPr>
                            <w:rFonts w:ascii="Cambria Math" w:hAnsi="Cambria Math"/>
                            <w:color w:val="000000" w:themeColor="text1"/>
                          </w:rPr>
                          <m:t>log</m:t>
                        </m:r>
                        <m:ctrlPr>
                          <w:rPr>
                            <w:rFonts w:ascii="Cambria Math" w:hAnsi="Cambria Math"/>
                            <w:color w:val="000000" w:themeColor="text1"/>
                          </w:rPr>
                        </m:ctrlPr>
                      </m:fName>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φ</m:t>
                                </m:r>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m:t>
                                    </m:r>
                                  </m:sub>
                                </m:sSub>
                                <m:d>
                                  <m:dPr>
                                    <m:ctrlPr>
                                      <w:rPr>
                                        <w:rFonts w:ascii="Cambria Math" w:hAnsi="Cambria Math"/>
                                        <w:i/>
                                        <w:color w:val="000000" w:themeColor="text1"/>
                                      </w:rPr>
                                    </m:ctrlPr>
                                  </m:dPr>
                                  <m:e>
                                    <m:r>
                                      <w:rPr>
                                        <w:rFonts w:ascii="Cambria Math" w:hAnsi="Cambria Math"/>
                                        <w:color w:val="000000" w:themeColor="text1"/>
                                      </w:rPr>
                                      <m:t>X</m:t>
                                    </m:r>
                                  </m:e>
                                </m:d>
                              </m:den>
                            </m:f>
                          </m:e>
                        </m:d>
                      </m:e>
                    </m:func>
                    <m:r>
                      <w:rPr>
                        <w:rFonts w:ascii="Cambria Math" w:hAnsi="Cambria Math"/>
                        <w:color w:val="000000" w:themeColor="text1"/>
                      </w:rPr>
                      <m:t>∆X,</m:t>
                    </m:r>
                  </m:e>
                </m:nary>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6A190E">
      <w:pPr>
        <w:spacing w:line="360" w:lineRule="auto"/>
        <w:jc w:val="both"/>
        <w:rPr>
          <w:color w:val="000000" w:themeColor="text1"/>
        </w:rPr>
      </w:pPr>
      <w:r w:rsidRPr="00872740">
        <w:rPr>
          <w:rFonts w:hint="eastAsia"/>
          <w:color w:val="000000" w:themeColor="text1"/>
        </w:rPr>
        <w:t>其中</w:t>
      </w:r>
      <m:oMath>
        <m:r>
          <m:rPr>
            <m:sty m:val="p"/>
          </m:rPr>
          <w:rPr>
            <w:rFonts w:ascii="Cambria Math" w:hAnsi="Cambria Math"/>
            <w:color w:val="000000" w:themeColor="text1"/>
          </w:rPr>
          <m:t>log⁡</m:t>
        </m:r>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φ</m:t>
            </m:r>
          </m:num>
          <m:den>
            <m:r>
              <w:rPr>
                <w:rFonts w:ascii="Cambria Math" w:hAnsi="Cambria Math"/>
                <w:color w:val="000000" w:themeColor="text1"/>
              </w:rPr>
              <m:t>Pd(X)</m:t>
            </m:r>
          </m:den>
        </m:f>
        <m:r>
          <w:rPr>
            <w:rFonts w:ascii="Cambria Math" w:hAnsi="Cambria Math"/>
            <w:color w:val="000000" w:themeColor="text1"/>
          </w:rPr>
          <m:t>)</m:t>
        </m:r>
      </m:oMath>
      <w:r w:rsidRPr="00872740">
        <w:rPr>
          <w:rFonts w:hint="eastAsia"/>
          <w:color w:val="000000" w:themeColor="text1"/>
        </w:rPr>
        <w:t>為混亂密度（</w:t>
      </w:r>
      <w:r w:rsidRPr="00872740">
        <w:rPr>
          <w:rFonts w:hint="eastAsia"/>
          <w:color w:val="000000" w:themeColor="text1"/>
        </w:rPr>
        <w:t>D</w:t>
      </w:r>
      <w:r w:rsidRPr="00872740">
        <w:rPr>
          <w:color w:val="000000" w:themeColor="text1"/>
        </w:rPr>
        <w:t xml:space="preserve">isorder </w:t>
      </w:r>
      <w:r w:rsidRPr="00872740">
        <w:rPr>
          <w:color w:val="000000" w:themeColor="text1"/>
          <w:lang w:val="en"/>
        </w:rPr>
        <w:t>density</w:t>
      </w:r>
      <w:r w:rsidRPr="00872740">
        <w:rPr>
          <w:color w:val="000000" w:themeColor="text1"/>
        </w:rPr>
        <w:t xml:space="preserve"> factor</w:t>
      </w:r>
      <w:r w:rsidRPr="00872740">
        <w:rPr>
          <w:rFonts w:hint="eastAsia"/>
          <w:color w:val="000000" w:themeColor="text1"/>
        </w:rPr>
        <w:t>），由於</w:t>
      </w:r>
      <m:oMath>
        <m:r>
          <w:rPr>
            <w:rFonts w:ascii="Cambria Math" w:hAnsi="Cambria Math"/>
            <w:color w:val="000000" w:themeColor="text1"/>
          </w:rPr>
          <m:t>Pd</m:t>
        </m:r>
        <m:d>
          <m:dPr>
            <m:ctrlPr>
              <w:rPr>
                <w:rFonts w:ascii="Cambria Math" w:hAnsi="Cambria Math"/>
                <w:i/>
                <w:color w:val="000000" w:themeColor="text1"/>
              </w:rPr>
            </m:ctrlPr>
          </m:dPr>
          <m:e>
            <m:r>
              <w:rPr>
                <w:rFonts w:ascii="Cambria Math" w:hAnsi="Cambria Math"/>
                <w:color w:val="000000" w:themeColor="text1"/>
              </w:rPr>
              <m:t>X</m:t>
            </m:r>
          </m:e>
        </m:d>
      </m:oMath>
      <w:r w:rsidRPr="00872740">
        <w:rPr>
          <w:rFonts w:hint="eastAsia"/>
          <w:color w:val="000000" w:themeColor="text1"/>
        </w:rPr>
        <w:t>可能為負值，故</w:t>
      </w:r>
      <m:oMath>
        <m:r>
          <w:rPr>
            <w:rFonts w:ascii="Cambria Math" w:hAnsi="Cambria Math"/>
            <w:color w:val="000000" w:themeColor="text1"/>
          </w:rPr>
          <m:t>φ</m:t>
        </m:r>
      </m:oMath>
      <w:r w:rsidRPr="00872740">
        <w:rPr>
          <w:rFonts w:hint="eastAsia"/>
          <w:color w:val="000000" w:themeColor="text1"/>
        </w:rPr>
        <w:t>為</w:t>
      </w:r>
      <m:oMath>
        <m:r>
          <w:rPr>
            <w:rFonts w:ascii="Cambria Math" w:hAnsi="Cambria Math"/>
            <w:color w:val="000000" w:themeColor="text1"/>
          </w:rPr>
          <m:t>Pd</m:t>
        </m:r>
        <m:d>
          <m:dPr>
            <m:ctrlPr>
              <w:rPr>
                <w:rFonts w:ascii="Cambria Math" w:hAnsi="Cambria Math"/>
                <w:i/>
                <w:color w:val="000000" w:themeColor="text1"/>
              </w:rPr>
            </m:ctrlPr>
          </m:dPr>
          <m:e>
            <m:r>
              <w:rPr>
                <w:rFonts w:ascii="Cambria Math" w:hAnsi="Cambria Math"/>
                <w:color w:val="000000" w:themeColor="text1"/>
              </w:rPr>
              <m:t>X</m:t>
            </m:r>
          </m:e>
        </m:d>
      </m:oMath>
      <w:r w:rsidRPr="00872740">
        <w:rPr>
          <w:rFonts w:hint="eastAsia"/>
          <w:color w:val="000000" w:themeColor="text1"/>
        </w:rPr>
        <w:t>的最大值加上</w:t>
      </w:r>
      <m:oMath>
        <m:r>
          <m:rPr>
            <m:sty m:val="p"/>
          </m:rPr>
          <w:rPr>
            <w:rFonts w:ascii="Cambria Math" w:hAnsi="Cambria Math"/>
            <w:color w:val="000000" w:themeColor="text1"/>
          </w:rPr>
          <m:t>ε</m:t>
        </m:r>
      </m:oMath>
      <w:r w:rsidRPr="00872740">
        <w:rPr>
          <w:rFonts w:hint="eastAsia"/>
          <w:color w:val="000000" w:themeColor="text1"/>
        </w:rPr>
        <w:t>，</w:t>
      </w:r>
      <m:oMath>
        <m:r>
          <m:rPr>
            <m:sty m:val="p"/>
          </m:rPr>
          <w:rPr>
            <w:rFonts w:ascii="Cambria Math" w:hAnsi="Cambria Math"/>
            <w:color w:val="000000" w:themeColor="text1"/>
          </w:rPr>
          <m:t>ε</m:t>
        </m:r>
        <m:r>
          <m:rPr>
            <m:sty m:val="p"/>
          </m:rPr>
          <w:rPr>
            <w:rFonts w:ascii="Cambria Math" w:hAnsi="Cambria Math" w:hint="eastAsia"/>
            <w:color w:val="000000" w:themeColor="text1"/>
          </w:rPr>
          <m:t>為</m:t>
        </m:r>
      </m:oMath>
      <w:r w:rsidRPr="00872740">
        <w:rPr>
          <w:rFonts w:hint="eastAsia"/>
          <w:color w:val="000000" w:themeColor="text1"/>
        </w:rPr>
        <w:t>一非常小的常數用以確保累加的每個數必為正，在此定義為</w:t>
      </w:r>
      <m:oMath>
        <m:sSup>
          <m:sSupPr>
            <m:ctrlPr>
              <w:rPr>
                <w:rFonts w:ascii="Cambria Math" w:hAnsi="Cambria Math"/>
                <w:color w:val="000000" w:themeColor="text1"/>
              </w:rPr>
            </m:ctrlPr>
          </m:sSupPr>
          <m:e>
            <m:r>
              <w:rPr>
                <w:rFonts w:ascii="Cambria Math" w:hAnsi="Cambria Math"/>
                <w:color w:val="000000" w:themeColor="text1"/>
              </w:rPr>
              <m:t>10</m:t>
            </m:r>
          </m:e>
          <m:sup>
            <m:r>
              <w:rPr>
                <w:rFonts w:ascii="Cambria Math" w:hAnsi="Cambria Math"/>
                <w:color w:val="000000" w:themeColor="text1"/>
              </w:rPr>
              <m:t>-10</m:t>
            </m:r>
          </m:sup>
        </m:sSup>
      </m:oMath>
      <w:r w:rsidRPr="00872740">
        <w:rPr>
          <w:rFonts w:hint="eastAsia"/>
          <w:color w:val="000000" w:themeColor="text1"/>
        </w:rPr>
        <w:t>。</w:t>
      </w:r>
    </w:p>
    <w:p w:rsidR="003B5995" w:rsidRPr="00872740" w:rsidRDefault="003B5995" w:rsidP="006A190E">
      <w:pPr>
        <w:spacing w:line="360" w:lineRule="auto"/>
        <w:ind w:firstLine="480"/>
        <w:jc w:val="both"/>
        <w:rPr>
          <w:color w:val="000000" w:themeColor="text1"/>
          <w:szCs w:val="24"/>
        </w:rPr>
      </w:pPr>
      <w:r w:rsidRPr="00872740">
        <w:rPr>
          <w:rFonts w:hint="eastAsia"/>
          <w:color w:val="000000" w:themeColor="text1"/>
          <w:szCs w:val="24"/>
        </w:rPr>
        <w:t>由於互資訊的概念忽略了正負值可能造成的影響，</w:t>
      </w:r>
      <w:r w:rsidRPr="00872740">
        <w:rPr>
          <w:color w:val="000000" w:themeColor="text1"/>
        </w:rPr>
        <w:fldChar w:fldCharType="begin"/>
      </w:r>
      <w:r w:rsidR="009C5010" w:rsidRPr="00872740">
        <w:rPr>
          <w:color w:val="000000" w:themeColor="text1"/>
        </w:rPr>
        <w:instrText xml:space="preserve"> ADDIN EN.CITE &lt;EndNote&gt;&lt;Cite AuthorYear="1"&gt;&lt;Author&gt;Tu&lt;/Author&gt;&lt;Year&gt;2017&lt;/Year&gt;&lt;RecNum&gt;43&lt;/RecNum&gt;&lt;DisplayText&gt;Tu and Li&lt;style font="å¾®è»</w:instrText>
      </w:r>
      <w:r w:rsidR="009C5010" w:rsidRPr="00872740">
        <w:rPr>
          <w:rFonts w:cs="Times New Roman"/>
          <w:color w:val="000000" w:themeColor="text1"/>
        </w:rPr>
        <w:instrText>Ÿæ­£é»‘é«”</w:instrText>
      </w:r>
      <w:r w:rsidR="009C5010" w:rsidRPr="00872740">
        <w:rPr>
          <w:color w:val="000000" w:themeColor="text1"/>
        </w:rPr>
        <w:instrText>"&gt; &lt;/style&gt;[36]&lt;/DisplayText&gt;&lt;record&gt;&lt;rec-number&gt;43&lt;/rec-number&gt;&lt;foreign-keys&gt;&lt;key app="EN" db-id="w55fd2zsntfttdeatv4xsra8txaaxaevx0w0" timestamp="1553325682"&gt;43&lt;/key&gt;&lt;/foreign-keys&gt;&lt;ref-type name="Conference Proceedings"&gt;10&lt;/ref-type&gt;&lt;contributors&gt;&lt;authors&gt;&lt;author&gt;Tu, Chia-Hao&lt;/author&gt;&lt;author&gt;Li, Chunshien&lt;/author&gt;&lt;/authors&gt;&lt;/contributors&gt;&lt;titles&gt;&lt;title&gt;A Novel Entropy-Based Approach to Feature Selection&lt;/title&gt;&lt;secondary-title&gt;Asian Conference on Intelligent Information and Database Systems&lt;/secondary-title&gt;&lt;/titles&gt;&lt;pages&gt;445-454&lt;/pages&gt;&lt;dates&gt;&lt;year&gt;2017&lt;/year&gt;&lt;/dates&gt;&lt;publisher&gt;Springer&lt;/publisher&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Tu and Li</w:t>
      </w:r>
      <w:r w:rsidR="009C5010" w:rsidRPr="00872740">
        <w:rPr>
          <w:rFonts w:ascii="å¾®è»æ­£é»é«" w:eastAsia="å¾®è»æ­£é»é«"/>
          <w:noProof/>
          <w:color w:val="000000" w:themeColor="text1"/>
        </w:rPr>
        <w:t xml:space="preserve"> </w:t>
      </w:r>
      <w:r w:rsidR="009C5010" w:rsidRPr="00872740">
        <w:rPr>
          <w:noProof/>
          <w:color w:val="000000" w:themeColor="text1"/>
        </w:rPr>
        <w:t>[36]</w:t>
      </w:r>
      <w:r w:rsidRPr="00872740">
        <w:rPr>
          <w:color w:val="000000" w:themeColor="text1"/>
        </w:rPr>
        <w:fldChar w:fldCharType="end"/>
      </w:r>
      <w:r w:rsidRPr="00872740">
        <w:rPr>
          <w:rFonts w:hint="eastAsia"/>
          <w:color w:val="000000" w:themeColor="text1"/>
        </w:rPr>
        <w:t>認為</w:t>
      </w: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hint="eastAsia"/>
            <w:color w:val="000000" w:themeColor="text1"/>
          </w:rPr>
          <m:t>=</m:t>
        </m:r>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Y,X</m:t>
            </m:r>
          </m:e>
        </m:d>
      </m:oMath>
      <w:r w:rsidRPr="00872740">
        <w:rPr>
          <w:rFonts w:hint="eastAsia"/>
          <w:color w:val="000000" w:themeColor="text1"/>
        </w:rPr>
        <w:t>應屬於一種極端的現象，故</w:t>
      </w:r>
      <w:r w:rsidRPr="00872740">
        <w:rPr>
          <w:rFonts w:hint="eastAsia"/>
          <w:color w:val="000000" w:themeColor="text1"/>
          <w:szCs w:val="24"/>
        </w:rPr>
        <w:t>將正負號進行考量之後，另稱之為影響資訊</w:t>
      </w:r>
      <w:r w:rsidRPr="00872740">
        <w:rPr>
          <w:rFonts w:cstheme="minorHAnsi"/>
          <w:color w:val="000000" w:themeColor="text1"/>
          <w:szCs w:val="24"/>
        </w:rPr>
        <w:t>（</w:t>
      </w:r>
      <w:r w:rsidRPr="00872740">
        <w:rPr>
          <w:color w:val="000000" w:themeColor="text1"/>
          <w:szCs w:val="24"/>
        </w:rPr>
        <w:t>Influence Information</w:t>
      </w:r>
      <w:r w:rsidRPr="00872740">
        <w:rPr>
          <w:rFonts w:cstheme="minorHAnsi"/>
          <w:bCs/>
          <w:color w:val="000000" w:themeColor="text1"/>
          <w:szCs w:val="24"/>
        </w:rPr>
        <w:t>）</w:t>
      </w:r>
      <w:r w:rsidRPr="00872740">
        <w:rPr>
          <w:rFonts w:hint="eastAsia"/>
          <w:color w:val="000000" w:themeColor="text1"/>
          <w:szCs w:val="24"/>
        </w:rPr>
        <w:t>，將</w:t>
      </w:r>
      <w:r w:rsidRPr="00872740">
        <w:rPr>
          <w:rFonts w:hint="eastAsia"/>
          <w:color w:val="000000" w:themeColor="text1"/>
        </w:rPr>
        <w:t>第</w:t>
      </w:r>
      <w:r w:rsidRPr="00737F29">
        <w:rPr>
          <w:rFonts w:hint="eastAsia"/>
          <w:i/>
          <w:color w:val="000000" w:themeColor="text1"/>
        </w:rPr>
        <w:t>i</w:t>
      </w:r>
      <w:r w:rsidRPr="00872740">
        <w:rPr>
          <w:rFonts w:hint="eastAsia"/>
          <w:color w:val="000000" w:themeColor="text1"/>
        </w:rPr>
        <w:t>個特徵</w:t>
      </w:r>
      <w:r w:rsidRPr="00872740">
        <w:rPr>
          <w:rFonts w:hint="eastAsia"/>
          <w:iCs/>
          <w:color w:val="000000" w:themeColor="text1"/>
        </w:rPr>
        <w:t>對第</w:t>
      </w:r>
      <w:r w:rsidRPr="00737F29">
        <w:rPr>
          <w:rFonts w:hint="eastAsia"/>
          <w:i/>
          <w:iCs/>
          <w:color w:val="000000" w:themeColor="text1"/>
        </w:rPr>
        <w:t>j</w:t>
      </w:r>
      <w:r w:rsidRPr="00872740">
        <w:rPr>
          <w:rFonts w:hint="eastAsia"/>
          <w:iCs/>
          <w:color w:val="000000" w:themeColor="text1"/>
        </w:rPr>
        <w:t>個特徵提供的</w:t>
      </w:r>
      <w:r w:rsidRPr="00872740">
        <w:rPr>
          <w:rFonts w:hint="eastAsia"/>
          <w:color w:val="000000" w:themeColor="text1"/>
        </w:rPr>
        <w:t>資訊量</w:t>
      </w:r>
      <w:r w:rsidRPr="00872740">
        <w:rPr>
          <w:rFonts w:hint="eastAsia"/>
          <w:color w:val="000000" w:themeColor="text1"/>
          <w:szCs w:val="24"/>
        </w:rPr>
        <w:t>以下式計算之：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
        <w:gridCol w:w="7256"/>
        <w:gridCol w:w="958"/>
      </w:tblGrid>
      <w:tr w:rsidR="003B5995" w:rsidRPr="00872740" w:rsidTr="003B5995">
        <w:tc>
          <w:tcPr>
            <w:tcW w:w="171" w:type="pct"/>
            <w:vAlign w:val="center"/>
          </w:tcPr>
          <w:p w:rsidR="003B5995" w:rsidRPr="00872740" w:rsidRDefault="003B5995" w:rsidP="00FD3EE6">
            <w:pPr>
              <w:widowControl/>
              <w:spacing w:line="360" w:lineRule="auto"/>
              <w:jc w:val="center"/>
              <w:rPr>
                <w:bCs/>
                <w:iCs/>
                <w:color w:val="000000" w:themeColor="text1"/>
              </w:rPr>
            </w:pPr>
          </w:p>
        </w:tc>
        <w:tc>
          <w:tcPr>
            <w:tcW w:w="4266" w:type="pct"/>
            <w:vAlign w:val="center"/>
          </w:tcPr>
          <w:p w:rsidR="003B5995" w:rsidRPr="00872740" w:rsidRDefault="003B5995" w:rsidP="00FD3EE6">
            <w:pPr>
              <w:pStyle w:val="a7"/>
              <w:spacing w:line="360" w:lineRule="auto"/>
              <w:ind w:leftChars="0"/>
              <w:rPr>
                <w:iCs/>
                <w:color w:val="000000" w:themeColor="text1"/>
                <w:szCs w:val="24"/>
              </w:rPr>
            </w:pPr>
            <m:oMathPara>
              <m:oMath>
                <m:r>
                  <w:rPr>
                    <w:rFonts w:ascii="Cambria Math" w:hAnsi="Cambria Math"/>
                    <w:color w:val="000000" w:themeColor="text1"/>
                    <w:szCs w:val="24"/>
                  </w:rPr>
                  <m:t>I</m:t>
                </m:r>
                <m:d>
                  <m:dPr>
                    <m:ctrlPr>
                      <w:rPr>
                        <w:rFonts w:ascii="Cambria Math" w:hAnsi="Cambria Math"/>
                        <w:iCs/>
                        <w:color w:val="000000" w:themeColor="text1"/>
                        <w:szCs w:val="24"/>
                      </w:rPr>
                    </m:ctrlPr>
                  </m:dPr>
                  <m:e>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r>
                      <m:rPr>
                        <m:sty m:val="p"/>
                      </m:rPr>
                      <w:rPr>
                        <w:rFonts w:ascii="Cambria Math" w:hAnsi="Cambria Math"/>
                        <w:color w:val="000000" w:themeColor="text1"/>
                        <w:szCs w:val="24"/>
                      </w:rPr>
                      <m:t>→</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j</m:t>
                        </m:r>
                      </m:sub>
                    </m:sSub>
                  </m:e>
                </m:d>
                <m:r>
                  <m:rPr>
                    <m:sty m:val="p"/>
                  </m:rPr>
                  <w:rPr>
                    <w:rFonts w:ascii="Cambria Math" w:hAnsi="Cambria Math"/>
                    <w:color w:val="000000" w:themeColor="text1"/>
                    <w:szCs w:val="24"/>
                  </w:rPr>
                  <m:t> </m:t>
                </m:r>
                <m:r>
                  <w:rPr>
                    <w:rFonts w:ascii="Cambria Math" w:hAnsi="Cambria Math"/>
                    <w:color w:val="000000" w:themeColor="text1"/>
                    <w:szCs w:val="24"/>
                  </w:rPr>
                  <m:t>  =I</m:t>
                </m:r>
                <m:d>
                  <m:dPr>
                    <m:ctrlPr>
                      <w:rPr>
                        <w:rFonts w:ascii="Cambria Math" w:hAnsi="Cambria Math"/>
                        <w:iCs/>
                        <w:color w:val="000000" w:themeColor="text1"/>
                        <w:szCs w:val="24"/>
                      </w:rPr>
                    </m:ctrlPr>
                  </m:dPr>
                  <m:e>
                    <m:sSubSup>
                      <m:sSubSupPr>
                        <m:ctrlPr>
                          <w:rPr>
                            <w:rFonts w:ascii="Cambria Math" w:hAnsi="Cambria Math"/>
                            <w:b/>
                            <w:iCs/>
                            <w:color w:val="000000" w:themeColor="text1"/>
                            <w:szCs w:val="24"/>
                          </w:rPr>
                        </m:ctrlPr>
                      </m:sSubSup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up>
                        <m:r>
                          <m:rPr>
                            <m:sty m:val="b"/>
                          </m:rPr>
                          <w:rPr>
                            <w:rFonts w:ascii="Cambria Math" w:hAnsi="Cambria Math"/>
                            <w:color w:val="000000" w:themeColor="text1"/>
                            <w:szCs w:val="24"/>
                          </w:rPr>
                          <m:t>-</m:t>
                        </m:r>
                      </m:sup>
                    </m:sSubSup>
                    <m:r>
                      <m:rPr>
                        <m:sty m:val="p"/>
                      </m:rPr>
                      <w:rPr>
                        <w:rFonts w:ascii="Cambria Math" w:hAnsi="Cambria Math"/>
                        <w:color w:val="000000" w:themeColor="text1"/>
                        <w:szCs w:val="24"/>
                      </w:rPr>
                      <m:t>, </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j</m:t>
                        </m:r>
                      </m:sub>
                    </m:sSub>
                  </m:e>
                </m:d>
                <m:nary>
                  <m:naryPr>
                    <m:ctrlPr>
                      <w:rPr>
                        <w:rFonts w:ascii="Cambria Math" w:hAnsi="Cambria Math"/>
                        <w:i/>
                        <w:iCs/>
                        <w:color w:val="000000" w:themeColor="text1"/>
                        <w:szCs w:val="24"/>
                      </w:rPr>
                    </m:ctrlPr>
                  </m:naryPr>
                  <m:sub>
                    <m:r>
                      <w:rPr>
                        <w:rFonts w:ascii="Cambria Math" w:hAnsi="Cambria Math"/>
                        <w:color w:val="000000" w:themeColor="text1"/>
                        <w:szCs w:val="24"/>
                      </w:rPr>
                      <m:t>-∞</m:t>
                    </m:r>
                  </m:sub>
                  <m:sup>
                    <m:r>
                      <w:rPr>
                        <w:rFonts w:ascii="Cambria Math" w:hAnsi="Cambria Math"/>
                        <w:color w:val="000000" w:themeColor="text1"/>
                        <w:szCs w:val="24"/>
                      </w:rPr>
                      <m:t>0</m:t>
                    </m:r>
                  </m:sup>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m:t>
                        </m:r>
                      </m:sub>
                    </m:sSub>
                    <m:d>
                      <m:dPr>
                        <m:ctrlPr>
                          <w:rPr>
                            <w:rFonts w:ascii="Cambria Math" w:hAnsi="Cambria Math"/>
                            <w:iCs/>
                            <w:color w:val="000000" w:themeColor="text1"/>
                            <w:szCs w:val="24"/>
                          </w:rPr>
                        </m:ctrlPr>
                      </m:dPr>
                      <m:e>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e>
                    </m:d>
                    <m:r>
                      <w:rPr>
                        <w:rFonts w:ascii="Cambria Math" w:hAnsi="Cambria Math"/>
                        <w:color w:val="000000" w:themeColor="text1"/>
                        <w:szCs w:val="24"/>
                      </w:rPr>
                      <m:t>d</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e>
                </m:nary>
                <m:r>
                  <w:rPr>
                    <w:rFonts w:ascii="Cambria Math" w:hAnsi="Cambria Math" w:hint="eastAsia"/>
                    <w:color w:val="000000" w:themeColor="text1"/>
                    <w:szCs w:val="24"/>
                  </w:rPr>
                  <m:t>+</m:t>
                </m:r>
                <m:r>
                  <w:rPr>
                    <w:rFonts w:ascii="Cambria Math" w:hAnsi="Cambria Math"/>
                    <w:color w:val="000000" w:themeColor="text1"/>
                    <w:szCs w:val="24"/>
                  </w:rPr>
                  <m:t>I</m:t>
                </m:r>
                <m:d>
                  <m:dPr>
                    <m:ctrlPr>
                      <w:rPr>
                        <w:rFonts w:ascii="Cambria Math" w:hAnsi="Cambria Math"/>
                        <w:iCs/>
                        <w:color w:val="000000" w:themeColor="text1"/>
                        <w:szCs w:val="24"/>
                      </w:rPr>
                    </m:ctrlPr>
                  </m:dPr>
                  <m:e>
                    <m:sSubSup>
                      <m:sSubSupPr>
                        <m:ctrlPr>
                          <w:rPr>
                            <w:rFonts w:ascii="Cambria Math" w:hAnsi="Cambria Math"/>
                            <w:iCs/>
                            <w:color w:val="000000" w:themeColor="text1"/>
                            <w:szCs w:val="24"/>
                          </w:rPr>
                        </m:ctrlPr>
                      </m:sSubSupPr>
                      <m:e>
                        <m:r>
                          <m:rPr>
                            <m:sty m:val="p"/>
                          </m:rPr>
                          <w:rPr>
                            <w:rFonts w:ascii="Cambria Math" w:hAnsi="Cambria Math"/>
                            <w:color w:val="000000" w:themeColor="text1"/>
                            <w:szCs w:val="24"/>
                          </w:rPr>
                          <m:t>f</m:t>
                        </m:r>
                      </m:e>
                      <m:sub>
                        <m:r>
                          <m:rPr>
                            <m:sty m:val="p"/>
                          </m:rPr>
                          <w:rPr>
                            <w:rFonts w:ascii="Cambria Math" w:hAnsi="Cambria Math"/>
                            <w:color w:val="000000" w:themeColor="text1"/>
                            <w:szCs w:val="24"/>
                          </w:rPr>
                          <m:t>i</m:t>
                        </m:r>
                      </m:sub>
                      <m:sup>
                        <m:r>
                          <m:rPr>
                            <m:sty m:val="p"/>
                          </m:rPr>
                          <w:rPr>
                            <w:rFonts w:ascii="Cambria Math" w:hAnsi="Cambria Math"/>
                            <w:color w:val="000000" w:themeColor="text1"/>
                            <w:szCs w:val="24"/>
                          </w:rPr>
                          <m:t>+</m:t>
                        </m:r>
                      </m:sup>
                    </m:sSubSup>
                    <m:r>
                      <m:rPr>
                        <m:sty m:val="p"/>
                      </m:rPr>
                      <w:rPr>
                        <w:rFonts w:ascii="Cambria Math" w:hAnsi="Cambria Math"/>
                        <w:color w:val="000000" w:themeColor="text1"/>
                        <w:szCs w:val="24"/>
                      </w:rPr>
                      <m:t>, </m:t>
                    </m:r>
                    <m:sSub>
                      <m:sSubPr>
                        <m:ctrlPr>
                          <w:rPr>
                            <w:rFonts w:ascii="Cambria Math" w:hAnsi="Cambria Math"/>
                            <w:iCs/>
                            <w:color w:val="000000" w:themeColor="text1"/>
                            <w:szCs w:val="24"/>
                          </w:rPr>
                        </m:ctrlPr>
                      </m:sSubPr>
                      <m:e>
                        <m:r>
                          <m:rPr>
                            <m:sty m:val="p"/>
                          </m:rPr>
                          <w:rPr>
                            <w:rFonts w:ascii="Cambria Math" w:hAnsi="Cambria Math"/>
                            <w:color w:val="000000" w:themeColor="text1"/>
                            <w:szCs w:val="24"/>
                          </w:rPr>
                          <m:t>f</m:t>
                        </m:r>
                      </m:e>
                      <m:sub>
                        <m:r>
                          <m:rPr>
                            <m:sty m:val="p"/>
                          </m:rPr>
                          <w:rPr>
                            <w:rFonts w:ascii="Cambria Math" w:hAnsi="Cambria Math"/>
                            <w:color w:val="000000" w:themeColor="text1"/>
                            <w:szCs w:val="24"/>
                          </w:rPr>
                          <m:t>j</m:t>
                        </m:r>
                      </m:sub>
                    </m:sSub>
                  </m:e>
                </m:d>
                <m:nary>
                  <m:naryPr>
                    <m:ctrlPr>
                      <w:rPr>
                        <w:rFonts w:ascii="Cambria Math" w:hAnsi="Cambria Math"/>
                        <w:i/>
                        <w:iCs/>
                        <w:color w:val="000000" w:themeColor="text1"/>
                        <w:szCs w:val="24"/>
                      </w:rPr>
                    </m:ctrlPr>
                  </m:naryPr>
                  <m:sub>
                    <m:r>
                      <w:rPr>
                        <w:rFonts w:ascii="Cambria Math" w:hAnsi="Cambria Math"/>
                        <w:color w:val="000000" w:themeColor="text1"/>
                        <w:szCs w:val="24"/>
                      </w:rPr>
                      <m:t>0</m:t>
                    </m:r>
                  </m:sub>
                  <m:sup>
                    <m:r>
                      <w:rPr>
                        <w:rFonts w:ascii="Cambria Math" w:hAnsi="Cambria Math"/>
                        <w:color w:val="000000" w:themeColor="text1"/>
                        <w:szCs w:val="24"/>
                      </w:rPr>
                      <m:t>∞</m:t>
                    </m:r>
                  </m:sup>
                  <m:e>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d</m:t>
                        </m:r>
                      </m:sub>
                    </m:sSub>
                    <m:d>
                      <m:dPr>
                        <m:ctrlPr>
                          <w:rPr>
                            <w:rFonts w:ascii="Cambria Math" w:hAnsi="Cambria Math"/>
                            <w:iCs/>
                            <w:color w:val="000000" w:themeColor="text1"/>
                            <w:szCs w:val="24"/>
                          </w:rPr>
                        </m:ctrlPr>
                      </m:dPr>
                      <m:e>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e>
                    </m:d>
                    <m:r>
                      <w:rPr>
                        <w:rFonts w:ascii="Cambria Math" w:hAnsi="Cambria Math"/>
                        <w:color w:val="000000" w:themeColor="text1"/>
                        <w:szCs w:val="24"/>
                      </w:rPr>
                      <m:t>d</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e>
                </m:nary>
                <m:r>
                  <w:rPr>
                    <w:rFonts w:ascii="Cambria Math" w:hAnsi="Cambria Math"/>
                    <w:color w:val="000000" w:themeColor="text1"/>
                    <w:szCs w:val="24"/>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6A190E">
      <w:pPr>
        <w:spacing w:line="360" w:lineRule="auto"/>
        <w:jc w:val="both"/>
        <w:rPr>
          <w:iCs/>
          <w:color w:val="000000" w:themeColor="text1"/>
          <w:szCs w:val="24"/>
        </w:rPr>
      </w:pPr>
      <w:r w:rsidRPr="00872740">
        <w:rPr>
          <w:rFonts w:hint="eastAsia"/>
          <w:color w:val="000000" w:themeColor="text1"/>
          <w:szCs w:val="24"/>
        </w:rPr>
        <w:t>其中</w:t>
      </w:r>
      <m:oMath>
        <m:r>
          <w:rPr>
            <w:rFonts w:ascii="Cambria Math" w:hAnsi="Cambria Math"/>
            <w:color w:val="000000" w:themeColor="text1"/>
            <w:szCs w:val="24"/>
          </w:rPr>
          <m:t>I</m:t>
        </m:r>
        <m:d>
          <m:dPr>
            <m:ctrlPr>
              <w:rPr>
                <w:rFonts w:ascii="Cambria Math" w:hAnsi="Cambria Math"/>
                <w:iCs/>
                <w:color w:val="000000" w:themeColor="text1"/>
                <w:szCs w:val="24"/>
              </w:rPr>
            </m:ctrlPr>
          </m:dPr>
          <m:e>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r>
              <m:rPr>
                <m:sty m:val="p"/>
              </m:rPr>
              <w:rPr>
                <w:rFonts w:ascii="Cambria Math" w:hAnsi="Cambria Math"/>
                <w:color w:val="000000" w:themeColor="text1"/>
                <w:szCs w:val="24"/>
              </w:rPr>
              <m:t>→</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j</m:t>
                </m:r>
              </m:sub>
            </m:sSub>
          </m:e>
        </m:d>
      </m:oMath>
      <w:r w:rsidRPr="00872740">
        <w:rPr>
          <w:rFonts w:hint="eastAsia"/>
          <w:iCs/>
          <w:color w:val="000000" w:themeColor="text1"/>
          <w:szCs w:val="24"/>
        </w:rPr>
        <w:t>表示為第</w:t>
      </w:r>
      <w:r w:rsidRPr="00737F29">
        <w:rPr>
          <w:rFonts w:hint="eastAsia"/>
          <w:i/>
          <w:iCs/>
          <w:color w:val="000000" w:themeColor="text1"/>
          <w:szCs w:val="24"/>
        </w:rPr>
        <w:t>i</w:t>
      </w:r>
      <w:r w:rsidRPr="00872740">
        <w:rPr>
          <w:rFonts w:hint="eastAsia"/>
          <w:iCs/>
          <w:color w:val="000000" w:themeColor="text1"/>
          <w:szCs w:val="24"/>
        </w:rPr>
        <w:t>個特徵對第</w:t>
      </w:r>
      <w:r w:rsidRPr="00737F29">
        <w:rPr>
          <w:rFonts w:hint="eastAsia"/>
          <w:i/>
          <w:iCs/>
          <w:color w:val="000000" w:themeColor="text1"/>
          <w:szCs w:val="24"/>
        </w:rPr>
        <w:t>j</w:t>
      </w:r>
      <w:r w:rsidRPr="00872740">
        <w:rPr>
          <w:rFonts w:hint="eastAsia"/>
          <w:iCs/>
          <w:color w:val="000000" w:themeColor="text1"/>
          <w:szCs w:val="24"/>
        </w:rPr>
        <w:t>個特徵的影響資訊，</w:t>
      </w:r>
      <m:oMath>
        <m:r>
          <w:rPr>
            <w:rFonts w:ascii="Cambria Math" w:hAnsi="Cambria Math"/>
            <w:color w:val="000000" w:themeColor="text1"/>
            <w:szCs w:val="24"/>
          </w:rPr>
          <m:t xml:space="preserve"> I</m:t>
        </m:r>
        <m:d>
          <m:dPr>
            <m:ctrlPr>
              <w:rPr>
                <w:rFonts w:ascii="Cambria Math" w:hAnsi="Cambria Math"/>
                <w:iCs/>
                <w:color w:val="000000" w:themeColor="text1"/>
                <w:szCs w:val="24"/>
              </w:rPr>
            </m:ctrlPr>
          </m:dPr>
          <m:e>
            <m:sSubSup>
              <m:sSubSupPr>
                <m:ctrlPr>
                  <w:rPr>
                    <w:rFonts w:ascii="Cambria Math" w:hAnsi="Cambria Math"/>
                    <w:b/>
                    <w:iCs/>
                    <w:color w:val="000000" w:themeColor="text1"/>
                    <w:szCs w:val="24"/>
                  </w:rPr>
                </m:ctrlPr>
              </m:sSubSup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up>
                <m:r>
                  <m:rPr>
                    <m:sty m:val="b"/>
                  </m:rPr>
                  <w:rPr>
                    <w:rFonts w:ascii="Cambria Math" w:hAnsi="Cambria Math"/>
                    <w:color w:val="000000" w:themeColor="text1"/>
                    <w:szCs w:val="24"/>
                  </w:rPr>
                  <m:t>-</m:t>
                </m:r>
              </m:sup>
            </m:sSubSup>
            <m:r>
              <m:rPr>
                <m:sty m:val="p"/>
              </m:rPr>
              <w:rPr>
                <w:rFonts w:ascii="Cambria Math" w:hAnsi="Cambria Math"/>
                <w:color w:val="000000" w:themeColor="text1"/>
                <w:szCs w:val="24"/>
              </w:rPr>
              <m:t>, </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j</m:t>
                </m:r>
              </m:sub>
            </m:sSub>
          </m:e>
        </m:d>
      </m:oMath>
      <w:r w:rsidRPr="00872740">
        <w:rPr>
          <w:rFonts w:hint="eastAsia"/>
          <w:iCs/>
          <w:color w:val="000000" w:themeColor="text1"/>
          <w:szCs w:val="24"/>
        </w:rPr>
        <w:t>、</w:t>
      </w:r>
      <m:oMath>
        <m:r>
          <w:rPr>
            <w:rFonts w:ascii="Cambria Math" w:hAnsi="Cambria Math"/>
            <w:color w:val="000000" w:themeColor="text1"/>
            <w:szCs w:val="24"/>
          </w:rPr>
          <m:t>I</m:t>
        </m:r>
        <m:d>
          <m:dPr>
            <m:ctrlPr>
              <w:rPr>
                <w:rFonts w:ascii="Cambria Math" w:hAnsi="Cambria Math"/>
                <w:iCs/>
                <w:color w:val="000000" w:themeColor="text1"/>
                <w:szCs w:val="24"/>
              </w:rPr>
            </m:ctrlPr>
          </m:dPr>
          <m:e>
            <m:sSubSup>
              <m:sSubSupPr>
                <m:ctrlPr>
                  <w:rPr>
                    <w:rFonts w:ascii="Cambria Math" w:hAnsi="Cambria Math"/>
                    <w:b/>
                    <w:iCs/>
                    <w:color w:val="000000" w:themeColor="text1"/>
                    <w:szCs w:val="24"/>
                  </w:rPr>
                </m:ctrlPr>
              </m:sSubSup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up>
                <m:r>
                  <m:rPr>
                    <m:sty m:val="b"/>
                  </m:rPr>
                  <w:rPr>
                    <w:rFonts w:ascii="Cambria Math" w:hAnsi="Cambria Math"/>
                    <w:color w:val="000000" w:themeColor="text1"/>
                    <w:szCs w:val="24"/>
                  </w:rPr>
                  <m:t>+</m:t>
                </m:r>
              </m:sup>
            </m:sSubSup>
            <m:r>
              <m:rPr>
                <m:sty m:val="p"/>
              </m:rPr>
              <w:rPr>
                <w:rFonts w:ascii="Cambria Math" w:hAnsi="Cambria Math"/>
                <w:color w:val="000000" w:themeColor="text1"/>
                <w:szCs w:val="24"/>
              </w:rPr>
              <m:t>, </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j</m:t>
                </m:r>
              </m:sub>
            </m:sSub>
          </m:e>
        </m:d>
      </m:oMath>
      <w:r w:rsidRPr="00872740">
        <w:rPr>
          <w:rFonts w:hint="eastAsia"/>
          <w:iCs/>
          <w:color w:val="000000" w:themeColor="text1"/>
          <w:szCs w:val="24"/>
        </w:rPr>
        <w:t>分別為</w:t>
      </w:r>
      <m:oMath>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oMath>
      <w:r w:rsidRPr="00872740">
        <w:rPr>
          <w:rFonts w:hint="eastAsia"/>
          <w:iCs/>
          <w:color w:val="000000" w:themeColor="text1"/>
          <w:szCs w:val="24"/>
        </w:rPr>
        <w:t>的負值與正值提供給</w:t>
      </w:r>
      <m:oMath>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j</m:t>
            </m:r>
          </m:sub>
        </m:sSub>
      </m:oMath>
      <w:r w:rsidRPr="00872740">
        <w:rPr>
          <w:rFonts w:hint="eastAsia"/>
          <w:iCs/>
          <w:color w:val="000000" w:themeColor="text1"/>
          <w:szCs w:val="24"/>
        </w:rPr>
        <w:t>的資訊量，與事件</w:t>
      </w:r>
      <m:oMath>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oMath>
      <w:r w:rsidRPr="00872740">
        <w:rPr>
          <w:rFonts w:hint="eastAsia"/>
          <w:iCs/>
          <w:color w:val="000000" w:themeColor="text1"/>
          <w:szCs w:val="24"/>
        </w:rPr>
        <w:t>的發生機率相乘後再進行加總，故</w:t>
      </w:r>
      <m:oMath>
        <m:r>
          <w:rPr>
            <w:rFonts w:ascii="Cambria Math" w:hAnsi="Cambria Math"/>
            <w:color w:val="000000" w:themeColor="text1"/>
            <w:szCs w:val="24"/>
          </w:rPr>
          <m:t>I</m:t>
        </m:r>
        <m:d>
          <m:dPr>
            <m:ctrlPr>
              <w:rPr>
                <w:rFonts w:ascii="Cambria Math" w:hAnsi="Cambria Math"/>
                <w:iCs/>
                <w:color w:val="000000" w:themeColor="text1"/>
                <w:szCs w:val="24"/>
              </w:rPr>
            </m:ctrlPr>
          </m:dPr>
          <m:e>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r>
              <m:rPr>
                <m:sty m:val="p"/>
              </m:rPr>
              <w:rPr>
                <w:rFonts w:ascii="Cambria Math" w:hAnsi="Cambria Math"/>
                <w:color w:val="000000" w:themeColor="text1"/>
                <w:szCs w:val="24"/>
              </w:rPr>
              <m:t>→</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j</m:t>
                </m:r>
              </m:sub>
            </m:sSub>
          </m:e>
        </m:d>
      </m:oMath>
      <w:r w:rsidRPr="00872740">
        <w:rPr>
          <w:rFonts w:hint="eastAsia"/>
          <w:iCs/>
          <w:color w:val="000000" w:themeColor="text1"/>
          <w:szCs w:val="24"/>
        </w:rPr>
        <w:t>可視為互資訊的期望值，當</w:t>
      </w: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hint="eastAsia"/>
            <w:color w:val="000000" w:themeColor="text1"/>
          </w:rPr>
          <m:t>=</m:t>
        </m:r>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Y,X</m:t>
            </m:r>
          </m:e>
        </m:d>
      </m:oMath>
      <w:r w:rsidRPr="00872740">
        <w:rPr>
          <w:rFonts w:hint="eastAsia"/>
          <w:color w:val="000000" w:themeColor="text1"/>
        </w:rPr>
        <w:t>時即回歸於</w:t>
      </w:r>
      <w:r w:rsidRPr="00872740">
        <w:rPr>
          <w:rStyle w:val="afd"/>
          <w:i w:val="0"/>
          <w:color w:val="000000" w:themeColor="text1"/>
        </w:rPr>
        <w:t>Shannon</w:t>
      </w:r>
      <w:r w:rsidRPr="00872740">
        <w:rPr>
          <w:rStyle w:val="afd"/>
          <w:rFonts w:hint="eastAsia"/>
          <w:color w:val="000000" w:themeColor="text1"/>
        </w:rPr>
        <w:t>的</w:t>
      </w:r>
      <w:r w:rsidRPr="00872740">
        <w:rPr>
          <w:rFonts w:hint="eastAsia"/>
          <w:color w:val="000000" w:themeColor="text1"/>
        </w:rPr>
        <w:t>互資訊理論</w:t>
      </w:r>
      <w:r w:rsidR="007F514F" w:rsidRPr="00872740">
        <w:rPr>
          <w:rFonts w:hint="eastAsia"/>
          <w:iCs/>
          <w:color w:val="000000" w:themeColor="text1"/>
          <w:szCs w:val="24"/>
        </w:rPr>
        <w:t>。</w:t>
      </w:r>
      <w:r w:rsidRPr="00872740">
        <w:rPr>
          <w:rFonts w:hint="eastAsia"/>
          <w:iCs/>
          <w:color w:val="000000" w:themeColor="text1"/>
          <w:szCs w:val="24"/>
        </w:rPr>
        <w:t>納入正負號的差異使影響資訊的考量範圍廣於</w:t>
      </w:r>
      <w:r w:rsidRPr="00872740">
        <w:rPr>
          <w:rStyle w:val="afd"/>
          <w:i w:val="0"/>
          <w:color w:val="000000" w:themeColor="text1"/>
        </w:rPr>
        <w:t>Shannon</w:t>
      </w:r>
      <w:r w:rsidRPr="00872740">
        <w:rPr>
          <w:rFonts w:hint="eastAsia"/>
          <w:iCs/>
          <w:color w:val="000000" w:themeColor="text1"/>
          <w:szCs w:val="24"/>
        </w:rPr>
        <w:t>的互資訊，資訊量帶有方向性之後即可透過特徵對目標的影響資訊</w:t>
      </w:r>
      <m:oMath>
        <m:r>
          <w:rPr>
            <w:rFonts w:ascii="Cambria Math" w:hAnsi="Cambria Math"/>
            <w:color w:val="000000" w:themeColor="text1"/>
            <w:szCs w:val="24"/>
          </w:rPr>
          <m:t>I</m:t>
        </m:r>
        <m:d>
          <m:dPr>
            <m:ctrlPr>
              <w:rPr>
                <w:rFonts w:ascii="Cambria Math" w:hAnsi="Cambria Math"/>
                <w:iCs/>
                <w:color w:val="000000" w:themeColor="text1"/>
                <w:szCs w:val="24"/>
              </w:rPr>
            </m:ctrlPr>
          </m:dPr>
          <m:e>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r>
              <m:rPr>
                <m:sty m:val="p"/>
              </m:rPr>
              <w:rPr>
                <w:rFonts w:ascii="Cambria Math" w:hAnsi="Cambria Math"/>
                <w:color w:val="000000" w:themeColor="text1"/>
                <w:szCs w:val="24"/>
              </w:rPr>
              <m:t>→</m:t>
            </m:r>
            <m:sSup>
              <m:sSupPr>
                <m:ctrlPr>
                  <w:rPr>
                    <w:rFonts w:ascii="Cambria Math" w:hAnsi="Cambria Math"/>
                    <w:b/>
                    <w:color w:val="000000" w:themeColor="text1"/>
                    <w:szCs w:val="24"/>
                  </w:rPr>
                </m:ctrlPr>
              </m:sSupPr>
              <m:e>
                <m:r>
                  <m:rPr>
                    <m:sty m:val="b"/>
                  </m:rPr>
                  <w:rPr>
                    <w:rFonts w:ascii="Cambria Math" w:hAnsi="Cambria Math"/>
                    <w:color w:val="000000" w:themeColor="text1"/>
                    <w:szCs w:val="24"/>
                  </w:rPr>
                  <m:t>t</m:t>
                </m:r>
              </m:e>
              <m:sup>
                <m:r>
                  <m:rPr>
                    <m:sty m:val="b"/>
                  </m:rPr>
                  <w:rPr>
                    <w:rFonts w:ascii="Cambria Math" w:hAnsi="Cambria Math"/>
                    <w:color w:val="000000" w:themeColor="text1"/>
                    <w:szCs w:val="24"/>
                  </w:rPr>
                  <m:t>(j)</m:t>
                </m:r>
              </m:sup>
            </m:sSup>
          </m:e>
        </m:d>
      </m:oMath>
      <w:r w:rsidRPr="00872740">
        <w:rPr>
          <w:rFonts w:hint="eastAsia"/>
          <w:iCs/>
          <w:color w:val="000000" w:themeColor="text1"/>
          <w:szCs w:val="24"/>
        </w:rPr>
        <w:t>將對目標具有影響力的特徵篩選而出，此特性即為影響資訊的核心價值所在。</w:t>
      </w:r>
    </w:p>
    <w:p w:rsidR="00A44E6D" w:rsidRPr="00872740" w:rsidRDefault="003B5995" w:rsidP="006A190E">
      <w:pPr>
        <w:spacing w:line="360" w:lineRule="auto"/>
        <w:ind w:firstLine="480"/>
        <w:jc w:val="both"/>
        <w:rPr>
          <w:iCs/>
          <w:color w:val="000000" w:themeColor="text1"/>
          <w:szCs w:val="24"/>
        </w:rPr>
      </w:pPr>
      <w:r w:rsidRPr="00872740">
        <w:rPr>
          <w:rFonts w:hint="eastAsia"/>
          <w:color w:val="000000" w:themeColor="text1"/>
          <w:szCs w:val="24"/>
        </w:rPr>
        <w:t>然而在特徵數據中所取得的資訊有可能是不完整的，其實際機率密度未知，故透過數據進行機率密度函數估計，將數據的分布視為該事件的完整特徵</w:t>
      </w:r>
      <w:r w:rsidRPr="00872740">
        <w:rPr>
          <w:color w:val="000000" w:themeColor="text1"/>
          <w:szCs w:val="24"/>
        </w:rPr>
        <w:fldChar w:fldCharType="begin"/>
      </w:r>
      <w:r w:rsidR="009C5010" w:rsidRPr="00872740">
        <w:rPr>
          <w:color w:val="000000" w:themeColor="text1"/>
          <w:szCs w:val="24"/>
        </w:rPr>
        <w:instrText xml:space="preserve"> ADDIN EN.CITE &lt;EndNote&gt;&lt;Cite&gt;&lt;Author&gt;Girolami&lt;/Author&gt;&lt;Year&gt;2003&lt;/Year&gt;&lt;RecNum&gt;47&lt;/RecNum&gt;&lt;DisplayText&gt;[&lt;style font="???????????????"&gt;38&lt;/style&gt;]&lt;/DisplayText&gt;&lt;record&gt;&lt;rec-number&gt;47&lt;/rec-number&gt;&lt;foreign-keys&gt;&lt;key app="EN" db-id="w55fd2zsntfttdeatv4xsra8txaaxaevx0w0" timestamp="1554951156"&gt;47&lt;/key&gt;&lt;/foreign-keys&gt;&lt;ref-type name="Journal Article"&gt;17&lt;/ref-type&gt;&lt;contributors&gt;&lt;authors&gt;&lt;author&gt;Girolami, Mark&lt;/author&gt;&lt;author&gt;He, Chao&lt;/author&gt;&lt;/authors&gt;&lt;/contributors&gt;&lt;titles&gt;&lt;title&gt;Probability density estimation from optimally condensed data samples&lt;/title&gt;&lt;secondary-title&gt;IEEE Transactions on pattern analysis and machine intelligence&lt;/secondary-title&gt;&lt;/titles&gt;&lt;periodical&gt;&lt;full-title&gt;IEEE Transactions on pattern analysis and machine intelligence&lt;/full-title&gt;&lt;/periodical&gt;&lt;pages&gt;1253-1264&lt;/pages&gt;&lt;volume&gt;25&lt;/volume&gt;&lt;number&gt;10&lt;/number&gt;&lt;dates&gt;&lt;year&gt;2003&lt;/year&gt;&lt;/dates&gt;&lt;isbn&gt;0162-8828&lt;/isbn&gt;&lt;urls&gt;&lt;/urls&gt;&lt;language&gt;English&lt;/language&gt;&lt;/record&gt;&lt;/Cite&gt;&lt;/EndNote&gt;</w:instrText>
      </w:r>
      <w:r w:rsidRPr="00872740">
        <w:rPr>
          <w:color w:val="000000" w:themeColor="text1"/>
          <w:szCs w:val="24"/>
        </w:rPr>
        <w:fldChar w:fldCharType="separate"/>
      </w:r>
      <w:r w:rsidR="009C5010" w:rsidRPr="00872740">
        <w:rPr>
          <w:noProof/>
          <w:color w:val="000000" w:themeColor="text1"/>
          <w:szCs w:val="24"/>
        </w:rPr>
        <w:t>[</w:t>
      </w:r>
      <w:r w:rsidR="009C5010" w:rsidRPr="00872740">
        <w:rPr>
          <w:rFonts w:ascii="???????????????" w:hAnsi="???????????????"/>
          <w:noProof/>
          <w:color w:val="000000" w:themeColor="text1"/>
          <w:szCs w:val="24"/>
        </w:rPr>
        <w:t>38</w:t>
      </w:r>
      <w:r w:rsidR="009C5010" w:rsidRPr="00872740">
        <w:rPr>
          <w:noProof/>
          <w:color w:val="000000" w:themeColor="text1"/>
          <w:szCs w:val="24"/>
        </w:rPr>
        <w:t>]</w:t>
      </w:r>
      <w:r w:rsidRPr="00872740">
        <w:rPr>
          <w:color w:val="000000" w:themeColor="text1"/>
          <w:szCs w:val="24"/>
        </w:rPr>
        <w:fldChar w:fldCharType="end"/>
      </w:r>
      <w:r w:rsidR="007F514F" w:rsidRPr="00872740">
        <w:rPr>
          <w:rFonts w:hint="eastAsia"/>
          <w:color w:val="000000" w:themeColor="text1"/>
          <w:szCs w:val="24"/>
        </w:rPr>
        <w:t>，在影響資訊當中即</w:t>
      </w:r>
      <w:r w:rsidRPr="00872740">
        <w:rPr>
          <w:rFonts w:hint="eastAsia"/>
          <w:color w:val="000000" w:themeColor="text1"/>
          <w:szCs w:val="24"/>
        </w:rPr>
        <w:t>使用機率密度函數的積分將特徵完整化。</w:t>
      </w:r>
      <w:r w:rsidRPr="00872740">
        <w:rPr>
          <w:rFonts w:hint="eastAsia"/>
          <w:iCs/>
          <w:color w:val="000000" w:themeColor="text1"/>
          <w:szCs w:val="24"/>
        </w:rPr>
        <w:t>若第</w:t>
      </w:r>
      <w:r w:rsidRPr="00737F29">
        <w:rPr>
          <w:rFonts w:hint="eastAsia"/>
          <w:i/>
          <w:iCs/>
          <w:color w:val="000000" w:themeColor="text1"/>
          <w:szCs w:val="24"/>
        </w:rPr>
        <w:t>i</w:t>
      </w:r>
      <w:r w:rsidRPr="00872740">
        <w:rPr>
          <w:rFonts w:hint="eastAsia"/>
          <w:iCs/>
          <w:color w:val="000000" w:themeColor="text1"/>
          <w:szCs w:val="24"/>
        </w:rPr>
        <w:t>個特徵對目標的影響資訊為負，即代表在</w:t>
      </w:r>
      <m:oMath>
        <m:sSub>
          <m:sSubPr>
            <m:ctrlPr>
              <w:rPr>
                <w:rFonts w:ascii="Cambria Math" w:hAnsi="Cambria Math" w:cstheme="minorHAnsi"/>
                <w:b/>
                <w:iCs/>
                <w:color w:val="000000" w:themeColor="text1"/>
                <w:szCs w:val="24"/>
              </w:rPr>
            </m:ctrlPr>
          </m:sSubPr>
          <m:e>
            <m:r>
              <m:rPr>
                <m:sty m:val="b"/>
              </m:rPr>
              <w:rPr>
                <w:rFonts w:ascii="Cambria Math" w:hAnsi="Cambria Math" w:cstheme="minorHAnsi"/>
                <w:color w:val="000000" w:themeColor="text1"/>
                <w:szCs w:val="24"/>
              </w:rPr>
              <m:t>f</m:t>
            </m:r>
          </m:e>
          <m:sub>
            <m:r>
              <m:rPr>
                <m:sty m:val="b"/>
              </m:rPr>
              <w:rPr>
                <w:rFonts w:ascii="Cambria Math" w:hAnsi="Cambria Math" w:cstheme="minorHAnsi"/>
                <w:color w:val="000000" w:themeColor="text1"/>
                <w:szCs w:val="24"/>
              </w:rPr>
              <m:t>i</m:t>
            </m:r>
          </m:sub>
        </m:sSub>
      </m:oMath>
      <w:r w:rsidR="00B40C17" w:rsidRPr="00872740">
        <w:rPr>
          <w:rFonts w:hint="eastAsia"/>
          <w:iCs/>
          <w:color w:val="000000" w:themeColor="text1"/>
          <w:szCs w:val="24"/>
        </w:rPr>
        <w:t>條件下的亂度增加且對目標產生負面影響，可事先去除之。由於數據當中可能存在會對預測目標造成干擾的因子，例如非正常現象、特例、個案所產生的極端值，或是無法用肉眼辨識出的雜訊，</w:t>
      </w:r>
      <w:r w:rsidR="007A41C9" w:rsidRPr="00872740">
        <w:rPr>
          <w:rFonts w:hint="eastAsia"/>
          <w:iCs/>
          <w:color w:val="000000" w:themeColor="text1"/>
          <w:szCs w:val="24"/>
        </w:rPr>
        <w:t>藉由資訊熵與</w:t>
      </w:r>
      <w:r w:rsidR="00B40C17" w:rsidRPr="00872740">
        <w:rPr>
          <w:rFonts w:hint="eastAsia"/>
          <w:iCs/>
          <w:color w:val="000000" w:themeColor="text1"/>
          <w:szCs w:val="24"/>
        </w:rPr>
        <w:t>影響資訊的計算便</w:t>
      </w:r>
      <w:r w:rsidR="007A41C9" w:rsidRPr="00872740">
        <w:rPr>
          <w:rFonts w:hint="eastAsia"/>
          <w:iCs/>
          <w:color w:val="000000" w:themeColor="text1"/>
          <w:szCs w:val="24"/>
        </w:rPr>
        <w:t>能夠將這些干擾因子過濾出來並加以排除</w:t>
      </w:r>
      <w:r w:rsidRPr="00872740">
        <w:rPr>
          <w:rFonts w:hint="eastAsia"/>
          <w:iCs/>
          <w:color w:val="000000" w:themeColor="text1"/>
          <w:szCs w:val="24"/>
        </w:rPr>
        <w:t>。接著根據影響資訊建構影響資訊矩陣</w:t>
      </w:r>
      <w:r w:rsidRPr="00872740">
        <w:rPr>
          <w:rFonts w:cstheme="minorHAnsi"/>
          <w:color w:val="000000" w:themeColor="text1"/>
        </w:rPr>
        <w:t>（</w:t>
      </w:r>
      <w:r w:rsidRPr="00872740">
        <w:rPr>
          <w:color w:val="000000" w:themeColor="text1"/>
        </w:rPr>
        <w:t xml:space="preserve">Influence </w:t>
      </w:r>
      <w:r w:rsidRPr="00872740">
        <w:rPr>
          <w:rFonts w:hint="eastAsia"/>
          <w:color w:val="000000" w:themeColor="text1"/>
        </w:rPr>
        <w:t>i</w:t>
      </w:r>
      <w:r w:rsidRPr="00872740">
        <w:rPr>
          <w:color w:val="000000" w:themeColor="text1"/>
        </w:rPr>
        <w:t xml:space="preserve">nformation </w:t>
      </w:r>
      <w:r w:rsidRPr="00872740">
        <w:rPr>
          <w:rFonts w:hint="eastAsia"/>
          <w:color w:val="000000" w:themeColor="text1"/>
        </w:rPr>
        <w:t>m</w:t>
      </w:r>
      <w:r w:rsidRPr="00872740">
        <w:rPr>
          <w:color w:val="000000" w:themeColor="text1"/>
        </w:rPr>
        <w:t>atrix</w:t>
      </w:r>
      <w:r w:rsidRPr="00872740">
        <w:rPr>
          <w:rFonts w:hint="eastAsia"/>
          <w:color w:val="000000" w:themeColor="text1"/>
        </w:rPr>
        <w:t xml:space="preserve">, </w:t>
      </w:r>
      <w:r w:rsidRPr="00872740">
        <w:rPr>
          <w:color w:val="000000" w:themeColor="text1"/>
        </w:rPr>
        <w:t>IIM</w:t>
      </w:r>
      <w:r w:rsidRPr="00872740">
        <w:rPr>
          <w:rFonts w:cstheme="minorHAnsi"/>
          <w:color w:val="000000" w:themeColor="text1"/>
        </w:rPr>
        <w:t>）</w:t>
      </w:r>
      <w:r w:rsidRPr="00872740">
        <w:rPr>
          <w:rFonts w:hint="eastAsia"/>
          <w:iCs/>
          <w:color w:val="000000" w:themeColor="text1"/>
          <w:szCs w:val="24"/>
        </w:rPr>
        <w:t>如表</w:t>
      </w:r>
      <w:r w:rsidRPr="00872740">
        <w:rPr>
          <w:rFonts w:hint="eastAsia"/>
          <w:iCs/>
          <w:color w:val="000000" w:themeColor="text1"/>
          <w:szCs w:val="24"/>
        </w:rPr>
        <w:t>4</w:t>
      </w:r>
      <w:r w:rsidRPr="00872740">
        <w:rPr>
          <w:rFonts w:hint="eastAsia"/>
          <w:iCs/>
          <w:color w:val="000000" w:themeColor="text1"/>
          <w:szCs w:val="24"/>
        </w:rPr>
        <w:t>所示，將多樣化的數據來源對每個預測目標的影響資訊清楚呈現之，在下一階段中進行特徵的選取。</w:t>
      </w:r>
    </w:p>
    <w:p w:rsidR="00A50774" w:rsidRPr="00872740" w:rsidRDefault="00A50774" w:rsidP="00A50774">
      <w:pPr>
        <w:spacing w:line="360" w:lineRule="auto"/>
        <w:ind w:firstLine="480"/>
        <w:rPr>
          <w:iCs/>
          <w:color w:val="000000" w:themeColor="text1"/>
          <w:szCs w:val="24"/>
        </w:rPr>
      </w:pPr>
    </w:p>
    <w:p w:rsidR="00A50774" w:rsidRPr="00872740" w:rsidRDefault="00A50774" w:rsidP="00A50774">
      <w:pPr>
        <w:spacing w:line="360" w:lineRule="auto"/>
        <w:ind w:firstLine="480"/>
        <w:rPr>
          <w:iCs/>
          <w:color w:val="000000" w:themeColor="text1"/>
          <w:szCs w:val="24"/>
        </w:rPr>
      </w:pPr>
    </w:p>
    <w:p w:rsidR="00A50774" w:rsidRPr="00872740" w:rsidRDefault="00A50774" w:rsidP="00A50774">
      <w:pPr>
        <w:spacing w:line="360" w:lineRule="auto"/>
        <w:ind w:firstLine="480"/>
        <w:rPr>
          <w:iCs/>
          <w:color w:val="000000" w:themeColor="text1"/>
          <w:szCs w:val="24"/>
        </w:rPr>
      </w:pPr>
    </w:p>
    <w:p w:rsidR="00A50774" w:rsidRPr="00872740" w:rsidRDefault="00A50774" w:rsidP="00A50774">
      <w:pPr>
        <w:spacing w:line="360" w:lineRule="auto"/>
        <w:ind w:firstLine="480"/>
        <w:rPr>
          <w:iCs/>
          <w:color w:val="000000" w:themeColor="text1"/>
          <w:szCs w:val="24"/>
        </w:rPr>
      </w:pPr>
    </w:p>
    <w:p w:rsidR="00A50774" w:rsidRPr="00872740" w:rsidRDefault="00A50774" w:rsidP="00A50774">
      <w:pPr>
        <w:spacing w:line="360" w:lineRule="auto"/>
        <w:ind w:firstLine="480"/>
        <w:rPr>
          <w:iCs/>
          <w:color w:val="000000" w:themeColor="text1"/>
          <w:szCs w:val="24"/>
        </w:rPr>
      </w:pPr>
    </w:p>
    <w:p w:rsidR="006A190E" w:rsidRPr="00872740" w:rsidRDefault="006A190E" w:rsidP="00A50774">
      <w:pPr>
        <w:spacing w:line="360" w:lineRule="auto"/>
        <w:ind w:firstLine="480"/>
        <w:rPr>
          <w:iCs/>
          <w:color w:val="000000" w:themeColor="text1"/>
          <w:szCs w:val="24"/>
        </w:rPr>
      </w:pPr>
    </w:p>
    <w:p w:rsidR="006A190E" w:rsidRPr="00872740" w:rsidRDefault="006A190E" w:rsidP="00A50774">
      <w:pPr>
        <w:spacing w:line="360" w:lineRule="auto"/>
        <w:ind w:firstLine="480"/>
        <w:rPr>
          <w:iCs/>
          <w:color w:val="000000" w:themeColor="text1"/>
          <w:szCs w:val="24"/>
        </w:rPr>
      </w:pPr>
    </w:p>
    <w:p w:rsidR="006A190E" w:rsidRPr="00872740" w:rsidRDefault="006A190E" w:rsidP="00A50774">
      <w:pPr>
        <w:spacing w:line="360" w:lineRule="auto"/>
        <w:ind w:firstLine="480"/>
        <w:rPr>
          <w:iCs/>
          <w:color w:val="000000" w:themeColor="text1"/>
          <w:szCs w:val="24"/>
        </w:rPr>
      </w:pPr>
    </w:p>
    <w:p w:rsidR="00A50774" w:rsidRPr="00872740" w:rsidRDefault="00A50774" w:rsidP="007A41C9">
      <w:pPr>
        <w:spacing w:line="360" w:lineRule="auto"/>
        <w:rPr>
          <w:iCs/>
          <w:color w:val="000000" w:themeColor="text1"/>
          <w:szCs w:val="24"/>
        </w:rPr>
      </w:pPr>
    </w:p>
    <w:p w:rsidR="003B5995" w:rsidRPr="00872740" w:rsidRDefault="003B5995" w:rsidP="00FD3EE6">
      <w:pPr>
        <w:pStyle w:val="a9"/>
        <w:spacing w:after="0" w:line="360" w:lineRule="auto"/>
        <w:jc w:val="center"/>
        <w:rPr>
          <w:rFonts w:ascii="Times New Roman" w:eastAsia="標楷體" w:hAnsi="Times New Roman"/>
          <w:color w:val="000000" w:themeColor="text1"/>
          <w:sz w:val="24"/>
          <w:szCs w:val="24"/>
        </w:rPr>
      </w:pPr>
      <w:bookmarkStart w:id="83" w:name="_Toc9863704"/>
      <w:bookmarkStart w:id="84" w:name="_Toc10736284"/>
      <w:bookmarkStart w:id="85" w:name="_Toc13415254"/>
      <w:r w:rsidRPr="00872740">
        <w:rPr>
          <w:rFonts w:ascii="Times New Roman" w:eastAsia="標楷體" w:hAnsi="Times New Roman" w:hint="eastAsia"/>
          <w:color w:val="000000" w:themeColor="text1"/>
          <w:sz w:val="24"/>
          <w:szCs w:val="24"/>
        </w:rPr>
        <w:lastRenderedPageBreak/>
        <w:t>表</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表</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4</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：影響資訊矩陣</w:t>
      </w:r>
      <w:bookmarkEnd w:id="83"/>
      <w:bookmarkEnd w:id="84"/>
      <w:bookmarkEnd w:id="85"/>
    </w:p>
    <w:tbl>
      <w:tblPr>
        <w:tblW w:w="5000" w:type="pct"/>
        <w:jc w:val="center"/>
        <w:tblBorders>
          <w:top w:val="single" w:sz="8" w:space="0" w:color="000000"/>
          <w:bottom w:val="single" w:sz="8" w:space="0" w:color="auto"/>
        </w:tblBorders>
        <w:tblCellMar>
          <w:left w:w="0" w:type="dxa"/>
          <w:right w:w="0" w:type="dxa"/>
        </w:tblCellMar>
        <w:tblLook w:val="0420" w:firstRow="1" w:lastRow="0" w:firstColumn="0" w:lastColumn="0" w:noHBand="0" w:noVBand="1"/>
      </w:tblPr>
      <w:tblGrid>
        <w:gridCol w:w="921"/>
        <w:gridCol w:w="204"/>
        <w:gridCol w:w="1371"/>
        <w:gridCol w:w="1371"/>
        <w:gridCol w:w="1373"/>
        <w:gridCol w:w="1371"/>
        <w:gridCol w:w="1373"/>
        <w:gridCol w:w="520"/>
      </w:tblGrid>
      <w:tr w:rsidR="003B5995" w:rsidRPr="00872740"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rPr>
                <w:iCs/>
                <w:color w:val="000000" w:themeColor="text1"/>
                <w:sz w:val="20"/>
                <w:szCs w:val="24"/>
              </w:rPr>
            </w:pPr>
          </w:p>
        </w:tc>
        <w:tc>
          <w:tcPr>
            <w:tcW w:w="120" w:type="pct"/>
            <w:shd w:val="clear" w:color="auto" w:fill="FFFFFF"/>
          </w:tcPr>
          <w:p w:rsidR="003B5995" w:rsidRPr="00872740" w:rsidRDefault="003B5995" w:rsidP="00D07865">
            <w:pPr>
              <w:spacing w:line="240" w:lineRule="auto"/>
              <w:jc w:val="center"/>
              <w:rPr>
                <w:rFonts w:cs="Times New Roman"/>
                <w:bCs/>
                <w:iCs/>
                <w:color w:val="000000" w:themeColor="text1"/>
                <w:sz w:val="20"/>
                <w:szCs w:val="24"/>
              </w:rPr>
            </w:pPr>
          </w:p>
        </w:tc>
        <w:tc>
          <w:tcPr>
            <w:tcW w:w="806"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iCs/>
                <w:color w:val="000000" w:themeColor="text1"/>
                <w:sz w:val="20"/>
                <w:szCs w:val="24"/>
              </w:rPr>
            </w:pPr>
            <m:oMathPara>
              <m:oMathParaPr>
                <m:jc m:val="centerGroup"/>
              </m:oMathParaPr>
              <m:oMath>
                <m:sSub>
                  <m:sSubPr>
                    <m:ctrlPr>
                      <w:rPr>
                        <w:rFonts w:ascii="Cambria Math" w:hAnsi="Cambria Math"/>
                        <w:b/>
                        <w:bCs/>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1</m:t>
                    </m:r>
                  </m:sub>
                </m:sSub>
              </m:oMath>
            </m:oMathPara>
          </w:p>
        </w:tc>
        <w:tc>
          <w:tcPr>
            <w:tcW w:w="806"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iCs/>
                <w:color w:val="000000" w:themeColor="text1"/>
                <w:sz w:val="20"/>
                <w:szCs w:val="24"/>
              </w:rPr>
            </w:pPr>
            <m:oMathPara>
              <m:oMathParaPr>
                <m:jc m:val="centerGroup"/>
              </m:oMathParaPr>
              <m:oMath>
                <m:sSub>
                  <m:sSubPr>
                    <m:ctrlPr>
                      <w:rPr>
                        <w:rFonts w:ascii="Cambria Math" w:hAnsi="Cambria Math"/>
                        <w:b/>
                        <w:bCs/>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2</m:t>
                    </m:r>
                  </m:sub>
                </m:sSub>
              </m:oMath>
            </m:oMathPara>
          </w:p>
        </w:tc>
        <w:tc>
          <w:tcPr>
            <w:tcW w:w="807"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iCs/>
                <w:color w:val="000000" w:themeColor="text1"/>
                <w:sz w:val="20"/>
                <w:szCs w:val="24"/>
              </w:rPr>
            </w:pPr>
            <m:oMathPara>
              <m:oMathParaPr>
                <m:jc m:val="centerGroup"/>
              </m:oMathParaPr>
              <m:oMath>
                <m:sSub>
                  <m:sSubPr>
                    <m:ctrlPr>
                      <w:rPr>
                        <w:rFonts w:ascii="Cambria Math" w:hAnsi="Cambria Math"/>
                        <w:b/>
                        <w:bCs/>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m:t>
                    </m:r>
                    <m:r>
                      <w:rPr>
                        <w:rFonts w:ascii="Cambria Math" w:hAnsi="Cambria Math"/>
                        <w:color w:val="000000" w:themeColor="text1"/>
                        <w:sz w:val="20"/>
                        <w:szCs w:val="24"/>
                      </w:rPr>
                      <m:t>CP</m:t>
                    </m:r>
                    <m:r>
                      <m:rPr>
                        <m:sty m:val="b"/>
                      </m:rPr>
                      <w:rPr>
                        <w:rFonts w:ascii="Cambria Math" w:hAnsi="Cambria Math"/>
                        <w:color w:val="000000" w:themeColor="text1"/>
                        <w:sz w:val="20"/>
                        <w:szCs w:val="24"/>
                      </w:rPr>
                      <m:t>|</m:t>
                    </m:r>
                  </m:sub>
                </m:sSub>
              </m:oMath>
            </m:oMathPara>
          </w:p>
        </w:tc>
        <w:tc>
          <w:tcPr>
            <w:tcW w:w="807"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iCs/>
                <w:color w:val="000000" w:themeColor="text1"/>
                <w:sz w:val="20"/>
                <w:szCs w:val="24"/>
              </w:rPr>
            </w:pPr>
            <m:oMathPara>
              <m:oMathParaPr>
                <m:jc m:val="centerGroup"/>
              </m:oMathParaPr>
              <m:oMath>
                <m:sSup>
                  <m:sSupPr>
                    <m:ctrlPr>
                      <w:rPr>
                        <w:rFonts w:ascii="Cambria Math" w:hAnsi="Cambria Math"/>
                        <w:b/>
                        <w:color w:val="000000" w:themeColor="text1"/>
                        <w:sz w:val="20"/>
                        <w:szCs w:val="24"/>
                      </w:rPr>
                    </m:ctrlPr>
                  </m:sSupPr>
                  <m:e>
                    <m:r>
                      <m:rPr>
                        <m:sty m:val="b"/>
                      </m:rPr>
                      <w:rPr>
                        <w:rFonts w:ascii="Cambria Math" w:hAnsi="Cambria Math"/>
                        <w:color w:val="000000" w:themeColor="text1"/>
                        <w:sz w:val="20"/>
                        <w:szCs w:val="24"/>
                      </w:rPr>
                      <m:t>t</m:t>
                    </m:r>
                  </m:e>
                  <m:sup>
                    <m:r>
                      <m:rPr>
                        <m:sty m:val="b"/>
                      </m:rPr>
                      <w:rPr>
                        <w:rFonts w:ascii="Cambria Math" w:hAnsi="Cambria Math"/>
                        <w:color w:val="000000" w:themeColor="text1"/>
                        <w:sz w:val="20"/>
                        <w:szCs w:val="24"/>
                      </w:rPr>
                      <m:t>(j)</m:t>
                    </m:r>
                  </m:sup>
                </m:sSup>
              </m:oMath>
            </m:oMathPara>
          </w:p>
        </w:tc>
        <w:tc>
          <w:tcPr>
            <w:tcW w:w="306" w:type="pct"/>
            <w:shd w:val="clear" w:color="auto" w:fill="FFFFFF"/>
          </w:tcPr>
          <w:p w:rsidR="003B5995" w:rsidRPr="00872740" w:rsidRDefault="003B5995" w:rsidP="00D07865">
            <w:pPr>
              <w:spacing w:line="240" w:lineRule="auto"/>
              <w:jc w:val="center"/>
              <w:rPr>
                <w:rFonts w:cs="Times New Roman"/>
                <w:color w:val="000000" w:themeColor="text1"/>
                <w:sz w:val="20"/>
                <w:szCs w:val="24"/>
              </w:rPr>
            </w:pPr>
          </w:p>
        </w:tc>
      </w:tr>
      <w:tr w:rsidR="003B5995" w:rsidRPr="00872740"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iCs/>
                <w:color w:val="000000" w:themeColor="text1"/>
                <w:sz w:val="20"/>
                <w:szCs w:val="24"/>
              </w:rPr>
            </w:pPr>
            <m:oMathPara>
              <m:oMathParaPr>
                <m:jc m:val="centerGroup"/>
              </m:oMathParaPr>
              <m:oMath>
                <m:sSub>
                  <m:sSubPr>
                    <m:ctrlPr>
                      <w:rPr>
                        <w:rFonts w:ascii="Cambria Math" w:hAnsi="Cambria Math"/>
                        <w:b/>
                        <w:bCs/>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1</m:t>
                    </m:r>
                  </m:sub>
                </m:sSub>
              </m:oMath>
            </m:oMathPara>
          </w:p>
        </w:tc>
        <w:tc>
          <w:tcPr>
            <w:tcW w:w="120" w:type="pct"/>
            <w:vMerge w:val="restart"/>
            <w:shd w:val="clear" w:color="auto" w:fill="FFFFFF"/>
          </w:tcPr>
          <w:p w:rsidR="003B5995" w:rsidRPr="00872740" w:rsidRDefault="003B5995" w:rsidP="00D07865">
            <w:pPr>
              <w:spacing w:line="240" w:lineRule="auto"/>
              <w:jc w:val="center"/>
              <w:rPr>
                <w:i/>
                <w:iCs/>
                <w:color w:val="000000" w:themeColor="text1"/>
                <w:sz w:val="20"/>
                <w:szCs w:val="24"/>
              </w:rPr>
            </w:pPr>
            <w:r w:rsidRPr="00872740">
              <w:rPr>
                <w:i/>
                <w:iCs/>
                <w:noProof/>
                <w:color w:val="000000" w:themeColor="text1"/>
                <w:sz w:val="20"/>
                <w:szCs w:val="24"/>
              </w:rPr>
              <mc:AlternateContent>
                <mc:Choice Requires="wps">
                  <w:drawing>
                    <wp:inline distT="0" distB="0" distL="0" distR="0" wp14:anchorId="3C8A3F5E" wp14:editId="1EADDBFB">
                      <wp:extent cx="77373" cy="2546253"/>
                      <wp:effectExtent l="0" t="0" r="18415" b="26035"/>
                      <wp:docPr id="16" name="左中括弧 16"/>
                      <wp:cNvGraphicFramePr/>
                      <a:graphic xmlns:a="http://schemas.openxmlformats.org/drawingml/2006/main">
                        <a:graphicData uri="http://schemas.microsoft.com/office/word/2010/wordprocessingShape">
                          <wps:wsp>
                            <wps:cNvSpPr/>
                            <wps:spPr>
                              <a:xfrm>
                                <a:off x="0" y="0"/>
                                <a:ext cx="77373" cy="2546253"/>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type w14:anchorId="6334206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弧 16" o:spid="_x0000_s1026" type="#_x0000_t85" style="width:6.1pt;height:20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" adj="55" strokecolor="black [3040]">
                      <w10:anchorlock/>
                    </v:shape>
                  </w:pict>
                </mc:Fallback>
              </mc:AlternateContent>
            </w:r>
          </w:p>
        </w:tc>
        <w:tc>
          <w:tcPr>
            <w:tcW w:w="806"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w:r w:rsidRPr="00872740">
              <w:rPr>
                <w:i/>
                <w:iCs/>
                <w:color w:val="000000" w:themeColor="text1"/>
                <w:sz w:val="20"/>
                <w:szCs w:val="24"/>
              </w:rPr>
              <w:t>0</w:t>
            </w:r>
          </w:p>
        </w:tc>
        <w:tc>
          <w:tcPr>
            <w:tcW w:w="806"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i/>
                <w:iCs/>
                <w:color w:val="000000" w:themeColor="text1"/>
                <w:sz w:val="20"/>
                <w:szCs w:val="24"/>
              </w:rPr>
            </w:pPr>
            <m:oMathPara>
              <m:oMathParaPr>
                <m:jc m:val="centerGroup"/>
              </m:oMathParaPr>
              <m:oMath>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I</m:t>
                    </m:r>
                  </m:e>
                  <m:sub>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1</m:t>
                        </m:r>
                      </m:sub>
                    </m:sSub>
                    <m:r>
                      <m:rPr>
                        <m:sty m:val="b"/>
                      </m:rPr>
                      <w:rPr>
                        <w:rFonts w:ascii="Cambria Math" w:hAnsi="Cambria Math"/>
                        <w:color w:val="000000" w:themeColor="text1"/>
                        <w:sz w:val="20"/>
                        <w:szCs w:val="24"/>
                      </w:rPr>
                      <m:t>→</m:t>
                    </m:r>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2</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i/>
                <w:iCs/>
                <w:color w:val="000000" w:themeColor="text1"/>
                <w:sz w:val="20"/>
                <w:szCs w:val="24"/>
              </w:rPr>
            </w:pPr>
            <m:oMathPara>
              <m:oMathParaPr>
                <m:jc m:val="centerGroup"/>
              </m:oMathParaPr>
              <m:oMath>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I</m:t>
                    </m:r>
                  </m:e>
                  <m:sub>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1</m:t>
                        </m:r>
                      </m:sub>
                    </m:sSub>
                    <m:r>
                      <m:rPr>
                        <m:sty m:val="b"/>
                      </m:rPr>
                      <w:rPr>
                        <w:rFonts w:ascii="Cambria Math" w:hAnsi="Cambria Math"/>
                        <w:color w:val="000000" w:themeColor="text1"/>
                        <w:sz w:val="20"/>
                        <w:szCs w:val="24"/>
                      </w:rPr>
                      <m:t>→</m:t>
                    </m:r>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m:t>
                        </m:r>
                        <m:r>
                          <w:rPr>
                            <w:rFonts w:ascii="Cambria Math" w:hAnsi="Cambria Math"/>
                            <w:color w:val="000000" w:themeColor="text1"/>
                            <w:sz w:val="20"/>
                            <w:szCs w:val="24"/>
                          </w:rPr>
                          <m:t>CP</m:t>
                        </m:r>
                        <m:r>
                          <m:rPr>
                            <m:sty m:val="b"/>
                          </m:rPr>
                          <w:rPr>
                            <w:rFonts w:ascii="Cambria Math" w:hAnsi="Cambria Math"/>
                            <w:color w:val="000000" w:themeColor="text1"/>
                            <w:sz w:val="20"/>
                            <w:szCs w:val="24"/>
                          </w:rPr>
                          <m:t>|</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i/>
                <w:iCs/>
                <w:color w:val="000000" w:themeColor="text1"/>
                <w:sz w:val="20"/>
                <w:szCs w:val="24"/>
              </w:rPr>
            </w:pPr>
            <m:oMathPara>
              <m:oMathParaPr>
                <m:jc m:val="centerGroup"/>
              </m:oMathParaPr>
              <m:oMath>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I</m:t>
                    </m:r>
                  </m:e>
                  <m:sub>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1</m:t>
                        </m:r>
                      </m:sub>
                    </m:sSub>
                    <m:r>
                      <m:rPr>
                        <m:sty m:val="b"/>
                      </m:rPr>
                      <w:rPr>
                        <w:rFonts w:ascii="Cambria Math" w:hAnsi="Cambria Math"/>
                        <w:color w:val="000000" w:themeColor="text1"/>
                        <w:sz w:val="20"/>
                        <w:szCs w:val="24"/>
                      </w:rPr>
                      <m:t>→</m:t>
                    </m:r>
                    <m:sSup>
                      <m:sSupPr>
                        <m:ctrlPr>
                          <w:rPr>
                            <w:rFonts w:ascii="Cambria Math" w:hAnsi="Cambria Math"/>
                            <w:b/>
                            <w:color w:val="000000" w:themeColor="text1"/>
                            <w:sz w:val="20"/>
                            <w:szCs w:val="24"/>
                          </w:rPr>
                        </m:ctrlPr>
                      </m:sSupPr>
                      <m:e>
                        <m:r>
                          <m:rPr>
                            <m:sty m:val="b"/>
                          </m:rPr>
                          <w:rPr>
                            <w:rFonts w:ascii="Cambria Math" w:hAnsi="Cambria Math"/>
                            <w:color w:val="000000" w:themeColor="text1"/>
                            <w:sz w:val="20"/>
                            <w:szCs w:val="24"/>
                          </w:rPr>
                          <m:t>t</m:t>
                        </m:r>
                      </m:e>
                      <m:sup>
                        <m:r>
                          <m:rPr>
                            <m:sty m:val="b"/>
                          </m:rPr>
                          <w:rPr>
                            <w:rFonts w:ascii="Cambria Math" w:hAnsi="Cambria Math"/>
                            <w:color w:val="000000" w:themeColor="text1"/>
                            <w:sz w:val="20"/>
                            <w:szCs w:val="24"/>
                          </w:rPr>
                          <m:t>(j)</m:t>
                        </m:r>
                      </m:sup>
                    </m:sSup>
                  </m:sub>
                </m:sSub>
              </m:oMath>
            </m:oMathPara>
          </w:p>
        </w:tc>
        <w:tc>
          <w:tcPr>
            <w:tcW w:w="306" w:type="pct"/>
            <w:vMerge w:val="restart"/>
            <w:shd w:val="clear" w:color="auto" w:fill="FFFFFF"/>
          </w:tcPr>
          <w:p w:rsidR="003B5995" w:rsidRPr="00872740" w:rsidRDefault="003B5995" w:rsidP="00D07865">
            <w:pPr>
              <w:spacing w:line="240" w:lineRule="auto"/>
              <w:jc w:val="center"/>
              <w:rPr>
                <w:rFonts w:cs="Times New Roman"/>
                <w:iCs/>
                <w:color w:val="000000" w:themeColor="text1"/>
                <w:sz w:val="20"/>
                <w:szCs w:val="24"/>
              </w:rPr>
            </w:pPr>
            <w:r w:rsidRPr="00872740">
              <w:rPr>
                <w:i/>
                <w:iCs/>
                <w:noProof/>
                <w:color w:val="000000" w:themeColor="text1"/>
                <w:sz w:val="20"/>
                <w:szCs w:val="24"/>
              </w:rPr>
              <mc:AlternateContent>
                <mc:Choice Requires="wps">
                  <w:drawing>
                    <wp:inline distT="0" distB="0" distL="0" distR="0" wp14:anchorId="0EDCF611" wp14:editId="4DD8A166">
                      <wp:extent cx="77373" cy="2546253"/>
                      <wp:effectExtent l="0" t="0" r="18415" b="26035"/>
                      <wp:docPr id="17" name="左中括弧 17"/>
                      <wp:cNvGraphicFramePr/>
                      <a:graphic xmlns:a="http://schemas.openxmlformats.org/drawingml/2006/main">
                        <a:graphicData uri="http://schemas.microsoft.com/office/word/2010/wordprocessingShape">
                          <wps:wsp>
                            <wps:cNvSpPr/>
                            <wps:spPr>
                              <a:xfrm flipH="1">
                                <a:off x="0" y="0"/>
                                <a:ext cx="77373" cy="2546253"/>
                              </a:xfrm>
                              <a:prstGeom prst="lef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1="http://schemas.microsoft.com/office/drawing/2015/9/8/chartex">
                  <w:pict>
                    <v:shape w14:anchorId="5ED24150" id="左中括弧 17" o:spid="_x0000_s1026" type="#_x0000_t85" style="width:6.1pt;height:200.5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" adj="55" strokecolor="black [3040]">
                      <w10:anchorlock/>
                    </v:shape>
                  </w:pict>
                </mc:Fallback>
              </mc:AlternateContent>
            </w:r>
          </w:p>
        </w:tc>
      </w:tr>
      <w:tr w:rsidR="003B5995" w:rsidRPr="00872740"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iCs/>
                <w:color w:val="000000" w:themeColor="text1"/>
                <w:sz w:val="20"/>
                <w:szCs w:val="24"/>
              </w:rPr>
            </w:pPr>
            <m:oMathPara>
              <m:oMathParaPr>
                <m:jc m:val="centerGroup"/>
              </m:oMathParaPr>
              <m:oMath>
                <m:sSub>
                  <m:sSubPr>
                    <m:ctrlPr>
                      <w:rPr>
                        <w:rFonts w:ascii="Cambria Math" w:hAnsi="Cambria Math"/>
                        <w:b/>
                        <w:bCs/>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2</m:t>
                    </m:r>
                  </m:sub>
                </m:sSub>
              </m:oMath>
            </m:oMathPara>
          </w:p>
        </w:tc>
        <w:tc>
          <w:tcPr>
            <w:tcW w:w="120" w:type="pct"/>
            <w:vMerge/>
            <w:shd w:val="clear" w:color="auto" w:fill="FFFFFF"/>
          </w:tcPr>
          <w:p w:rsidR="003B5995" w:rsidRPr="00872740" w:rsidRDefault="003B5995" w:rsidP="00D07865">
            <w:pPr>
              <w:spacing w:line="240" w:lineRule="auto"/>
              <w:jc w:val="center"/>
              <w:rPr>
                <w:rFonts w:cs="Times New Roman"/>
                <w:iCs/>
                <w:color w:val="000000" w:themeColor="text1"/>
                <w:sz w:val="20"/>
                <w:szCs w:val="24"/>
              </w:rPr>
            </w:pPr>
          </w:p>
        </w:tc>
        <w:tc>
          <w:tcPr>
            <w:tcW w:w="806"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i/>
                <w:iCs/>
                <w:color w:val="000000" w:themeColor="text1"/>
                <w:sz w:val="20"/>
                <w:szCs w:val="24"/>
              </w:rPr>
            </w:pPr>
            <m:oMathPara>
              <m:oMathParaPr>
                <m:jc m:val="centerGroup"/>
              </m:oMathParaPr>
              <m:oMath>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I</m:t>
                    </m:r>
                  </m:e>
                  <m:sub>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2</m:t>
                        </m:r>
                      </m:sub>
                    </m:sSub>
                    <m:r>
                      <m:rPr>
                        <m:sty m:val="b"/>
                      </m:rPr>
                      <w:rPr>
                        <w:rFonts w:ascii="Cambria Math" w:hAnsi="Cambria Math"/>
                        <w:color w:val="000000" w:themeColor="text1"/>
                        <w:sz w:val="20"/>
                        <w:szCs w:val="24"/>
                      </w:rPr>
                      <m:t>→</m:t>
                    </m:r>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1</m:t>
                        </m:r>
                      </m:sub>
                    </m:sSub>
                  </m:sub>
                </m:sSub>
              </m:oMath>
            </m:oMathPara>
          </w:p>
        </w:tc>
        <w:tc>
          <w:tcPr>
            <w:tcW w:w="806"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w:r w:rsidRPr="00872740">
              <w:rPr>
                <w:i/>
                <w:iCs/>
                <w:color w:val="000000" w:themeColor="text1"/>
                <w:sz w:val="20"/>
                <w:szCs w:val="24"/>
              </w:rPr>
              <w:t>0</w:t>
            </w:r>
          </w:p>
        </w:tc>
        <w:tc>
          <w:tcPr>
            <w:tcW w:w="807"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i/>
                <w:iCs/>
                <w:color w:val="000000" w:themeColor="text1"/>
                <w:sz w:val="20"/>
                <w:szCs w:val="24"/>
              </w:rPr>
            </w:pPr>
            <m:oMathPara>
              <m:oMathParaPr>
                <m:jc m:val="centerGroup"/>
              </m:oMathParaPr>
              <m:oMath>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I</m:t>
                    </m:r>
                  </m:e>
                  <m:sub>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2</m:t>
                        </m:r>
                      </m:sub>
                    </m:sSub>
                    <m:r>
                      <m:rPr>
                        <m:sty m:val="b"/>
                      </m:rPr>
                      <w:rPr>
                        <w:rFonts w:ascii="Cambria Math" w:hAnsi="Cambria Math"/>
                        <w:color w:val="000000" w:themeColor="text1"/>
                        <w:sz w:val="20"/>
                        <w:szCs w:val="24"/>
                      </w:rPr>
                      <m:t>→</m:t>
                    </m:r>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m:t>
                        </m:r>
                        <m:r>
                          <w:rPr>
                            <w:rFonts w:ascii="Cambria Math" w:hAnsi="Cambria Math"/>
                            <w:color w:val="000000" w:themeColor="text1"/>
                            <w:sz w:val="20"/>
                            <w:szCs w:val="24"/>
                          </w:rPr>
                          <m:t>CP</m:t>
                        </m:r>
                        <m:r>
                          <m:rPr>
                            <m:sty m:val="b"/>
                          </m:rPr>
                          <w:rPr>
                            <w:rFonts w:ascii="Cambria Math" w:hAnsi="Cambria Math"/>
                            <w:color w:val="000000" w:themeColor="text1"/>
                            <w:sz w:val="20"/>
                            <w:szCs w:val="24"/>
                          </w:rPr>
                          <m:t>|</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i/>
                <w:iCs/>
                <w:color w:val="000000" w:themeColor="text1"/>
                <w:sz w:val="20"/>
                <w:szCs w:val="24"/>
              </w:rPr>
            </w:pPr>
            <m:oMathPara>
              <m:oMathParaPr>
                <m:jc m:val="centerGroup"/>
              </m:oMathParaPr>
              <m:oMath>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I</m:t>
                    </m:r>
                  </m:e>
                  <m:sub>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2</m:t>
                        </m:r>
                      </m:sub>
                    </m:sSub>
                    <m:r>
                      <m:rPr>
                        <m:sty m:val="b"/>
                      </m:rPr>
                      <w:rPr>
                        <w:rFonts w:ascii="Cambria Math" w:hAnsi="Cambria Math"/>
                        <w:color w:val="000000" w:themeColor="text1"/>
                        <w:sz w:val="20"/>
                        <w:szCs w:val="24"/>
                      </w:rPr>
                      <m:t>→</m:t>
                    </m:r>
                    <m:sSup>
                      <m:sSupPr>
                        <m:ctrlPr>
                          <w:rPr>
                            <w:rFonts w:ascii="Cambria Math" w:hAnsi="Cambria Math"/>
                            <w:b/>
                            <w:color w:val="000000" w:themeColor="text1"/>
                            <w:sz w:val="20"/>
                            <w:szCs w:val="24"/>
                          </w:rPr>
                        </m:ctrlPr>
                      </m:sSupPr>
                      <m:e>
                        <m:r>
                          <m:rPr>
                            <m:sty m:val="b"/>
                          </m:rPr>
                          <w:rPr>
                            <w:rFonts w:ascii="Cambria Math" w:hAnsi="Cambria Math"/>
                            <w:color w:val="000000" w:themeColor="text1"/>
                            <w:sz w:val="20"/>
                            <w:szCs w:val="24"/>
                          </w:rPr>
                          <m:t>t</m:t>
                        </m:r>
                      </m:e>
                      <m:sup>
                        <m:r>
                          <m:rPr>
                            <m:sty m:val="b"/>
                          </m:rPr>
                          <w:rPr>
                            <w:rFonts w:ascii="Cambria Math" w:hAnsi="Cambria Math"/>
                            <w:color w:val="000000" w:themeColor="text1"/>
                            <w:sz w:val="20"/>
                            <w:szCs w:val="24"/>
                          </w:rPr>
                          <m:t>(j)</m:t>
                        </m:r>
                      </m:sup>
                    </m:sSup>
                  </m:sub>
                </m:sSub>
              </m:oMath>
            </m:oMathPara>
          </w:p>
        </w:tc>
        <w:tc>
          <w:tcPr>
            <w:tcW w:w="306" w:type="pct"/>
            <w:vMerge/>
            <w:shd w:val="clear" w:color="auto" w:fill="FFFFFF"/>
          </w:tcPr>
          <w:p w:rsidR="003B5995" w:rsidRPr="00872740" w:rsidRDefault="003B5995" w:rsidP="00D07865">
            <w:pPr>
              <w:spacing w:line="240" w:lineRule="auto"/>
              <w:jc w:val="center"/>
              <w:rPr>
                <w:rFonts w:cs="BnyjywAdvTT5ada87cc"/>
                <w:iCs/>
                <w:color w:val="000000" w:themeColor="text1"/>
                <w:sz w:val="20"/>
                <w:szCs w:val="24"/>
              </w:rPr>
            </w:pPr>
          </w:p>
        </w:tc>
      </w:tr>
      <w:tr w:rsidR="003B5995" w:rsidRPr="00872740"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120" w:type="pct"/>
            <w:vMerge/>
            <w:shd w:val="clear" w:color="auto" w:fill="FFFFFF"/>
          </w:tcPr>
          <w:p w:rsidR="003B5995" w:rsidRPr="00872740" w:rsidRDefault="003B5995" w:rsidP="00D07865">
            <w:pPr>
              <w:spacing w:line="240" w:lineRule="auto"/>
              <w:jc w:val="center"/>
              <w:rPr>
                <w:rFonts w:cs="BnyjywAdvTT5ada87cc"/>
                <w:color w:val="000000" w:themeColor="text1"/>
                <w:sz w:val="20"/>
                <w:szCs w:val="24"/>
              </w:rPr>
            </w:pPr>
          </w:p>
        </w:tc>
        <w:tc>
          <w:tcPr>
            <w:tcW w:w="806"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807"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w:r w:rsidRPr="00872740">
              <w:rPr>
                <w:i/>
                <w:iCs/>
                <w:color w:val="000000" w:themeColor="text1"/>
                <w:sz w:val="20"/>
                <w:szCs w:val="24"/>
              </w:rPr>
              <w:t>0</w:t>
            </w:r>
          </w:p>
        </w:tc>
        <w:tc>
          <w:tcPr>
            <w:tcW w:w="806"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807"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306" w:type="pct"/>
            <w:vMerge/>
            <w:shd w:val="clear" w:color="auto" w:fill="FFFFFF"/>
          </w:tcPr>
          <w:p w:rsidR="003B5995" w:rsidRPr="00872740" w:rsidRDefault="003B5995" w:rsidP="00D07865">
            <w:pPr>
              <w:spacing w:line="240" w:lineRule="auto"/>
              <w:jc w:val="center"/>
              <w:rPr>
                <w:rFonts w:cs="Times New Roman"/>
                <w:color w:val="000000" w:themeColor="text1"/>
                <w:sz w:val="20"/>
                <w:szCs w:val="24"/>
              </w:rPr>
            </w:pPr>
          </w:p>
        </w:tc>
      </w:tr>
      <w:tr w:rsidR="003B5995" w:rsidRPr="00872740"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iCs/>
                <w:color w:val="000000" w:themeColor="text1"/>
                <w:sz w:val="20"/>
                <w:szCs w:val="24"/>
              </w:rPr>
            </w:pPr>
            <m:oMathPara>
              <m:oMathParaPr>
                <m:jc m:val="centerGroup"/>
              </m:oMathParaPr>
              <m:oMath>
                <m:sSub>
                  <m:sSubPr>
                    <m:ctrlPr>
                      <w:rPr>
                        <w:rFonts w:ascii="Cambria Math" w:hAnsi="Cambria Math"/>
                        <w:b/>
                        <w:bCs/>
                        <w:iCs/>
                        <w:color w:val="000000" w:themeColor="text1"/>
                        <w:sz w:val="20"/>
                        <w:szCs w:val="24"/>
                      </w:rPr>
                    </m:ctrlPr>
                  </m:sSubPr>
                  <m:e>
                    <m:r>
                      <m:rPr>
                        <m:sty m:val="b"/>
                      </m:rPr>
                      <w:rPr>
                        <w:rFonts w:ascii="Cambria Math" w:hAnsi="Cambria Math"/>
                        <w:color w:val="000000" w:themeColor="text1"/>
                        <w:sz w:val="20"/>
                        <w:szCs w:val="24"/>
                      </w:rPr>
                      <m:t>f</m:t>
                    </m:r>
                  </m:e>
                  <m:sub>
                    <m:r>
                      <w:rPr>
                        <w:rFonts w:ascii="Cambria Math" w:hAnsi="Cambria Math"/>
                        <w:color w:val="000000" w:themeColor="text1"/>
                        <w:szCs w:val="24"/>
                      </w:rPr>
                      <m:t>|CP|</m:t>
                    </m:r>
                    <m:r>
                      <m:rPr>
                        <m:sty m:val="b"/>
                      </m:rPr>
                      <w:rPr>
                        <w:rFonts w:ascii="Cambria Math" w:hAnsi="Cambria Math"/>
                        <w:color w:val="000000" w:themeColor="text1"/>
                        <w:sz w:val="20"/>
                        <w:szCs w:val="24"/>
                      </w:rPr>
                      <m:t>|</m:t>
                    </m:r>
                  </m:sub>
                </m:sSub>
              </m:oMath>
            </m:oMathPara>
          </w:p>
        </w:tc>
        <w:tc>
          <w:tcPr>
            <w:tcW w:w="120" w:type="pct"/>
            <w:vMerge/>
            <w:shd w:val="clear" w:color="auto" w:fill="FFFFFF"/>
          </w:tcPr>
          <w:p w:rsidR="003B5995" w:rsidRPr="00872740" w:rsidRDefault="003B5995" w:rsidP="00D07865">
            <w:pPr>
              <w:spacing w:line="240" w:lineRule="auto"/>
              <w:jc w:val="center"/>
              <w:rPr>
                <w:rFonts w:cs="Times New Roman"/>
                <w:iCs/>
                <w:color w:val="000000" w:themeColor="text1"/>
                <w:sz w:val="20"/>
                <w:szCs w:val="24"/>
              </w:rPr>
            </w:pPr>
          </w:p>
        </w:tc>
        <w:tc>
          <w:tcPr>
            <w:tcW w:w="806"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i/>
                <w:iCs/>
                <w:color w:val="000000" w:themeColor="text1"/>
                <w:sz w:val="20"/>
                <w:szCs w:val="24"/>
              </w:rPr>
            </w:pPr>
            <m:oMathPara>
              <m:oMathParaPr>
                <m:jc m:val="centerGroup"/>
              </m:oMathParaPr>
              <m:oMath>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I</m:t>
                    </m:r>
                  </m:e>
                  <m:sub>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f</m:t>
                        </m:r>
                      </m:e>
                      <m:sub>
                        <m:r>
                          <w:rPr>
                            <w:rFonts w:ascii="Cambria Math" w:hAnsi="Cambria Math"/>
                            <w:color w:val="000000" w:themeColor="text1"/>
                            <w:sz w:val="20"/>
                            <w:szCs w:val="24"/>
                          </w:rPr>
                          <m:t>|CP|</m:t>
                        </m:r>
                      </m:sub>
                    </m:sSub>
                    <m:r>
                      <w:rPr>
                        <w:rFonts w:ascii="Cambria Math" w:hAnsi="Cambria Math"/>
                        <w:color w:val="000000" w:themeColor="text1"/>
                        <w:sz w:val="20"/>
                        <w:szCs w:val="24"/>
                      </w:rPr>
                      <m:t>→</m:t>
                    </m:r>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1</m:t>
                        </m:r>
                      </m:sub>
                    </m:sSub>
                  </m:sub>
                </m:sSub>
              </m:oMath>
            </m:oMathPara>
          </w:p>
        </w:tc>
        <w:tc>
          <w:tcPr>
            <w:tcW w:w="806"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i/>
                <w:iCs/>
                <w:color w:val="000000" w:themeColor="text1"/>
                <w:sz w:val="20"/>
                <w:szCs w:val="24"/>
              </w:rPr>
            </w:pPr>
            <m:oMathPara>
              <m:oMathParaPr>
                <m:jc m:val="centerGroup"/>
              </m:oMathParaPr>
              <m:oMath>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I</m:t>
                    </m:r>
                  </m:e>
                  <m:sub>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f</m:t>
                        </m:r>
                      </m:e>
                      <m:sub>
                        <m:r>
                          <w:rPr>
                            <w:rFonts w:ascii="Cambria Math" w:hAnsi="Cambria Math"/>
                            <w:color w:val="000000" w:themeColor="text1"/>
                            <w:sz w:val="20"/>
                            <w:szCs w:val="24"/>
                          </w:rPr>
                          <m:t>|CP|</m:t>
                        </m:r>
                      </m:sub>
                    </m:sSub>
                    <m:r>
                      <w:rPr>
                        <w:rFonts w:ascii="Cambria Math" w:hAnsi="Cambria Math"/>
                        <w:color w:val="000000" w:themeColor="text1"/>
                        <w:sz w:val="20"/>
                        <w:szCs w:val="24"/>
                      </w:rPr>
                      <m:t>→</m:t>
                    </m:r>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2</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w:r w:rsidRPr="00872740">
              <w:rPr>
                <w:i/>
                <w:iCs/>
                <w:color w:val="000000" w:themeColor="text1"/>
                <w:sz w:val="20"/>
                <w:szCs w:val="24"/>
              </w:rPr>
              <w:t>0</w:t>
            </w:r>
          </w:p>
        </w:tc>
        <w:tc>
          <w:tcPr>
            <w:tcW w:w="807"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i/>
                <w:iCs/>
                <w:color w:val="000000" w:themeColor="text1"/>
                <w:sz w:val="20"/>
                <w:szCs w:val="24"/>
              </w:rPr>
            </w:pPr>
            <m:oMathPara>
              <m:oMathParaPr>
                <m:jc m:val="centerGroup"/>
              </m:oMathParaPr>
              <m:oMath>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I</m:t>
                    </m:r>
                  </m:e>
                  <m:sub>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f</m:t>
                        </m:r>
                      </m:e>
                      <m:sub>
                        <m:r>
                          <w:rPr>
                            <w:rFonts w:ascii="Cambria Math" w:hAnsi="Cambria Math"/>
                            <w:color w:val="000000" w:themeColor="text1"/>
                            <w:sz w:val="20"/>
                            <w:szCs w:val="24"/>
                          </w:rPr>
                          <m:t>|CP|</m:t>
                        </m:r>
                      </m:sub>
                    </m:sSub>
                    <m:r>
                      <w:rPr>
                        <w:rFonts w:ascii="Cambria Math" w:hAnsi="Cambria Math"/>
                        <w:color w:val="000000" w:themeColor="text1"/>
                        <w:sz w:val="20"/>
                        <w:szCs w:val="24"/>
                      </w:rPr>
                      <m:t>→</m:t>
                    </m:r>
                    <m:sSup>
                      <m:sSupPr>
                        <m:ctrlPr>
                          <w:rPr>
                            <w:rFonts w:ascii="Cambria Math" w:hAnsi="Cambria Math"/>
                            <w:b/>
                            <w:color w:val="000000" w:themeColor="text1"/>
                            <w:sz w:val="20"/>
                            <w:szCs w:val="24"/>
                          </w:rPr>
                        </m:ctrlPr>
                      </m:sSupPr>
                      <m:e>
                        <m:r>
                          <m:rPr>
                            <m:sty m:val="b"/>
                          </m:rPr>
                          <w:rPr>
                            <w:rFonts w:ascii="Cambria Math" w:hAnsi="Cambria Math"/>
                            <w:color w:val="000000" w:themeColor="text1"/>
                            <w:sz w:val="20"/>
                            <w:szCs w:val="24"/>
                          </w:rPr>
                          <m:t>t</m:t>
                        </m:r>
                      </m:e>
                      <m:sup>
                        <m:r>
                          <m:rPr>
                            <m:sty m:val="b"/>
                          </m:rPr>
                          <w:rPr>
                            <w:rFonts w:ascii="Cambria Math" w:hAnsi="Cambria Math"/>
                            <w:color w:val="000000" w:themeColor="text1"/>
                            <w:sz w:val="20"/>
                            <w:szCs w:val="24"/>
                          </w:rPr>
                          <m:t>(j)</m:t>
                        </m:r>
                      </m:sup>
                    </m:sSup>
                  </m:sub>
                </m:sSub>
              </m:oMath>
            </m:oMathPara>
          </w:p>
        </w:tc>
        <w:tc>
          <w:tcPr>
            <w:tcW w:w="306" w:type="pct"/>
            <w:vMerge/>
            <w:shd w:val="clear" w:color="auto" w:fill="FFFFFF"/>
          </w:tcPr>
          <w:p w:rsidR="003B5995" w:rsidRPr="00872740" w:rsidRDefault="003B5995" w:rsidP="00D07865">
            <w:pPr>
              <w:spacing w:line="240" w:lineRule="auto"/>
              <w:jc w:val="center"/>
              <w:rPr>
                <w:rFonts w:cs="BnyjywAdvTT5ada87cc"/>
                <w:iCs/>
                <w:color w:val="000000" w:themeColor="text1"/>
                <w:sz w:val="20"/>
                <w:szCs w:val="24"/>
              </w:rPr>
            </w:pPr>
          </w:p>
        </w:tc>
      </w:tr>
      <w:tr w:rsidR="003B5995" w:rsidRPr="00872740" w:rsidTr="003B5995">
        <w:trPr>
          <w:trHeight w:val="720"/>
          <w:jc w:val="center"/>
        </w:trPr>
        <w:tc>
          <w:tcPr>
            <w:tcW w:w="542"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b/>
                <w:iCs/>
                <w:color w:val="000000" w:themeColor="text1"/>
                <w:sz w:val="20"/>
                <w:szCs w:val="24"/>
              </w:rPr>
            </w:pPr>
            <m:oMathPara>
              <m:oMathParaPr>
                <m:jc m:val="centerGroup"/>
              </m:oMathParaPr>
              <m:oMath>
                <m:sSup>
                  <m:sSupPr>
                    <m:ctrlPr>
                      <w:rPr>
                        <w:rFonts w:ascii="Cambria Math" w:hAnsi="Cambria Math"/>
                        <w:b/>
                        <w:color w:val="000000" w:themeColor="text1"/>
                        <w:sz w:val="20"/>
                        <w:szCs w:val="24"/>
                      </w:rPr>
                    </m:ctrlPr>
                  </m:sSupPr>
                  <m:e>
                    <m:r>
                      <m:rPr>
                        <m:sty m:val="b"/>
                      </m:rPr>
                      <w:rPr>
                        <w:rFonts w:ascii="Cambria Math" w:hAnsi="Cambria Math"/>
                        <w:color w:val="000000" w:themeColor="text1"/>
                        <w:sz w:val="20"/>
                        <w:szCs w:val="24"/>
                      </w:rPr>
                      <m:t>t</m:t>
                    </m:r>
                  </m:e>
                  <m:sup>
                    <m:r>
                      <m:rPr>
                        <m:sty m:val="b"/>
                      </m:rPr>
                      <w:rPr>
                        <w:rFonts w:ascii="Cambria Math" w:hAnsi="Cambria Math"/>
                        <w:color w:val="000000" w:themeColor="text1"/>
                        <w:sz w:val="20"/>
                        <w:szCs w:val="24"/>
                      </w:rPr>
                      <m:t>(j)</m:t>
                    </m:r>
                  </m:sup>
                </m:sSup>
              </m:oMath>
            </m:oMathPara>
          </w:p>
        </w:tc>
        <w:tc>
          <w:tcPr>
            <w:tcW w:w="120" w:type="pct"/>
            <w:vMerge/>
            <w:shd w:val="clear" w:color="auto" w:fill="FFFFFF"/>
          </w:tcPr>
          <w:p w:rsidR="003B5995" w:rsidRPr="00872740" w:rsidRDefault="003B5995" w:rsidP="00D07865">
            <w:pPr>
              <w:spacing w:line="240" w:lineRule="auto"/>
              <w:jc w:val="center"/>
              <w:rPr>
                <w:rFonts w:cs="Times New Roman"/>
                <w:iCs/>
                <w:color w:val="000000" w:themeColor="text1"/>
                <w:sz w:val="20"/>
                <w:szCs w:val="24"/>
              </w:rPr>
            </w:pPr>
          </w:p>
        </w:tc>
        <w:tc>
          <w:tcPr>
            <w:tcW w:w="806"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i/>
                <w:iCs/>
                <w:color w:val="000000" w:themeColor="text1"/>
                <w:sz w:val="20"/>
                <w:szCs w:val="24"/>
              </w:rPr>
            </w:pPr>
            <m:oMathPara>
              <m:oMathParaPr>
                <m:jc m:val="centerGroup"/>
              </m:oMathParaPr>
              <m:oMath>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I</m:t>
                    </m:r>
                  </m:e>
                  <m:sub>
                    <m:sSup>
                      <m:sSupPr>
                        <m:ctrlPr>
                          <w:rPr>
                            <w:rFonts w:ascii="Cambria Math" w:hAnsi="Cambria Math"/>
                            <w:b/>
                            <w:color w:val="000000" w:themeColor="text1"/>
                            <w:sz w:val="20"/>
                            <w:szCs w:val="24"/>
                          </w:rPr>
                        </m:ctrlPr>
                      </m:sSupPr>
                      <m:e>
                        <m:r>
                          <m:rPr>
                            <m:sty m:val="b"/>
                          </m:rPr>
                          <w:rPr>
                            <w:rFonts w:ascii="Cambria Math" w:hAnsi="Cambria Math"/>
                            <w:color w:val="000000" w:themeColor="text1"/>
                            <w:sz w:val="20"/>
                            <w:szCs w:val="24"/>
                          </w:rPr>
                          <m:t>t</m:t>
                        </m:r>
                      </m:e>
                      <m:sup>
                        <m:r>
                          <m:rPr>
                            <m:sty m:val="b"/>
                          </m:rPr>
                          <w:rPr>
                            <w:rFonts w:ascii="Cambria Math" w:hAnsi="Cambria Math"/>
                            <w:color w:val="000000" w:themeColor="text1"/>
                            <w:sz w:val="20"/>
                            <w:szCs w:val="24"/>
                          </w:rPr>
                          <m:t>(j)</m:t>
                        </m:r>
                      </m:sup>
                    </m:sSup>
                    <m:r>
                      <m:rPr>
                        <m:sty m:val="b"/>
                      </m:rPr>
                      <w:rPr>
                        <w:rFonts w:ascii="Cambria Math" w:hAnsi="Cambria Math"/>
                        <w:color w:val="000000" w:themeColor="text1"/>
                        <w:sz w:val="20"/>
                        <w:szCs w:val="24"/>
                      </w:rPr>
                      <m:t>→</m:t>
                    </m:r>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1</m:t>
                        </m:r>
                      </m:sub>
                    </m:sSub>
                  </m:sub>
                </m:sSub>
              </m:oMath>
            </m:oMathPara>
          </w:p>
        </w:tc>
        <w:tc>
          <w:tcPr>
            <w:tcW w:w="806"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i/>
                <w:iCs/>
                <w:color w:val="000000" w:themeColor="text1"/>
                <w:sz w:val="20"/>
                <w:szCs w:val="24"/>
              </w:rPr>
            </w:pPr>
            <m:oMathPara>
              <m:oMathParaPr>
                <m:jc m:val="centerGroup"/>
              </m:oMathParaPr>
              <m:oMath>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I</m:t>
                    </m:r>
                  </m:e>
                  <m:sub>
                    <m:sSup>
                      <m:sSupPr>
                        <m:ctrlPr>
                          <w:rPr>
                            <w:rFonts w:ascii="Cambria Math" w:hAnsi="Cambria Math"/>
                            <w:b/>
                            <w:color w:val="000000" w:themeColor="text1"/>
                            <w:sz w:val="20"/>
                            <w:szCs w:val="24"/>
                          </w:rPr>
                        </m:ctrlPr>
                      </m:sSupPr>
                      <m:e>
                        <m:r>
                          <m:rPr>
                            <m:sty m:val="b"/>
                          </m:rPr>
                          <w:rPr>
                            <w:rFonts w:ascii="Cambria Math" w:hAnsi="Cambria Math"/>
                            <w:color w:val="000000" w:themeColor="text1"/>
                            <w:sz w:val="20"/>
                            <w:szCs w:val="24"/>
                          </w:rPr>
                          <m:t>t</m:t>
                        </m:r>
                      </m:e>
                      <m:sup>
                        <m:r>
                          <m:rPr>
                            <m:sty m:val="b"/>
                          </m:rPr>
                          <w:rPr>
                            <w:rFonts w:ascii="Cambria Math" w:hAnsi="Cambria Math"/>
                            <w:color w:val="000000" w:themeColor="text1"/>
                            <w:sz w:val="20"/>
                            <w:szCs w:val="24"/>
                          </w:rPr>
                          <m:t>(j)</m:t>
                        </m:r>
                      </m:sup>
                    </m:sSup>
                    <m:r>
                      <m:rPr>
                        <m:sty m:val="b"/>
                      </m:rPr>
                      <w:rPr>
                        <w:rFonts w:ascii="Cambria Math" w:hAnsi="Cambria Math"/>
                        <w:color w:val="000000" w:themeColor="text1"/>
                        <w:sz w:val="20"/>
                        <w:szCs w:val="24"/>
                      </w:rPr>
                      <m:t>→</m:t>
                    </m:r>
                    <m:sSub>
                      <m:sSubPr>
                        <m:ctrlPr>
                          <w:rPr>
                            <w:rFonts w:ascii="Cambria Math" w:hAnsi="Cambria Math"/>
                            <w:b/>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2</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m:oMathPara>
              <m:oMathParaPr>
                <m:jc m:val="centerGroup"/>
              </m:oMathParaPr>
              <m:oMath>
                <m:r>
                  <w:rPr>
                    <w:rFonts w:ascii="Cambria Math" w:hAnsi="Cambria Math"/>
                    <w:color w:val="000000" w:themeColor="text1"/>
                    <w:sz w:val="20"/>
                    <w:szCs w:val="24"/>
                  </w:rPr>
                  <m:t>…</m:t>
                </m:r>
              </m:oMath>
            </m:oMathPara>
          </w:p>
        </w:tc>
        <w:tc>
          <w:tcPr>
            <w:tcW w:w="806" w:type="pct"/>
            <w:shd w:val="clear" w:color="auto" w:fill="FFFFFF"/>
            <w:tcMar>
              <w:top w:w="72" w:type="dxa"/>
              <w:left w:w="144" w:type="dxa"/>
              <w:bottom w:w="72" w:type="dxa"/>
              <w:right w:w="144" w:type="dxa"/>
            </w:tcMar>
            <w:vAlign w:val="center"/>
            <w:hideMark/>
          </w:tcPr>
          <w:p w:rsidR="003B5995" w:rsidRPr="00872740" w:rsidRDefault="00F52DB7" w:rsidP="00D07865">
            <w:pPr>
              <w:spacing w:line="240" w:lineRule="auto"/>
              <w:jc w:val="center"/>
              <w:rPr>
                <w:i/>
                <w:iCs/>
                <w:color w:val="000000" w:themeColor="text1"/>
                <w:sz w:val="20"/>
                <w:szCs w:val="24"/>
              </w:rPr>
            </w:pPr>
            <m:oMathPara>
              <m:oMathParaPr>
                <m:jc m:val="centerGroup"/>
              </m:oMathParaPr>
              <m:oMath>
                <m:sSub>
                  <m:sSubPr>
                    <m:ctrlPr>
                      <w:rPr>
                        <w:rFonts w:ascii="Cambria Math" w:hAnsi="Cambria Math"/>
                        <w:i/>
                        <w:iCs/>
                        <w:color w:val="000000" w:themeColor="text1"/>
                        <w:sz w:val="20"/>
                        <w:szCs w:val="24"/>
                      </w:rPr>
                    </m:ctrlPr>
                  </m:sSubPr>
                  <m:e>
                    <m:r>
                      <w:rPr>
                        <w:rFonts w:ascii="Cambria Math" w:hAnsi="Cambria Math"/>
                        <w:color w:val="000000" w:themeColor="text1"/>
                        <w:sz w:val="20"/>
                        <w:szCs w:val="24"/>
                      </w:rPr>
                      <m:t>I</m:t>
                    </m:r>
                  </m:e>
                  <m:sub>
                    <m:sSup>
                      <m:sSupPr>
                        <m:ctrlPr>
                          <w:rPr>
                            <w:rFonts w:ascii="Cambria Math" w:hAnsi="Cambria Math"/>
                            <w:color w:val="000000" w:themeColor="text1"/>
                            <w:sz w:val="20"/>
                            <w:szCs w:val="24"/>
                          </w:rPr>
                        </m:ctrlPr>
                      </m:sSupPr>
                      <m:e>
                        <m:r>
                          <m:rPr>
                            <m:sty m:val="p"/>
                          </m:rPr>
                          <w:rPr>
                            <w:rFonts w:ascii="Cambria Math" w:hAnsi="Cambria Math"/>
                            <w:color w:val="000000" w:themeColor="text1"/>
                            <w:sz w:val="20"/>
                            <w:szCs w:val="24"/>
                          </w:rPr>
                          <m:t>t</m:t>
                        </m:r>
                      </m:e>
                      <m:sup>
                        <m:r>
                          <m:rPr>
                            <m:sty m:val="p"/>
                          </m:rPr>
                          <w:rPr>
                            <w:rFonts w:ascii="Cambria Math" w:hAnsi="Cambria Math"/>
                            <w:color w:val="000000" w:themeColor="text1"/>
                            <w:sz w:val="20"/>
                            <w:szCs w:val="24"/>
                          </w:rPr>
                          <m:t>(j)</m:t>
                        </m:r>
                      </m:sup>
                    </m:sSup>
                    <m:r>
                      <m:rPr>
                        <m:sty m:val="p"/>
                      </m:rPr>
                      <w:rPr>
                        <w:rFonts w:ascii="Cambria Math" w:hAnsi="Cambria Math"/>
                        <w:color w:val="000000" w:themeColor="text1"/>
                        <w:sz w:val="20"/>
                        <w:szCs w:val="24"/>
                      </w:rPr>
                      <m:t>→</m:t>
                    </m:r>
                    <m:sSub>
                      <m:sSubPr>
                        <m:ctrlPr>
                          <w:rPr>
                            <w:rFonts w:ascii="Cambria Math" w:hAnsi="Cambria Math"/>
                            <w:iCs/>
                            <w:color w:val="000000" w:themeColor="text1"/>
                            <w:sz w:val="20"/>
                            <w:szCs w:val="24"/>
                          </w:rPr>
                        </m:ctrlPr>
                      </m:sSubPr>
                      <m:e>
                        <m:r>
                          <m:rPr>
                            <m:sty m:val="p"/>
                          </m:rPr>
                          <w:rPr>
                            <w:rFonts w:ascii="Cambria Math" w:hAnsi="Cambria Math"/>
                            <w:color w:val="000000" w:themeColor="text1"/>
                            <w:sz w:val="20"/>
                            <w:szCs w:val="24"/>
                          </w:rPr>
                          <m:t>f</m:t>
                        </m:r>
                      </m:e>
                      <m:sub>
                        <m:r>
                          <m:rPr>
                            <m:sty m:val="p"/>
                          </m:rPr>
                          <w:rPr>
                            <w:rFonts w:ascii="Cambria Math" w:hAnsi="Cambria Math"/>
                            <w:color w:val="000000" w:themeColor="text1"/>
                            <w:sz w:val="20"/>
                            <w:szCs w:val="24"/>
                          </w:rPr>
                          <m:t>|</m:t>
                        </m:r>
                        <m:r>
                          <w:rPr>
                            <w:rFonts w:ascii="Cambria Math" w:hAnsi="Cambria Math"/>
                            <w:color w:val="000000" w:themeColor="text1"/>
                            <w:sz w:val="20"/>
                            <w:szCs w:val="24"/>
                          </w:rPr>
                          <m:t>CP|</m:t>
                        </m:r>
                      </m:sub>
                    </m:sSub>
                  </m:sub>
                </m:sSub>
              </m:oMath>
            </m:oMathPara>
          </w:p>
        </w:tc>
        <w:tc>
          <w:tcPr>
            <w:tcW w:w="807" w:type="pct"/>
            <w:shd w:val="clear" w:color="auto" w:fill="FFFFFF"/>
            <w:tcMar>
              <w:top w:w="72" w:type="dxa"/>
              <w:left w:w="144" w:type="dxa"/>
              <w:bottom w:w="72" w:type="dxa"/>
              <w:right w:w="144" w:type="dxa"/>
            </w:tcMar>
            <w:vAlign w:val="center"/>
            <w:hideMark/>
          </w:tcPr>
          <w:p w:rsidR="003B5995" w:rsidRPr="00872740" w:rsidRDefault="003B5995" w:rsidP="00D07865">
            <w:pPr>
              <w:spacing w:line="240" w:lineRule="auto"/>
              <w:jc w:val="center"/>
              <w:rPr>
                <w:i/>
                <w:iCs/>
                <w:color w:val="000000" w:themeColor="text1"/>
                <w:sz w:val="20"/>
                <w:szCs w:val="24"/>
              </w:rPr>
            </w:pPr>
            <w:r w:rsidRPr="00872740">
              <w:rPr>
                <w:i/>
                <w:iCs/>
                <w:color w:val="000000" w:themeColor="text1"/>
                <w:sz w:val="20"/>
                <w:szCs w:val="24"/>
              </w:rPr>
              <w:t>0</w:t>
            </w:r>
          </w:p>
        </w:tc>
        <w:tc>
          <w:tcPr>
            <w:tcW w:w="306" w:type="pct"/>
            <w:vMerge/>
            <w:shd w:val="clear" w:color="auto" w:fill="FFFFFF"/>
          </w:tcPr>
          <w:p w:rsidR="003B5995" w:rsidRPr="00872740" w:rsidRDefault="003B5995" w:rsidP="00D07865">
            <w:pPr>
              <w:spacing w:line="240" w:lineRule="auto"/>
              <w:jc w:val="center"/>
              <w:rPr>
                <w:i/>
                <w:iCs/>
                <w:color w:val="000000" w:themeColor="text1"/>
                <w:sz w:val="20"/>
                <w:szCs w:val="24"/>
              </w:rPr>
            </w:pPr>
          </w:p>
        </w:tc>
      </w:tr>
    </w:tbl>
    <w:p w:rsidR="003B5995" w:rsidRPr="00872740" w:rsidRDefault="003B5995" w:rsidP="00FD3EE6">
      <w:pPr>
        <w:spacing w:line="360" w:lineRule="auto"/>
        <w:rPr>
          <w:iCs/>
          <w:color w:val="000000" w:themeColor="text1"/>
          <w:szCs w:val="24"/>
        </w:rPr>
      </w:pPr>
      <w:r w:rsidRPr="00872740">
        <w:rPr>
          <w:rFonts w:hint="eastAsia"/>
          <w:iCs/>
          <w:color w:val="000000" w:themeColor="text1"/>
          <w:szCs w:val="24"/>
        </w:rPr>
        <w:t>其中</w:t>
      </w:r>
      <m:oMath>
        <m:sSup>
          <m:sSupPr>
            <m:ctrlPr>
              <w:rPr>
                <w:rFonts w:ascii="Cambria Math" w:hAnsi="Cambria Math"/>
                <w:b/>
                <w:color w:val="000000" w:themeColor="text1"/>
                <w:szCs w:val="24"/>
              </w:rPr>
            </m:ctrlPr>
          </m:sSupPr>
          <m:e>
            <m:r>
              <m:rPr>
                <m:sty m:val="b"/>
              </m:rPr>
              <w:rPr>
                <w:rFonts w:ascii="Cambria Math" w:hAnsi="Cambria Math"/>
                <w:color w:val="000000" w:themeColor="text1"/>
                <w:szCs w:val="24"/>
              </w:rPr>
              <m:t>t</m:t>
            </m:r>
          </m:e>
          <m:sup>
            <m:r>
              <m:rPr>
                <m:sty m:val="b"/>
              </m:rPr>
              <w:rPr>
                <w:rFonts w:ascii="Cambria Math" w:hAnsi="Cambria Math"/>
                <w:color w:val="000000" w:themeColor="text1"/>
                <w:szCs w:val="24"/>
              </w:rPr>
              <m:t>(j)</m:t>
            </m:r>
          </m:sup>
        </m:sSup>
      </m:oMath>
      <w:r w:rsidRPr="00872740">
        <w:rPr>
          <w:rFonts w:hint="eastAsia"/>
          <w:color w:val="000000" w:themeColor="text1"/>
          <w:szCs w:val="24"/>
        </w:rPr>
        <w:t>為第</w:t>
      </w:r>
      <w:r w:rsidRPr="00737F29">
        <w:rPr>
          <w:rFonts w:hint="eastAsia"/>
          <w:i/>
          <w:color w:val="000000" w:themeColor="text1"/>
          <w:szCs w:val="24"/>
        </w:rPr>
        <w:t>j</w:t>
      </w:r>
      <w:r w:rsidRPr="00872740">
        <w:rPr>
          <w:rFonts w:hint="eastAsia"/>
          <w:color w:val="000000" w:themeColor="text1"/>
          <w:szCs w:val="24"/>
        </w:rPr>
        <w:t>個目標變數，且</w:t>
      </w:r>
      <w:r w:rsidRPr="00872740">
        <w:rPr>
          <w:rFonts w:hint="eastAsia"/>
          <w:iCs/>
          <w:color w:val="000000" w:themeColor="text1"/>
          <w:szCs w:val="24"/>
        </w:rPr>
        <w:t>j=1,2,</w:t>
      </w:r>
      <w:r w:rsidRPr="00872740">
        <w:rPr>
          <w:iCs/>
          <w:color w:val="000000" w:themeColor="text1"/>
          <w:szCs w:val="24"/>
        </w:rPr>
        <w:t>…,|</w:t>
      </w:r>
      <w:r w:rsidRPr="00872740">
        <w:rPr>
          <w:i/>
          <w:iCs/>
          <w:color w:val="000000" w:themeColor="text1"/>
          <w:szCs w:val="24"/>
        </w:rPr>
        <w:t>TS</w:t>
      </w:r>
      <w:r w:rsidRPr="00872740">
        <w:rPr>
          <w:iCs/>
          <w:color w:val="000000" w:themeColor="text1"/>
          <w:szCs w:val="24"/>
        </w:rPr>
        <w:t>|</w:t>
      </w:r>
      <w:r w:rsidRPr="00872740">
        <w:rPr>
          <w:rFonts w:hint="eastAsia"/>
          <w:iCs/>
          <w:color w:val="000000" w:themeColor="text1"/>
          <w:szCs w:val="24"/>
        </w:rPr>
        <w:t>。</w:t>
      </w:r>
    </w:p>
    <w:p w:rsidR="003B5995" w:rsidRPr="00872740" w:rsidRDefault="00667E7D" w:rsidP="00667E7D">
      <w:pPr>
        <w:pStyle w:val="a7"/>
        <w:numPr>
          <w:ilvl w:val="2"/>
          <w:numId w:val="3"/>
        </w:numPr>
        <w:spacing w:line="360" w:lineRule="auto"/>
        <w:ind w:leftChars="0"/>
        <w:outlineLvl w:val="2"/>
        <w:rPr>
          <w:b/>
          <w:color w:val="000000" w:themeColor="text1"/>
          <w:sz w:val="28"/>
        </w:rPr>
      </w:pPr>
      <w:bookmarkStart w:id="86" w:name="_Toc14094410"/>
      <w:r w:rsidRPr="00872740">
        <w:rPr>
          <w:rFonts w:hint="eastAsia"/>
          <w:b/>
          <w:color w:val="000000" w:themeColor="text1"/>
          <w:sz w:val="28"/>
        </w:rPr>
        <w:t>多目標特徵選取（</w:t>
      </w:r>
      <w:r w:rsidRPr="00872740">
        <w:rPr>
          <w:rFonts w:hint="eastAsia"/>
          <w:b/>
          <w:color w:val="000000" w:themeColor="text1"/>
          <w:sz w:val="28"/>
        </w:rPr>
        <w:t>Multi-target feature selection</w:t>
      </w:r>
      <w:r w:rsidRPr="00872740">
        <w:rPr>
          <w:rFonts w:hint="eastAsia"/>
          <w:b/>
          <w:color w:val="000000" w:themeColor="text1"/>
          <w:sz w:val="28"/>
        </w:rPr>
        <w:t>）</w:t>
      </w:r>
      <w:bookmarkEnd w:id="86"/>
    </w:p>
    <w:p w:rsidR="003B5995" w:rsidRPr="00872740" w:rsidRDefault="003B5995" w:rsidP="006A190E">
      <w:pPr>
        <w:spacing w:line="360" w:lineRule="auto"/>
        <w:ind w:firstLine="480"/>
        <w:jc w:val="both"/>
        <w:rPr>
          <w:iCs/>
          <w:color w:val="000000" w:themeColor="text1"/>
          <w:szCs w:val="24"/>
        </w:rPr>
      </w:pPr>
      <w:r w:rsidRPr="00872740">
        <w:rPr>
          <w:rFonts w:hint="eastAsia"/>
          <w:color w:val="000000" w:themeColor="text1"/>
          <w:szCs w:val="24"/>
        </w:rPr>
        <w:t>計算出影響資訊矩陣階段之後即可取得</w:t>
      </w:r>
      <m:oMath>
        <m:r>
          <w:rPr>
            <w:rFonts w:ascii="Cambria Math" w:hAnsi="Cambria Math"/>
            <w:color w:val="000000" w:themeColor="text1"/>
            <w:szCs w:val="24"/>
          </w:rPr>
          <m:t>|TS|</m:t>
        </m:r>
      </m:oMath>
      <w:r w:rsidRPr="00872740">
        <w:rPr>
          <w:rFonts w:hint="eastAsia"/>
          <w:color w:val="000000" w:themeColor="text1"/>
          <w:szCs w:val="24"/>
        </w:rPr>
        <w:t>個</w:t>
      </w:r>
      <w:r w:rsidRPr="00872740">
        <w:rPr>
          <w:color w:val="000000" w:themeColor="text1"/>
          <w:szCs w:val="24"/>
        </w:rPr>
        <w:t>IIM</w:t>
      </w:r>
      <w:r w:rsidRPr="00872740">
        <w:rPr>
          <w:rFonts w:hint="eastAsia"/>
          <w:color w:val="000000" w:themeColor="text1"/>
          <w:szCs w:val="24"/>
        </w:rPr>
        <w:t>，記作</w:t>
      </w:r>
      <m:oMath>
        <m:sSup>
          <m:sSupPr>
            <m:ctrlPr>
              <w:rPr>
                <w:rFonts w:ascii="Cambria Math" w:hAnsi="Cambria Math"/>
                <w:i/>
                <w:iCs/>
                <w:color w:val="000000" w:themeColor="text1"/>
                <w:szCs w:val="24"/>
              </w:rPr>
            </m:ctrlPr>
          </m:sSupPr>
          <m:e>
            <m:r>
              <w:rPr>
                <w:rFonts w:ascii="Cambria Math" w:hAnsi="Cambria Math"/>
                <w:color w:val="000000" w:themeColor="text1"/>
                <w:szCs w:val="24"/>
              </w:rPr>
              <m:t>IIM</m:t>
            </m:r>
          </m:e>
          <m:sup>
            <m:r>
              <w:rPr>
                <w:rFonts w:ascii="Cambria Math" w:hAnsi="Cambria Math"/>
                <w:color w:val="000000" w:themeColor="text1"/>
                <w:szCs w:val="24"/>
              </w:rPr>
              <m:t>(j)</m:t>
            </m:r>
          </m:sup>
        </m:sSup>
        <m:r>
          <m:rPr>
            <m:sty m:val="p"/>
          </m:rPr>
          <w:rPr>
            <w:rFonts w:ascii="Cambria Math" w:hAnsi="Cambria Math" w:hint="eastAsia"/>
            <w:color w:val="000000" w:themeColor="text1"/>
            <w:szCs w:val="24"/>
          </w:rPr>
          <m:t>且</m:t>
        </m:r>
        <m:r>
          <w:rPr>
            <w:rFonts w:ascii="Cambria Math" w:hAnsi="Cambria Math"/>
            <w:color w:val="000000" w:themeColor="text1"/>
            <w:szCs w:val="24"/>
          </w:rPr>
          <m:t>j=1,2,…,</m:t>
        </m:r>
        <m:r>
          <m:rPr>
            <m:sty m:val="p"/>
          </m:rPr>
          <w:rPr>
            <w:rFonts w:ascii="Cambria Math" w:hAnsi="Cambria Math"/>
            <w:color w:val="000000" w:themeColor="text1"/>
            <w:szCs w:val="24"/>
          </w:rPr>
          <m:t>|</m:t>
        </m:r>
        <m:r>
          <w:rPr>
            <w:rFonts w:ascii="Cambria Math" w:hAnsi="Cambria Math"/>
            <w:color w:val="000000" w:themeColor="text1"/>
            <w:szCs w:val="24"/>
          </w:rPr>
          <m:t>TS|</m:t>
        </m:r>
      </m:oMath>
      <w:r w:rsidRPr="00872740">
        <w:rPr>
          <w:rFonts w:hint="eastAsia"/>
          <w:iCs/>
          <w:color w:val="000000" w:themeColor="text1"/>
          <w:szCs w:val="24"/>
        </w:rPr>
        <w:t>。接著必須計算第</w:t>
      </w:r>
      <w:r w:rsidRPr="00737F29">
        <w:rPr>
          <w:i/>
          <w:iCs/>
          <w:color w:val="000000" w:themeColor="text1"/>
          <w:szCs w:val="24"/>
        </w:rPr>
        <w:t>i</w:t>
      </w:r>
      <w:r w:rsidRPr="00872740">
        <w:rPr>
          <w:rFonts w:hint="eastAsia"/>
          <w:iCs/>
          <w:color w:val="000000" w:themeColor="text1"/>
          <w:szCs w:val="24"/>
        </w:rPr>
        <w:t>個候選特徵對第</w:t>
      </w:r>
      <w:r w:rsidRPr="00737F29">
        <w:rPr>
          <w:i/>
          <w:iCs/>
          <w:color w:val="000000" w:themeColor="text1"/>
          <w:szCs w:val="24"/>
        </w:rPr>
        <w:t>j</w:t>
      </w:r>
      <w:r w:rsidRPr="00872740">
        <w:rPr>
          <w:rFonts w:hint="eastAsia"/>
          <w:iCs/>
          <w:color w:val="000000" w:themeColor="text1"/>
          <w:szCs w:val="24"/>
        </w:rPr>
        <w:t>個目標的增益資訊量</w:t>
      </w:r>
      <w:r w:rsidRPr="00872740">
        <w:rPr>
          <w:rFonts w:cstheme="minorHAnsi"/>
          <w:color w:val="000000" w:themeColor="text1"/>
          <w:szCs w:val="24"/>
        </w:rPr>
        <w:t>（</w:t>
      </w:r>
      <w:r w:rsidRPr="00872740">
        <w:rPr>
          <w:color w:val="000000" w:themeColor="text1"/>
          <w:szCs w:val="24"/>
        </w:rPr>
        <w:t>Selection</w:t>
      </w:r>
      <w:r w:rsidRPr="00872740">
        <w:rPr>
          <w:rFonts w:hint="eastAsia"/>
          <w:color w:val="000000" w:themeColor="text1"/>
          <w:szCs w:val="24"/>
        </w:rPr>
        <w:t xml:space="preserve"> gain</w:t>
      </w:r>
      <w:r w:rsidRPr="00872740">
        <w:rPr>
          <w:rFonts w:cstheme="minorHAnsi"/>
          <w:bCs/>
          <w:color w:val="000000" w:themeColor="text1"/>
          <w:szCs w:val="24"/>
        </w:rPr>
        <w:t>）</w:t>
      </w:r>
      <w:r w:rsidRPr="00872740">
        <w:rPr>
          <w:rFonts w:cstheme="minorHAnsi" w:hint="eastAsia"/>
          <w:bCs/>
          <w:color w:val="000000" w:themeColor="text1"/>
          <w:szCs w:val="24"/>
        </w:rPr>
        <w:t>，以符號</w:t>
      </w:r>
      <m:oMath>
        <m:r>
          <m:rPr>
            <m:sty m:val="p"/>
          </m:rPr>
          <w:rPr>
            <w:rFonts w:ascii="Cambria Math" w:hAnsi="Cambria Math"/>
            <w:color w:val="000000" w:themeColor="text1"/>
            <w:szCs w:val="24"/>
          </w:rPr>
          <m:t> </m:t>
        </m:r>
        <m:r>
          <w:rPr>
            <w:rFonts w:ascii="Cambria Math" w:hAnsi="Cambria Math"/>
            <w:color w:val="000000" w:themeColor="text1"/>
            <w:szCs w:val="24"/>
          </w:rPr>
          <m:t>g</m:t>
        </m:r>
      </m:oMath>
      <w:r w:rsidRPr="00872740">
        <w:rPr>
          <w:rFonts w:cstheme="minorHAnsi" w:hint="eastAsia"/>
          <w:color w:val="000000" w:themeColor="text1"/>
          <w:szCs w:val="24"/>
        </w:rPr>
        <w:t>表示</w:t>
      </w:r>
      <w:r w:rsidRPr="00872740">
        <w:rPr>
          <w:rFonts w:hint="eastAsia"/>
          <w:iCs/>
          <w:color w:val="000000" w:themeColor="text1"/>
          <w:szCs w:val="24"/>
        </w:rPr>
        <w:t>，計算方式如下：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3B5995" w:rsidP="00FD3EE6">
            <w:pPr>
              <w:spacing w:line="360" w:lineRule="auto"/>
              <w:rPr>
                <w:iCs/>
                <w:color w:val="000000" w:themeColor="text1"/>
                <w:szCs w:val="24"/>
              </w:rPr>
            </w:pPr>
            <m:oMathPara>
              <m:oMath>
                <m:r>
                  <w:rPr>
                    <w:rFonts w:ascii="Cambria Math" w:hAnsi="Cambria Math"/>
                    <w:color w:val="000000" w:themeColor="text1"/>
                    <w:szCs w:val="24"/>
                  </w:rPr>
                  <m:t>g</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r>
                  <m:rPr>
                    <m:sty m:val="p"/>
                  </m:rPr>
                  <w:rPr>
                    <w:rFonts w:ascii="Cambria Math" w:hAnsi="Cambria Math"/>
                    <w:color w:val="000000" w:themeColor="text1"/>
                    <w:szCs w:val="24"/>
                  </w:rPr>
                  <m:t>→</m:t>
                </m:r>
                <m:sSup>
                  <m:sSupPr>
                    <m:ctrlPr>
                      <w:rPr>
                        <w:rFonts w:ascii="Cambria Math" w:hAnsi="Cambria Math"/>
                        <w:b/>
                        <w:color w:val="000000" w:themeColor="text1"/>
                        <w:szCs w:val="24"/>
                      </w:rPr>
                    </m:ctrlPr>
                  </m:sSupPr>
                  <m:e>
                    <m:r>
                      <m:rPr>
                        <m:sty m:val="b"/>
                      </m:rPr>
                      <w:rPr>
                        <w:rFonts w:ascii="Cambria Math" w:hAnsi="Cambria Math"/>
                        <w:color w:val="000000" w:themeColor="text1"/>
                        <w:szCs w:val="24"/>
                      </w:rPr>
                      <m:t>t</m:t>
                    </m:r>
                  </m:e>
                  <m:sup>
                    <m:r>
                      <m:rPr>
                        <m:sty m:val="b"/>
                      </m:rPr>
                      <w:rPr>
                        <w:rFonts w:ascii="Cambria Math" w:hAnsi="Cambria Math"/>
                        <w:color w:val="000000" w:themeColor="text1"/>
                        <w:szCs w:val="24"/>
                      </w:rPr>
                      <m:t>(j)</m:t>
                    </m:r>
                  </m:sup>
                </m:sSup>
                <m:r>
                  <m:rPr>
                    <m:sty m:val="p"/>
                  </m:rPr>
                  <w:rPr>
                    <w:rFonts w:ascii="Cambria Math" w:hAnsi="Cambria Math" w:hint="eastAsia"/>
                    <w:color w:val="000000" w:themeColor="text1"/>
                    <w:szCs w:val="24"/>
                  </w:rPr>
                  <m:t>)</m:t>
                </m:r>
                <m:r>
                  <m:rPr>
                    <m:sty m:val="p"/>
                  </m:rPr>
                  <w:rPr>
                    <w:rFonts w:ascii="Cambria Math" w:hAnsi="Cambria Math"/>
                    <w:color w:val="000000" w:themeColor="text1"/>
                    <w:szCs w:val="24"/>
                  </w:rPr>
                  <m:t>=</m:t>
                </m:r>
                <m:sSub>
                  <m:sSubPr>
                    <m:ctrlPr>
                      <w:rPr>
                        <w:rFonts w:ascii="Cambria Math" w:hAnsi="Cambria Math"/>
                        <w:iCs/>
                        <w:color w:val="000000" w:themeColor="text1"/>
                        <w:szCs w:val="24"/>
                      </w:rPr>
                    </m:ctrlPr>
                  </m:sSubPr>
                  <m:e>
                    <m:r>
                      <w:rPr>
                        <w:rFonts w:ascii="Cambria Math" w:hAnsi="Cambria Math"/>
                        <w:color w:val="000000" w:themeColor="text1"/>
                        <w:szCs w:val="24"/>
                      </w:rPr>
                      <m:t>I</m:t>
                    </m:r>
                  </m:e>
                  <m:sub>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r>
                      <m:rPr>
                        <m:sty m:val="b"/>
                      </m:rPr>
                      <w:rPr>
                        <w:rFonts w:ascii="Cambria Math" w:hAnsi="Cambria Math"/>
                        <w:color w:val="000000" w:themeColor="text1"/>
                        <w:szCs w:val="24"/>
                      </w:rPr>
                      <m:t>→</m:t>
                    </m:r>
                    <m:sSup>
                      <m:sSupPr>
                        <m:ctrlPr>
                          <w:rPr>
                            <w:rFonts w:ascii="Cambria Math" w:hAnsi="Cambria Math"/>
                            <w:b/>
                            <w:color w:val="000000" w:themeColor="text1"/>
                            <w:szCs w:val="24"/>
                          </w:rPr>
                        </m:ctrlPr>
                      </m:sSupPr>
                      <m:e>
                        <m:r>
                          <m:rPr>
                            <m:sty m:val="b"/>
                          </m:rPr>
                          <w:rPr>
                            <w:rFonts w:ascii="Cambria Math" w:hAnsi="Cambria Math"/>
                            <w:color w:val="000000" w:themeColor="text1"/>
                            <w:szCs w:val="24"/>
                          </w:rPr>
                          <m:t>t</m:t>
                        </m:r>
                      </m:e>
                      <m:sup>
                        <m:r>
                          <m:rPr>
                            <m:sty m:val="b"/>
                          </m:rPr>
                          <w:rPr>
                            <w:rFonts w:ascii="Cambria Math" w:hAnsi="Cambria Math"/>
                            <w:color w:val="000000" w:themeColor="text1"/>
                            <w:szCs w:val="24"/>
                          </w:rPr>
                          <m:t>(j)</m:t>
                        </m:r>
                      </m:sup>
                    </m:sSup>
                  </m:sub>
                </m:sSub>
                <m:r>
                  <m:rPr>
                    <m:sty m:val="p"/>
                  </m:rPr>
                  <w:rPr>
                    <w:rFonts w:ascii="Cambria Math" w:hAnsi="Cambria Math"/>
                    <w:color w:val="000000" w:themeColor="text1"/>
                    <w:szCs w:val="24"/>
                  </w:rPr>
                  <m:t>-</m:t>
                </m:r>
                <m:sSub>
                  <m:sSubPr>
                    <m:ctrlPr>
                      <w:rPr>
                        <w:rFonts w:ascii="Cambria Math" w:hAnsi="Cambria Math"/>
                        <w:i/>
                        <w:iCs/>
                        <w:color w:val="000000" w:themeColor="text1"/>
                        <w:szCs w:val="24"/>
                      </w:rPr>
                    </m:ctrlPr>
                  </m:sSubPr>
                  <m:e>
                    <m:r>
                      <w:rPr>
                        <w:rFonts w:ascii="Cambria Math" w:hAnsi="Cambria Math"/>
                        <w:color w:val="000000" w:themeColor="text1"/>
                        <w:szCs w:val="24"/>
                      </w:rPr>
                      <m:t>R</m:t>
                    </m:r>
                  </m:e>
                  <m:sub>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r>
                      <w:rPr>
                        <w:rFonts w:ascii="Cambria Math" w:hAnsi="Cambria Math"/>
                        <w:color w:val="000000" w:themeColor="text1"/>
                        <w:szCs w:val="24"/>
                      </w:rPr>
                      <m:t>→S</m:t>
                    </m:r>
                    <m:sSup>
                      <m:sSupPr>
                        <m:ctrlPr>
                          <w:rPr>
                            <w:rFonts w:ascii="Cambria Math" w:hAnsi="Cambria Math"/>
                            <w:i/>
                            <w:iCs/>
                            <w:color w:val="000000" w:themeColor="text1"/>
                            <w:szCs w:val="24"/>
                          </w:rPr>
                        </m:ctrlPr>
                      </m:sSupPr>
                      <m:e>
                        <m:r>
                          <w:rPr>
                            <w:rFonts w:ascii="Cambria Math" w:hAnsi="Cambria Math"/>
                            <w:color w:val="000000" w:themeColor="text1"/>
                            <w:szCs w:val="24"/>
                          </w:rPr>
                          <m:t>P</m:t>
                        </m:r>
                      </m:e>
                      <m:sup>
                        <m:d>
                          <m:dPr>
                            <m:ctrlPr>
                              <w:rPr>
                                <w:rFonts w:ascii="Cambria Math" w:hAnsi="Cambria Math"/>
                                <w:i/>
                                <w:iCs/>
                                <w:color w:val="000000" w:themeColor="text1"/>
                                <w:szCs w:val="24"/>
                              </w:rPr>
                            </m:ctrlPr>
                          </m:dPr>
                          <m:e>
                            <m:r>
                              <w:rPr>
                                <w:rFonts w:ascii="Cambria Math" w:hAnsi="Cambria Math"/>
                                <w:color w:val="000000" w:themeColor="text1"/>
                                <w:szCs w:val="24"/>
                              </w:rPr>
                              <m:t>j</m:t>
                            </m:r>
                          </m:e>
                        </m:d>
                      </m:sup>
                    </m:sSup>
                  </m:sub>
                </m:sSub>
                <m:r>
                  <w:rPr>
                    <w:rFonts w:ascii="Cambria Math" w:hAnsi="Cambria Math"/>
                    <w:color w:val="000000" w:themeColor="text1"/>
                    <w:szCs w:val="24"/>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6A190E">
      <w:pPr>
        <w:spacing w:line="360" w:lineRule="auto"/>
        <w:jc w:val="both"/>
        <w:rPr>
          <w:color w:val="000000" w:themeColor="text1"/>
          <w:szCs w:val="24"/>
        </w:rPr>
      </w:pPr>
      <w:r w:rsidRPr="00872740">
        <w:rPr>
          <w:rFonts w:hint="eastAsia"/>
          <w:color w:val="000000" w:themeColor="text1"/>
          <w:szCs w:val="24"/>
        </w:rPr>
        <w:t>其中</w:t>
      </w:r>
      <m:oMath>
        <m:sSub>
          <m:sSubPr>
            <m:ctrlPr>
              <w:rPr>
                <w:rFonts w:ascii="Cambria Math" w:hAnsi="Cambria Math"/>
                <w:i/>
                <w:iCs/>
                <w:color w:val="000000" w:themeColor="text1"/>
                <w:szCs w:val="24"/>
              </w:rPr>
            </m:ctrlPr>
          </m:sSubPr>
          <m:e>
            <m:r>
              <w:rPr>
                <w:rFonts w:ascii="Cambria Math" w:hAnsi="Cambria Math"/>
                <w:color w:val="000000" w:themeColor="text1"/>
                <w:szCs w:val="24"/>
              </w:rPr>
              <m:t>I</m:t>
            </m:r>
          </m:e>
          <m:sub>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r>
              <m:rPr>
                <m:sty m:val="b"/>
              </m:rPr>
              <w:rPr>
                <w:rFonts w:ascii="Cambria Math" w:hAnsi="Cambria Math"/>
                <w:color w:val="000000" w:themeColor="text1"/>
                <w:szCs w:val="24"/>
              </w:rPr>
              <m:t>→</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t</m:t>
                </m:r>
              </m:e>
              <m:sub>
                <m:r>
                  <m:rPr>
                    <m:sty m:val="b"/>
                  </m:rPr>
                  <w:rPr>
                    <w:rFonts w:ascii="Cambria Math" w:hAnsi="Cambria Math"/>
                    <w:color w:val="000000" w:themeColor="text1"/>
                    <w:szCs w:val="24"/>
                  </w:rPr>
                  <m:t>j</m:t>
                </m:r>
              </m:sub>
            </m:sSub>
          </m:sub>
        </m:sSub>
      </m:oMath>
      <w:r w:rsidRPr="00872740">
        <w:rPr>
          <w:rFonts w:hint="eastAsia"/>
          <w:color w:val="000000" w:themeColor="text1"/>
          <w:szCs w:val="24"/>
        </w:rPr>
        <w:t>為第</w:t>
      </w:r>
      <w:r w:rsidRPr="00737F29">
        <w:rPr>
          <w:i/>
          <w:color w:val="000000" w:themeColor="text1"/>
          <w:szCs w:val="24"/>
        </w:rPr>
        <w:t>i</w:t>
      </w:r>
      <w:r w:rsidRPr="00872740">
        <w:rPr>
          <w:color w:val="000000" w:themeColor="text1"/>
          <w:szCs w:val="24"/>
        </w:rPr>
        <w:t>個特徵對第</w:t>
      </w:r>
      <w:r w:rsidRPr="00737F29">
        <w:rPr>
          <w:i/>
          <w:color w:val="000000" w:themeColor="text1"/>
          <w:szCs w:val="24"/>
        </w:rPr>
        <w:t>j</w:t>
      </w:r>
      <w:r w:rsidRPr="00872740">
        <w:rPr>
          <w:rFonts w:hint="eastAsia"/>
          <w:color w:val="000000" w:themeColor="text1"/>
          <w:szCs w:val="24"/>
        </w:rPr>
        <w:t>個目標的影響資訊，</w:t>
      </w:r>
      <m:oMath>
        <m:sSub>
          <m:sSubPr>
            <m:ctrlPr>
              <w:rPr>
                <w:rFonts w:ascii="Cambria Math" w:hAnsi="Cambria Math"/>
                <w:i/>
                <w:iCs/>
                <w:color w:val="000000" w:themeColor="text1"/>
                <w:szCs w:val="24"/>
              </w:rPr>
            </m:ctrlPr>
          </m:sSubPr>
          <m:e>
            <m:r>
              <w:rPr>
                <w:rFonts w:ascii="Cambria Math" w:hAnsi="Cambria Math"/>
                <w:color w:val="000000" w:themeColor="text1"/>
                <w:szCs w:val="24"/>
              </w:rPr>
              <m:t>R</m:t>
            </m:r>
          </m:e>
          <m:sub>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r>
              <m:rPr>
                <m:sty m:val="p"/>
              </m:rPr>
              <w:rPr>
                <w:rFonts w:ascii="Cambria Math" w:hAnsi="Cambria Math"/>
                <w:color w:val="000000" w:themeColor="text1"/>
                <w:szCs w:val="24"/>
              </w:rPr>
              <m:t>→S</m:t>
            </m:r>
            <m:sSup>
              <m:sSupPr>
                <m:ctrlPr>
                  <w:rPr>
                    <w:rFonts w:ascii="Cambria Math" w:hAnsi="Cambria Math"/>
                    <w:iCs/>
                    <w:color w:val="000000" w:themeColor="text1"/>
                    <w:szCs w:val="24"/>
                  </w:rPr>
                </m:ctrlPr>
              </m:sSupPr>
              <m:e>
                <m:r>
                  <m:rPr>
                    <m:sty m:val="p"/>
                  </m:rPr>
                  <w:rPr>
                    <w:rFonts w:ascii="Cambria Math" w:hAnsi="Cambria Math"/>
                    <w:color w:val="000000" w:themeColor="text1"/>
                    <w:szCs w:val="24"/>
                  </w:rPr>
                  <m:t>P</m:t>
                </m:r>
              </m:e>
              <m:sup>
                <m:d>
                  <m:dPr>
                    <m:ctrlPr>
                      <w:rPr>
                        <w:rFonts w:ascii="Cambria Math" w:hAnsi="Cambria Math"/>
                        <w:iCs/>
                        <w:color w:val="000000" w:themeColor="text1"/>
                        <w:szCs w:val="24"/>
                      </w:rPr>
                    </m:ctrlPr>
                  </m:dPr>
                  <m:e>
                    <m:r>
                      <m:rPr>
                        <m:sty m:val="p"/>
                      </m:rPr>
                      <w:rPr>
                        <w:rFonts w:ascii="Cambria Math" w:hAnsi="Cambria Math"/>
                        <w:color w:val="000000" w:themeColor="text1"/>
                        <w:szCs w:val="24"/>
                      </w:rPr>
                      <m:t>j</m:t>
                    </m:r>
                  </m:e>
                </m:d>
              </m:sup>
            </m:sSup>
          </m:sub>
        </m:sSub>
        <m:r>
          <w:rPr>
            <w:rFonts w:ascii="Cambria Math" w:hAnsi="Cambria Math"/>
            <w:color w:val="000000" w:themeColor="text1"/>
            <w:szCs w:val="24"/>
          </w:rPr>
          <m:t> </m:t>
        </m:r>
      </m:oMath>
      <w:r w:rsidRPr="00872740">
        <w:rPr>
          <w:rFonts w:hint="eastAsia"/>
          <w:color w:val="000000" w:themeColor="text1"/>
          <w:szCs w:val="24"/>
        </w:rPr>
        <w:t>為第</w:t>
      </w:r>
      <w:r w:rsidRPr="00737F29">
        <w:rPr>
          <w:i/>
          <w:color w:val="000000" w:themeColor="text1"/>
          <w:szCs w:val="24"/>
        </w:rPr>
        <w:t>i</w:t>
      </w:r>
      <w:r w:rsidRPr="00872740">
        <w:rPr>
          <w:color w:val="000000" w:themeColor="text1"/>
          <w:szCs w:val="24"/>
        </w:rPr>
        <w:t>個特徵對</w:t>
      </w:r>
      <m:oMath>
        <m:sSup>
          <m:sSupPr>
            <m:ctrlPr>
              <w:rPr>
                <w:rFonts w:ascii="Cambria Math" w:hAnsi="Cambria Math"/>
                <w:i/>
                <w:iCs/>
                <w:color w:val="000000" w:themeColor="text1"/>
                <w:szCs w:val="24"/>
              </w:rPr>
            </m:ctrlPr>
          </m:sSupPr>
          <m:e>
            <m:r>
              <w:rPr>
                <w:rFonts w:ascii="Cambria Math" w:hAnsi="Cambria Math"/>
                <w:color w:val="000000" w:themeColor="text1"/>
                <w:szCs w:val="24"/>
              </w:rPr>
              <m:t>SP</m:t>
            </m:r>
          </m:e>
          <m:sup>
            <m:r>
              <w:rPr>
                <w:rFonts w:ascii="Cambria Math" w:hAnsi="Cambria Math"/>
                <w:color w:val="000000" w:themeColor="text1"/>
                <w:szCs w:val="24"/>
              </w:rPr>
              <m:t>(j)</m:t>
            </m:r>
          </m:sup>
        </m:sSup>
      </m:oMath>
      <w:r w:rsidRPr="00872740">
        <w:rPr>
          <w:rFonts w:hint="eastAsia"/>
          <w:color w:val="000000" w:themeColor="text1"/>
          <w:szCs w:val="24"/>
        </w:rPr>
        <w:t>的冗餘資訊量（</w:t>
      </w:r>
      <w:r w:rsidRPr="00872740">
        <w:rPr>
          <w:rFonts w:hint="eastAsia"/>
          <w:color w:val="000000" w:themeColor="text1"/>
          <w:szCs w:val="24"/>
        </w:rPr>
        <w:t>Redundant information</w:t>
      </w:r>
      <w:r w:rsidRPr="00872740">
        <w:rPr>
          <w:rFonts w:hint="eastAsia"/>
          <w:color w:val="000000" w:themeColor="text1"/>
          <w:szCs w:val="24"/>
        </w:rPr>
        <w:t>），其目的在於去除不同的已選特徵池中</w:t>
      </w:r>
      <w:r w:rsidRPr="00872740">
        <w:rPr>
          <w:rFonts w:cstheme="minorHAnsi"/>
          <w:color w:val="000000" w:themeColor="text1"/>
          <w:szCs w:val="24"/>
        </w:rPr>
        <w:t>（</w:t>
      </w:r>
      <w:r w:rsidR="00A44E6D" w:rsidRPr="00872740">
        <w:rPr>
          <w:rFonts w:hint="eastAsia"/>
          <w:color w:val="000000" w:themeColor="text1"/>
          <w:szCs w:val="24"/>
        </w:rPr>
        <w:t>Selected feature pool,</w:t>
      </w:r>
      <w:r w:rsidRPr="00872740">
        <w:rPr>
          <w:rFonts w:hint="eastAsia"/>
          <w:color w:val="000000" w:themeColor="text1"/>
          <w:szCs w:val="24"/>
        </w:rPr>
        <w:t xml:space="preserve"> SP</w:t>
      </w:r>
      <w:r w:rsidRPr="00872740">
        <w:rPr>
          <w:rFonts w:cstheme="minorHAnsi"/>
          <w:bCs/>
          <w:color w:val="000000" w:themeColor="text1"/>
          <w:szCs w:val="24"/>
        </w:rPr>
        <w:t>）</w:t>
      </w:r>
      <w:r w:rsidRPr="00872740">
        <w:rPr>
          <w:rFonts w:hint="eastAsia"/>
          <w:color w:val="000000" w:themeColor="text1"/>
          <w:szCs w:val="24"/>
        </w:rPr>
        <w:t>重複汲取到的資訊量，公式如下：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F52DB7" w:rsidP="00FD3EE6">
            <w:pPr>
              <w:spacing w:line="360" w:lineRule="auto"/>
              <w:rPr>
                <w:iCs/>
                <w:color w:val="000000" w:themeColor="text1"/>
                <w:szCs w:val="24"/>
              </w:rPr>
            </w:pPr>
            <m:oMathPara>
              <m:oMath>
                <m:sSub>
                  <m:sSubPr>
                    <m:ctrlPr>
                      <w:rPr>
                        <w:rFonts w:ascii="Cambria Math" w:hAnsi="Cambria Math"/>
                        <w:i/>
                        <w:iCs/>
                        <w:color w:val="000000" w:themeColor="text1"/>
                        <w:szCs w:val="24"/>
                      </w:rPr>
                    </m:ctrlPr>
                  </m:sSubPr>
                  <m:e>
                    <m:r>
                      <w:rPr>
                        <w:rFonts w:ascii="Cambria Math" w:hAnsi="Cambria Math"/>
                        <w:color w:val="000000" w:themeColor="text1"/>
                        <w:szCs w:val="24"/>
                      </w:rPr>
                      <m:t>R</m:t>
                    </m:r>
                  </m:e>
                  <m:sub>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r>
                      <w:rPr>
                        <w:rFonts w:ascii="Cambria Math" w:hAnsi="Cambria Math"/>
                        <w:color w:val="000000" w:themeColor="text1"/>
                        <w:szCs w:val="24"/>
                      </w:rPr>
                      <m:t>→S</m:t>
                    </m:r>
                    <m:sSup>
                      <m:sSupPr>
                        <m:ctrlPr>
                          <w:rPr>
                            <w:rFonts w:ascii="Cambria Math" w:hAnsi="Cambria Math"/>
                            <w:i/>
                            <w:iCs/>
                            <w:color w:val="000000" w:themeColor="text1"/>
                            <w:szCs w:val="24"/>
                          </w:rPr>
                        </m:ctrlPr>
                      </m:sSupPr>
                      <m:e>
                        <m:r>
                          <w:rPr>
                            <w:rFonts w:ascii="Cambria Math" w:hAnsi="Cambria Math"/>
                            <w:color w:val="000000" w:themeColor="text1"/>
                            <w:szCs w:val="24"/>
                          </w:rPr>
                          <m:t>P</m:t>
                        </m:r>
                      </m:e>
                      <m:sup>
                        <m:d>
                          <m:dPr>
                            <m:ctrlPr>
                              <w:rPr>
                                <w:rFonts w:ascii="Cambria Math" w:hAnsi="Cambria Math"/>
                                <w:i/>
                                <w:iCs/>
                                <w:color w:val="000000" w:themeColor="text1"/>
                                <w:szCs w:val="24"/>
                              </w:rPr>
                            </m:ctrlPr>
                          </m:dPr>
                          <m:e>
                            <m:r>
                              <w:rPr>
                                <w:rFonts w:ascii="Cambria Math" w:hAnsi="Cambria Math"/>
                                <w:color w:val="000000" w:themeColor="text1"/>
                                <w:szCs w:val="24"/>
                              </w:rPr>
                              <m:t>j</m:t>
                            </m:r>
                          </m:e>
                        </m:d>
                      </m:sup>
                    </m:sSup>
                  </m:sub>
                </m:sSub>
                <m:r>
                  <w:rPr>
                    <w:rFonts w:ascii="Cambria Math" w:hAnsi="Cambria Math"/>
                    <w:color w:val="000000" w:themeColor="text1"/>
                    <w:szCs w:val="24"/>
                  </w:rPr>
                  <m:t>=</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2×</m:t>
                    </m:r>
                    <m:d>
                      <m:dPr>
                        <m:begChr m:val="|"/>
                        <m:endChr m:val="|"/>
                        <m:ctrlPr>
                          <w:rPr>
                            <w:rFonts w:ascii="Cambria Math" w:hAnsi="Cambria Math"/>
                            <w:i/>
                            <w:iCs/>
                            <w:color w:val="000000" w:themeColor="text1"/>
                            <w:szCs w:val="24"/>
                          </w:rPr>
                        </m:ctrlPr>
                      </m:dPr>
                      <m:e>
                        <m:sSup>
                          <m:sSupPr>
                            <m:ctrlPr>
                              <w:rPr>
                                <w:rFonts w:ascii="Cambria Math" w:hAnsi="Cambria Math"/>
                                <w:i/>
                                <w:iCs/>
                                <w:color w:val="000000" w:themeColor="text1"/>
                                <w:szCs w:val="24"/>
                              </w:rPr>
                            </m:ctrlPr>
                          </m:sSupPr>
                          <m:e>
                            <m:r>
                              <w:rPr>
                                <w:rFonts w:ascii="Cambria Math" w:hAnsi="Cambria Math"/>
                                <w:color w:val="000000" w:themeColor="text1"/>
                                <w:szCs w:val="24"/>
                              </w:rPr>
                              <m:t>SP</m:t>
                            </m:r>
                          </m:e>
                          <m:sup>
                            <m:r>
                              <w:rPr>
                                <w:rFonts w:ascii="Cambria Math" w:hAnsi="Cambria Math"/>
                                <w:color w:val="000000" w:themeColor="text1"/>
                                <w:szCs w:val="24"/>
                              </w:rPr>
                              <m:t>(j)</m:t>
                            </m:r>
                          </m:sup>
                        </m:sSup>
                      </m:e>
                    </m:d>
                  </m:den>
                </m:f>
                <m:d>
                  <m:dPr>
                    <m:begChr m:val="{"/>
                    <m:endChr m:val="}"/>
                    <m:ctrlPr>
                      <w:rPr>
                        <w:rFonts w:ascii="Cambria Math" w:hAnsi="Cambria Math"/>
                        <w:i/>
                        <w:iCs/>
                        <w:color w:val="000000" w:themeColor="text1"/>
                        <w:szCs w:val="24"/>
                      </w:rPr>
                    </m:ctrlPr>
                  </m:dPr>
                  <m:e>
                    <m:nary>
                      <m:naryPr>
                        <m:chr m:val="∑"/>
                        <m:ctrlPr>
                          <w:rPr>
                            <w:rFonts w:ascii="Cambria Math" w:hAnsi="Cambria Math"/>
                            <w:i/>
                            <w:iCs/>
                            <w:color w:val="000000" w:themeColor="text1"/>
                            <w:szCs w:val="24"/>
                          </w:rPr>
                        </m:ctrlPr>
                      </m:naryPr>
                      <m:sub>
                        <m:r>
                          <w:rPr>
                            <w:rFonts w:ascii="Cambria Math" w:hAnsi="Cambria Math"/>
                            <w:color w:val="000000" w:themeColor="text1"/>
                            <w:szCs w:val="24"/>
                          </w:rPr>
                          <m:t>q=1</m:t>
                        </m:r>
                      </m:sub>
                      <m:sup>
                        <m:d>
                          <m:dPr>
                            <m:begChr m:val="|"/>
                            <m:endChr m:val="|"/>
                            <m:ctrlPr>
                              <w:rPr>
                                <w:rFonts w:ascii="Cambria Math" w:hAnsi="Cambria Math"/>
                                <w:i/>
                                <w:iCs/>
                                <w:color w:val="000000" w:themeColor="text1"/>
                                <w:szCs w:val="24"/>
                              </w:rPr>
                            </m:ctrlPr>
                          </m:dPr>
                          <m:e>
                            <m:sSup>
                              <m:sSupPr>
                                <m:ctrlPr>
                                  <w:rPr>
                                    <w:rFonts w:ascii="Cambria Math" w:hAnsi="Cambria Math"/>
                                    <w:i/>
                                    <w:iCs/>
                                    <w:color w:val="000000" w:themeColor="text1"/>
                                    <w:szCs w:val="24"/>
                                  </w:rPr>
                                </m:ctrlPr>
                              </m:sSupPr>
                              <m:e>
                                <m:r>
                                  <w:rPr>
                                    <w:rFonts w:ascii="Cambria Math" w:hAnsi="Cambria Math"/>
                                    <w:color w:val="000000" w:themeColor="text1"/>
                                    <w:szCs w:val="24"/>
                                  </w:rPr>
                                  <m:t>SP</m:t>
                                </m:r>
                              </m:e>
                              <m:sup>
                                <m:r>
                                  <w:rPr>
                                    <w:rFonts w:ascii="Cambria Math" w:hAnsi="Cambria Math"/>
                                    <w:color w:val="000000" w:themeColor="text1"/>
                                    <w:szCs w:val="24"/>
                                  </w:rPr>
                                  <m:t>(j)</m:t>
                                </m:r>
                              </m:sup>
                            </m:sSup>
                          </m:e>
                        </m:d>
                      </m:sup>
                      <m:e>
                        <m:sSub>
                          <m:sSubPr>
                            <m:ctrlPr>
                              <w:rPr>
                                <w:rFonts w:ascii="Cambria Math" w:hAnsi="Cambria Math"/>
                                <w:i/>
                                <w:iCs/>
                                <w:color w:val="000000" w:themeColor="text1"/>
                                <w:szCs w:val="24"/>
                              </w:rPr>
                            </m:ctrlPr>
                          </m:sSubPr>
                          <m:e>
                            <m:r>
                              <w:rPr>
                                <w:rFonts w:ascii="Cambria Math" w:hAnsi="Cambria Math"/>
                                <w:color w:val="000000" w:themeColor="text1"/>
                                <w:szCs w:val="24"/>
                              </w:rPr>
                              <m:t>I</m:t>
                            </m:r>
                          </m:e>
                          <m:sub>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r>
                              <w:rPr>
                                <w:rFonts w:ascii="Cambria Math" w:hAnsi="Cambria Math"/>
                                <w:color w:val="000000" w:themeColor="text1"/>
                                <w:szCs w:val="24"/>
                              </w:rPr>
                              <m:t>→</m:t>
                            </m:r>
                            <m:sSubSup>
                              <m:sSubSupPr>
                                <m:ctrlPr>
                                  <w:rPr>
                                    <w:rFonts w:ascii="Cambria Math" w:hAnsi="Cambria Math"/>
                                    <w:i/>
                                    <w:iCs/>
                                    <w:color w:val="000000" w:themeColor="text1"/>
                                    <w:szCs w:val="24"/>
                                  </w:rPr>
                                </m:ctrlPr>
                              </m:sSubSupPr>
                              <m:e>
                                <m:r>
                                  <w:rPr>
                                    <w:rFonts w:ascii="Cambria Math" w:hAnsi="Cambria Math"/>
                                    <w:color w:val="000000" w:themeColor="text1"/>
                                    <w:szCs w:val="24"/>
                                  </w:rPr>
                                  <m:t>SP</m:t>
                                </m:r>
                              </m:e>
                              <m:sub>
                                <m:r>
                                  <w:rPr>
                                    <w:rFonts w:ascii="Cambria Math" w:hAnsi="Cambria Math"/>
                                    <w:color w:val="000000" w:themeColor="text1"/>
                                    <w:szCs w:val="24"/>
                                  </w:rPr>
                                  <m:t>q</m:t>
                                </m:r>
                              </m:sub>
                              <m:sup>
                                <m:r>
                                  <w:rPr>
                                    <w:rFonts w:ascii="Cambria Math" w:hAnsi="Cambria Math"/>
                                    <w:color w:val="000000" w:themeColor="text1"/>
                                    <w:szCs w:val="24"/>
                                  </w:rPr>
                                  <m:t>(j)</m:t>
                                </m:r>
                              </m:sup>
                            </m:sSubSup>
                          </m:sub>
                        </m:sSub>
                        <m:r>
                          <w:rPr>
                            <w:rFonts w:ascii="Cambria Math" w:hAnsi="Cambria Math"/>
                            <w:color w:val="000000" w:themeColor="text1"/>
                            <w:szCs w:val="24"/>
                          </w:rPr>
                          <m:t>+</m:t>
                        </m:r>
                        <m:sSub>
                          <m:sSubPr>
                            <m:ctrlPr>
                              <w:rPr>
                                <w:rFonts w:ascii="Cambria Math" w:hAnsi="Cambria Math"/>
                                <w:i/>
                                <w:iCs/>
                                <w:color w:val="000000" w:themeColor="text1"/>
                                <w:szCs w:val="24"/>
                              </w:rPr>
                            </m:ctrlPr>
                          </m:sSubPr>
                          <m:e>
                            <m:r>
                              <w:rPr>
                                <w:rFonts w:ascii="Cambria Math" w:hAnsi="Cambria Math"/>
                                <w:color w:val="000000" w:themeColor="text1"/>
                                <w:szCs w:val="24"/>
                              </w:rPr>
                              <m:t>I</m:t>
                            </m:r>
                          </m:e>
                          <m:sub>
                            <m:sSubSup>
                              <m:sSubSupPr>
                                <m:ctrlPr>
                                  <w:rPr>
                                    <w:rFonts w:ascii="Cambria Math" w:hAnsi="Cambria Math"/>
                                    <w:i/>
                                    <w:iCs/>
                                    <w:color w:val="000000" w:themeColor="text1"/>
                                    <w:szCs w:val="24"/>
                                  </w:rPr>
                                </m:ctrlPr>
                              </m:sSubSupPr>
                              <m:e>
                                <m:r>
                                  <w:rPr>
                                    <w:rFonts w:ascii="Cambria Math" w:hAnsi="Cambria Math"/>
                                    <w:color w:val="000000" w:themeColor="text1"/>
                                    <w:szCs w:val="24"/>
                                  </w:rPr>
                                  <m:t>SP</m:t>
                                </m:r>
                              </m:e>
                              <m:sub>
                                <m:r>
                                  <w:rPr>
                                    <w:rFonts w:ascii="Cambria Math" w:hAnsi="Cambria Math"/>
                                    <w:color w:val="000000" w:themeColor="text1"/>
                                    <w:szCs w:val="24"/>
                                  </w:rPr>
                                  <m:t>q</m:t>
                                </m:r>
                              </m:sub>
                              <m:sup>
                                <m:r>
                                  <w:rPr>
                                    <w:rFonts w:ascii="Cambria Math" w:hAnsi="Cambria Math"/>
                                    <w:color w:val="000000" w:themeColor="text1"/>
                                    <w:szCs w:val="24"/>
                                  </w:rPr>
                                  <m:t>(j)</m:t>
                                </m:r>
                              </m:sup>
                            </m:sSubSup>
                            <m:r>
                              <w:rPr>
                                <w:rFonts w:ascii="Cambria Math" w:hAnsi="Cambria Math"/>
                                <w:color w:val="000000" w:themeColor="text1"/>
                                <w:szCs w:val="24"/>
                              </w:rPr>
                              <m:t>→</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sub>
                        </m:sSub>
                      </m:e>
                    </m:nary>
                  </m:e>
                </m:d>
                <m:r>
                  <w:rPr>
                    <w:rFonts w:ascii="Cambria Math" w:hAnsi="Cambria Math"/>
                    <w:color w:val="000000" w:themeColor="text1"/>
                    <w:szCs w:val="24"/>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FD3EE6">
      <w:pPr>
        <w:spacing w:line="360" w:lineRule="auto"/>
        <w:rPr>
          <w:iCs/>
          <w:color w:val="000000" w:themeColor="text1"/>
          <w:szCs w:val="24"/>
        </w:rPr>
      </w:pPr>
      <w:r w:rsidRPr="00872740">
        <w:rPr>
          <w:rFonts w:hint="eastAsia"/>
          <w:color w:val="000000" w:themeColor="text1"/>
          <w:szCs w:val="24"/>
        </w:rPr>
        <w:t>若</w:t>
      </w:r>
      <m:oMath>
        <m:r>
          <w:rPr>
            <w:rFonts w:ascii="Cambria Math" w:hAnsi="Cambria Math"/>
            <w:color w:val="000000" w:themeColor="text1"/>
            <w:szCs w:val="24"/>
          </w:rPr>
          <m:t>g</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(f</m:t>
            </m:r>
          </m:e>
          <m:sub>
            <m:r>
              <m:rPr>
                <m:sty m:val="b"/>
              </m:rPr>
              <w:rPr>
                <w:rFonts w:ascii="Cambria Math" w:hAnsi="Cambria Math"/>
                <w:color w:val="000000" w:themeColor="text1"/>
                <w:szCs w:val="24"/>
              </w:rPr>
              <m:t>i</m:t>
            </m:r>
          </m:sub>
        </m:sSub>
        <m:r>
          <m:rPr>
            <m:sty m:val="p"/>
          </m:rPr>
          <w:rPr>
            <w:rFonts w:ascii="Cambria Math" w:hAnsi="Cambria Math"/>
            <w:color w:val="000000" w:themeColor="text1"/>
            <w:szCs w:val="24"/>
          </w:rPr>
          <m:t>→</m:t>
        </m:r>
        <m:sSub>
          <m:sSubPr>
            <m:ctrlPr>
              <w:rPr>
                <w:rFonts w:ascii="Cambria Math" w:hAnsi="Cambria Math"/>
                <w:b/>
                <w:iCs/>
                <w:color w:val="000000" w:themeColor="text1"/>
                <w:szCs w:val="24"/>
              </w:rPr>
            </m:ctrlPr>
          </m:sSubPr>
          <m:e>
            <m:r>
              <m:rPr>
                <m:sty m:val="b"/>
              </m:rPr>
              <w:rPr>
                <w:rFonts w:ascii="Cambria Math" w:hAnsi="Cambria Math"/>
                <w:color w:val="000000" w:themeColor="text1"/>
                <w:szCs w:val="24"/>
              </w:rPr>
              <m:t>t</m:t>
            </m:r>
          </m:e>
          <m:sub>
            <m:r>
              <m:rPr>
                <m:sty m:val="b"/>
              </m:rPr>
              <w:rPr>
                <w:rFonts w:ascii="Cambria Math" w:hAnsi="Cambria Math"/>
                <w:color w:val="000000" w:themeColor="text1"/>
                <w:szCs w:val="24"/>
              </w:rPr>
              <m:t>j</m:t>
            </m:r>
          </m:sub>
        </m:sSub>
        <m:r>
          <w:rPr>
            <w:rFonts w:ascii="Cambria Math" w:hAnsi="Cambria Math"/>
            <w:color w:val="000000" w:themeColor="text1"/>
            <w:szCs w:val="24"/>
          </w:rPr>
          <m:t>)</m:t>
        </m:r>
      </m:oMath>
      <w:r w:rsidRPr="00872740">
        <w:rPr>
          <w:rFonts w:hint="eastAsia"/>
          <w:color w:val="000000" w:themeColor="text1"/>
          <w:szCs w:val="24"/>
        </w:rPr>
        <w:t>為正，將該候選特徵放入已選特徵池</w:t>
      </w:r>
      <w:r w:rsidRPr="00872740">
        <w:rPr>
          <w:rFonts w:cstheme="minorHAnsi" w:hint="eastAsia"/>
          <w:bCs/>
          <w:color w:val="000000" w:themeColor="text1"/>
          <w:szCs w:val="24"/>
        </w:rPr>
        <w:t>，以</w:t>
      </w:r>
      <m:oMath>
        <m:sSup>
          <m:sSupPr>
            <m:ctrlPr>
              <w:rPr>
                <w:rFonts w:ascii="Cambria Math" w:hAnsi="Cambria Math"/>
                <w:i/>
                <w:iCs/>
                <w:color w:val="000000" w:themeColor="text1"/>
                <w:szCs w:val="24"/>
              </w:rPr>
            </m:ctrlPr>
          </m:sSupPr>
          <m:e>
            <m:r>
              <w:rPr>
                <w:rFonts w:ascii="Cambria Math" w:hAnsi="Cambria Math"/>
                <w:color w:val="000000" w:themeColor="text1"/>
                <w:szCs w:val="24"/>
              </w:rPr>
              <m:t>SP</m:t>
            </m:r>
          </m:e>
          <m:sup>
            <m:r>
              <w:rPr>
                <w:rFonts w:ascii="Cambria Math" w:hAnsi="Cambria Math"/>
                <w:color w:val="000000" w:themeColor="text1"/>
                <w:szCs w:val="24"/>
              </w:rPr>
              <m:t>(j)</m:t>
            </m:r>
          </m:sup>
        </m:sSup>
      </m:oMath>
      <w:r w:rsidRPr="00872740">
        <w:rPr>
          <w:rFonts w:cstheme="minorHAnsi" w:hint="eastAsia"/>
          <w:iCs/>
          <w:color w:val="000000" w:themeColor="text1"/>
          <w:szCs w:val="24"/>
        </w:rPr>
        <w:t>表示第</w:t>
      </w:r>
      <w:r w:rsidRPr="00737F29">
        <w:rPr>
          <w:rFonts w:cstheme="minorHAnsi" w:hint="eastAsia"/>
          <w:i/>
          <w:iCs/>
          <w:color w:val="000000" w:themeColor="text1"/>
          <w:szCs w:val="24"/>
        </w:rPr>
        <w:t>j</w:t>
      </w:r>
      <w:r w:rsidRPr="00872740">
        <w:rPr>
          <w:rFonts w:cstheme="minorHAnsi" w:hint="eastAsia"/>
          <w:iCs/>
          <w:color w:val="000000" w:themeColor="text1"/>
          <w:szCs w:val="24"/>
        </w:rPr>
        <w:t>個已選特徵池</w:t>
      </w:r>
      <w:r w:rsidRPr="00872740">
        <w:rPr>
          <w:rFonts w:hint="eastAsia"/>
          <w:iCs/>
          <w:color w:val="000000" w:themeColor="text1"/>
          <w:szCs w:val="24"/>
        </w:rPr>
        <w:t>，此步驟結束後共能取得</w:t>
      </w:r>
      <m:oMath>
        <m:r>
          <w:rPr>
            <w:rFonts w:ascii="Cambria Math" w:hAnsi="Cambria Math"/>
            <w:color w:val="000000" w:themeColor="text1"/>
            <w:szCs w:val="24"/>
          </w:rPr>
          <m:t>|TS|</m:t>
        </m:r>
      </m:oMath>
      <w:r w:rsidRPr="00872740">
        <w:rPr>
          <w:rFonts w:hint="eastAsia"/>
          <w:color w:val="000000" w:themeColor="text1"/>
          <w:szCs w:val="24"/>
        </w:rPr>
        <w:t>個已選特徵池</w:t>
      </w:r>
      <w:r w:rsidRPr="00872740">
        <w:rPr>
          <w:rFonts w:hint="eastAsia"/>
          <w:iCs/>
          <w:color w:val="000000" w:themeColor="text1"/>
          <w:szCs w:val="24"/>
        </w:rPr>
        <w:t>。</w:t>
      </w:r>
    </w:p>
    <w:p w:rsidR="00A44E6D" w:rsidRPr="00872740" w:rsidRDefault="00A44E6D" w:rsidP="00FD3EE6">
      <w:pPr>
        <w:spacing w:line="360" w:lineRule="auto"/>
        <w:rPr>
          <w:iCs/>
          <w:color w:val="000000" w:themeColor="text1"/>
          <w:szCs w:val="24"/>
        </w:rPr>
      </w:pPr>
    </w:p>
    <w:p w:rsidR="003B5995" w:rsidRPr="00872740" w:rsidRDefault="003B5995" w:rsidP="006A190E">
      <w:pPr>
        <w:spacing w:line="360" w:lineRule="auto"/>
        <w:ind w:firstLine="480"/>
        <w:jc w:val="both"/>
        <w:rPr>
          <w:rFonts w:cstheme="minorHAnsi"/>
          <w:bCs/>
          <w:color w:val="000000" w:themeColor="text1"/>
          <w:szCs w:val="24"/>
        </w:rPr>
      </w:pPr>
      <w:r w:rsidRPr="00872740">
        <w:rPr>
          <w:rFonts w:hint="eastAsia"/>
          <w:iCs/>
          <w:color w:val="000000" w:themeColor="text1"/>
          <w:szCs w:val="24"/>
        </w:rPr>
        <w:lastRenderedPageBreak/>
        <w:t>將所有已選特徵池中的特徵變數取出形成集合</w:t>
      </w:r>
      <m:oMath>
        <m:r>
          <m:rPr>
            <m:sty m:val="p"/>
          </m:rPr>
          <w:rPr>
            <w:rFonts w:ascii="Cambria Math" w:hAnsi="Cambria Math"/>
            <w:color w:val="000000" w:themeColor="text1"/>
            <w:szCs w:val="24"/>
          </w:rPr>
          <m:t>Ω</m:t>
        </m:r>
        <m:r>
          <m:rPr>
            <m:sty m:val="p"/>
          </m:rPr>
          <w:rPr>
            <w:rFonts w:ascii="Cambria Math" w:hAnsi="Cambria Math" w:hint="eastAsia"/>
            <w:color w:val="000000" w:themeColor="text1"/>
            <w:szCs w:val="24"/>
          </w:rPr>
          <m:t>=</m:t>
        </m:r>
        <m:d>
          <m:dPr>
            <m:begChr m:val="{"/>
            <m:endChr m:val="}"/>
            <m:ctrlPr>
              <w:rPr>
                <w:rFonts w:ascii="Cambria Math" w:hAnsi="Cambria Math"/>
                <w:i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r>
              <w:rPr>
                <w:rFonts w:ascii="Cambria Math" w:hAnsi="Cambria Math"/>
                <w:color w:val="000000" w:themeColor="text1"/>
                <w:szCs w:val="24"/>
              </w:rPr>
              <m:t>,k=1,2,…</m:t>
            </m:r>
            <m:d>
              <m:dPr>
                <m:begChr m:val="|"/>
                <m:endChr m:val="|"/>
                <m:ctrlPr>
                  <w:rPr>
                    <w:rFonts w:ascii="Cambria Math" w:hAnsi="Cambria Math"/>
                    <w:i/>
                    <w:iCs/>
                    <w:color w:val="000000" w:themeColor="text1"/>
                    <w:szCs w:val="24"/>
                  </w:rPr>
                </m:ctrlPr>
              </m:dPr>
              <m:e>
                <m:r>
                  <m:rPr>
                    <m:sty m:val="p"/>
                  </m:rPr>
                  <w:rPr>
                    <w:rFonts w:ascii="Cambria Math" w:hAnsi="Cambria Math"/>
                    <w:color w:val="000000" w:themeColor="text1"/>
                    <w:szCs w:val="24"/>
                  </w:rPr>
                  <m:t>Ω</m:t>
                </m:r>
              </m:e>
            </m:d>
          </m:e>
        </m:d>
      </m:oMath>
      <w:r w:rsidRPr="00872740">
        <w:rPr>
          <w:rFonts w:hint="eastAsia"/>
          <w:iCs/>
          <w:color w:val="000000" w:themeColor="text1"/>
          <w:szCs w:val="24"/>
        </w:rPr>
        <w:t>，其中</w:t>
      </w:r>
      <m:oMath>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oMath>
      <w:r w:rsidRPr="00872740">
        <w:rPr>
          <w:rFonts w:hint="eastAsia"/>
          <w:iCs/>
          <w:color w:val="000000" w:themeColor="text1"/>
          <w:szCs w:val="24"/>
        </w:rPr>
        <w:t>為集合</w:t>
      </w:r>
      <m:oMath>
        <m:r>
          <m:rPr>
            <m:sty m:val="p"/>
          </m:rPr>
          <w:rPr>
            <w:rFonts w:ascii="Cambria Math" w:hAnsi="Cambria Math"/>
            <w:color w:val="000000" w:themeColor="text1"/>
            <w:szCs w:val="24"/>
          </w:rPr>
          <m:t>Ω</m:t>
        </m:r>
      </m:oMath>
      <w:r w:rsidRPr="00872740">
        <w:rPr>
          <w:rFonts w:hint="eastAsia"/>
          <w:iCs/>
          <w:color w:val="000000" w:themeColor="text1"/>
          <w:szCs w:val="24"/>
        </w:rPr>
        <w:t>中的第</w:t>
      </w:r>
      <w:r w:rsidRPr="00737F29">
        <w:rPr>
          <w:rFonts w:hint="eastAsia"/>
          <w:i/>
          <w:iCs/>
          <w:color w:val="000000" w:themeColor="text1"/>
          <w:szCs w:val="24"/>
        </w:rPr>
        <w:t>k</w:t>
      </w:r>
      <w:r w:rsidRPr="00872740">
        <w:rPr>
          <w:rFonts w:hint="eastAsia"/>
          <w:iCs/>
          <w:color w:val="000000" w:themeColor="text1"/>
          <w:szCs w:val="24"/>
        </w:rPr>
        <w:t>個特徵變數，且</w:t>
      </w:r>
      <w:r w:rsidRPr="00872740">
        <w:rPr>
          <w:rFonts w:hint="eastAsia"/>
          <w:iCs/>
          <w:color w:val="000000" w:themeColor="text1"/>
          <w:szCs w:val="24"/>
        </w:rPr>
        <w:t>k=1,2,</w:t>
      </w:r>
      <w:r w:rsidRPr="00872740">
        <w:rPr>
          <w:iCs/>
          <w:color w:val="000000" w:themeColor="text1"/>
          <w:szCs w:val="24"/>
        </w:rPr>
        <w:t>…</w:t>
      </w:r>
      <w:r w:rsidRPr="00872740">
        <w:rPr>
          <w:rFonts w:hint="eastAsia"/>
          <w:iCs/>
          <w:color w:val="000000" w:themeColor="text1"/>
          <w:szCs w:val="24"/>
        </w:rPr>
        <w:t>,</w:t>
      </w:r>
      <m:oMath>
        <m:r>
          <w:rPr>
            <w:rFonts w:ascii="Cambria Math" w:hAnsi="Cambria Math"/>
            <w:color w:val="000000" w:themeColor="text1"/>
            <w:szCs w:val="24"/>
          </w:rPr>
          <m:t xml:space="preserve"> </m:t>
        </m:r>
        <m:d>
          <m:dPr>
            <m:begChr m:val="|"/>
            <m:endChr m:val="|"/>
            <m:ctrlPr>
              <w:rPr>
                <w:rFonts w:ascii="Cambria Math" w:hAnsi="Cambria Math"/>
                <w:i/>
                <w:iCs/>
                <w:color w:val="000000" w:themeColor="text1"/>
                <w:szCs w:val="24"/>
              </w:rPr>
            </m:ctrlPr>
          </m:dPr>
          <m:e>
            <m:r>
              <m:rPr>
                <m:sty m:val="p"/>
              </m:rPr>
              <w:rPr>
                <w:rFonts w:ascii="Cambria Math" w:hAnsi="Cambria Math"/>
                <w:color w:val="000000" w:themeColor="text1"/>
                <w:szCs w:val="24"/>
              </w:rPr>
              <m:t>Ω</m:t>
            </m:r>
          </m:e>
        </m:d>
      </m:oMath>
      <w:r w:rsidRPr="00872740">
        <w:rPr>
          <w:rFonts w:hint="eastAsia"/>
          <w:iCs/>
          <w:color w:val="000000" w:themeColor="text1"/>
          <w:szCs w:val="24"/>
        </w:rPr>
        <w:t>。由於已選特徵池中可能會選擇到重複的特徵變數，故對於每個</w:t>
      </w:r>
      <m:oMath>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oMath>
      <w:r w:rsidRPr="00872740">
        <w:rPr>
          <w:rFonts w:hint="eastAsia"/>
          <w:iCs/>
          <w:color w:val="000000" w:themeColor="text1"/>
          <w:szCs w:val="24"/>
        </w:rPr>
        <w:t>都必須計算它被重複選取的數目，標記為</w:t>
      </w:r>
      <m:oMath>
        <m:sSub>
          <m:sSubPr>
            <m:ctrlPr>
              <w:rPr>
                <w:rFonts w:ascii="Cambria Math" w:hAnsi="Cambria Math"/>
                <w:iCs/>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OL</m:t>
            </m:r>
          </m:sub>
        </m:sSub>
        <m:d>
          <m:dPr>
            <m:ctrlPr>
              <w:rPr>
                <w:rFonts w:ascii="Cambria Math" w:hAnsi="Cambria Math"/>
                <w:i/>
                <w:i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oMath>
      <w:r w:rsidRPr="00872740">
        <w:rPr>
          <w:rFonts w:hint="eastAsia"/>
          <w:iCs/>
          <w:color w:val="000000" w:themeColor="text1"/>
          <w:szCs w:val="24"/>
        </w:rPr>
        <w:t>，並且計算其覆蓋率</w:t>
      </w:r>
      <w:r w:rsidRPr="00872740">
        <w:rPr>
          <w:rFonts w:cstheme="minorHAnsi"/>
          <w:color w:val="000000" w:themeColor="text1"/>
          <w:szCs w:val="24"/>
        </w:rPr>
        <w:t>（</w:t>
      </w:r>
      <w:r w:rsidRPr="00872740">
        <w:rPr>
          <w:rFonts w:hint="eastAsia"/>
          <w:color w:val="000000" w:themeColor="text1"/>
          <w:szCs w:val="24"/>
        </w:rPr>
        <w:t>Covering rate</w:t>
      </w:r>
      <w:r w:rsidRPr="00872740">
        <w:rPr>
          <w:rFonts w:cstheme="minorHAnsi"/>
          <w:bCs/>
          <w:color w:val="000000" w:themeColor="text1"/>
          <w:szCs w:val="24"/>
        </w:rPr>
        <w:t>）</w:t>
      </w:r>
      <w:r w:rsidRPr="00872740">
        <w:rPr>
          <w:rFonts w:cstheme="minorHAnsi" w:hint="eastAsia"/>
          <w:bCs/>
          <w:color w:val="000000" w:themeColor="text1"/>
          <w:szCs w:val="24"/>
        </w:rPr>
        <w:t>記作</w:t>
      </w:r>
      <m:oMath>
        <m:r>
          <m:rPr>
            <m:sty m:val="p"/>
          </m:rPr>
          <w:rPr>
            <w:rFonts w:ascii="Cambria Math" w:hAnsi="Cambria Math" w:cstheme="minorHAnsi"/>
            <w:color w:val="000000" w:themeColor="text1"/>
            <w:szCs w:val="24"/>
          </w:rPr>
          <m:t>ω</m:t>
        </m:r>
      </m:oMath>
      <w:r w:rsidRPr="00872740">
        <w:rPr>
          <w:rFonts w:cstheme="minorHAnsi" w:hint="eastAsia"/>
          <w:bCs/>
          <w:color w:val="000000" w:themeColor="text1"/>
          <w:szCs w:val="24"/>
        </w:rPr>
        <w:t>，則每個</w:t>
      </w:r>
      <m:oMath>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oMath>
      <w:r w:rsidRPr="00872740">
        <w:rPr>
          <w:rFonts w:cstheme="minorHAnsi" w:hint="eastAsia"/>
          <w:iCs/>
          <w:color w:val="000000" w:themeColor="text1"/>
          <w:szCs w:val="24"/>
        </w:rPr>
        <w:t>對於所有目標變數的覆蓋率</w:t>
      </w:r>
      <m:oMath>
        <m:r>
          <m:rPr>
            <m:sty m:val="p"/>
          </m:rPr>
          <w:rPr>
            <w:rFonts w:ascii="Cambria Math" w:hAnsi="Cambria Math" w:cstheme="minorHAnsi"/>
            <w:color w:val="000000" w:themeColor="text1"/>
            <w:szCs w:val="24"/>
          </w:rPr>
          <m:t>ω</m:t>
        </m:r>
      </m:oMath>
      <w:r w:rsidRPr="00872740">
        <w:rPr>
          <w:rFonts w:cstheme="minorHAnsi" w:hint="eastAsia"/>
          <w:bCs/>
          <w:color w:val="000000" w:themeColor="text1"/>
          <w:szCs w:val="24"/>
        </w:rPr>
        <w:t>計算公式如下：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6A190E" w:rsidP="00FD3EE6">
            <w:pPr>
              <w:spacing w:line="360" w:lineRule="auto"/>
              <w:rPr>
                <w:iCs/>
                <w:color w:val="000000" w:themeColor="text1"/>
                <w:szCs w:val="24"/>
              </w:rPr>
            </w:pPr>
            <m:oMathPara>
              <m:oMath>
                <m:r>
                  <w:rPr>
                    <w:rFonts w:ascii="Cambria Math" w:hAnsi="Cambria Math" w:cstheme="minorHAnsi"/>
                    <w:color w:val="000000" w:themeColor="text1"/>
                    <w:szCs w:val="24"/>
                  </w:rPr>
                  <m:t>ω</m:t>
                </m:r>
                <m:d>
                  <m:dPr>
                    <m:ctrlPr>
                      <w:rPr>
                        <w:rFonts w:ascii="Cambria Math" w:hAnsi="Cambria Math" w:cstheme="minorHAnsi"/>
                        <w:b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r>
                  <w:rPr>
                    <w:rFonts w:ascii="Cambria Math" w:hAnsi="Cambria Math" w:cstheme="minorHAnsi" w:hint="eastAsia"/>
                    <w:color w:val="000000" w:themeColor="text1"/>
                    <w:szCs w:val="24"/>
                  </w:rPr>
                  <m:t>=</m:t>
                </m:r>
                <m:f>
                  <m:fPr>
                    <m:ctrlPr>
                      <w:rPr>
                        <w:rFonts w:ascii="Cambria Math" w:hAnsi="Cambria Math" w:cstheme="minorHAnsi"/>
                        <w:bCs/>
                        <w:i/>
                        <w:color w:val="000000" w:themeColor="text1"/>
                        <w:szCs w:val="24"/>
                      </w:rPr>
                    </m:ctrlPr>
                  </m:fPr>
                  <m:num>
                    <m:sSub>
                      <m:sSubPr>
                        <m:ctrlPr>
                          <w:rPr>
                            <w:rFonts w:ascii="Cambria Math" w:hAnsi="Cambria Math"/>
                            <w:iCs/>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OL</m:t>
                        </m:r>
                      </m:sub>
                    </m:sSub>
                    <m:d>
                      <m:dPr>
                        <m:ctrlPr>
                          <w:rPr>
                            <w:rFonts w:ascii="Cambria Math" w:hAnsi="Cambria Math"/>
                            <w:i/>
                            <w:i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num>
                  <m:den>
                    <m:r>
                      <w:rPr>
                        <w:rFonts w:ascii="Cambria Math" w:hAnsi="Cambria Math"/>
                        <w:color w:val="000000" w:themeColor="text1"/>
                        <w:szCs w:val="24"/>
                      </w:rPr>
                      <m:t>|TS|</m:t>
                    </m:r>
                  </m:den>
                </m:f>
                <m:r>
                  <m:rPr>
                    <m:sty m:val="p"/>
                  </m:rPr>
                  <w:rPr>
                    <w:rFonts w:ascii="Cambria Math" w:hAnsi="Cambria Math"/>
                    <w:color w:val="000000" w:themeColor="text1"/>
                    <w:szCs w:val="24"/>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6A190E">
      <w:pPr>
        <w:spacing w:line="360" w:lineRule="auto"/>
        <w:jc w:val="both"/>
        <w:rPr>
          <w:rFonts w:cstheme="minorHAnsi"/>
          <w:bCs/>
          <w:color w:val="000000" w:themeColor="text1"/>
          <w:szCs w:val="24"/>
        </w:rPr>
      </w:pPr>
      <w:r w:rsidRPr="00872740">
        <w:rPr>
          <w:rFonts w:hint="eastAsia"/>
          <w:iCs/>
          <w:color w:val="000000" w:themeColor="text1"/>
          <w:szCs w:val="24"/>
        </w:rPr>
        <w:t>接著將每個</w:t>
      </w:r>
      <m:oMath>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oMath>
      <w:r w:rsidRPr="00872740">
        <w:rPr>
          <w:rFonts w:hint="eastAsia"/>
          <w:iCs/>
          <w:color w:val="000000" w:themeColor="text1"/>
          <w:szCs w:val="24"/>
        </w:rPr>
        <w:t>對目標變數的增益資訊量進行累加，得到</w:t>
      </w:r>
      <m:oMath>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oMath>
      <w:r w:rsidRPr="00872740">
        <w:rPr>
          <w:rFonts w:hint="eastAsia"/>
          <w:iCs/>
          <w:color w:val="000000" w:themeColor="text1"/>
          <w:szCs w:val="24"/>
        </w:rPr>
        <w:t>的總增益資訊量</w:t>
      </w:r>
      <m:oMath>
        <m:sSub>
          <m:sSubPr>
            <m:ctrlPr>
              <w:rPr>
                <w:rFonts w:ascii="Cambria Math" w:hAnsi="Cambria Math" w:cstheme="minorHAnsi"/>
                <w:bCs/>
                <w:color w:val="000000" w:themeColor="text1"/>
                <w:szCs w:val="24"/>
              </w:rPr>
            </m:ctrlPr>
          </m:sSubPr>
          <m:e>
            <m:r>
              <w:rPr>
                <w:rFonts w:ascii="Cambria Math" w:hAnsi="Cambria Math" w:cstheme="minorHAnsi"/>
                <w:color w:val="000000" w:themeColor="text1"/>
                <w:szCs w:val="24"/>
              </w:rPr>
              <m:t>g</m:t>
            </m:r>
          </m:e>
          <m:sub>
            <m:r>
              <w:rPr>
                <w:rFonts w:ascii="Cambria Math" w:hAnsi="Cambria Math" w:cstheme="minorHAnsi"/>
                <w:color w:val="000000" w:themeColor="text1"/>
                <w:szCs w:val="24"/>
              </w:rPr>
              <m:t>sum</m:t>
            </m:r>
          </m:sub>
        </m:sSub>
        <m:d>
          <m:dPr>
            <m:ctrlPr>
              <w:rPr>
                <w:rFonts w:ascii="Cambria Math" w:hAnsi="Cambria Math" w:cstheme="minorHAnsi"/>
                <w:b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oMath>
      <w:r w:rsidRPr="00872740">
        <w:rPr>
          <w:rFonts w:cstheme="minorHAnsi" w:hint="eastAsia"/>
          <w:bCs/>
          <w:color w:val="000000" w:themeColor="text1"/>
          <w:szCs w:val="24"/>
        </w:rPr>
        <w:t>：</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F52DB7" w:rsidP="00FD3EE6">
            <w:pPr>
              <w:spacing w:line="360" w:lineRule="auto"/>
              <w:rPr>
                <w:iCs/>
                <w:color w:val="000000" w:themeColor="text1"/>
                <w:szCs w:val="24"/>
              </w:rPr>
            </w:pPr>
            <m:oMathPara>
              <m:oMath>
                <m:sSub>
                  <m:sSubPr>
                    <m:ctrlPr>
                      <w:rPr>
                        <w:rFonts w:ascii="Cambria Math" w:hAnsi="Cambria Math" w:cstheme="minorHAnsi"/>
                        <w:bCs/>
                        <w:color w:val="000000" w:themeColor="text1"/>
                        <w:szCs w:val="24"/>
                      </w:rPr>
                    </m:ctrlPr>
                  </m:sSubPr>
                  <m:e>
                    <m:r>
                      <w:rPr>
                        <w:rFonts w:ascii="Cambria Math" w:hAnsi="Cambria Math" w:cstheme="minorHAnsi"/>
                        <w:color w:val="000000" w:themeColor="text1"/>
                        <w:szCs w:val="24"/>
                      </w:rPr>
                      <m:t>g</m:t>
                    </m:r>
                  </m:e>
                  <m:sub>
                    <m:r>
                      <w:rPr>
                        <w:rFonts w:ascii="Cambria Math" w:hAnsi="Cambria Math" w:cstheme="minorHAnsi"/>
                        <w:color w:val="000000" w:themeColor="text1"/>
                        <w:szCs w:val="24"/>
                      </w:rPr>
                      <m:t>sum</m:t>
                    </m:r>
                  </m:sub>
                </m:sSub>
                <m:d>
                  <m:dPr>
                    <m:ctrlPr>
                      <w:rPr>
                        <w:rFonts w:ascii="Cambria Math" w:hAnsi="Cambria Math" w:cstheme="minorHAnsi"/>
                        <w:b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r>
                  <w:rPr>
                    <w:rFonts w:ascii="Cambria Math" w:hAnsi="Cambria Math" w:cstheme="minorHAnsi" w:hint="eastAsia"/>
                    <w:color w:val="000000" w:themeColor="text1"/>
                    <w:szCs w:val="24"/>
                  </w:rPr>
                  <m:t>=</m:t>
                </m:r>
                <m:nary>
                  <m:naryPr>
                    <m:chr m:val="∑"/>
                    <m:limLoc m:val="subSup"/>
                    <m:ctrlPr>
                      <w:rPr>
                        <w:rFonts w:ascii="Cambria Math" w:hAnsi="Cambria Math" w:cstheme="minorHAnsi"/>
                        <w:bCs/>
                        <w:i/>
                        <w:color w:val="000000" w:themeColor="text1"/>
                        <w:szCs w:val="24"/>
                      </w:rPr>
                    </m:ctrlPr>
                  </m:naryPr>
                  <m:sub>
                    <m:r>
                      <w:rPr>
                        <w:rFonts w:ascii="Cambria Math" w:hAnsi="Cambria Math" w:cstheme="minorHAnsi"/>
                        <w:color w:val="000000" w:themeColor="text1"/>
                        <w:szCs w:val="24"/>
                      </w:rPr>
                      <m:t>j=1</m:t>
                    </m:r>
                  </m:sub>
                  <m:sup>
                    <m:r>
                      <w:rPr>
                        <w:rFonts w:ascii="Cambria Math" w:hAnsi="Cambria Math" w:cstheme="minorHAnsi"/>
                        <w:color w:val="000000" w:themeColor="text1"/>
                        <w:szCs w:val="24"/>
                      </w:rPr>
                      <m:t>|TS|</m:t>
                    </m:r>
                  </m:sup>
                  <m:e>
                    <m:r>
                      <w:rPr>
                        <w:rFonts w:ascii="Cambria Math" w:hAnsi="Cambria Math" w:cstheme="minorHAnsi"/>
                        <w:color w:val="000000" w:themeColor="text1"/>
                        <w:szCs w:val="24"/>
                      </w:rPr>
                      <m:t>g</m:t>
                    </m:r>
                    <m:d>
                      <m:dPr>
                        <m:ctrlPr>
                          <w:rPr>
                            <w:rFonts w:ascii="Cambria Math" w:hAnsi="Cambria Math" w:cstheme="minorHAnsi"/>
                            <w:bCs/>
                            <w:i/>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r>
                          <w:rPr>
                            <w:rFonts w:ascii="Cambria Math" w:hAnsi="Cambria Math"/>
                            <w:color w:val="000000" w:themeColor="text1"/>
                            <w:szCs w:val="24"/>
                          </w:rPr>
                          <m:t>→</m:t>
                        </m:r>
                        <m:sSup>
                          <m:sSupPr>
                            <m:ctrlPr>
                              <w:rPr>
                                <w:rFonts w:ascii="Cambria Math" w:hAnsi="Cambria Math"/>
                                <w:i/>
                                <w:iCs/>
                                <w:color w:val="000000" w:themeColor="text1"/>
                                <w:szCs w:val="24"/>
                              </w:rPr>
                            </m:ctrlPr>
                          </m:sSupPr>
                          <m:e>
                            <m:r>
                              <w:rPr>
                                <w:rFonts w:ascii="Cambria Math" w:hAnsi="Cambria Math"/>
                                <w:color w:val="000000" w:themeColor="text1"/>
                                <w:szCs w:val="24"/>
                              </w:rPr>
                              <m:t>t</m:t>
                            </m:r>
                          </m:e>
                          <m:sup>
                            <m:r>
                              <w:rPr>
                                <w:rFonts w:ascii="Cambria Math" w:hAnsi="Cambria Math"/>
                                <w:color w:val="000000" w:themeColor="text1"/>
                                <w:szCs w:val="24"/>
                              </w:rPr>
                              <m:t>(j)</m:t>
                            </m:r>
                          </m:sup>
                        </m:sSup>
                      </m:e>
                    </m:d>
                  </m:e>
                </m:nary>
                <m:r>
                  <w:rPr>
                    <w:rFonts w:ascii="Cambria Math" w:hAnsi="Cambria Math" w:cstheme="minorHAnsi"/>
                    <w:color w:val="000000" w:themeColor="text1"/>
                    <w:szCs w:val="24"/>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6A190E">
      <w:pPr>
        <w:spacing w:line="360" w:lineRule="auto"/>
        <w:jc w:val="both"/>
        <w:rPr>
          <w:rFonts w:cstheme="minorHAnsi"/>
          <w:bCs/>
          <w:color w:val="000000" w:themeColor="text1"/>
          <w:szCs w:val="24"/>
        </w:rPr>
      </w:pPr>
      <w:r w:rsidRPr="00872740">
        <w:rPr>
          <w:rFonts w:hint="eastAsia"/>
          <w:iCs/>
          <w:color w:val="000000" w:themeColor="text1"/>
          <w:szCs w:val="24"/>
        </w:rPr>
        <w:t>透過</w:t>
      </w:r>
      <m:oMath>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oMath>
      <w:r w:rsidRPr="00872740">
        <w:rPr>
          <w:rFonts w:hint="eastAsia"/>
          <w:iCs/>
          <w:color w:val="000000" w:themeColor="text1"/>
          <w:szCs w:val="24"/>
        </w:rPr>
        <w:t>的覆蓋率</w:t>
      </w:r>
      <m:oMath>
        <m:r>
          <w:rPr>
            <w:rFonts w:ascii="Cambria Math" w:hAnsi="Cambria Math" w:cstheme="minorHAnsi"/>
            <w:color w:val="000000" w:themeColor="text1"/>
            <w:szCs w:val="24"/>
          </w:rPr>
          <m:t>ω</m:t>
        </m:r>
        <m:d>
          <m:dPr>
            <m:ctrlPr>
              <w:rPr>
                <w:rFonts w:ascii="Cambria Math" w:hAnsi="Cambria Math" w:cstheme="minorHAnsi"/>
                <w:bCs/>
                <w:i/>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oMath>
      <w:r w:rsidRPr="00872740">
        <w:rPr>
          <w:rFonts w:hint="eastAsia"/>
          <w:iCs/>
          <w:color w:val="000000" w:themeColor="text1"/>
          <w:szCs w:val="24"/>
        </w:rPr>
        <w:t>與總增益資訊量</w:t>
      </w:r>
      <m:oMath>
        <m:sSub>
          <m:sSubPr>
            <m:ctrlPr>
              <w:rPr>
                <w:rFonts w:ascii="Cambria Math" w:hAnsi="Cambria Math" w:cstheme="minorHAnsi"/>
                <w:bCs/>
                <w:color w:val="000000" w:themeColor="text1"/>
                <w:szCs w:val="24"/>
              </w:rPr>
            </m:ctrlPr>
          </m:sSubPr>
          <m:e>
            <m:r>
              <w:rPr>
                <w:rFonts w:ascii="Cambria Math" w:hAnsi="Cambria Math" w:cstheme="minorHAnsi"/>
                <w:color w:val="000000" w:themeColor="text1"/>
                <w:szCs w:val="24"/>
              </w:rPr>
              <m:t>g</m:t>
            </m:r>
          </m:e>
          <m:sub>
            <m:r>
              <w:rPr>
                <w:rFonts w:ascii="Cambria Math" w:hAnsi="Cambria Math" w:cstheme="minorHAnsi"/>
                <w:color w:val="000000" w:themeColor="text1"/>
                <w:szCs w:val="24"/>
              </w:rPr>
              <m:t>sum</m:t>
            </m:r>
          </m:sub>
        </m:sSub>
        <m:d>
          <m:dPr>
            <m:ctrlPr>
              <w:rPr>
                <w:rFonts w:ascii="Cambria Math" w:hAnsi="Cambria Math" w:cstheme="minorHAnsi"/>
                <w:b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oMath>
      <w:r w:rsidRPr="00872740">
        <w:rPr>
          <w:rFonts w:hint="eastAsia"/>
          <w:bCs/>
          <w:color w:val="000000" w:themeColor="text1"/>
          <w:szCs w:val="24"/>
        </w:rPr>
        <w:t>則可以計算出特徵變數</w:t>
      </w:r>
      <m:oMath>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oMath>
      <w:r w:rsidRPr="00872740">
        <w:rPr>
          <w:rFonts w:hint="eastAsia"/>
          <w:iCs/>
          <w:color w:val="000000" w:themeColor="text1"/>
          <w:szCs w:val="24"/>
        </w:rPr>
        <w:t>的貢獻指數</w:t>
      </w:r>
      <w:r w:rsidRPr="00872740">
        <w:rPr>
          <w:rFonts w:cstheme="minorHAnsi"/>
          <w:color w:val="000000" w:themeColor="text1"/>
          <w:szCs w:val="24"/>
        </w:rPr>
        <w:t>（</w:t>
      </w:r>
      <w:r w:rsidRPr="00872740">
        <w:rPr>
          <w:rFonts w:hint="eastAsia"/>
          <w:color w:val="000000" w:themeColor="text1"/>
          <w:szCs w:val="24"/>
        </w:rPr>
        <w:t>Contribution index</w:t>
      </w:r>
      <w:r w:rsidRPr="00872740">
        <w:rPr>
          <w:rFonts w:cstheme="minorHAnsi"/>
          <w:bCs/>
          <w:color w:val="000000" w:themeColor="text1"/>
          <w:szCs w:val="24"/>
        </w:rPr>
        <w:t>）</w:t>
      </w:r>
      <w:r w:rsidRPr="00872740">
        <w:rPr>
          <w:rFonts w:cstheme="minorHAnsi" w:hint="eastAsia"/>
          <w:bCs/>
          <w:color w:val="000000" w:themeColor="text1"/>
          <w:szCs w:val="24"/>
        </w:rPr>
        <w:t>記作</w:t>
      </w:r>
      <m:oMath>
        <m:r>
          <m:rPr>
            <m:sty m:val="p"/>
          </m:rPr>
          <w:rPr>
            <w:rFonts w:ascii="Cambria Math" w:hAnsi="Cambria Math" w:cstheme="minorHAnsi"/>
            <w:color w:val="000000" w:themeColor="text1"/>
            <w:szCs w:val="24"/>
          </w:rPr>
          <m:t>ρ</m:t>
        </m:r>
      </m:oMath>
      <w:r w:rsidRPr="00872740">
        <w:rPr>
          <w:rFonts w:cstheme="minorHAnsi" w:hint="eastAsia"/>
          <w:bCs/>
          <w:color w:val="000000" w:themeColor="text1"/>
          <w:szCs w:val="24"/>
        </w:rPr>
        <w:t>：</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3B5995" w:rsidP="00FD3EE6">
            <w:pPr>
              <w:spacing w:line="360" w:lineRule="auto"/>
              <w:rPr>
                <w:iCs/>
                <w:color w:val="000000" w:themeColor="text1"/>
                <w:szCs w:val="24"/>
              </w:rPr>
            </w:pPr>
            <m:oMathPara>
              <m:oMath>
                <m:r>
                  <m:rPr>
                    <m:sty m:val="p"/>
                  </m:rPr>
                  <w:rPr>
                    <w:rFonts w:ascii="Cambria Math" w:hAnsi="Cambria Math" w:cstheme="minorHAnsi"/>
                    <w:color w:val="000000" w:themeColor="text1"/>
                    <w:szCs w:val="24"/>
                  </w:rPr>
                  <m:t>ρ</m:t>
                </m:r>
                <m:d>
                  <m:dPr>
                    <m:ctrlPr>
                      <w:rPr>
                        <w:rFonts w:ascii="Cambria Math" w:hAnsi="Cambria Math" w:cstheme="minorHAnsi"/>
                        <w:b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r>
                  <w:rPr>
                    <w:rFonts w:ascii="Cambria Math" w:hAnsi="Cambria Math" w:cstheme="minorHAnsi" w:hint="eastAsia"/>
                    <w:color w:val="000000" w:themeColor="text1"/>
                    <w:szCs w:val="24"/>
                  </w:rPr>
                  <m:t>=</m:t>
                </m:r>
                <m:r>
                  <w:rPr>
                    <w:rFonts w:ascii="Cambria Math" w:hAnsi="Cambria Math" w:cstheme="minorHAnsi"/>
                    <w:color w:val="000000" w:themeColor="text1"/>
                    <w:szCs w:val="24"/>
                  </w:rPr>
                  <m:t>ω</m:t>
                </m:r>
                <m:d>
                  <m:dPr>
                    <m:ctrlPr>
                      <w:rPr>
                        <w:rFonts w:ascii="Cambria Math" w:hAnsi="Cambria Math" w:cstheme="minorHAnsi"/>
                        <w:bCs/>
                        <w:i/>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sSub>
                  <m:sSubPr>
                    <m:ctrlPr>
                      <w:rPr>
                        <w:rFonts w:ascii="Cambria Math" w:hAnsi="Cambria Math" w:cstheme="minorHAnsi"/>
                        <w:bCs/>
                        <w:color w:val="000000" w:themeColor="text1"/>
                        <w:szCs w:val="24"/>
                      </w:rPr>
                    </m:ctrlPr>
                  </m:sSubPr>
                  <m:e>
                    <m:r>
                      <w:rPr>
                        <w:rFonts w:ascii="Cambria Math" w:hAnsi="Cambria Math" w:cstheme="minorHAnsi"/>
                        <w:color w:val="000000" w:themeColor="text1"/>
                        <w:szCs w:val="24"/>
                      </w:rPr>
                      <m:t>.g</m:t>
                    </m:r>
                  </m:e>
                  <m:sub>
                    <m:r>
                      <w:rPr>
                        <w:rFonts w:ascii="Cambria Math" w:hAnsi="Cambria Math" w:cstheme="minorHAnsi"/>
                        <w:color w:val="000000" w:themeColor="text1"/>
                        <w:szCs w:val="24"/>
                      </w:rPr>
                      <m:t>sum</m:t>
                    </m:r>
                  </m:sub>
                </m:sSub>
                <m:d>
                  <m:dPr>
                    <m:ctrlPr>
                      <w:rPr>
                        <w:rFonts w:ascii="Cambria Math" w:hAnsi="Cambria Math" w:cstheme="minorHAnsi"/>
                        <w:b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r>
                  <m:rPr>
                    <m:sty m:val="p"/>
                  </m:rPr>
                  <w:rPr>
                    <w:rFonts w:ascii="Cambria Math" w:hAnsi="Cambria Math"/>
                    <w:color w:val="000000" w:themeColor="text1"/>
                    <w:szCs w:val="24"/>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6A190E">
      <w:pPr>
        <w:spacing w:line="360" w:lineRule="auto"/>
        <w:jc w:val="both"/>
        <w:rPr>
          <w:iCs/>
          <w:color w:val="000000" w:themeColor="text1"/>
          <w:szCs w:val="24"/>
        </w:rPr>
      </w:pPr>
      <m:oMath>
        <m:r>
          <m:rPr>
            <m:sty m:val="p"/>
          </m:rPr>
          <w:rPr>
            <w:rFonts w:ascii="Cambria Math" w:hAnsi="Cambria Math" w:cstheme="minorHAnsi"/>
            <w:color w:val="000000" w:themeColor="text1"/>
            <w:szCs w:val="24"/>
          </w:rPr>
          <m:t>ρ</m:t>
        </m:r>
        <m:d>
          <m:dPr>
            <m:ctrlPr>
              <w:rPr>
                <w:rFonts w:ascii="Cambria Math" w:hAnsi="Cambria Math" w:cstheme="minorHAnsi"/>
                <w:b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oMath>
      <w:r w:rsidRPr="00872740">
        <w:rPr>
          <w:rFonts w:hint="eastAsia"/>
          <w:bCs/>
          <w:color w:val="000000" w:themeColor="text1"/>
          <w:szCs w:val="24"/>
        </w:rPr>
        <w:t>可用來解釋</w:t>
      </w:r>
      <m:oMath>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oMath>
      <w:r w:rsidRPr="00872740">
        <w:rPr>
          <w:rFonts w:hint="eastAsia"/>
          <w:iCs/>
          <w:color w:val="000000" w:themeColor="text1"/>
          <w:szCs w:val="24"/>
        </w:rPr>
        <w:t>對於所有目標變數的有效貢獻，若</w:t>
      </w:r>
      <m:oMath>
        <m:r>
          <m:rPr>
            <m:sty m:val="p"/>
          </m:rPr>
          <w:rPr>
            <w:rFonts w:ascii="Cambria Math" w:hAnsi="Cambria Math" w:cstheme="minorHAnsi"/>
            <w:color w:val="000000" w:themeColor="text1"/>
            <w:szCs w:val="24"/>
          </w:rPr>
          <m:t>ρ</m:t>
        </m:r>
        <m:d>
          <m:dPr>
            <m:ctrlPr>
              <w:rPr>
                <w:rFonts w:ascii="Cambria Math" w:hAnsi="Cambria Math" w:cstheme="minorHAnsi"/>
                <w:b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oMath>
      <w:r w:rsidRPr="00872740">
        <w:rPr>
          <w:rFonts w:hint="eastAsia"/>
          <w:bCs/>
          <w:color w:val="000000" w:themeColor="text1"/>
          <w:szCs w:val="24"/>
        </w:rPr>
        <w:t>的值大於所設定的門檻</w:t>
      </w:r>
      <m:oMath>
        <m:sSub>
          <m:sSubPr>
            <m:ctrlPr>
              <w:rPr>
                <w:rFonts w:ascii="Cambria Math" w:hAnsi="Cambria Math"/>
                <w:bCs/>
                <w:color w:val="000000" w:themeColor="text1"/>
                <w:szCs w:val="24"/>
              </w:rPr>
            </m:ctrlPr>
          </m:sSubPr>
          <m:e>
            <m:r>
              <w:rPr>
                <w:rFonts w:ascii="Cambria Math" w:hAnsi="Cambria Math"/>
                <w:color w:val="000000" w:themeColor="text1"/>
                <w:szCs w:val="24"/>
              </w:rPr>
              <m:t>ρ</m:t>
            </m:r>
          </m:e>
          <m:sub>
            <m:r>
              <w:rPr>
                <w:rFonts w:ascii="Cambria Math" w:hAnsi="Cambria Math"/>
                <w:color w:val="000000" w:themeColor="text1"/>
                <w:szCs w:val="24"/>
              </w:rPr>
              <m:t>th</m:t>
            </m:r>
          </m:sub>
        </m:sSub>
      </m:oMath>
      <w:r w:rsidRPr="00872740">
        <w:rPr>
          <w:rFonts w:hint="eastAsia"/>
          <w:bCs/>
          <w:color w:val="000000" w:themeColor="text1"/>
          <w:szCs w:val="24"/>
        </w:rPr>
        <w:t>，則可說</w:t>
      </w:r>
      <m:oMath>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oMath>
      <w:r w:rsidRPr="00872740">
        <w:rPr>
          <w:rFonts w:hint="eastAsia"/>
          <w:iCs/>
          <w:color w:val="000000" w:themeColor="text1"/>
          <w:szCs w:val="24"/>
        </w:rPr>
        <w:t>對於目標變數具有顯著的影響力。預設</w:t>
      </w:r>
      <m:oMath>
        <m:sSub>
          <m:sSubPr>
            <m:ctrlPr>
              <w:rPr>
                <w:rFonts w:ascii="Cambria Math" w:hAnsi="Cambria Math"/>
                <w:bCs/>
                <w:color w:val="000000" w:themeColor="text1"/>
                <w:szCs w:val="24"/>
              </w:rPr>
            </m:ctrlPr>
          </m:sSubPr>
          <m:e>
            <m:r>
              <w:rPr>
                <w:rFonts w:ascii="Cambria Math" w:hAnsi="Cambria Math"/>
                <w:color w:val="000000" w:themeColor="text1"/>
                <w:szCs w:val="24"/>
              </w:rPr>
              <m:t>ρ</m:t>
            </m:r>
          </m:e>
          <m:sub>
            <m:r>
              <w:rPr>
                <w:rFonts w:ascii="Cambria Math" w:hAnsi="Cambria Math"/>
                <w:color w:val="000000" w:themeColor="text1"/>
                <w:szCs w:val="24"/>
              </w:rPr>
              <m:t>th</m:t>
            </m:r>
          </m:sub>
        </m:sSub>
        <m:r>
          <m:rPr>
            <m:sty m:val="p"/>
          </m:rPr>
          <w:rPr>
            <w:rFonts w:ascii="Cambria Math" w:hAnsi="Cambria Math" w:hint="eastAsia"/>
            <w:color w:val="000000" w:themeColor="text1"/>
            <w:szCs w:val="24"/>
          </w:rPr>
          <m:t>=</m:t>
        </m:r>
        <m:acc>
          <m:accPr>
            <m:chr m:val="̅"/>
            <m:ctrlPr>
              <w:rPr>
                <w:rFonts w:ascii="Cambria Math" w:hAnsi="Cambria Math"/>
                <w:bCs/>
                <w:i/>
                <w:color w:val="000000" w:themeColor="text1"/>
                <w:szCs w:val="24"/>
              </w:rPr>
            </m:ctrlPr>
          </m:accPr>
          <m:e>
            <m:r>
              <w:rPr>
                <w:rFonts w:ascii="Cambria Math" w:hAnsi="Cambria Math" w:cstheme="minorHAnsi"/>
                <w:color w:val="000000" w:themeColor="text1"/>
                <w:szCs w:val="24"/>
              </w:rPr>
              <m:t>ω</m:t>
            </m:r>
          </m:e>
        </m:acc>
        <m:r>
          <w:rPr>
            <w:rFonts w:ascii="Cambria Math" w:hAnsi="Cambria Math"/>
            <w:color w:val="000000" w:themeColor="text1"/>
            <w:szCs w:val="24"/>
          </w:rPr>
          <m:t>.</m:t>
        </m:r>
        <m:sSub>
          <m:sSubPr>
            <m:ctrlPr>
              <w:rPr>
                <w:rFonts w:ascii="Cambria Math" w:hAnsi="Cambria Math"/>
                <w:bCs/>
                <w:i/>
                <w:color w:val="000000" w:themeColor="text1"/>
                <w:szCs w:val="24"/>
              </w:rPr>
            </m:ctrlPr>
          </m:sSubPr>
          <m:e>
            <m:acc>
              <m:accPr>
                <m:chr m:val="̅"/>
                <m:ctrlPr>
                  <w:rPr>
                    <w:rFonts w:ascii="Cambria Math" w:hAnsi="Cambria Math"/>
                    <w:bCs/>
                    <w:i/>
                    <w:color w:val="000000" w:themeColor="text1"/>
                    <w:szCs w:val="24"/>
                  </w:rPr>
                </m:ctrlPr>
              </m:accPr>
              <m:e>
                <m:r>
                  <w:rPr>
                    <w:rFonts w:ascii="Cambria Math" w:hAnsi="Cambria Math"/>
                    <w:color w:val="000000" w:themeColor="text1"/>
                    <w:szCs w:val="24"/>
                  </w:rPr>
                  <m:t>g</m:t>
                </m:r>
              </m:e>
            </m:acc>
          </m:e>
          <m:sub>
            <m:r>
              <w:rPr>
                <w:rFonts w:ascii="Cambria Math" w:hAnsi="Cambria Math"/>
                <w:color w:val="000000" w:themeColor="text1"/>
                <w:szCs w:val="24"/>
              </w:rPr>
              <m:t>sum</m:t>
            </m:r>
          </m:sub>
        </m:sSub>
      </m:oMath>
      <w:r w:rsidRPr="00872740">
        <w:rPr>
          <w:rFonts w:hint="eastAsia"/>
          <w:iCs/>
          <w:color w:val="000000" w:themeColor="text1"/>
          <w:szCs w:val="24"/>
        </w:rPr>
        <w:t>，其中</w:t>
      </w:r>
      <m:oMath>
        <m:acc>
          <m:accPr>
            <m:chr m:val="̅"/>
            <m:ctrlPr>
              <w:rPr>
                <w:rFonts w:ascii="Cambria Math" w:hAnsi="Cambria Math"/>
                <w:bCs/>
                <w:color w:val="000000" w:themeColor="text1"/>
                <w:szCs w:val="24"/>
              </w:rPr>
            </m:ctrlPr>
          </m:accPr>
          <m:e>
            <m:r>
              <m:rPr>
                <m:sty m:val="p"/>
              </m:rPr>
              <w:rPr>
                <w:rFonts w:ascii="Cambria Math" w:hAnsi="Cambria Math" w:cstheme="minorHAnsi"/>
                <w:color w:val="000000" w:themeColor="text1"/>
                <w:szCs w:val="24"/>
              </w:rPr>
              <m:t>ω</m:t>
            </m:r>
          </m:e>
        </m:acc>
      </m:oMath>
      <w:r w:rsidRPr="00872740">
        <w:rPr>
          <w:rFonts w:hint="eastAsia"/>
          <w:bCs/>
          <w:color w:val="000000" w:themeColor="text1"/>
          <w:szCs w:val="24"/>
        </w:rPr>
        <w:t>為所有特徵變數覆蓋率的平均值，</w:t>
      </w:r>
      <m:oMath>
        <m:sSub>
          <m:sSubPr>
            <m:ctrlPr>
              <w:rPr>
                <w:rFonts w:ascii="Cambria Math" w:hAnsi="Cambria Math"/>
                <w:bCs/>
                <w:i/>
                <w:color w:val="000000" w:themeColor="text1"/>
                <w:szCs w:val="24"/>
              </w:rPr>
            </m:ctrlPr>
          </m:sSubPr>
          <m:e>
            <m:acc>
              <m:accPr>
                <m:chr m:val="̅"/>
                <m:ctrlPr>
                  <w:rPr>
                    <w:rFonts w:ascii="Cambria Math" w:hAnsi="Cambria Math"/>
                    <w:bCs/>
                    <w:i/>
                    <w:color w:val="000000" w:themeColor="text1"/>
                    <w:szCs w:val="24"/>
                  </w:rPr>
                </m:ctrlPr>
              </m:accPr>
              <m:e>
                <m:r>
                  <w:rPr>
                    <w:rFonts w:ascii="Cambria Math" w:hAnsi="Cambria Math"/>
                    <w:color w:val="000000" w:themeColor="text1"/>
                    <w:szCs w:val="24"/>
                  </w:rPr>
                  <m:t>g</m:t>
                </m:r>
              </m:e>
            </m:acc>
          </m:e>
          <m:sub>
            <m:r>
              <w:rPr>
                <w:rFonts w:ascii="Cambria Math" w:hAnsi="Cambria Math"/>
                <w:color w:val="000000" w:themeColor="text1"/>
                <w:szCs w:val="24"/>
              </w:rPr>
              <m:t>sum</m:t>
            </m:r>
          </m:sub>
        </m:sSub>
      </m:oMath>
      <w:r w:rsidRPr="00872740">
        <w:rPr>
          <w:rFonts w:hint="eastAsia"/>
          <w:bCs/>
          <w:color w:val="000000" w:themeColor="text1"/>
          <w:szCs w:val="24"/>
        </w:rPr>
        <w:t>為所有特徵變數</w:t>
      </w:r>
      <w:r w:rsidR="007F514F" w:rsidRPr="00872740">
        <w:rPr>
          <w:rFonts w:hint="eastAsia"/>
          <w:iCs/>
          <w:color w:val="000000" w:themeColor="text1"/>
          <w:szCs w:val="24"/>
        </w:rPr>
        <w:t>總增益資訊量的平均值。若</w:t>
      </w:r>
      <m:oMath>
        <m:r>
          <m:rPr>
            <m:sty m:val="p"/>
          </m:rPr>
          <w:rPr>
            <w:rFonts w:ascii="Cambria Math" w:hAnsi="Cambria Math" w:cstheme="minorHAnsi"/>
            <w:color w:val="000000" w:themeColor="text1"/>
            <w:szCs w:val="24"/>
          </w:rPr>
          <m:t>ρ</m:t>
        </m:r>
        <m:d>
          <m:dPr>
            <m:ctrlPr>
              <w:rPr>
                <w:rFonts w:ascii="Cambria Math" w:hAnsi="Cambria Math" w:cstheme="minorHAnsi"/>
                <w:b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r>
          <w:rPr>
            <w:rFonts w:ascii="Cambria Math" w:hAnsi="Cambria Math" w:cstheme="minorHAnsi" w:hint="eastAsia"/>
            <w:color w:val="000000" w:themeColor="text1"/>
            <w:szCs w:val="24"/>
          </w:rPr>
          <m:t>&gt;</m:t>
        </m:r>
        <m:sSub>
          <m:sSubPr>
            <m:ctrlPr>
              <w:rPr>
                <w:rFonts w:ascii="Cambria Math" w:hAnsi="Cambria Math"/>
                <w:bCs/>
                <w:color w:val="000000" w:themeColor="text1"/>
                <w:szCs w:val="24"/>
              </w:rPr>
            </m:ctrlPr>
          </m:sSubPr>
          <m:e>
            <m:r>
              <w:rPr>
                <w:rFonts w:ascii="Cambria Math" w:hAnsi="Cambria Math"/>
                <w:color w:val="000000" w:themeColor="text1"/>
                <w:szCs w:val="24"/>
              </w:rPr>
              <m:t>ρ</m:t>
            </m:r>
          </m:e>
          <m:sub>
            <m:r>
              <w:rPr>
                <w:rFonts w:ascii="Cambria Math" w:hAnsi="Cambria Math"/>
                <w:color w:val="000000" w:themeColor="text1"/>
                <w:szCs w:val="24"/>
              </w:rPr>
              <m:t>th</m:t>
            </m:r>
          </m:sub>
        </m:sSub>
      </m:oMath>
      <w:r w:rsidRPr="00872740">
        <w:rPr>
          <w:rFonts w:hint="eastAsia"/>
          <w:bCs/>
          <w:color w:val="000000" w:themeColor="text1"/>
          <w:szCs w:val="24"/>
        </w:rPr>
        <w:t>則以</w:t>
      </w:r>
      <m:oMath>
        <m:sSub>
          <m:sSubPr>
            <m:ctrlPr>
              <w:rPr>
                <w:rFonts w:ascii="Cambria Math" w:hAnsi="Cambria Math"/>
                <w:bCs/>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tmp</m:t>
            </m:r>
          </m:sub>
        </m:sSub>
      </m:oMath>
      <w:r w:rsidRPr="00872740">
        <w:rPr>
          <w:rFonts w:hint="eastAsia"/>
          <w:bCs/>
          <w:color w:val="000000" w:themeColor="text1"/>
          <w:szCs w:val="24"/>
        </w:rPr>
        <w:t>紀錄符合門檻值的特徵個數，且</w:t>
      </w:r>
      <m:oMath>
        <m:r>
          <m:rPr>
            <m:sty m:val="p"/>
          </m:rPr>
          <w:rPr>
            <w:rFonts w:ascii="Cambria Math" w:hAnsi="Cambria Math" w:hint="eastAsia"/>
            <w:color w:val="000000" w:themeColor="text1"/>
            <w:szCs w:val="24"/>
          </w:rPr>
          <m:t>1</m:t>
        </m:r>
        <m:r>
          <m:rPr>
            <m:sty m:val="p"/>
          </m:rPr>
          <w:rPr>
            <w:rFonts w:ascii="Cambria Math" w:hAnsi="Cambria Math"/>
            <w:color w:val="000000" w:themeColor="text1"/>
            <w:szCs w:val="24"/>
          </w:rPr>
          <m:t>≤</m:t>
        </m:r>
        <m:sSub>
          <m:sSubPr>
            <m:ctrlPr>
              <w:rPr>
                <w:rFonts w:ascii="Cambria Math" w:hAnsi="Cambria Math"/>
                <w:bCs/>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tmp</m:t>
            </m:r>
          </m:sub>
        </m:sSub>
        <m:r>
          <m:rPr>
            <m:sty m:val="p"/>
          </m:rPr>
          <w:rPr>
            <w:rFonts w:ascii="Cambria Math" w:hAnsi="Cambria Math"/>
            <w:color w:val="000000" w:themeColor="text1"/>
            <w:szCs w:val="24"/>
          </w:rPr>
          <m:t>≤</m:t>
        </m:r>
        <m:d>
          <m:dPr>
            <m:begChr m:val="|"/>
            <m:endChr m:val="|"/>
            <m:ctrlPr>
              <w:rPr>
                <w:rFonts w:ascii="Cambria Math" w:hAnsi="Cambria Math"/>
                <w:i/>
                <w:iCs/>
                <w:color w:val="000000" w:themeColor="text1"/>
                <w:szCs w:val="24"/>
              </w:rPr>
            </m:ctrlPr>
          </m:dPr>
          <m:e>
            <m:r>
              <m:rPr>
                <m:sty m:val="p"/>
              </m:rPr>
              <w:rPr>
                <w:rFonts w:ascii="Cambria Math" w:hAnsi="Cambria Math"/>
                <w:color w:val="000000" w:themeColor="text1"/>
                <w:szCs w:val="24"/>
              </w:rPr>
              <m:t>Ω</m:t>
            </m:r>
          </m:e>
        </m:d>
      </m:oMath>
      <w:r w:rsidR="007F514F" w:rsidRPr="00872740">
        <w:rPr>
          <w:rFonts w:hint="eastAsia"/>
          <w:iCs/>
          <w:color w:val="000000" w:themeColor="text1"/>
          <w:szCs w:val="24"/>
        </w:rPr>
        <w:t>，同時</w:t>
      </w:r>
      <w:r w:rsidRPr="00872740">
        <w:rPr>
          <w:rFonts w:hint="eastAsia"/>
          <w:iCs/>
          <w:color w:val="000000" w:themeColor="text1"/>
          <w:szCs w:val="24"/>
        </w:rPr>
        <w:t>設定最終特徵池</w:t>
      </w:r>
      <w:r w:rsidRPr="00872740">
        <w:rPr>
          <w:rFonts w:cstheme="minorHAnsi"/>
          <w:color w:val="000000" w:themeColor="text1"/>
          <w:szCs w:val="24"/>
        </w:rPr>
        <w:t>（</w:t>
      </w:r>
      <w:r w:rsidR="00A44E6D" w:rsidRPr="00872740">
        <w:rPr>
          <w:rFonts w:hint="eastAsia"/>
          <w:color w:val="000000" w:themeColor="text1"/>
          <w:szCs w:val="24"/>
        </w:rPr>
        <w:t>Final pool,</w:t>
      </w:r>
      <w:r w:rsidRPr="00872740">
        <w:rPr>
          <w:rFonts w:hint="eastAsia"/>
          <w:color w:val="000000" w:themeColor="text1"/>
          <w:szCs w:val="24"/>
        </w:rPr>
        <w:t xml:space="preserve"> FP</w:t>
      </w:r>
      <w:r w:rsidRPr="00872740">
        <w:rPr>
          <w:rFonts w:cstheme="minorHAnsi"/>
          <w:bCs/>
          <w:color w:val="000000" w:themeColor="text1"/>
          <w:szCs w:val="24"/>
        </w:rPr>
        <w:t>）</w:t>
      </w:r>
      <w:r w:rsidRPr="00872740">
        <w:rPr>
          <w:rFonts w:hint="eastAsia"/>
          <w:iCs/>
          <w:color w:val="000000" w:themeColor="text1"/>
          <w:szCs w:val="24"/>
        </w:rPr>
        <w:t>中特徵變數個數的上限</w:t>
      </w:r>
      <m:oMath>
        <m:sSub>
          <m:sSubPr>
            <m:ctrlPr>
              <w:rPr>
                <w:rFonts w:ascii="Cambria Math" w:hAnsi="Cambria Math"/>
                <w:iCs/>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U</m:t>
            </m:r>
          </m:sub>
        </m:sSub>
      </m:oMath>
      <w:r w:rsidRPr="00872740">
        <w:rPr>
          <w:rFonts w:hint="eastAsia"/>
          <w:iCs/>
          <w:color w:val="000000" w:themeColor="text1"/>
          <w:szCs w:val="24"/>
        </w:rPr>
        <w:t>與下限</w:t>
      </w:r>
      <m:oMath>
        <m:sSub>
          <m:sSubPr>
            <m:ctrlPr>
              <w:rPr>
                <w:rFonts w:ascii="Cambria Math" w:hAnsi="Cambria Math"/>
                <w:iCs/>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L</m:t>
            </m:r>
          </m:sub>
        </m:sSub>
      </m:oMath>
      <w:r w:rsidRPr="00872740">
        <w:rPr>
          <w:rFonts w:hint="eastAsia"/>
          <w:iCs/>
          <w:color w:val="000000" w:themeColor="text1"/>
          <w:szCs w:val="24"/>
        </w:rPr>
        <w:t>，在</w:t>
      </w:r>
      <m:oMath>
        <m:r>
          <m:rPr>
            <m:sty m:val="p"/>
          </m:rPr>
          <w:rPr>
            <w:rFonts w:ascii="Cambria Math" w:hAnsi="Cambria Math" w:hint="eastAsia"/>
            <w:color w:val="000000" w:themeColor="text1"/>
            <w:szCs w:val="24"/>
          </w:rPr>
          <m:t>介於</m:t>
        </m:r>
        <m:sSub>
          <m:sSubPr>
            <m:ctrlPr>
              <w:rPr>
                <w:rFonts w:ascii="Cambria Math" w:hAnsi="Cambria Math"/>
                <w:iCs/>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U</m:t>
            </m:r>
          </m:sub>
        </m:sSub>
        <m:r>
          <m:rPr>
            <m:sty m:val="p"/>
          </m:rPr>
          <w:rPr>
            <w:rFonts w:ascii="Cambria Math" w:hAnsi="Cambria Math" w:hint="eastAsia"/>
            <w:color w:val="000000" w:themeColor="text1"/>
            <w:szCs w:val="24"/>
          </w:rPr>
          <m:t>、</m:t>
        </m:r>
        <m:sSub>
          <m:sSubPr>
            <m:ctrlPr>
              <w:rPr>
                <w:rFonts w:ascii="Cambria Math" w:hAnsi="Cambria Math"/>
                <w:iCs/>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L</m:t>
            </m:r>
          </m:sub>
        </m:sSub>
      </m:oMath>
      <w:r w:rsidRPr="00872740">
        <w:rPr>
          <w:rFonts w:hint="eastAsia"/>
          <w:iCs/>
          <w:color w:val="000000" w:themeColor="text1"/>
          <w:szCs w:val="24"/>
        </w:rPr>
        <w:t>之間取最大值作為最終特徵池的特徵變數個數</w:t>
      </w:r>
      <m:oMath>
        <m:sSub>
          <m:sSubPr>
            <m:ctrlPr>
              <w:rPr>
                <w:rFonts w:ascii="Cambria Math" w:hAnsi="Cambria Math"/>
                <w:iCs/>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FP</m:t>
            </m:r>
          </m:sub>
        </m:sSub>
      </m:oMath>
      <w:r w:rsidR="007F514F" w:rsidRPr="00872740">
        <w:rPr>
          <w:rFonts w:hint="eastAsia"/>
          <w:iCs/>
          <w:color w:val="000000" w:themeColor="text1"/>
          <w:szCs w:val="24"/>
        </w:rPr>
        <w:t>。定義最終特徵池的特徵個數後，</w:t>
      </w:r>
      <w:r w:rsidRPr="00872740">
        <w:rPr>
          <w:rFonts w:hint="eastAsia"/>
          <w:iCs/>
          <w:color w:val="000000" w:themeColor="text1"/>
          <w:szCs w:val="24"/>
        </w:rPr>
        <w:t>將</w:t>
      </w:r>
      <m:oMath>
        <m:r>
          <m:rPr>
            <m:sty m:val="p"/>
          </m:rPr>
          <w:rPr>
            <w:rFonts w:ascii="Cambria Math" w:hAnsi="Cambria Math" w:cstheme="minorHAnsi"/>
            <w:color w:val="000000" w:themeColor="text1"/>
            <w:szCs w:val="24"/>
          </w:rPr>
          <m:t>ρ</m:t>
        </m:r>
        <m:d>
          <m:dPr>
            <m:ctrlPr>
              <w:rPr>
                <w:rFonts w:ascii="Cambria Math" w:hAnsi="Cambria Math" w:cstheme="minorHAnsi"/>
                <w:bCs/>
                <w:color w:val="000000" w:themeColor="text1"/>
                <w:szCs w:val="24"/>
              </w:rPr>
            </m:ctrlPr>
          </m:dPr>
          <m:e>
            <m:sSub>
              <m:sSubPr>
                <m:ctrlPr>
                  <w:rPr>
                    <w:rFonts w:ascii="Cambria Math" w:hAnsi="Cambria Math"/>
                    <w:i/>
                    <w:iCs/>
                    <w:color w:val="000000" w:themeColor="text1"/>
                    <w:szCs w:val="24"/>
                  </w:rPr>
                </m:ctrlPr>
              </m:sSubPr>
              <m:e>
                <m:r>
                  <w:rPr>
                    <w:rFonts w:ascii="Cambria Math" w:hAnsi="Cambria Math"/>
                    <w:color w:val="000000" w:themeColor="text1"/>
                    <w:szCs w:val="24"/>
                  </w:rPr>
                  <m:t>Φ</m:t>
                </m:r>
              </m:e>
              <m:sub>
                <m:r>
                  <w:rPr>
                    <w:rFonts w:ascii="Cambria Math" w:hAnsi="Cambria Math"/>
                    <w:color w:val="000000" w:themeColor="text1"/>
                    <w:szCs w:val="24"/>
                  </w:rPr>
                  <m:t>k</m:t>
                </m:r>
              </m:sub>
            </m:sSub>
          </m:e>
        </m:d>
      </m:oMath>
      <w:r w:rsidR="007F514F" w:rsidRPr="00872740">
        <w:rPr>
          <w:rFonts w:hint="eastAsia"/>
          <w:bCs/>
          <w:color w:val="000000" w:themeColor="text1"/>
          <w:szCs w:val="24"/>
        </w:rPr>
        <w:t>進行排序</w:t>
      </w:r>
      <w:r w:rsidRPr="00872740">
        <w:rPr>
          <w:rFonts w:hint="eastAsia"/>
          <w:bCs/>
          <w:color w:val="000000" w:themeColor="text1"/>
          <w:szCs w:val="24"/>
        </w:rPr>
        <w:t>取前</w:t>
      </w:r>
      <m:oMath>
        <m:sSub>
          <m:sSubPr>
            <m:ctrlPr>
              <w:rPr>
                <w:rFonts w:ascii="Cambria Math" w:hAnsi="Cambria Math"/>
                <w:iCs/>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FP</m:t>
            </m:r>
          </m:sub>
        </m:sSub>
      </m:oMath>
      <w:r w:rsidRPr="00872740">
        <w:rPr>
          <w:rFonts w:hint="eastAsia"/>
          <w:iCs/>
          <w:color w:val="000000" w:themeColor="text1"/>
          <w:szCs w:val="24"/>
        </w:rPr>
        <w:t>個特徵變數記入最終特徵池，</w:t>
      </w:r>
      <w:r w:rsidR="007F514F" w:rsidRPr="00872740">
        <w:rPr>
          <w:rFonts w:hint="eastAsia"/>
          <w:iCs/>
          <w:color w:val="000000" w:themeColor="text1"/>
          <w:szCs w:val="24"/>
        </w:rPr>
        <w:t>這些</w:t>
      </w:r>
      <w:r w:rsidRPr="00872740">
        <w:rPr>
          <w:rFonts w:hint="eastAsia"/>
          <w:iCs/>
          <w:color w:val="000000" w:themeColor="text1"/>
        </w:rPr>
        <w:t>最終特徵池</w:t>
      </w:r>
      <w:r w:rsidRPr="00872740">
        <w:rPr>
          <w:rFonts w:hint="eastAsia"/>
          <w:color w:val="000000" w:themeColor="text1"/>
        </w:rPr>
        <w:t>內的特徵進行還原即可作為機器學習的輸入使用</w:t>
      </w:r>
      <w:r w:rsidRPr="00872740">
        <w:rPr>
          <w:rFonts w:hint="eastAsia"/>
          <w:iCs/>
          <w:color w:val="000000" w:themeColor="text1"/>
          <w:szCs w:val="24"/>
        </w:rPr>
        <w:t>。</w:t>
      </w:r>
    </w:p>
    <w:p w:rsidR="003B5995" w:rsidRPr="00872740" w:rsidRDefault="00667E7D" w:rsidP="00667E7D">
      <w:pPr>
        <w:pStyle w:val="a7"/>
        <w:numPr>
          <w:ilvl w:val="1"/>
          <w:numId w:val="3"/>
        </w:numPr>
        <w:spacing w:line="360" w:lineRule="auto"/>
        <w:ind w:leftChars="0"/>
        <w:outlineLvl w:val="1"/>
        <w:rPr>
          <w:b/>
          <w:color w:val="000000" w:themeColor="text1"/>
          <w:sz w:val="32"/>
          <w:szCs w:val="28"/>
        </w:rPr>
      </w:pPr>
      <w:bookmarkStart w:id="87" w:name="_Toc14094411"/>
      <w:r w:rsidRPr="00872740">
        <w:rPr>
          <w:rFonts w:hint="eastAsia"/>
          <w:b/>
          <w:color w:val="000000" w:themeColor="text1"/>
          <w:sz w:val="32"/>
          <w:szCs w:val="28"/>
        </w:rPr>
        <w:t>球型複數模糊集合</w:t>
      </w:r>
      <w:bookmarkEnd w:id="87"/>
    </w:p>
    <w:p w:rsidR="003B5995" w:rsidRPr="00872740" w:rsidRDefault="003B5995" w:rsidP="006A190E">
      <w:pPr>
        <w:spacing w:line="360" w:lineRule="auto"/>
        <w:ind w:firstLine="480"/>
        <w:jc w:val="both"/>
        <w:rPr>
          <w:color w:val="000000" w:themeColor="text1"/>
          <w:szCs w:val="24"/>
        </w:rPr>
      </w:pPr>
      <w:r w:rsidRPr="00872740">
        <w:rPr>
          <w:rFonts w:hint="eastAsia"/>
          <w:color w:val="000000" w:themeColor="text1"/>
          <w:szCs w:val="24"/>
        </w:rPr>
        <w:t>根據學者</w:t>
      </w:r>
      <w:r w:rsidRPr="00872740">
        <w:rPr>
          <w:color w:val="000000" w:themeColor="text1"/>
          <w:szCs w:val="24"/>
        </w:rPr>
        <w:fldChar w:fldCharType="begin"/>
      </w:r>
      <w:r w:rsidR="009C5010" w:rsidRPr="00872740">
        <w:rPr>
          <w:color w:val="000000" w:themeColor="text1"/>
          <w:szCs w:val="24"/>
        </w:rPr>
        <w:instrText xml:space="preserve"> ADDIN EN.CITE &lt;EndNote&gt;&lt;Cite AuthorYear="1"&gt;&lt;Author&gt;Li&lt;/Author&gt;&lt;Year&gt;2010&lt;/Year&gt;&lt;RecNum&gt;23&lt;/RecNum&gt;&lt;DisplayText&gt;Li and Chiang&lt;style font="å¾®è»</w:instrText>
      </w:r>
      <w:r w:rsidR="009C5010" w:rsidRPr="00872740">
        <w:rPr>
          <w:rFonts w:cs="Times New Roman"/>
          <w:color w:val="000000" w:themeColor="text1"/>
          <w:szCs w:val="24"/>
        </w:rPr>
        <w:instrText>Ÿæ­£é»‘é«”</w:instrText>
      </w:r>
      <w:r w:rsidR="009C5010" w:rsidRPr="00872740">
        <w:rPr>
          <w:color w:val="000000" w:themeColor="text1"/>
          <w:szCs w:val="24"/>
        </w:rPr>
        <w:instrText>"&gt; &lt;/style&gt;[28]&lt;/DisplayText&gt;&lt;record&gt;&lt;rec-number&gt;23&lt;/rec-number&gt;&lt;foreign-keys&gt;&lt;key app="EN" db-id="w55fd2zsntfttdeatv4xsra8txaaxaevx0w0" timestamp="1553293665"&gt;23&lt;/key&gt;&lt;/foreign-keys&gt;&lt;ref-type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language&gt;English&lt;/language&gt;&lt;/record&gt;&lt;/Cite&gt;&lt;/EndNote&gt;</w:instrText>
      </w:r>
      <w:r w:rsidRPr="00872740">
        <w:rPr>
          <w:color w:val="000000" w:themeColor="text1"/>
          <w:szCs w:val="24"/>
        </w:rPr>
        <w:fldChar w:fldCharType="separate"/>
      </w:r>
      <w:r w:rsidR="009C5010" w:rsidRPr="00872740">
        <w:rPr>
          <w:noProof/>
          <w:color w:val="000000" w:themeColor="text1"/>
          <w:szCs w:val="24"/>
        </w:rPr>
        <w:t>Li and Chiang</w:t>
      </w:r>
      <w:r w:rsidR="009C5010" w:rsidRPr="00872740">
        <w:rPr>
          <w:rFonts w:ascii="å¾®è»æ­£é»é«" w:eastAsia="å¾®è»æ­£é»é«"/>
          <w:noProof/>
          <w:color w:val="000000" w:themeColor="text1"/>
          <w:szCs w:val="24"/>
        </w:rPr>
        <w:t xml:space="preserve"> </w:t>
      </w:r>
      <w:r w:rsidR="009C5010" w:rsidRPr="00872740">
        <w:rPr>
          <w:noProof/>
          <w:color w:val="000000" w:themeColor="text1"/>
          <w:szCs w:val="24"/>
        </w:rPr>
        <w:t>[28]</w:t>
      </w:r>
      <w:r w:rsidRPr="00872740">
        <w:rPr>
          <w:color w:val="000000" w:themeColor="text1"/>
          <w:szCs w:val="24"/>
        </w:rPr>
        <w:fldChar w:fldCharType="end"/>
      </w:r>
      <w:r w:rsidRPr="00872740">
        <w:rPr>
          <w:rFonts w:cs="Times New Roman" w:hint="eastAsia"/>
          <w:color w:val="000000" w:themeColor="text1"/>
          <w:szCs w:val="24"/>
        </w:rPr>
        <w:t>所提出的複數類神經模糊系統可得知，在</w:t>
      </w:r>
      <w:r w:rsidRPr="00872740">
        <w:rPr>
          <w:rFonts w:hint="eastAsia"/>
          <w:bCs/>
          <w:iCs/>
          <w:color w:val="000000" w:themeColor="text1"/>
        </w:rPr>
        <w:t>類神經模糊系統中</w:t>
      </w:r>
      <w:r w:rsidR="007F514F" w:rsidRPr="00872740">
        <w:rPr>
          <w:rFonts w:cs="Times New Roman" w:hint="eastAsia"/>
          <w:color w:val="000000" w:themeColor="text1"/>
          <w:szCs w:val="24"/>
        </w:rPr>
        <w:t>使用複數模糊集合相較於傳統模糊集合具有更好的適應力，然而</w:t>
      </w:r>
      <w:r w:rsidRPr="00872740">
        <w:rPr>
          <w:rFonts w:cs="Times New Roman" w:hint="eastAsia"/>
          <w:color w:val="000000" w:themeColor="text1"/>
          <w:szCs w:val="24"/>
        </w:rPr>
        <w:t>現實中的資料通常都是複雜且多樣的，故模型應該要盡可能的容納多個輸入才能呈現</w:t>
      </w:r>
      <w:r w:rsidRPr="00872740">
        <w:rPr>
          <w:rFonts w:cs="Times New Roman" w:hint="eastAsia"/>
          <w:color w:val="000000" w:themeColor="text1"/>
          <w:szCs w:val="24"/>
        </w:rPr>
        <w:lastRenderedPageBreak/>
        <w:t>資料</w:t>
      </w:r>
      <w:r w:rsidR="007F514F" w:rsidRPr="00872740">
        <w:rPr>
          <w:rFonts w:cs="Times New Roman" w:hint="eastAsia"/>
          <w:color w:val="000000" w:themeColor="text1"/>
          <w:szCs w:val="24"/>
        </w:rPr>
        <w:t>的全貌。</w:t>
      </w:r>
      <w:r w:rsidRPr="00872740">
        <w:rPr>
          <w:rFonts w:cs="Times New Roman" w:hint="eastAsia"/>
          <w:color w:val="000000" w:themeColor="text1"/>
          <w:szCs w:val="24"/>
        </w:rPr>
        <w:t>本研究中所使用的</w:t>
      </w:r>
      <w:r w:rsidRPr="00872740">
        <w:rPr>
          <w:rFonts w:hint="eastAsia"/>
          <w:color w:val="000000" w:themeColor="text1"/>
          <w:szCs w:val="24"/>
        </w:rPr>
        <w:t>球型複數模糊集合（</w:t>
      </w:r>
      <w:r w:rsidRPr="00872740">
        <w:rPr>
          <w:rFonts w:cs="Times New Roman"/>
          <w:color w:val="000000" w:themeColor="text1"/>
          <w:szCs w:val="24"/>
        </w:rPr>
        <w:t>Sphere complex fuzzy set</w:t>
      </w:r>
      <w:r w:rsidR="00A44E6D" w:rsidRPr="00872740">
        <w:rPr>
          <w:rFonts w:cs="Times New Roman" w:hint="eastAsia"/>
          <w:color w:val="000000" w:themeColor="text1"/>
          <w:szCs w:val="24"/>
        </w:rPr>
        <w:t>,</w:t>
      </w:r>
      <w:r w:rsidRPr="00872740">
        <w:rPr>
          <w:rFonts w:cs="Times New Roman"/>
          <w:color w:val="000000" w:themeColor="text1"/>
          <w:szCs w:val="24"/>
        </w:rPr>
        <w:t xml:space="preserve"> SCFS</w:t>
      </w:r>
      <w:r w:rsidRPr="00872740">
        <w:rPr>
          <w:rFonts w:hint="eastAsia"/>
          <w:color w:val="000000" w:themeColor="text1"/>
          <w:szCs w:val="24"/>
        </w:rPr>
        <w:t>）的概念即是以複數模糊集合（</w:t>
      </w:r>
      <w:r w:rsidRPr="00872740">
        <w:rPr>
          <w:rFonts w:cs="Times New Roman" w:hint="eastAsia"/>
          <w:color w:val="000000" w:themeColor="text1"/>
          <w:szCs w:val="24"/>
        </w:rPr>
        <w:t>C</w:t>
      </w:r>
      <w:r w:rsidRPr="00872740">
        <w:rPr>
          <w:rFonts w:cs="Times New Roman"/>
          <w:color w:val="000000" w:themeColor="text1"/>
          <w:szCs w:val="24"/>
        </w:rPr>
        <w:t>omplex fuzzy set</w:t>
      </w:r>
      <w:r w:rsidRPr="00872740">
        <w:rPr>
          <w:rFonts w:cs="Times New Roman" w:hint="eastAsia"/>
          <w:color w:val="000000" w:themeColor="text1"/>
          <w:szCs w:val="24"/>
        </w:rPr>
        <w:t>）</w:t>
      </w:r>
      <w:r w:rsidR="006A190E" w:rsidRPr="00872740">
        <w:rPr>
          <w:rFonts w:hint="eastAsia"/>
          <w:color w:val="000000" w:themeColor="text1"/>
          <w:szCs w:val="24"/>
        </w:rPr>
        <w:t>為基礎加以延伸，將歸屬程度從複數平面上的單位圓盤再度</w:t>
      </w:r>
      <w:r w:rsidRPr="00872740">
        <w:rPr>
          <w:rFonts w:hint="eastAsia"/>
          <w:color w:val="000000" w:themeColor="text1"/>
          <w:szCs w:val="24"/>
        </w:rPr>
        <w:t>擴展至複數空間中的單位球體（</w:t>
      </w:r>
      <w:r w:rsidRPr="00872740">
        <w:rPr>
          <w:rFonts w:cs="Times New Roman"/>
          <w:color w:val="000000" w:themeColor="text1"/>
          <w:szCs w:val="24"/>
        </w:rPr>
        <w:t>Unit sphere of complex plane</w:t>
      </w:r>
      <w:r w:rsidRPr="00872740">
        <w:rPr>
          <w:rFonts w:hint="eastAsia"/>
          <w:color w:val="000000" w:themeColor="text1"/>
          <w:szCs w:val="24"/>
        </w:rPr>
        <w:t>）上，使該型態的歸屬程度能夠比複數模糊集合承載更多維度的資訊量。</w:t>
      </w:r>
    </w:p>
    <w:p w:rsidR="003B5995" w:rsidRPr="00872740" w:rsidRDefault="003B5995" w:rsidP="006A190E">
      <w:pPr>
        <w:spacing w:line="360" w:lineRule="auto"/>
        <w:ind w:firstLine="482"/>
        <w:jc w:val="both"/>
        <w:rPr>
          <w:bCs/>
          <w:iCs/>
          <w:color w:val="000000" w:themeColor="text1"/>
        </w:rPr>
      </w:pPr>
      <w:r w:rsidRPr="00872740">
        <w:rPr>
          <w:rFonts w:cs="Cambria Math" w:hint="eastAsia"/>
          <w:color w:val="000000" w:themeColor="text1"/>
        </w:rPr>
        <w:t>在此將</w:t>
      </w:r>
      <w:r w:rsidRPr="00872740">
        <w:rPr>
          <w:rFonts w:cs="Cambria Math"/>
          <w:i/>
          <w:color w:val="000000" w:themeColor="text1"/>
        </w:rPr>
        <w:t>r</w:t>
      </w:r>
      <w:r w:rsidRPr="00872740">
        <w:rPr>
          <w:rFonts w:cs="Cambria Math" w:hint="eastAsia"/>
          <w:color w:val="000000" w:themeColor="text1"/>
        </w:rPr>
        <w:t>定義</w:t>
      </w:r>
      <w:r w:rsidRPr="00872740">
        <w:rPr>
          <w:rFonts w:hint="eastAsia"/>
          <w:color w:val="000000" w:themeColor="text1"/>
        </w:rPr>
        <w:t>為歸屬程度之振幅值；</w:t>
      </w:r>
      <w:r w:rsidRPr="00872740">
        <w:rPr>
          <w:rFonts w:ascii="Cambria Math" w:hAnsi="Cambria Math" w:cs="Cambria Math"/>
          <w:color w:val="000000" w:themeColor="text1"/>
        </w:rPr>
        <w:t>𝜃</w:t>
      </w:r>
      <w:r w:rsidRPr="00872740">
        <w:rPr>
          <w:rFonts w:cs="Cambria Math"/>
          <w:color w:val="000000" w:themeColor="text1"/>
        </w:rPr>
        <w:t>1</w:t>
      </w:r>
      <w:r w:rsidRPr="00872740">
        <w:rPr>
          <w:rFonts w:hint="eastAsia"/>
          <w:color w:val="000000" w:themeColor="text1"/>
        </w:rPr>
        <w:t>和</w:t>
      </w:r>
      <w:r w:rsidRPr="00872740">
        <w:rPr>
          <w:rFonts w:ascii="Cambria Math" w:hAnsi="Cambria Math" w:cs="Cambria Math"/>
          <w:color w:val="000000" w:themeColor="text1"/>
        </w:rPr>
        <w:t>𝜃</w:t>
      </w:r>
      <w:r w:rsidRPr="00872740">
        <w:rPr>
          <w:rFonts w:cs="Cambria Math"/>
          <w:color w:val="000000" w:themeColor="text1"/>
        </w:rPr>
        <w:t>2</w:t>
      </w:r>
      <w:r w:rsidRPr="00872740">
        <w:rPr>
          <w:rFonts w:hint="eastAsia"/>
          <w:color w:val="000000" w:themeColor="text1"/>
        </w:rPr>
        <w:t>為歸屬程度之相位值。</w:t>
      </w:r>
      <w:r w:rsidRPr="00872740">
        <w:rPr>
          <w:rFonts w:hint="eastAsia"/>
          <w:bCs/>
          <w:iCs/>
          <w:color w:val="000000" w:themeColor="text1"/>
        </w:rPr>
        <w:t>振幅值使用高斯函數的歸屬程度計算而得，再對振幅值進行一階、二階偏微分取得相位值</w:t>
      </w:r>
      <w:r w:rsidRPr="00872740">
        <w:rPr>
          <w:rFonts w:ascii="Cambria Math" w:hAnsi="Cambria Math" w:cs="Cambria Math"/>
          <w:color w:val="000000" w:themeColor="text1"/>
        </w:rPr>
        <w:t>𝜃</w:t>
      </w:r>
      <w:r w:rsidRPr="00872740">
        <w:rPr>
          <w:rFonts w:cs="Cambria Math"/>
          <w:color w:val="000000" w:themeColor="text1"/>
        </w:rPr>
        <w:t>1</w:t>
      </w:r>
      <w:r w:rsidRPr="00872740">
        <w:rPr>
          <w:rFonts w:hint="eastAsia"/>
          <w:color w:val="000000" w:themeColor="text1"/>
        </w:rPr>
        <w:t>和</w:t>
      </w:r>
      <w:r w:rsidRPr="00872740">
        <w:rPr>
          <w:rFonts w:ascii="Cambria Math" w:hAnsi="Cambria Math" w:cs="Cambria Math"/>
          <w:color w:val="000000" w:themeColor="text1"/>
        </w:rPr>
        <w:t>𝜃</w:t>
      </w:r>
      <w:r w:rsidRPr="00872740">
        <w:rPr>
          <w:rFonts w:cs="Cambria Math"/>
          <w:color w:val="000000" w:themeColor="text1"/>
        </w:rPr>
        <w:t>2</w:t>
      </w:r>
      <w:r w:rsidRPr="00872740">
        <w:rPr>
          <w:rFonts w:hint="eastAsia"/>
          <w:bCs/>
          <w:iCs/>
          <w:color w:val="000000" w:themeColor="text1"/>
        </w:rPr>
        <w:t>，接著將振幅值分別與兩個相位值組合成不同的歸屬程度表示如下：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
        <w:gridCol w:w="6943"/>
        <w:gridCol w:w="958"/>
      </w:tblGrid>
      <w:tr w:rsidR="003B5995" w:rsidRPr="00872740" w:rsidTr="003B5995">
        <w:tc>
          <w:tcPr>
            <w:tcW w:w="355" w:type="pct"/>
            <w:vAlign w:val="center"/>
          </w:tcPr>
          <w:p w:rsidR="003B5995" w:rsidRPr="00872740" w:rsidRDefault="003B5995" w:rsidP="00FD3EE6">
            <w:pPr>
              <w:widowControl/>
              <w:spacing w:line="360" w:lineRule="auto"/>
              <w:jc w:val="center"/>
              <w:rPr>
                <w:bCs/>
                <w:iCs/>
                <w:color w:val="000000" w:themeColor="text1"/>
              </w:rPr>
            </w:pPr>
          </w:p>
        </w:tc>
        <w:tc>
          <w:tcPr>
            <w:tcW w:w="4082" w:type="pct"/>
            <w:vAlign w:val="center"/>
          </w:tcPr>
          <w:p w:rsidR="003B5995" w:rsidRPr="00872740" w:rsidRDefault="00F52DB7" w:rsidP="00FD3EE6">
            <w:pPr>
              <w:widowControl/>
              <w:spacing w:beforeLines="50" w:before="180" w:afterLines="50" w:after="180" w:line="360" w:lineRule="auto"/>
              <w:ind w:firstLineChars="200" w:firstLine="480"/>
              <w:jc w:val="both"/>
              <w:rPr>
                <w:bCs/>
                <w:iCs/>
                <w:color w:val="000000" w:themeColor="text1"/>
              </w:rPr>
            </w:pPr>
            <m:oMathPara>
              <m:oMath>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r>
                          <w:rPr>
                            <w:rFonts w:ascii="Cambria Math" w:hAnsi="Cambria Math" w:cs="Times New Roman" w:hint="eastAsia"/>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u</m:t>
                            </m:r>
                          </m:e>
                          <m:sub>
                            <m:r>
                              <w:rPr>
                                <w:rFonts w:ascii="Cambria Math" w:hAnsi="Cambria Math" w:cs="Times New Roman"/>
                                <w:color w:val="000000" w:themeColor="text1"/>
                              </w:rPr>
                              <m:t>1</m:t>
                            </m:r>
                          </m:sub>
                        </m:sSub>
                        <m:r>
                          <w:rPr>
                            <w:rFonts w:ascii="Cambria Math" w:hAnsi="Cambria Math" w:cs="Times New Roman"/>
                            <w:color w:val="000000" w:themeColor="text1"/>
                          </w:rPr>
                          <m:t>=r∙cos</m:t>
                        </m:r>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1</m:t>
                            </m:r>
                          </m:sub>
                        </m:sSub>
                        <m:r>
                          <w:rPr>
                            <w:rFonts w:ascii="Cambria Math" w:hAnsi="Cambria Math" w:cs="Times New Roman"/>
                            <w:color w:val="000000" w:themeColor="text1"/>
                          </w:rPr>
                          <m:t>∙cos</m:t>
                        </m:r>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2</m:t>
                            </m:r>
                          </m:sub>
                        </m:sSub>
                      </m:e>
                      <m:e>
                        <m:r>
                          <w:rPr>
                            <w:rFonts w:ascii="Cambria Math" w:hAnsi="Cambria Math" w:cs="Times New Roman" w:hint="eastAsia"/>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u</m:t>
                            </m:r>
                          </m:e>
                          <m:sub>
                            <m:r>
                              <w:rPr>
                                <w:rFonts w:ascii="Cambria Math" w:hAnsi="Cambria Math" w:cs="Times New Roman"/>
                                <w:color w:val="000000" w:themeColor="text1"/>
                              </w:rPr>
                              <m:t>2</m:t>
                            </m:r>
                          </m:sub>
                        </m:sSub>
                        <m:r>
                          <w:rPr>
                            <w:rFonts w:ascii="Cambria Math" w:hAnsi="Cambria Math" w:cs="Times New Roman"/>
                            <w:color w:val="000000" w:themeColor="text1"/>
                          </w:rPr>
                          <m:t>=r∙sin</m:t>
                        </m:r>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1</m:t>
                            </m:r>
                          </m:sub>
                        </m:sSub>
                        <m:r>
                          <w:rPr>
                            <w:rFonts w:ascii="Cambria Math" w:hAnsi="Cambria Math" w:cs="Times New Roman"/>
                            <w:color w:val="000000" w:themeColor="text1"/>
                          </w:rPr>
                          <m:t>∙cos</m:t>
                        </m:r>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2</m:t>
                            </m:r>
                          </m:sub>
                        </m:sSub>
                      </m:e>
                      <m:e>
                        <m:r>
                          <w:rPr>
                            <w:rFonts w:ascii="Cambria Math" w:hAnsi="Cambria Math" w:cs="Times New Roman" w:hint="eastAsia"/>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u</m:t>
                            </m:r>
                          </m:e>
                          <m:sub>
                            <m:r>
                              <w:rPr>
                                <w:rFonts w:ascii="Cambria Math" w:hAnsi="Cambria Math" w:cs="Times New Roman"/>
                                <w:color w:val="000000" w:themeColor="text1"/>
                              </w:rPr>
                              <m:t>3</m:t>
                            </m:r>
                          </m:sub>
                        </m:sSub>
                        <m:r>
                          <w:rPr>
                            <w:rFonts w:ascii="Cambria Math" w:hAnsi="Cambria Math" w:cs="Times New Roman"/>
                            <w:color w:val="000000" w:themeColor="text1"/>
                          </w:rPr>
                          <m:t>=r∙sin</m:t>
                        </m:r>
                        <m:sSub>
                          <m:sSubPr>
                            <m:ctrlPr>
                              <w:rPr>
                                <w:rFonts w:ascii="Cambria Math" w:hAnsi="Cambria Math" w:cs="Times New Roman"/>
                                <w:i/>
                                <w:color w:val="000000" w:themeColor="text1"/>
                              </w:rPr>
                            </m:ctrlPr>
                          </m:sSubPr>
                          <m:e>
                            <m:r>
                              <w:rPr>
                                <w:rFonts w:ascii="Cambria Math" w:hAnsi="Cambria Math" w:cs="Times New Roman"/>
                                <w:color w:val="000000" w:themeColor="text1"/>
                              </w:rPr>
                              <m:t>θ</m:t>
                            </m:r>
                          </m:e>
                          <m:sub>
                            <m:r>
                              <w:rPr>
                                <w:rFonts w:ascii="Cambria Math" w:hAnsi="Cambria Math" w:cs="Times New Roman"/>
                                <w:color w:val="000000" w:themeColor="text1"/>
                              </w:rPr>
                              <m:t>2</m:t>
                            </m:r>
                          </m:sub>
                        </m:sSub>
                        <m:r>
                          <w:rPr>
                            <w:rFonts w:ascii="Cambria Math" w:hAnsi="Cambria Math" w:cs="Times New Roman"/>
                            <w:color w:val="000000" w:themeColor="text1"/>
                          </w:rPr>
                          <m:t xml:space="preserve">      </m:t>
                        </m:r>
                      </m:e>
                    </m:eqArr>
                  </m:e>
                </m:d>
                <m:r>
                  <m:rPr>
                    <m:sty m:val="p"/>
                  </m:rPr>
                  <w:rPr>
                    <w:rFonts w:ascii="Cambria Math" w:hAnsi="Cambria Math"/>
                    <w:color w:val="000000" w:themeColor="text1"/>
                  </w:rPr>
                  <m:t>.</m:t>
                </m:r>
              </m:oMath>
            </m:oMathPara>
          </w:p>
        </w:tc>
        <w:tc>
          <w:tcPr>
            <w:tcW w:w="563" w:type="pct"/>
            <w:vAlign w:val="center"/>
          </w:tcPr>
          <w:p w:rsidR="003B5995" w:rsidRPr="00872740" w:rsidRDefault="003B5995" w:rsidP="00FD3EE6">
            <w:pPr>
              <w:pStyle w:val="a0"/>
              <w:spacing w:line="360" w:lineRule="auto"/>
            </w:pPr>
          </w:p>
        </w:tc>
      </w:tr>
    </w:tbl>
    <w:p w:rsidR="003B5995" w:rsidRPr="00872740" w:rsidRDefault="003B5995" w:rsidP="00872740">
      <w:pPr>
        <w:spacing w:line="360" w:lineRule="auto"/>
        <w:jc w:val="both"/>
        <w:rPr>
          <w:bCs/>
          <w:iCs/>
          <w:color w:val="000000" w:themeColor="text1"/>
          <w:szCs w:val="24"/>
        </w:rPr>
      </w:pPr>
      <w:r w:rsidRPr="00872740">
        <w:rPr>
          <w:rFonts w:hint="eastAsia"/>
          <w:bCs/>
          <w:iCs/>
          <w:color w:val="000000" w:themeColor="text1"/>
        </w:rPr>
        <w:t>將上述的歸屬程度與複數的概念結合後進行向量化（</w:t>
      </w:r>
      <w:r w:rsidRPr="00872740">
        <w:rPr>
          <w:rFonts w:hint="eastAsia"/>
          <w:bCs/>
          <w:iCs/>
          <w:color w:val="000000" w:themeColor="text1"/>
        </w:rPr>
        <w:t>V</w:t>
      </w:r>
      <w:r w:rsidRPr="00872740">
        <w:rPr>
          <w:bCs/>
          <w:iCs/>
          <w:color w:val="000000" w:themeColor="text1"/>
        </w:rPr>
        <w:t>ectorization</w:t>
      </w:r>
      <w:r w:rsidRPr="00872740">
        <w:rPr>
          <w:rFonts w:hint="eastAsia"/>
          <w:bCs/>
          <w:iCs/>
          <w:color w:val="000000" w:themeColor="text1"/>
        </w:rPr>
        <w:t>），產生出球型複數模糊集合之歸屬程度：</w:t>
      </w:r>
    </w:p>
    <w:tbl>
      <w:tblPr>
        <w:tblStyle w:val="a8"/>
        <w:tblW w:w="5000" w:type="pct"/>
        <w:tblLook w:val="04A0" w:firstRow="1" w:lastRow="0" w:firstColumn="1" w:lastColumn="0" w:noHBand="0" w:noVBand="1"/>
      </w:tblPr>
      <w:tblGrid>
        <w:gridCol w:w="603"/>
        <w:gridCol w:w="6943"/>
        <w:gridCol w:w="958"/>
      </w:tblGrid>
      <w:tr w:rsidR="003B5995" w:rsidRPr="00872740" w:rsidTr="003B5995">
        <w:tc>
          <w:tcPr>
            <w:tcW w:w="355" w:type="pct"/>
            <w:tcBorders>
              <w:top w:val="nil"/>
              <w:left w:val="nil"/>
              <w:bottom w:val="nil"/>
              <w:right w:val="nil"/>
            </w:tcBorders>
          </w:tcPr>
          <w:p w:rsidR="003B5995" w:rsidRPr="00872740" w:rsidRDefault="003B5995" w:rsidP="00FD3EE6">
            <w:pPr>
              <w:widowControl/>
              <w:spacing w:line="360" w:lineRule="auto"/>
              <w:rPr>
                <w:bCs/>
                <w:iCs/>
                <w:color w:val="000000" w:themeColor="text1"/>
              </w:rPr>
            </w:pPr>
          </w:p>
        </w:tc>
        <w:tc>
          <w:tcPr>
            <w:tcW w:w="4082" w:type="pct"/>
            <w:tcBorders>
              <w:top w:val="nil"/>
              <w:left w:val="nil"/>
              <w:bottom w:val="nil"/>
              <w:right w:val="nil"/>
            </w:tcBorders>
          </w:tcPr>
          <w:p w:rsidR="003B5995" w:rsidRPr="00872740" w:rsidRDefault="00F52DB7" w:rsidP="00FD3EE6">
            <w:pPr>
              <w:widowControl/>
              <w:spacing w:beforeLines="50" w:before="180" w:afterLines="50" w:after="180" w:line="360" w:lineRule="auto"/>
              <w:ind w:firstLineChars="200" w:firstLine="480"/>
              <w:jc w:val="both"/>
              <w:rPr>
                <w:bCs/>
                <w:iCs/>
                <w:color w:val="000000" w:themeColor="text1"/>
              </w:rPr>
            </w:pPr>
            <m:oMathPara>
              <m:oMath>
                <m:sSub>
                  <m:sSubPr>
                    <m:ctrlPr>
                      <w:rPr>
                        <w:rFonts w:ascii="Cambria Math" w:hAnsi="Cambria Math"/>
                        <w:bCs/>
                        <w:i/>
                        <w:iCs/>
                        <w:color w:val="000000" w:themeColor="text1"/>
                      </w:rPr>
                    </m:ctrlPr>
                  </m:sSubPr>
                  <m:e>
                    <m:acc>
                      <m:accPr>
                        <m:chr m:val="⃑"/>
                        <m:ctrlPr>
                          <w:rPr>
                            <w:rFonts w:ascii="Cambria Math" w:hAnsi="Cambria Math"/>
                            <w:bCs/>
                            <w:i/>
                            <w:iCs/>
                            <w:color w:val="000000" w:themeColor="text1"/>
                          </w:rPr>
                        </m:ctrlPr>
                      </m:accPr>
                      <m:e>
                        <m:r>
                          <w:rPr>
                            <w:rFonts w:ascii="Cambria Math" w:hAnsi="Cambria Math"/>
                            <w:color w:val="000000" w:themeColor="text1"/>
                          </w:rPr>
                          <m:t>μ</m:t>
                        </m:r>
                      </m:e>
                    </m:acc>
                  </m:e>
                  <m:sub>
                    <m:r>
                      <w:rPr>
                        <w:rFonts w:ascii="Cambria Math" w:hAnsi="Cambria Math"/>
                        <w:color w:val="000000" w:themeColor="text1"/>
                      </w:rPr>
                      <m:t>i,j</m:t>
                    </m:r>
                  </m:sub>
                </m:sSub>
                <m:r>
                  <m:rPr>
                    <m:sty m:val="p"/>
                  </m:rPr>
                  <w:rPr>
                    <w:rFonts w:ascii="Cambria Math" w:hAnsi="Cambria Math" w:hint="eastAsia"/>
                    <w:color w:val="000000" w:themeColor="text1"/>
                  </w:rPr>
                  <m:t>=</m:t>
                </m:r>
                <m:d>
                  <m:dPr>
                    <m:begChr m:val="["/>
                    <m:endChr m:val="]"/>
                    <m:ctrlPr>
                      <w:rPr>
                        <w:rFonts w:ascii="Cambria Math" w:hAnsi="Cambria Math"/>
                        <w:bCs/>
                        <w:iCs/>
                        <w:color w:val="000000" w:themeColor="text1"/>
                      </w:rPr>
                    </m:ctrlPr>
                  </m:dPr>
                  <m:e>
                    <m:m>
                      <m:mPr>
                        <m:mcs>
                          <m:mc>
                            <m:mcPr>
                              <m:count m:val="1"/>
                              <m:mcJc m:val="center"/>
                            </m:mcPr>
                          </m:mc>
                        </m:mcs>
                        <m:ctrlPr>
                          <w:rPr>
                            <w:rFonts w:ascii="Cambria Math" w:hAnsi="Cambria Math"/>
                            <w:bCs/>
                            <w:iCs/>
                            <w:color w:val="000000" w:themeColor="text1"/>
                          </w:rPr>
                        </m:ctrlPr>
                      </m:mPr>
                      <m:mr>
                        <m:e>
                          <m:sSubSup>
                            <m:sSubSupPr>
                              <m:ctrlPr>
                                <w:rPr>
                                  <w:rFonts w:ascii="Cambria Math" w:hAnsi="Cambria Math"/>
                                  <w:i/>
                                  <w:color w:val="000000" w:themeColor="text1"/>
                                </w:rPr>
                              </m:ctrlPr>
                            </m:sSubSupPr>
                            <m:e>
                              <m:r>
                                <w:rPr>
                                  <w:rFonts w:ascii="Cambria Math" w:hAnsi="Cambria Math"/>
                                  <w:color w:val="000000" w:themeColor="text1"/>
                                </w:rPr>
                                <m:t>μ</m:t>
                              </m:r>
                            </m:e>
                            <m:sub>
                              <m:r>
                                <w:rPr>
                                  <w:rFonts w:ascii="Cambria Math" w:hAnsi="Cambria Math"/>
                                  <w:color w:val="000000" w:themeColor="text1"/>
                                </w:rPr>
                                <m:t>i,j</m:t>
                              </m:r>
                            </m:sub>
                            <m:sup>
                              <m:r>
                                <w:rPr>
                                  <w:rFonts w:ascii="Cambria Math" w:hAnsi="Cambria Math"/>
                                  <w:color w:val="000000" w:themeColor="text1"/>
                                </w:rPr>
                                <m:t>(1)</m:t>
                              </m:r>
                            </m:sup>
                          </m:sSubSup>
                        </m:e>
                      </m:mr>
                      <m:mr>
                        <m:e>
                          <m:sSubSup>
                            <m:sSubSupPr>
                              <m:ctrlPr>
                                <w:rPr>
                                  <w:rFonts w:ascii="Cambria Math" w:hAnsi="Cambria Math"/>
                                  <w:i/>
                                  <w:color w:val="000000" w:themeColor="text1"/>
                                </w:rPr>
                              </m:ctrlPr>
                            </m:sSubSupPr>
                            <m:e>
                              <m:r>
                                <w:rPr>
                                  <w:rFonts w:ascii="Cambria Math" w:hAnsi="Cambria Math"/>
                                  <w:color w:val="000000" w:themeColor="text1"/>
                                </w:rPr>
                                <m:t>μ</m:t>
                              </m:r>
                            </m:e>
                            <m:sub>
                              <m:r>
                                <w:rPr>
                                  <w:rFonts w:ascii="Cambria Math" w:hAnsi="Cambria Math"/>
                                  <w:color w:val="000000" w:themeColor="text1"/>
                                </w:rPr>
                                <m:t>i,j</m:t>
                              </m:r>
                            </m:sub>
                            <m:sup>
                              <m:r>
                                <w:rPr>
                                  <w:rFonts w:ascii="Cambria Math" w:hAnsi="Cambria Math"/>
                                  <w:color w:val="000000" w:themeColor="text1"/>
                                </w:rPr>
                                <m:t>(2)</m:t>
                              </m:r>
                            </m:sup>
                          </m:sSubSup>
                        </m:e>
                      </m:mr>
                    </m:m>
                  </m:e>
                </m:d>
                <m:r>
                  <m:rPr>
                    <m:sty m:val="p"/>
                  </m:rPr>
                  <w:rPr>
                    <w:rFonts w:ascii="Cambria Math" w:hAnsi="Cambria Math"/>
                    <w:color w:val="000000" w:themeColor="text1"/>
                  </w:rPr>
                  <m:t>=</m:t>
                </m:r>
                <m:d>
                  <m:dPr>
                    <m:begChr m:val="["/>
                    <m:endChr m:val="]"/>
                    <m:ctrlPr>
                      <w:rPr>
                        <w:rFonts w:ascii="Cambria Math" w:hAnsi="Cambria Math"/>
                        <w:bCs/>
                        <w:iCs/>
                        <w:color w:val="000000" w:themeColor="text1"/>
                      </w:rPr>
                    </m:ctrlPr>
                  </m:dPr>
                  <m:e>
                    <m:m>
                      <m:mPr>
                        <m:mcs>
                          <m:mc>
                            <m:mcPr>
                              <m:count m:val="1"/>
                              <m:mcJc m:val="center"/>
                            </m:mcPr>
                          </m:mc>
                        </m:mcs>
                        <m:ctrlPr>
                          <w:rPr>
                            <w:rFonts w:ascii="Cambria Math" w:hAnsi="Cambria Math"/>
                            <w:bCs/>
                            <w:iCs/>
                            <w:color w:val="000000" w:themeColor="text1"/>
                          </w:rPr>
                        </m:ctrlPr>
                      </m:mPr>
                      <m:mr>
                        <m:e>
                          <m:sSub>
                            <m:sSubPr>
                              <m:ctrlPr>
                                <w:rPr>
                                  <w:rFonts w:ascii="Cambria Math" w:hAnsi="Cambria Math"/>
                                  <w:bCs/>
                                  <w:i/>
                                  <w:iCs/>
                                  <w:color w:val="000000" w:themeColor="text1"/>
                                </w:rPr>
                              </m:ctrlPr>
                            </m:sSubPr>
                            <m:e>
                              <m:r>
                                <w:rPr>
                                  <w:rFonts w:ascii="Cambria Math" w:hAnsi="Cambria Math"/>
                                  <w:color w:val="000000" w:themeColor="text1"/>
                                </w:rPr>
                                <m:t>u</m:t>
                              </m:r>
                            </m:e>
                            <m:sub>
                              <m:r>
                                <w:rPr>
                                  <w:rFonts w:ascii="Cambria Math" w:hAnsi="Cambria Math"/>
                                  <w:color w:val="000000" w:themeColor="text1"/>
                                </w:rPr>
                                <m:t>1</m:t>
                              </m:r>
                            </m:sub>
                          </m:sSub>
                          <m:r>
                            <w:rPr>
                              <w:rFonts w:ascii="Cambria Math" w:hAnsi="Cambria Math"/>
                              <w:color w:val="000000" w:themeColor="text1"/>
                            </w:rPr>
                            <m:t>+j</m:t>
                          </m:r>
                          <m:sSub>
                            <m:sSubPr>
                              <m:ctrlPr>
                                <w:rPr>
                                  <w:rFonts w:ascii="Cambria Math" w:hAnsi="Cambria Math"/>
                                  <w:bCs/>
                                  <w:i/>
                                  <w:iCs/>
                                  <w:color w:val="000000" w:themeColor="text1"/>
                                </w:rPr>
                              </m:ctrlPr>
                            </m:sSubPr>
                            <m:e>
                              <m:r>
                                <w:rPr>
                                  <w:rFonts w:ascii="Cambria Math" w:hAnsi="Cambria Math"/>
                                  <w:color w:val="000000" w:themeColor="text1"/>
                                </w:rPr>
                                <m:t>u</m:t>
                              </m:r>
                            </m:e>
                            <m:sub>
                              <m:r>
                                <w:rPr>
                                  <w:rFonts w:ascii="Cambria Math" w:hAnsi="Cambria Math"/>
                                  <w:color w:val="000000" w:themeColor="text1"/>
                                </w:rPr>
                                <m:t>2</m:t>
                              </m:r>
                            </m:sub>
                          </m:sSub>
                        </m:e>
                      </m:mr>
                      <m:mr>
                        <m:e>
                          <m:sSub>
                            <m:sSubPr>
                              <m:ctrlPr>
                                <w:rPr>
                                  <w:rFonts w:ascii="Cambria Math" w:hAnsi="Cambria Math"/>
                                  <w:bCs/>
                                  <w:i/>
                                  <w:iCs/>
                                  <w:color w:val="000000" w:themeColor="text1"/>
                                </w:rPr>
                              </m:ctrlPr>
                            </m:sSubPr>
                            <m:e>
                              <m:r>
                                <w:rPr>
                                  <w:rFonts w:ascii="Cambria Math" w:hAnsi="Cambria Math"/>
                                  <w:color w:val="000000" w:themeColor="text1"/>
                                </w:rPr>
                                <m:t>u</m:t>
                              </m:r>
                            </m:e>
                            <m:sub>
                              <m:r>
                                <w:rPr>
                                  <w:rFonts w:ascii="Cambria Math" w:hAnsi="Cambria Math"/>
                                  <w:color w:val="000000" w:themeColor="text1"/>
                                </w:rPr>
                                <m:t>1</m:t>
                              </m:r>
                            </m:sub>
                          </m:sSub>
                          <m:r>
                            <w:rPr>
                              <w:rFonts w:ascii="Cambria Math" w:hAnsi="Cambria Math"/>
                              <w:color w:val="000000" w:themeColor="text1"/>
                            </w:rPr>
                            <m:t>+j</m:t>
                          </m:r>
                          <m:sSub>
                            <m:sSubPr>
                              <m:ctrlPr>
                                <w:rPr>
                                  <w:rFonts w:ascii="Cambria Math" w:hAnsi="Cambria Math"/>
                                  <w:bCs/>
                                  <w:i/>
                                  <w:iCs/>
                                  <w:color w:val="000000" w:themeColor="text1"/>
                                </w:rPr>
                              </m:ctrlPr>
                            </m:sSubPr>
                            <m:e>
                              <m:r>
                                <w:rPr>
                                  <w:rFonts w:ascii="Cambria Math" w:hAnsi="Cambria Math"/>
                                  <w:color w:val="000000" w:themeColor="text1"/>
                                </w:rPr>
                                <m:t>u</m:t>
                              </m:r>
                            </m:e>
                            <m:sub>
                              <m:r>
                                <w:rPr>
                                  <w:rFonts w:ascii="Cambria Math" w:hAnsi="Cambria Math"/>
                                  <w:color w:val="000000" w:themeColor="text1"/>
                                </w:rPr>
                                <m:t>3</m:t>
                              </m:r>
                            </m:sub>
                          </m:sSub>
                        </m:e>
                      </m:mr>
                    </m:m>
                  </m:e>
                </m:d>
                <m:r>
                  <w:rPr>
                    <w:rFonts w:ascii="Cambria Math" w:hAnsi="Cambria Math"/>
                    <w:color w:val="000000" w:themeColor="text1"/>
                  </w:rPr>
                  <m:t>,</m:t>
                </m:r>
              </m:oMath>
            </m:oMathPara>
          </w:p>
        </w:tc>
        <w:tc>
          <w:tcPr>
            <w:tcW w:w="563" w:type="pct"/>
            <w:tcBorders>
              <w:top w:val="nil"/>
              <w:left w:val="nil"/>
              <w:bottom w:val="nil"/>
              <w:right w:val="nil"/>
            </w:tcBorders>
            <w:vAlign w:val="center"/>
          </w:tcPr>
          <w:p w:rsidR="003B5995" w:rsidRPr="00872740" w:rsidRDefault="003B5995" w:rsidP="00FD3EE6">
            <w:pPr>
              <w:pStyle w:val="a0"/>
              <w:spacing w:line="360" w:lineRule="auto"/>
            </w:pPr>
          </w:p>
        </w:tc>
      </w:tr>
    </w:tbl>
    <w:p w:rsidR="003B5995" w:rsidRPr="00872740" w:rsidRDefault="003B5995" w:rsidP="00872740">
      <w:pPr>
        <w:spacing w:line="360" w:lineRule="auto"/>
        <w:jc w:val="both"/>
        <w:rPr>
          <w:bCs/>
          <w:iCs/>
          <w:color w:val="000000" w:themeColor="text1"/>
          <w:szCs w:val="24"/>
        </w:rPr>
      </w:pPr>
      <w:r w:rsidRPr="00872740">
        <w:rPr>
          <w:rFonts w:hint="eastAsia"/>
          <w:bCs/>
          <w:iCs/>
          <w:color w:val="000000" w:themeColor="text1"/>
          <w:szCs w:val="24"/>
        </w:rPr>
        <w:t>其中</w:t>
      </w:r>
      <m:oMath>
        <m:r>
          <w:rPr>
            <w:rFonts w:ascii="Cambria Math" w:hAnsi="Cambria Math"/>
            <w:color w:val="000000" w:themeColor="text1"/>
          </w:rPr>
          <m:t>j</m:t>
        </m:r>
        <m:r>
          <m:rPr>
            <m:sty m:val="p"/>
          </m:rPr>
          <w:rPr>
            <w:rFonts w:ascii="Cambria Math" w:hAnsi="Cambria Math" w:cs="MS Gothic" w:hint="eastAsia"/>
            <w:color w:val="000000" w:themeColor="text1"/>
          </w:rPr>
          <m:t>=</m:t>
        </m:r>
        <m:rad>
          <m:radPr>
            <m:degHide m:val="1"/>
            <m:ctrlPr>
              <w:rPr>
                <w:rFonts w:ascii="Cambria Math" w:hAnsi="Cambria Math" w:cs="MS Gothic"/>
                <w:color w:val="000000" w:themeColor="text1"/>
              </w:rPr>
            </m:ctrlPr>
          </m:radPr>
          <m:deg/>
          <m:e>
            <m:r>
              <w:rPr>
                <w:rFonts w:ascii="MS Gothic" w:eastAsia="MS Gothic" w:hAnsi="MS Gothic" w:cs="MS Gothic" w:hint="eastAsia"/>
                <w:color w:val="000000" w:themeColor="text1"/>
              </w:rPr>
              <m:t>-</m:t>
            </m:r>
            <m:r>
              <w:rPr>
                <w:rFonts w:ascii="Cambria Math" w:hAnsi="Cambria Math" w:cs="MS Gothic" w:hint="eastAsia"/>
                <w:color w:val="000000" w:themeColor="text1"/>
              </w:rPr>
              <m:t>1</m:t>
            </m:r>
          </m:e>
        </m:rad>
      </m:oMath>
      <w:r w:rsidRPr="00872740">
        <w:rPr>
          <w:rFonts w:hint="eastAsia"/>
          <w:color w:val="000000" w:themeColor="text1"/>
        </w:rPr>
        <w:t>，然而上式</w:t>
      </w:r>
      <w:r w:rsidRPr="00872740">
        <w:rPr>
          <w:rFonts w:hint="eastAsia"/>
          <w:bCs/>
          <w:iCs/>
          <w:color w:val="000000" w:themeColor="text1"/>
        </w:rPr>
        <w:t>（</w:t>
      </w:r>
      <w:r w:rsidRPr="00872740">
        <w:rPr>
          <w:rFonts w:hint="eastAsia"/>
          <w:bCs/>
          <w:iCs/>
          <w:color w:val="000000" w:themeColor="text1"/>
        </w:rPr>
        <w:t>30</w:t>
      </w:r>
      <w:r w:rsidRPr="00872740">
        <w:rPr>
          <w:rFonts w:hint="eastAsia"/>
          <w:bCs/>
          <w:iCs/>
          <w:color w:val="000000" w:themeColor="text1"/>
        </w:rPr>
        <w:t>）僅僅是多種組合方式的其中一種，若增加其排列的多樣性之後與</w:t>
      </w:r>
      <w:r w:rsidRPr="00872740">
        <w:rPr>
          <w:rFonts w:hint="eastAsia"/>
          <w:color w:val="000000" w:themeColor="text1"/>
        </w:rPr>
        <w:t>式</w:t>
      </w:r>
      <w:r w:rsidRPr="00872740">
        <w:rPr>
          <w:rFonts w:hint="eastAsia"/>
          <w:bCs/>
          <w:iCs/>
          <w:color w:val="000000" w:themeColor="text1"/>
        </w:rPr>
        <w:t>（</w:t>
      </w:r>
      <w:r w:rsidRPr="00872740">
        <w:rPr>
          <w:rFonts w:hint="eastAsia"/>
          <w:bCs/>
          <w:iCs/>
          <w:color w:val="000000" w:themeColor="text1"/>
        </w:rPr>
        <w:t>31</w:t>
      </w:r>
      <w:r w:rsidRPr="00872740">
        <w:rPr>
          <w:rFonts w:hint="eastAsia"/>
          <w:bCs/>
          <w:iCs/>
          <w:color w:val="000000" w:themeColor="text1"/>
        </w:rPr>
        <w:t>）結合，則可以產生多個複數歸屬程度，</w:t>
      </w:r>
      <w:r w:rsidRPr="00872740">
        <w:rPr>
          <w:rFonts w:hint="eastAsia"/>
          <w:bCs/>
          <w:iCs/>
          <w:color w:val="000000" w:themeColor="text1"/>
          <w:szCs w:val="24"/>
        </w:rPr>
        <w:t>故球型複數類神經模糊系統可吸收更多資訊量，並且進行多目標的輸出。</w:t>
      </w:r>
    </w:p>
    <w:p w:rsidR="003B5995" w:rsidRPr="00872740" w:rsidRDefault="00667E7D" w:rsidP="00667E7D">
      <w:pPr>
        <w:pStyle w:val="a7"/>
        <w:numPr>
          <w:ilvl w:val="1"/>
          <w:numId w:val="3"/>
        </w:numPr>
        <w:spacing w:line="360" w:lineRule="auto"/>
        <w:ind w:leftChars="0"/>
        <w:outlineLvl w:val="1"/>
        <w:rPr>
          <w:b/>
          <w:color w:val="000000" w:themeColor="text1"/>
          <w:sz w:val="32"/>
        </w:rPr>
      </w:pPr>
      <w:bookmarkStart w:id="88" w:name="_Toc14094412"/>
      <w:r w:rsidRPr="00872740">
        <w:rPr>
          <w:rFonts w:hint="eastAsia"/>
          <w:b/>
          <w:color w:val="000000" w:themeColor="text1"/>
          <w:sz w:val="32"/>
        </w:rPr>
        <w:t>球型複數類神經模糊系統</w:t>
      </w:r>
      <w:bookmarkEnd w:id="88"/>
    </w:p>
    <w:p w:rsidR="003B5995" w:rsidRPr="00872740" w:rsidRDefault="003B5995" w:rsidP="00872740">
      <w:pPr>
        <w:pStyle w:val="a7"/>
        <w:spacing w:line="360" w:lineRule="auto"/>
        <w:ind w:leftChars="0" w:left="0" w:firstLine="480"/>
        <w:jc w:val="both"/>
        <w:rPr>
          <w:color w:val="000000" w:themeColor="text1"/>
        </w:rPr>
      </w:pPr>
      <w:r w:rsidRPr="00872740">
        <w:rPr>
          <w:rFonts w:hint="eastAsia"/>
          <w:color w:val="000000" w:themeColor="text1"/>
        </w:rPr>
        <w:t>本研究採用自適應網路的架構，總共有六個階層，依序為：輸入層</w:t>
      </w:r>
      <w:r w:rsidRPr="00872740">
        <w:rPr>
          <w:rFonts w:cs="Times New Roman" w:hint="eastAsia"/>
          <w:bCs/>
          <w:iCs/>
          <w:color w:val="000000" w:themeColor="text1"/>
        </w:rPr>
        <w:t>（</w:t>
      </w:r>
      <w:r w:rsidRPr="00872740">
        <w:rPr>
          <w:rFonts w:hint="eastAsia"/>
          <w:color w:val="000000" w:themeColor="text1"/>
        </w:rPr>
        <w:t>Input layer</w:t>
      </w:r>
      <w:r w:rsidRPr="00872740">
        <w:rPr>
          <w:rFonts w:cs="Times New Roman" w:hint="eastAsia"/>
          <w:bCs/>
          <w:iCs/>
          <w:color w:val="000000" w:themeColor="text1"/>
        </w:rPr>
        <w:t>）</w:t>
      </w:r>
      <w:r w:rsidRPr="00872740">
        <w:rPr>
          <w:rFonts w:hint="eastAsia"/>
          <w:color w:val="000000" w:themeColor="text1"/>
        </w:rPr>
        <w:t>、球型複數模糊集合層</w:t>
      </w:r>
      <w:r w:rsidRPr="00872740">
        <w:rPr>
          <w:rFonts w:cs="Times New Roman" w:hint="eastAsia"/>
          <w:bCs/>
          <w:iCs/>
          <w:color w:val="000000" w:themeColor="text1"/>
        </w:rPr>
        <w:t>（</w:t>
      </w:r>
      <w:r w:rsidRPr="00872740">
        <w:rPr>
          <w:rFonts w:cs="Times New Roman" w:hint="eastAsia"/>
          <w:bCs/>
          <w:iCs/>
          <w:color w:val="000000" w:themeColor="text1"/>
        </w:rPr>
        <w:t>Sphere</w:t>
      </w:r>
      <w:r w:rsidRPr="00872740">
        <w:rPr>
          <w:rFonts w:cs="Times New Roman"/>
          <w:bCs/>
          <w:iCs/>
          <w:color w:val="000000" w:themeColor="text1"/>
        </w:rPr>
        <w:t xml:space="preserve"> complex</w:t>
      </w:r>
      <w:r w:rsidRPr="00872740">
        <w:rPr>
          <w:rFonts w:cs="Times New Roman" w:hint="eastAsia"/>
          <w:bCs/>
          <w:iCs/>
          <w:color w:val="000000" w:themeColor="text1"/>
        </w:rPr>
        <w:t xml:space="preserve"> </w:t>
      </w:r>
      <w:r w:rsidRPr="00872740">
        <w:rPr>
          <w:rFonts w:hint="eastAsia"/>
          <w:color w:val="000000" w:themeColor="text1"/>
        </w:rPr>
        <w:t>fuzzy set layer</w:t>
      </w:r>
      <w:r w:rsidRPr="00872740">
        <w:rPr>
          <w:rFonts w:cs="Times New Roman" w:hint="eastAsia"/>
          <w:bCs/>
          <w:iCs/>
          <w:color w:val="000000" w:themeColor="text1"/>
        </w:rPr>
        <w:t>）</w:t>
      </w:r>
      <w:r w:rsidRPr="00872740">
        <w:rPr>
          <w:rFonts w:hint="eastAsia"/>
          <w:color w:val="000000" w:themeColor="text1"/>
        </w:rPr>
        <w:t>、前鑑部層</w:t>
      </w:r>
      <w:r w:rsidRPr="00872740">
        <w:rPr>
          <w:rFonts w:cs="Times New Roman" w:hint="eastAsia"/>
          <w:bCs/>
          <w:iCs/>
          <w:color w:val="000000" w:themeColor="text1"/>
        </w:rPr>
        <w:t>（</w:t>
      </w:r>
      <w:r w:rsidRPr="00872740">
        <w:rPr>
          <w:rFonts w:cs="Times New Roman" w:hint="eastAsia"/>
          <w:bCs/>
          <w:iCs/>
          <w:color w:val="000000" w:themeColor="text1"/>
        </w:rPr>
        <w:t>Premise</w:t>
      </w:r>
      <w:r w:rsidRPr="00872740">
        <w:rPr>
          <w:rFonts w:hint="eastAsia"/>
          <w:color w:val="000000" w:themeColor="text1"/>
        </w:rPr>
        <w:t xml:space="preserve"> layer</w:t>
      </w:r>
      <w:r w:rsidRPr="00872740">
        <w:rPr>
          <w:rFonts w:cs="Times New Roman" w:hint="eastAsia"/>
          <w:bCs/>
          <w:iCs/>
          <w:color w:val="000000" w:themeColor="text1"/>
        </w:rPr>
        <w:t>）</w:t>
      </w:r>
      <w:r w:rsidRPr="00872740">
        <w:rPr>
          <w:rFonts w:hint="eastAsia"/>
          <w:color w:val="000000" w:themeColor="text1"/>
        </w:rPr>
        <w:t>、正規化層</w:t>
      </w:r>
      <w:r w:rsidRPr="00872740">
        <w:rPr>
          <w:rFonts w:cs="Times New Roman" w:hint="eastAsia"/>
          <w:bCs/>
          <w:iCs/>
          <w:color w:val="000000" w:themeColor="text1"/>
        </w:rPr>
        <w:t>（</w:t>
      </w:r>
      <w:r w:rsidRPr="00872740">
        <w:rPr>
          <w:rFonts w:cs="Times New Roman" w:hint="eastAsia"/>
          <w:bCs/>
          <w:iCs/>
          <w:color w:val="000000" w:themeColor="text1"/>
        </w:rPr>
        <w:t>Normalization</w:t>
      </w:r>
      <w:r w:rsidRPr="00872740">
        <w:rPr>
          <w:rFonts w:hint="eastAsia"/>
          <w:color w:val="000000" w:themeColor="text1"/>
        </w:rPr>
        <w:t xml:space="preserve"> layer</w:t>
      </w:r>
      <w:r w:rsidRPr="00872740">
        <w:rPr>
          <w:rFonts w:cs="Times New Roman" w:hint="eastAsia"/>
          <w:bCs/>
          <w:iCs/>
          <w:color w:val="000000" w:themeColor="text1"/>
        </w:rPr>
        <w:t>）</w:t>
      </w:r>
      <w:r w:rsidRPr="00872740">
        <w:rPr>
          <w:rFonts w:hint="eastAsia"/>
          <w:color w:val="000000" w:themeColor="text1"/>
        </w:rPr>
        <w:t>、後鑑部層</w:t>
      </w:r>
      <w:r w:rsidRPr="00872740">
        <w:rPr>
          <w:rFonts w:cs="Times New Roman" w:hint="eastAsia"/>
          <w:bCs/>
          <w:iCs/>
          <w:color w:val="000000" w:themeColor="text1"/>
        </w:rPr>
        <w:t>（</w:t>
      </w:r>
      <w:r w:rsidRPr="00872740">
        <w:rPr>
          <w:color w:val="000000" w:themeColor="text1"/>
        </w:rPr>
        <w:t>Takagi-Sugeno</w:t>
      </w:r>
      <w:r w:rsidRPr="00872740">
        <w:rPr>
          <w:rFonts w:hint="eastAsia"/>
          <w:color w:val="000000" w:themeColor="text1"/>
        </w:rPr>
        <w:t xml:space="preserve"> layer</w:t>
      </w:r>
      <w:r w:rsidRPr="00872740">
        <w:rPr>
          <w:rFonts w:cs="Times New Roman" w:hint="eastAsia"/>
          <w:bCs/>
          <w:iCs/>
          <w:color w:val="000000" w:themeColor="text1"/>
        </w:rPr>
        <w:t>）</w:t>
      </w:r>
      <w:r w:rsidRPr="00872740">
        <w:rPr>
          <w:rFonts w:hint="eastAsia"/>
          <w:color w:val="000000" w:themeColor="text1"/>
        </w:rPr>
        <w:t>與輸出層</w:t>
      </w:r>
      <w:r w:rsidRPr="00872740">
        <w:rPr>
          <w:rFonts w:cs="Times New Roman" w:hint="eastAsia"/>
          <w:bCs/>
          <w:iCs/>
          <w:color w:val="000000" w:themeColor="text1"/>
        </w:rPr>
        <w:t>（</w:t>
      </w:r>
      <w:r w:rsidRPr="00872740">
        <w:rPr>
          <w:rFonts w:hint="eastAsia"/>
          <w:color w:val="000000" w:themeColor="text1"/>
        </w:rPr>
        <w:t>Output layer</w:t>
      </w:r>
      <w:r w:rsidRPr="00872740">
        <w:rPr>
          <w:rFonts w:cs="Times New Roman" w:hint="eastAsia"/>
          <w:bCs/>
          <w:iCs/>
          <w:color w:val="000000" w:themeColor="text1"/>
        </w:rPr>
        <w:t>）</w:t>
      </w:r>
      <w:r w:rsidRPr="00872740">
        <w:rPr>
          <w:rFonts w:hint="eastAsia"/>
          <w:color w:val="000000" w:themeColor="text1"/>
        </w:rPr>
        <w:t>，系統架構如</w:t>
      </w:r>
      <w:bookmarkStart w:id="89" w:name="OLE_LINK9"/>
      <w:bookmarkStart w:id="90" w:name="OLE_LINK10"/>
      <w:r w:rsidRPr="00872740">
        <w:rPr>
          <w:rFonts w:hint="eastAsia"/>
          <w:color w:val="000000" w:themeColor="text1"/>
        </w:rPr>
        <w:t>圖</w:t>
      </w:r>
      <w:bookmarkEnd w:id="89"/>
      <w:bookmarkEnd w:id="90"/>
      <w:r w:rsidRPr="00872740">
        <w:rPr>
          <w:rFonts w:hint="eastAsia"/>
          <w:color w:val="000000" w:themeColor="text1"/>
        </w:rPr>
        <w:t>3</w:t>
      </w:r>
      <w:r w:rsidRPr="00872740">
        <w:rPr>
          <w:rFonts w:hint="eastAsia"/>
          <w:color w:val="000000" w:themeColor="text1"/>
        </w:rPr>
        <w:t>所示，各層的功能將於以下進行詳細的說明。</w:t>
      </w:r>
    </w:p>
    <w:p w:rsidR="003B5995" w:rsidRPr="00872740" w:rsidRDefault="003B5995" w:rsidP="00D07865">
      <w:pPr>
        <w:pStyle w:val="a9"/>
        <w:spacing w:after="0" w:line="240" w:lineRule="auto"/>
        <w:jc w:val="center"/>
        <w:rPr>
          <w:rFonts w:ascii="Times New Roman" w:eastAsia="標楷體" w:hAnsi="Times New Roman"/>
          <w:color w:val="000000" w:themeColor="text1"/>
        </w:rPr>
      </w:pPr>
      <w:bookmarkStart w:id="91" w:name="_Toc9863668"/>
      <w:bookmarkStart w:id="92" w:name="_Toc10736248"/>
      <w:bookmarkStart w:id="93" w:name="_Toc13415163"/>
      <w:r w:rsidRPr="00872740">
        <w:rPr>
          <w:rFonts w:ascii="Times New Roman" w:eastAsia="標楷體" w:hAnsi="Times New Roman"/>
          <w:noProof/>
          <w:color w:val="000000" w:themeColor="text1"/>
        </w:rPr>
        <w:lastRenderedPageBreak/>
        <w:drawing>
          <wp:inline distT="0" distB="0" distL="0" distR="0" wp14:anchorId="0AB49AE1" wp14:editId="4DA64E87">
            <wp:extent cx="5292969" cy="4128720"/>
            <wp:effectExtent l="0" t="0" r="3175" b="571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44C859.tmp"/>
                    <pic:cNvPicPr/>
                  </pic:nvPicPr>
                  <pic:blipFill>
                    <a:blip r:embed="rId15">
                      <a:extLst>
                        <a:ext uri="{28A0092B-C50C-407E-A947-70E740481C1C}">
                          <a14:useLocalDpi xmlns:a14="http://schemas.microsoft.com/office/drawing/2010/main" val="0"/>
                        </a:ext>
                      </a:extLst>
                    </a:blip>
                    <a:stretch>
                      <a:fillRect/>
                    </a:stretch>
                  </pic:blipFill>
                  <pic:spPr>
                    <a:xfrm>
                      <a:off x="0" y="0"/>
                      <a:ext cx="5350727" cy="4173774"/>
                    </a:xfrm>
                    <a:prstGeom prst="rect">
                      <a:avLst/>
                    </a:prstGeom>
                  </pic:spPr>
                </pic:pic>
              </a:graphicData>
            </a:graphic>
          </wp:inline>
        </w:drawing>
      </w:r>
      <w:bookmarkStart w:id="94" w:name="_Toc530527874"/>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3</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：球型複數類神經模糊系統架構</w:t>
      </w:r>
      <w:bookmarkEnd w:id="91"/>
      <w:bookmarkEnd w:id="92"/>
      <w:bookmarkEnd w:id="93"/>
      <w:bookmarkEnd w:id="94"/>
    </w:p>
    <w:p w:rsidR="003B5995" w:rsidRPr="00872740" w:rsidRDefault="00E73CD9" w:rsidP="00E73CD9">
      <w:pPr>
        <w:pStyle w:val="a7"/>
        <w:numPr>
          <w:ilvl w:val="2"/>
          <w:numId w:val="3"/>
        </w:numPr>
        <w:spacing w:line="360" w:lineRule="auto"/>
        <w:ind w:leftChars="0"/>
        <w:outlineLvl w:val="2"/>
        <w:rPr>
          <w:b/>
          <w:color w:val="000000" w:themeColor="text1"/>
          <w:sz w:val="28"/>
        </w:rPr>
      </w:pPr>
      <w:bookmarkStart w:id="95" w:name="_Toc14094413"/>
      <w:r w:rsidRPr="00872740">
        <w:rPr>
          <w:rFonts w:hint="eastAsia"/>
          <w:b/>
          <w:color w:val="000000" w:themeColor="text1"/>
          <w:sz w:val="28"/>
        </w:rPr>
        <w:t>輸入層（</w:t>
      </w:r>
      <w:r w:rsidRPr="00872740">
        <w:rPr>
          <w:rFonts w:hint="eastAsia"/>
          <w:b/>
          <w:color w:val="000000" w:themeColor="text1"/>
          <w:sz w:val="28"/>
        </w:rPr>
        <w:t>Input layer</w:t>
      </w:r>
      <w:r w:rsidRPr="00872740">
        <w:rPr>
          <w:rFonts w:hint="eastAsia"/>
          <w:b/>
          <w:color w:val="000000" w:themeColor="text1"/>
          <w:sz w:val="28"/>
        </w:rPr>
        <w:t>）</w:t>
      </w:r>
      <w:bookmarkEnd w:id="95"/>
    </w:p>
    <w:p w:rsidR="00E34D94" w:rsidRPr="00872740" w:rsidRDefault="00E34D94" w:rsidP="00872740">
      <w:pPr>
        <w:spacing w:line="360" w:lineRule="auto"/>
        <w:ind w:left="480"/>
        <w:jc w:val="both"/>
        <w:rPr>
          <w:color w:val="000000" w:themeColor="text1"/>
        </w:rPr>
      </w:pPr>
      <w:r w:rsidRPr="00872740">
        <w:rPr>
          <w:rFonts w:hint="eastAsia"/>
          <w:color w:val="000000" w:themeColor="text1"/>
        </w:rPr>
        <w:t>輸入層的作用即是接收輸入值並將其傳入下一階層，輸入值表示如下：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
        <w:gridCol w:w="7060"/>
        <w:gridCol w:w="721"/>
      </w:tblGrid>
      <w:tr w:rsidR="00E34D94" w:rsidRPr="00872740" w:rsidTr="00E34D94">
        <w:tc>
          <w:tcPr>
            <w:tcW w:w="425" w:type="pct"/>
            <w:vAlign w:val="center"/>
          </w:tcPr>
          <w:p w:rsidR="00E34D94" w:rsidRPr="00872740" w:rsidRDefault="00E34D94" w:rsidP="00FD3EE6">
            <w:pPr>
              <w:widowControl/>
              <w:spacing w:line="360" w:lineRule="auto"/>
              <w:jc w:val="center"/>
              <w:rPr>
                <w:bCs/>
                <w:iCs/>
                <w:color w:val="000000" w:themeColor="text1"/>
              </w:rPr>
            </w:pPr>
          </w:p>
        </w:tc>
        <w:tc>
          <w:tcPr>
            <w:tcW w:w="4151" w:type="pct"/>
            <w:vAlign w:val="center"/>
          </w:tcPr>
          <w:p w:rsidR="00E34D94" w:rsidRPr="00872740" w:rsidRDefault="00F52DB7" w:rsidP="00FD3EE6">
            <w:pPr>
              <w:widowControl/>
              <w:spacing w:beforeLines="50" w:before="180" w:afterLines="50" w:after="180" w:line="360" w:lineRule="auto"/>
              <w:ind w:firstLineChars="200" w:firstLine="480"/>
              <w:jc w:val="both"/>
              <w:rPr>
                <w:bCs/>
                <w:iCs/>
                <w:color w:val="000000" w:themeColor="text1"/>
              </w:rPr>
            </w:pPr>
            <m:oMathPara>
              <m:oMath>
                <m:acc>
                  <m:accPr>
                    <m:chr m:val="⃑"/>
                    <m:ctrlPr>
                      <w:rPr>
                        <w:rFonts w:ascii="Cambria Math" w:hAnsi="Cambria Math"/>
                        <w:color w:val="000000" w:themeColor="text1"/>
                      </w:rPr>
                    </m:ctrlPr>
                  </m:accPr>
                  <m:e>
                    <m:r>
                      <w:rPr>
                        <w:rFonts w:ascii="Cambria Math" w:hAnsi="Cambria Math"/>
                        <w:color w:val="000000" w:themeColor="text1"/>
                      </w:rPr>
                      <m:t>h</m:t>
                    </m:r>
                  </m:e>
                </m:acc>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m:t>
                        </m:r>
                      </m:sub>
                    </m:sSub>
                    <m:r>
                      <w:rPr>
                        <w:rFonts w:ascii="Cambria Math" w:hAnsi="Cambria Math"/>
                        <w:color w:val="000000" w:themeColor="text1"/>
                      </w:rPr>
                      <m:t>]</m:t>
                    </m:r>
                  </m:e>
                  <m:sup>
                    <m:r>
                      <w:rPr>
                        <w:rFonts w:ascii="Cambria Math" w:hAnsi="Cambria Math"/>
                        <w:color w:val="000000" w:themeColor="text1"/>
                      </w:rPr>
                      <m:t>T</m:t>
                    </m:r>
                  </m:sup>
                </m:sSup>
                <m:r>
                  <w:rPr>
                    <w:rFonts w:ascii="Cambria Math" w:hAnsi="Cambria Math"/>
                    <w:color w:val="000000" w:themeColor="text1"/>
                  </w:rPr>
                  <m:t>,</m:t>
                </m:r>
              </m:oMath>
            </m:oMathPara>
          </w:p>
        </w:tc>
        <w:tc>
          <w:tcPr>
            <w:tcW w:w="424" w:type="pct"/>
            <w:vAlign w:val="center"/>
          </w:tcPr>
          <w:p w:rsidR="00E34D94" w:rsidRPr="00872740" w:rsidRDefault="00E34D94" w:rsidP="00FD3EE6">
            <w:pPr>
              <w:pStyle w:val="a0"/>
              <w:spacing w:line="360" w:lineRule="auto"/>
            </w:pPr>
          </w:p>
        </w:tc>
      </w:tr>
    </w:tbl>
    <w:p w:rsidR="00E34D94" w:rsidRPr="00872740" w:rsidRDefault="00E34D94" w:rsidP="00872740">
      <w:pPr>
        <w:spacing w:line="360" w:lineRule="auto"/>
        <w:jc w:val="both"/>
        <w:rPr>
          <w:color w:val="000000" w:themeColor="text1"/>
        </w:rPr>
      </w:pPr>
      <w:r w:rsidRPr="00872740">
        <w:rPr>
          <w:rFonts w:hint="eastAsia"/>
          <w:color w:val="000000" w:themeColor="text1"/>
        </w:rPr>
        <w:t>其中</w:t>
      </w:r>
      <w:r w:rsidRPr="00872740">
        <w:rPr>
          <w:rFonts w:hint="eastAsia"/>
          <w:color w:val="000000" w:themeColor="text1"/>
        </w:rPr>
        <w:t>M</w:t>
      </w:r>
      <w:r w:rsidRPr="00872740">
        <w:rPr>
          <w:rFonts w:hint="eastAsia"/>
          <w:color w:val="000000" w:themeColor="text1"/>
        </w:rPr>
        <w:t>為輸入值的個數。</w:t>
      </w:r>
    </w:p>
    <w:p w:rsidR="003B5995" w:rsidRPr="00872740" w:rsidRDefault="00E73CD9" w:rsidP="00E73CD9">
      <w:pPr>
        <w:pStyle w:val="a7"/>
        <w:numPr>
          <w:ilvl w:val="2"/>
          <w:numId w:val="3"/>
        </w:numPr>
        <w:spacing w:line="360" w:lineRule="auto"/>
        <w:ind w:leftChars="0"/>
        <w:outlineLvl w:val="2"/>
        <w:rPr>
          <w:b/>
          <w:color w:val="000000" w:themeColor="text1"/>
          <w:sz w:val="28"/>
        </w:rPr>
      </w:pPr>
      <w:bookmarkStart w:id="96" w:name="_Toc14094414"/>
      <w:r w:rsidRPr="00872740">
        <w:rPr>
          <w:rFonts w:hint="eastAsia"/>
          <w:b/>
          <w:color w:val="000000" w:themeColor="text1"/>
          <w:sz w:val="28"/>
        </w:rPr>
        <w:t>球型複數模糊集合層（</w:t>
      </w:r>
      <w:r w:rsidRPr="00872740">
        <w:rPr>
          <w:rFonts w:hint="eastAsia"/>
          <w:b/>
          <w:color w:val="000000" w:themeColor="text1"/>
          <w:sz w:val="28"/>
        </w:rPr>
        <w:t>Sphere complex fuzzy layer</w:t>
      </w:r>
      <w:r w:rsidRPr="00872740">
        <w:rPr>
          <w:rFonts w:hint="eastAsia"/>
          <w:b/>
          <w:color w:val="000000" w:themeColor="text1"/>
          <w:sz w:val="28"/>
        </w:rPr>
        <w:t>）</w:t>
      </w:r>
      <w:bookmarkEnd w:id="96"/>
    </w:p>
    <w:p w:rsidR="00E34D94" w:rsidRPr="00872740" w:rsidRDefault="00E34D94" w:rsidP="00872740">
      <w:pPr>
        <w:pStyle w:val="a7"/>
        <w:spacing w:line="360" w:lineRule="auto"/>
        <w:ind w:leftChars="0" w:left="0" w:firstLine="480"/>
        <w:jc w:val="both"/>
        <w:rPr>
          <w:bCs/>
          <w:iCs/>
          <w:color w:val="000000" w:themeColor="text1"/>
        </w:rPr>
      </w:pPr>
      <w:r w:rsidRPr="00872740">
        <w:rPr>
          <w:rFonts w:cs="Times New Roman" w:hint="eastAsia"/>
          <w:bCs/>
          <w:iCs/>
          <w:color w:val="000000" w:themeColor="text1"/>
        </w:rPr>
        <w:t>此階層中的所有節點皆為一球型複數模糊集合，輸入值進入此階層後透過高斯函數與偏微分個別計算</w:t>
      </w:r>
      <w:r w:rsidRPr="00872740">
        <w:rPr>
          <w:rFonts w:hint="eastAsia"/>
          <w:color w:val="000000" w:themeColor="text1"/>
          <w:szCs w:val="24"/>
        </w:rPr>
        <w:t>振幅值和相位值，接著利用式</w:t>
      </w:r>
      <w:r w:rsidRPr="00872740">
        <w:rPr>
          <w:rFonts w:hint="eastAsia"/>
          <w:bCs/>
          <w:iCs/>
          <w:color w:val="000000" w:themeColor="text1"/>
        </w:rPr>
        <w:t>（</w:t>
      </w:r>
      <w:r w:rsidRPr="00872740">
        <w:rPr>
          <w:rFonts w:hint="eastAsia"/>
          <w:bCs/>
          <w:iCs/>
          <w:color w:val="000000" w:themeColor="text1"/>
        </w:rPr>
        <w:t>3</w:t>
      </w:r>
      <w:r w:rsidRPr="00872740">
        <w:rPr>
          <w:bCs/>
          <w:iCs/>
          <w:color w:val="000000" w:themeColor="text1"/>
        </w:rPr>
        <w:t>0</w:t>
      </w:r>
      <w:r w:rsidRPr="00872740">
        <w:rPr>
          <w:rFonts w:hint="eastAsia"/>
          <w:bCs/>
          <w:iCs/>
          <w:color w:val="000000" w:themeColor="text1"/>
        </w:rPr>
        <w:t>）（</w:t>
      </w:r>
      <w:r w:rsidRPr="00872740">
        <w:rPr>
          <w:rFonts w:hint="eastAsia"/>
          <w:bCs/>
          <w:iCs/>
          <w:color w:val="000000" w:themeColor="text1"/>
        </w:rPr>
        <w:t>31</w:t>
      </w:r>
      <w:r w:rsidRPr="00872740">
        <w:rPr>
          <w:rFonts w:hint="eastAsia"/>
          <w:bCs/>
          <w:iCs/>
          <w:color w:val="000000" w:themeColor="text1"/>
        </w:rPr>
        <w:t>）輸出該球型模糊集合的歸屬程度。</w:t>
      </w:r>
    </w:p>
    <w:p w:rsidR="00A44E6D" w:rsidRPr="00872740" w:rsidRDefault="00A44E6D" w:rsidP="00FD3EE6">
      <w:pPr>
        <w:pStyle w:val="a7"/>
        <w:spacing w:line="360" w:lineRule="auto"/>
        <w:ind w:leftChars="0" w:left="0" w:firstLine="480"/>
        <w:rPr>
          <w:bCs/>
          <w:iCs/>
          <w:color w:val="000000" w:themeColor="text1"/>
        </w:rPr>
      </w:pPr>
    </w:p>
    <w:p w:rsidR="00A44E6D" w:rsidRPr="00872740" w:rsidRDefault="00A44E6D" w:rsidP="00FD3EE6">
      <w:pPr>
        <w:pStyle w:val="a7"/>
        <w:spacing w:line="360" w:lineRule="auto"/>
        <w:ind w:leftChars="0" w:left="0" w:firstLine="480"/>
        <w:rPr>
          <w:color w:val="000000" w:themeColor="text1"/>
        </w:rPr>
      </w:pPr>
    </w:p>
    <w:p w:rsidR="003B5995" w:rsidRPr="00872740" w:rsidRDefault="00E73CD9" w:rsidP="00E73CD9">
      <w:pPr>
        <w:pStyle w:val="a7"/>
        <w:numPr>
          <w:ilvl w:val="2"/>
          <w:numId w:val="3"/>
        </w:numPr>
        <w:spacing w:line="360" w:lineRule="auto"/>
        <w:ind w:leftChars="0"/>
        <w:outlineLvl w:val="2"/>
        <w:rPr>
          <w:b/>
          <w:color w:val="000000" w:themeColor="text1"/>
          <w:sz w:val="28"/>
        </w:rPr>
      </w:pPr>
      <w:bookmarkStart w:id="97" w:name="_Toc14094415"/>
      <w:r w:rsidRPr="00872740">
        <w:rPr>
          <w:rFonts w:hint="eastAsia"/>
          <w:b/>
          <w:color w:val="000000" w:themeColor="text1"/>
          <w:sz w:val="28"/>
        </w:rPr>
        <w:lastRenderedPageBreak/>
        <w:t>前鑑部層（</w:t>
      </w:r>
      <w:r w:rsidRPr="00872740">
        <w:rPr>
          <w:rFonts w:hint="eastAsia"/>
          <w:b/>
          <w:color w:val="000000" w:themeColor="text1"/>
          <w:sz w:val="28"/>
        </w:rPr>
        <w:t>Premise layer</w:t>
      </w:r>
      <w:r w:rsidRPr="00872740">
        <w:rPr>
          <w:rFonts w:hint="eastAsia"/>
          <w:b/>
          <w:color w:val="000000" w:themeColor="text1"/>
          <w:sz w:val="28"/>
        </w:rPr>
        <w:t>）</w:t>
      </w:r>
      <w:bookmarkEnd w:id="97"/>
    </w:p>
    <w:p w:rsidR="00E34D94" w:rsidRPr="00872740" w:rsidRDefault="00E34D94" w:rsidP="00872740">
      <w:pPr>
        <w:spacing w:line="360" w:lineRule="auto"/>
        <w:ind w:firstLine="480"/>
        <w:jc w:val="both"/>
        <w:rPr>
          <w:rFonts w:cs="Times New Roman"/>
          <w:bCs/>
          <w:iCs/>
          <w:color w:val="000000" w:themeColor="text1"/>
        </w:rPr>
      </w:pPr>
      <w:r w:rsidRPr="00872740">
        <w:rPr>
          <w:rFonts w:hint="eastAsia"/>
          <w:color w:val="000000" w:themeColor="text1"/>
        </w:rPr>
        <w:t>前鑑部層中的一個節點即為一條規則中所有子規則的組合，這些組合可以建構矩陣（</w:t>
      </w:r>
      <w:r w:rsidRPr="00872740">
        <w:rPr>
          <w:rFonts w:hint="eastAsia"/>
          <w:color w:val="000000" w:themeColor="text1"/>
        </w:rPr>
        <w:t>Construction</w:t>
      </w:r>
      <w:r w:rsidRPr="00872740">
        <w:rPr>
          <w:color w:val="000000" w:themeColor="text1"/>
        </w:rPr>
        <w:t xml:space="preserve"> </w:t>
      </w:r>
      <w:r w:rsidR="00A44E6D" w:rsidRPr="00872740">
        <w:rPr>
          <w:rFonts w:hint="eastAsia"/>
          <w:color w:val="000000" w:themeColor="text1"/>
        </w:rPr>
        <w:t>matrix,</w:t>
      </w:r>
      <w:r w:rsidRPr="00872740">
        <w:rPr>
          <w:rFonts w:hint="eastAsia"/>
          <w:color w:val="000000" w:themeColor="text1"/>
        </w:rPr>
        <w:t xml:space="preserve"> CM</w:t>
      </w:r>
      <w:r w:rsidRPr="00872740">
        <w:rPr>
          <w:rFonts w:hint="eastAsia"/>
          <w:color w:val="000000" w:themeColor="text1"/>
        </w:rPr>
        <w:t>）的方式呈現之，目的是計算出輸入值對每條規則的啟動強度</w:t>
      </w:r>
      <w:r w:rsidRPr="00872740">
        <w:rPr>
          <w:rFonts w:cs="Times New Roman" w:hint="eastAsia"/>
          <w:bCs/>
          <w:iCs/>
          <w:color w:val="000000" w:themeColor="text1"/>
        </w:rPr>
        <w:t>（</w:t>
      </w:r>
      <w:r w:rsidRPr="00872740">
        <w:rPr>
          <w:rFonts w:cs="Times New Roman" w:hint="eastAsia"/>
          <w:bCs/>
          <w:iCs/>
          <w:color w:val="000000" w:themeColor="text1"/>
        </w:rPr>
        <w:t>f</w:t>
      </w:r>
      <w:r w:rsidRPr="00872740">
        <w:rPr>
          <w:color w:val="000000" w:themeColor="text1"/>
          <w:szCs w:val="24"/>
        </w:rPr>
        <w:t>iring-strengths</w:t>
      </w:r>
      <w:r w:rsidRPr="00872740">
        <w:rPr>
          <w:rFonts w:cs="Times New Roman" w:hint="eastAsia"/>
          <w:bCs/>
          <w:iCs/>
          <w:color w:val="000000" w:themeColor="text1"/>
        </w:rPr>
        <w:t>），</w:t>
      </w:r>
      <w:r w:rsidRPr="00872740">
        <w:rPr>
          <w:rFonts w:hint="eastAsia"/>
          <w:color w:val="000000" w:themeColor="text1"/>
        </w:rPr>
        <w:t>以符號β表示，由每個組合中所對應的歸屬程度取交集而得，</w:t>
      </w:r>
      <w:r w:rsidRPr="00872740">
        <w:rPr>
          <w:rFonts w:cs="Times New Roman" w:hint="eastAsia"/>
          <w:bCs/>
          <w:iCs/>
          <w:color w:val="000000" w:themeColor="text1"/>
        </w:rPr>
        <w:t>其計算公式如下：</w:t>
      </w:r>
    </w:p>
    <w:tbl>
      <w:tblPr>
        <w:tblStyle w:val="a8"/>
        <w:tblW w:w="5018" w:type="pct"/>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6"/>
        <w:gridCol w:w="4486"/>
        <w:gridCol w:w="2113"/>
      </w:tblGrid>
      <w:tr w:rsidR="00E34D94" w:rsidRPr="00872740" w:rsidTr="00E34D94">
        <w:trPr>
          <w:trHeight w:val="1083"/>
        </w:trPr>
        <w:tc>
          <w:tcPr>
            <w:tcW w:w="1134" w:type="pct"/>
            <w:vAlign w:val="center"/>
          </w:tcPr>
          <w:p w:rsidR="00E34D94" w:rsidRPr="00872740" w:rsidRDefault="00E34D94" w:rsidP="00FD3EE6">
            <w:pPr>
              <w:widowControl/>
              <w:tabs>
                <w:tab w:val="left" w:pos="851"/>
              </w:tabs>
              <w:spacing w:line="360" w:lineRule="auto"/>
              <w:jc w:val="center"/>
              <w:rPr>
                <w:bCs/>
                <w:iCs/>
                <w:color w:val="000000" w:themeColor="text1"/>
              </w:rPr>
            </w:pPr>
          </w:p>
        </w:tc>
        <w:tc>
          <w:tcPr>
            <w:tcW w:w="2628" w:type="pct"/>
            <w:vAlign w:val="center"/>
          </w:tcPr>
          <w:p w:rsidR="00E34D94" w:rsidRPr="00872740" w:rsidRDefault="00F52DB7" w:rsidP="00FD3EE6">
            <w:pPr>
              <w:widowControl/>
              <w:tabs>
                <w:tab w:val="left" w:pos="851"/>
              </w:tabs>
              <w:spacing w:line="360" w:lineRule="auto"/>
              <w:jc w:val="center"/>
              <w:rPr>
                <w:color w:val="000000" w:themeColor="text1"/>
              </w:rPr>
            </w:pPr>
            <m:oMathPara>
              <m:oMathParaPr>
                <m:jc m:val="center"/>
              </m:oMathParaPr>
              <m:oMath>
                <m:sSup>
                  <m:sSupPr>
                    <m:ctrlPr>
                      <w:rPr>
                        <w:rFonts w:ascii="Cambria Math" w:hAnsi="Cambria Math"/>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β</m:t>
                        </m:r>
                      </m:e>
                    </m:acc>
                  </m:e>
                  <m:sup>
                    <m:d>
                      <m:dPr>
                        <m:ctrlPr>
                          <w:rPr>
                            <w:rFonts w:ascii="Cambria Math" w:hAnsi="Cambria Math"/>
                            <w:i/>
                            <w:color w:val="000000" w:themeColor="text1"/>
                          </w:rPr>
                        </m:ctrlPr>
                      </m:dPr>
                      <m:e>
                        <m:r>
                          <w:rPr>
                            <w:rFonts w:ascii="Cambria Math" w:hAnsi="Cambria Math"/>
                            <w:color w:val="000000" w:themeColor="text1"/>
                          </w:rPr>
                          <m:t>k</m:t>
                        </m:r>
                      </m:e>
                    </m:d>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m=1</m:t>
                    </m:r>
                  </m:sub>
                  <m:sup>
                    <m:r>
                      <w:rPr>
                        <w:rFonts w:ascii="Cambria Math" w:hAnsi="Cambria Math"/>
                        <w:color w:val="000000" w:themeColor="text1"/>
                      </w:rPr>
                      <m:t>M</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m,C</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k,m</m:t>
                            </m:r>
                          </m:sub>
                        </m:sSub>
                      </m:sub>
                    </m:sSub>
                  </m:e>
                </m:nary>
                <m:r>
                  <m:rPr>
                    <m:sty m:val="p"/>
                  </m:rPr>
                  <w:rPr>
                    <w:rFonts w:ascii="Cambria Math" w:hAnsi="Cambria Math"/>
                    <w:color w:val="000000" w:themeColor="text1"/>
                  </w:rPr>
                  <m:t>,</m:t>
                </m:r>
              </m:oMath>
            </m:oMathPara>
          </w:p>
        </w:tc>
        <w:tc>
          <w:tcPr>
            <w:tcW w:w="1238" w:type="pct"/>
            <w:vAlign w:val="center"/>
          </w:tcPr>
          <w:p w:rsidR="00E34D94" w:rsidRPr="00872740" w:rsidRDefault="00E34D94" w:rsidP="00FD3EE6">
            <w:pPr>
              <w:pStyle w:val="a0"/>
              <w:spacing w:line="360" w:lineRule="auto"/>
            </w:pPr>
          </w:p>
        </w:tc>
      </w:tr>
    </w:tbl>
    <w:p w:rsidR="00E34D94" w:rsidRPr="00872740" w:rsidRDefault="00E34D94" w:rsidP="00FD3EE6">
      <w:pPr>
        <w:widowControl/>
        <w:overflowPunct w:val="0"/>
        <w:spacing w:line="360" w:lineRule="auto"/>
        <w:jc w:val="both"/>
        <w:rPr>
          <w:color w:val="000000" w:themeColor="text1"/>
        </w:rPr>
      </w:pPr>
      <w:r w:rsidRPr="00872740">
        <w:rPr>
          <w:rFonts w:cs="Times New Roman" w:hint="eastAsia"/>
          <w:color w:val="000000" w:themeColor="text1"/>
        </w:rPr>
        <w:t>其中</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m,C</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k,m</m:t>
                </m:r>
              </m:sub>
            </m:sSub>
          </m:sub>
        </m:sSub>
      </m:oMath>
      <w:r w:rsidRPr="00872740">
        <w:rPr>
          <w:rFonts w:cs="Times New Roman" w:hint="eastAsia"/>
          <w:color w:val="000000" w:themeColor="text1"/>
        </w:rPr>
        <w:t>為</w:t>
      </w:r>
      <w:r w:rsidRPr="00872740">
        <w:rPr>
          <w:rFonts w:cs="Times New Roman" w:hint="eastAsia"/>
          <w:bCs/>
          <w:iCs/>
          <w:color w:val="000000" w:themeColor="text1"/>
        </w:rPr>
        <w:t>第</w:t>
      </w:r>
      <w:r w:rsidRPr="00737F29">
        <w:rPr>
          <w:rFonts w:cs="Times New Roman" w:hint="eastAsia"/>
          <w:bCs/>
          <w:i/>
          <w:iCs/>
          <w:color w:val="000000" w:themeColor="text1"/>
        </w:rPr>
        <w:t>m</w:t>
      </w:r>
      <w:r w:rsidRPr="00872740">
        <w:rPr>
          <w:rFonts w:cs="Times New Roman" w:hint="eastAsia"/>
          <w:bCs/>
          <w:iCs/>
          <w:color w:val="000000" w:themeColor="text1"/>
        </w:rPr>
        <w:t>個模糊集合對第</w:t>
      </w:r>
      <w:r w:rsidRPr="00737F29">
        <w:rPr>
          <w:rFonts w:cs="Times New Roman"/>
          <w:bCs/>
          <w:i/>
          <w:iCs/>
          <w:color w:val="000000" w:themeColor="text1"/>
        </w:rPr>
        <w:t>k</w:t>
      </w:r>
      <w:r w:rsidRPr="00872740">
        <w:rPr>
          <w:rFonts w:cs="Times New Roman" w:hint="eastAsia"/>
          <w:bCs/>
          <w:iCs/>
          <w:color w:val="000000" w:themeColor="text1"/>
        </w:rPr>
        <w:t>條規則之歸屬程度。</w:t>
      </w:r>
    </w:p>
    <w:p w:rsidR="00E10CE8" w:rsidRPr="00872740" w:rsidRDefault="00E73CD9" w:rsidP="00E10CE8">
      <w:pPr>
        <w:pStyle w:val="a7"/>
        <w:numPr>
          <w:ilvl w:val="2"/>
          <w:numId w:val="3"/>
        </w:numPr>
        <w:spacing w:line="360" w:lineRule="auto"/>
        <w:ind w:leftChars="0"/>
        <w:outlineLvl w:val="2"/>
        <w:rPr>
          <w:b/>
          <w:color w:val="000000" w:themeColor="text1"/>
          <w:sz w:val="28"/>
        </w:rPr>
      </w:pPr>
      <w:bookmarkStart w:id="98" w:name="_Toc14094416"/>
      <w:r w:rsidRPr="00872740">
        <w:rPr>
          <w:rFonts w:hint="eastAsia"/>
          <w:b/>
          <w:color w:val="000000" w:themeColor="text1"/>
          <w:sz w:val="28"/>
        </w:rPr>
        <w:t>正規化層（</w:t>
      </w:r>
      <w:r w:rsidRPr="00872740">
        <w:rPr>
          <w:rFonts w:hint="eastAsia"/>
          <w:b/>
          <w:color w:val="000000" w:themeColor="text1"/>
          <w:sz w:val="28"/>
        </w:rPr>
        <w:t>Normalization layer</w:t>
      </w:r>
      <w:r w:rsidRPr="00872740">
        <w:rPr>
          <w:rFonts w:hint="eastAsia"/>
          <w:b/>
          <w:color w:val="000000" w:themeColor="text1"/>
          <w:sz w:val="28"/>
        </w:rPr>
        <w:t>）</w:t>
      </w:r>
      <w:bookmarkEnd w:id="98"/>
    </w:p>
    <w:p w:rsidR="00E34D94" w:rsidRPr="00872740" w:rsidRDefault="00E34D94" w:rsidP="00872740">
      <w:pPr>
        <w:ind w:firstLine="480"/>
        <w:jc w:val="both"/>
        <w:rPr>
          <w:b/>
          <w:color w:val="000000" w:themeColor="text1"/>
          <w:sz w:val="28"/>
        </w:rPr>
      </w:pPr>
      <w:r w:rsidRPr="00872740">
        <w:rPr>
          <w:rFonts w:hint="eastAsia"/>
          <w:color w:val="000000" w:themeColor="text1"/>
        </w:rPr>
        <w:t>此階層取得前一層計算出的啟動強度後，將其與所有啟動強度的總和進行正規化，正規化後的值以λ表示，且λ值的總合為</w:t>
      </w:r>
      <w:r w:rsidRPr="00872740">
        <w:rPr>
          <w:rFonts w:hint="eastAsia"/>
          <w:color w:val="000000" w:themeColor="text1"/>
        </w:rPr>
        <w:t>1</w:t>
      </w:r>
      <w:r w:rsidRPr="00872740">
        <w:rPr>
          <w:rFonts w:hint="eastAsia"/>
          <w:color w:val="000000" w:themeColor="text1"/>
        </w:rPr>
        <w:t>，計算公式如下：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7353"/>
        <w:gridCol w:w="719"/>
      </w:tblGrid>
      <w:tr w:rsidR="00E34D94" w:rsidRPr="00872740" w:rsidTr="00E34D94">
        <w:tc>
          <w:tcPr>
            <w:tcW w:w="254" w:type="pct"/>
            <w:vAlign w:val="center"/>
          </w:tcPr>
          <w:p w:rsidR="00E34D94" w:rsidRPr="00872740" w:rsidRDefault="00E34D94" w:rsidP="00FD3EE6">
            <w:pPr>
              <w:widowControl/>
              <w:spacing w:line="360" w:lineRule="auto"/>
              <w:jc w:val="center"/>
              <w:rPr>
                <w:bCs/>
                <w:iCs/>
                <w:color w:val="000000" w:themeColor="text1"/>
              </w:rPr>
            </w:pPr>
          </w:p>
        </w:tc>
        <w:tc>
          <w:tcPr>
            <w:tcW w:w="4323" w:type="pct"/>
            <w:vAlign w:val="center"/>
          </w:tcPr>
          <w:p w:rsidR="00E34D94" w:rsidRPr="00872740" w:rsidRDefault="00F52DB7" w:rsidP="00FD3EE6">
            <w:pPr>
              <w:widowControl/>
              <w:spacing w:line="360" w:lineRule="auto"/>
              <w:jc w:val="both"/>
              <w:rPr>
                <w:i/>
                <w:color w:val="000000" w:themeColor="text1"/>
              </w:rPr>
            </w:pPr>
            <m:oMathPara>
              <m:oMath>
                <m:sSup>
                  <m:sSupPr>
                    <m:ctrlPr>
                      <w:rPr>
                        <w:rFonts w:ascii="Cambria Math" w:hAnsi="Cambria Math"/>
                        <w:i/>
                        <w:iCs/>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λ</m:t>
                        </m:r>
                      </m:e>
                    </m:acc>
                  </m:e>
                  <m:sup>
                    <m:d>
                      <m:dPr>
                        <m:ctrlPr>
                          <w:rPr>
                            <w:rFonts w:ascii="Cambria Math" w:hAnsi="Cambria Math"/>
                            <w:i/>
                            <w:color w:val="000000" w:themeColor="text1"/>
                          </w:rPr>
                        </m:ctrlPr>
                      </m:dPr>
                      <m:e>
                        <m:r>
                          <w:rPr>
                            <w:rFonts w:ascii="Cambria Math" w:hAnsi="Cambria Math"/>
                            <w:color w:val="000000" w:themeColor="text1"/>
                          </w:rPr>
                          <m:t>k</m:t>
                        </m:r>
                      </m:e>
                    </m:d>
                  </m:sup>
                </m:sSup>
                <m:r>
                  <w:rPr>
                    <w:rFonts w:ascii="Cambria Math" w:hAnsi="Cambria Math"/>
                    <w:color w:val="000000" w:themeColor="text1"/>
                  </w:rPr>
                  <m:t>=</m:t>
                </m:r>
                <m:f>
                  <m:fPr>
                    <m:ctrlPr>
                      <w:rPr>
                        <w:rFonts w:ascii="Cambria Math" w:hAnsi="Cambria Math"/>
                        <w:i/>
                        <w:iCs/>
                        <w:color w:val="000000" w:themeColor="text1"/>
                      </w:rPr>
                    </m:ctrlPr>
                  </m:fPr>
                  <m:num>
                    <m:sSup>
                      <m:sSupPr>
                        <m:ctrlPr>
                          <w:rPr>
                            <w:rFonts w:ascii="Cambria Math" w:hAnsi="Cambria Math"/>
                            <w:i/>
                            <w:iCs/>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β</m:t>
                            </m:r>
                          </m:e>
                        </m:acc>
                      </m:e>
                      <m:sup>
                        <m:d>
                          <m:dPr>
                            <m:ctrlPr>
                              <w:rPr>
                                <w:rFonts w:ascii="Cambria Math" w:hAnsi="Cambria Math"/>
                                <w:i/>
                                <w:color w:val="000000" w:themeColor="text1"/>
                              </w:rPr>
                            </m:ctrlPr>
                          </m:dPr>
                          <m:e>
                            <m:r>
                              <w:rPr>
                                <w:rFonts w:ascii="Cambria Math" w:hAnsi="Cambria Math"/>
                                <w:color w:val="000000" w:themeColor="text1"/>
                              </w:rPr>
                              <m:t>k</m:t>
                            </m:r>
                          </m:e>
                        </m:d>
                      </m:sup>
                    </m:sSup>
                  </m:num>
                  <m:den>
                    <m:nary>
                      <m:naryPr>
                        <m:chr m:val="∑"/>
                        <m:limLoc m:val="subSup"/>
                        <m:ctrlPr>
                          <w:rPr>
                            <w:rFonts w:ascii="Cambria Math" w:hAnsi="Cambria Math"/>
                            <w:i/>
                            <w:iCs/>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p>
                          <m:sSupPr>
                            <m:ctrlPr>
                              <w:rPr>
                                <w:rFonts w:ascii="Cambria Math" w:hAnsi="Cambria Math"/>
                                <w:i/>
                                <w:iCs/>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β</m:t>
                                </m:r>
                              </m:e>
                            </m:acc>
                          </m:e>
                          <m:sup>
                            <m:d>
                              <m:dPr>
                                <m:ctrlPr>
                                  <w:rPr>
                                    <w:rFonts w:ascii="Cambria Math" w:hAnsi="Cambria Math"/>
                                    <w:i/>
                                    <w:color w:val="000000" w:themeColor="text1"/>
                                  </w:rPr>
                                </m:ctrlPr>
                              </m:dPr>
                              <m:e>
                                <m:r>
                                  <w:rPr>
                                    <w:rFonts w:ascii="Cambria Math" w:hAnsi="Cambria Math"/>
                                    <w:color w:val="000000" w:themeColor="text1"/>
                                  </w:rPr>
                                  <m:t>k</m:t>
                                </m:r>
                              </m:e>
                            </m:d>
                          </m:sup>
                        </m:sSup>
                      </m:e>
                    </m:nary>
                  </m:den>
                </m:f>
                <m:r>
                  <m:rPr>
                    <m:sty m:val="p"/>
                  </m:rPr>
                  <w:rPr>
                    <w:rFonts w:ascii="Cambria Math" w:hAnsi="Cambria Math"/>
                    <w:color w:val="000000" w:themeColor="text1"/>
                  </w:rPr>
                  <m:t>.</m:t>
                </m:r>
              </m:oMath>
            </m:oMathPara>
          </w:p>
        </w:tc>
        <w:tc>
          <w:tcPr>
            <w:tcW w:w="423" w:type="pct"/>
            <w:vAlign w:val="center"/>
          </w:tcPr>
          <w:p w:rsidR="00E34D94" w:rsidRPr="00872740" w:rsidRDefault="00E34D94" w:rsidP="00FD3EE6">
            <w:pPr>
              <w:pStyle w:val="a0"/>
              <w:spacing w:line="360" w:lineRule="auto"/>
            </w:pPr>
          </w:p>
        </w:tc>
      </w:tr>
    </w:tbl>
    <w:p w:rsidR="003B5995" w:rsidRPr="00872740" w:rsidRDefault="00E73CD9" w:rsidP="00E73CD9">
      <w:pPr>
        <w:pStyle w:val="a7"/>
        <w:numPr>
          <w:ilvl w:val="2"/>
          <w:numId w:val="3"/>
        </w:numPr>
        <w:spacing w:line="360" w:lineRule="auto"/>
        <w:ind w:leftChars="0"/>
        <w:outlineLvl w:val="2"/>
        <w:rPr>
          <w:b/>
          <w:color w:val="000000" w:themeColor="text1"/>
          <w:sz w:val="28"/>
        </w:rPr>
      </w:pPr>
      <w:bookmarkStart w:id="99" w:name="_Toc14094417"/>
      <w:r w:rsidRPr="00872740">
        <w:rPr>
          <w:rFonts w:hint="eastAsia"/>
          <w:b/>
          <w:color w:val="000000" w:themeColor="text1"/>
          <w:sz w:val="28"/>
        </w:rPr>
        <w:t>後鑑部層（</w:t>
      </w:r>
      <w:r w:rsidRPr="00872740">
        <w:rPr>
          <w:rFonts w:hint="eastAsia"/>
          <w:b/>
          <w:color w:val="000000" w:themeColor="text1"/>
          <w:sz w:val="28"/>
        </w:rPr>
        <w:t>Tagaki-Sugeno layer</w:t>
      </w:r>
      <w:r w:rsidRPr="00872740">
        <w:rPr>
          <w:rFonts w:hint="eastAsia"/>
          <w:b/>
          <w:color w:val="000000" w:themeColor="text1"/>
          <w:sz w:val="28"/>
        </w:rPr>
        <w:t>）</w:t>
      </w:r>
      <w:bookmarkEnd w:id="99"/>
    </w:p>
    <w:p w:rsidR="00E34D94" w:rsidRPr="00872740" w:rsidRDefault="00E34D94" w:rsidP="00872740">
      <w:pPr>
        <w:spacing w:line="360" w:lineRule="auto"/>
        <w:ind w:firstLine="480"/>
        <w:jc w:val="both"/>
        <w:rPr>
          <w:color w:val="000000" w:themeColor="text1"/>
        </w:rPr>
      </w:pPr>
      <w:r w:rsidRPr="00872740">
        <w:rPr>
          <w:rFonts w:hint="eastAsia"/>
          <w:color w:val="000000" w:themeColor="text1"/>
        </w:rPr>
        <w:t>此階層以</w:t>
      </w:r>
      <w:r w:rsidRPr="00872740">
        <w:rPr>
          <w:rFonts w:hint="eastAsia"/>
          <w:color w:val="000000" w:themeColor="text1"/>
        </w:rPr>
        <w:t>T-S</w:t>
      </w:r>
      <w:r w:rsidRPr="00872740">
        <w:rPr>
          <w:rFonts w:hint="eastAsia"/>
          <w:color w:val="000000" w:themeColor="text1"/>
        </w:rPr>
        <w:t>模糊規則中的後鑑部為基礎，與λ值相乘後得到此規則的輸出，其計算公式如下：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7"/>
        <w:gridCol w:w="7058"/>
        <w:gridCol w:w="719"/>
      </w:tblGrid>
      <w:tr w:rsidR="00E34D94" w:rsidRPr="00872740" w:rsidTr="00E34D94">
        <w:tc>
          <w:tcPr>
            <w:tcW w:w="427" w:type="pct"/>
            <w:vAlign w:val="center"/>
          </w:tcPr>
          <w:p w:rsidR="00E34D94" w:rsidRPr="00872740" w:rsidRDefault="00E34D94" w:rsidP="00FD3EE6">
            <w:pPr>
              <w:widowControl/>
              <w:spacing w:line="360" w:lineRule="auto"/>
              <w:jc w:val="center"/>
              <w:rPr>
                <w:bCs/>
                <w:iCs/>
                <w:color w:val="000000" w:themeColor="text1"/>
              </w:rPr>
            </w:pPr>
          </w:p>
        </w:tc>
        <w:tc>
          <w:tcPr>
            <w:tcW w:w="4150" w:type="pct"/>
            <w:vAlign w:val="center"/>
          </w:tcPr>
          <w:p w:rsidR="00E34D94" w:rsidRPr="00872740" w:rsidRDefault="00F52DB7" w:rsidP="00FD3EE6">
            <w:pPr>
              <w:widowControl/>
              <w:spacing w:beforeLines="50" w:before="180" w:afterLines="50" w:after="180" w:line="360" w:lineRule="auto"/>
              <w:jc w:val="both"/>
              <w:rPr>
                <w:color w:val="000000" w:themeColor="text1"/>
              </w:rPr>
            </w:pPr>
            <m:oMathPara>
              <m:oMath>
                <m:sSup>
                  <m:sSupPr>
                    <m:ctrlPr>
                      <w:rPr>
                        <w:rFonts w:ascii="Cambria Math" w:hAnsi="Cambria Math"/>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(k)</m:t>
                    </m:r>
                  </m:sup>
                </m:sSup>
                <m:r>
                  <m:rPr>
                    <m:sty m:val="p"/>
                  </m:rPr>
                  <w:rPr>
                    <w:rFonts w:ascii="Cambria Math" w:hAnsi="Cambria Math"/>
                    <w:color w:val="000000" w:themeColor="text1"/>
                  </w:rPr>
                  <m:t>=</m:t>
                </m:r>
                <m:sSup>
                  <m:sSupPr>
                    <m:ctrlPr>
                      <w:rPr>
                        <w:rFonts w:ascii="Cambria Math" w:hAnsi="Cambria Math"/>
                        <w:i/>
                        <w:iCs/>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λ</m:t>
                        </m:r>
                      </m:e>
                    </m:acc>
                  </m:e>
                  <m:sup>
                    <m:d>
                      <m:dPr>
                        <m:ctrlPr>
                          <w:rPr>
                            <w:rFonts w:ascii="Cambria Math" w:hAnsi="Cambria Math"/>
                            <w:i/>
                            <w:color w:val="000000" w:themeColor="text1"/>
                          </w:rPr>
                        </m:ctrlPr>
                      </m:dPr>
                      <m:e>
                        <m:r>
                          <w:rPr>
                            <w:rFonts w:ascii="Cambria Math" w:hAnsi="Cambria Math"/>
                            <w:color w:val="000000" w:themeColor="text1"/>
                          </w:rPr>
                          <m:t>k</m:t>
                        </m:r>
                      </m:e>
                    </m:d>
                  </m:sup>
                </m:sSup>
                <m:d>
                  <m:dPr>
                    <m:ctrlPr>
                      <w:rPr>
                        <w:rFonts w:ascii="Cambria Math" w:hAnsi="Cambria Math"/>
                        <w:i/>
                        <w:color w:val="000000" w:themeColor="text1"/>
                      </w:rPr>
                    </m:ctrlPr>
                  </m:dPr>
                  <m:e>
                    <m:sSubSup>
                      <m:sSubSupPr>
                        <m:ctrlPr>
                          <w:rPr>
                            <w:rFonts w:ascii="Cambria Math" w:hAnsi="Cambria Math"/>
                            <w:bCs/>
                            <w:i/>
                            <w:iCs/>
                            <w:color w:val="000000" w:themeColor="text1"/>
                          </w:rPr>
                        </m:ctrlPr>
                      </m:sSubSupPr>
                      <m:e>
                        <m:r>
                          <w:rPr>
                            <w:rFonts w:ascii="Cambria Math" w:hAnsi="Cambria Math"/>
                            <w:color w:val="000000" w:themeColor="text1"/>
                          </w:rPr>
                          <m:t>a</m:t>
                        </m:r>
                      </m:e>
                      <m:sub>
                        <m:r>
                          <w:rPr>
                            <w:rFonts w:ascii="Cambria Math" w:hAnsi="Cambria Math"/>
                            <w:color w:val="000000" w:themeColor="text1"/>
                          </w:rPr>
                          <m:t>0</m:t>
                        </m:r>
                      </m:sub>
                      <m:sup>
                        <m:d>
                          <m:dPr>
                            <m:ctrlPr>
                              <w:rPr>
                                <w:rFonts w:ascii="Cambria Math" w:hAnsi="Cambria Math"/>
                                <w:i/>
                                <w:color w:val="000000" w:themeColor="text1"/>
                              </w:rPr>
                            </m:ctrlPr>
                          </m:dPr>
                          <m:e>
                            <m:r>
                              <w:rPr>
                                <w:rFonts w:ascii="Cambria Math" w:hAnsi="Cambria Math"/>
                                <w:color w:val="000000" w:themeColor="text1"/>
                              </w:rPr>
                              <m:t>k</m:t>
                            </m:r>
                          </m:e>
                        </m:d>
                      </m:sup>
                    </m:sSubSup>
                    <m:r>
                      <w:rPr>
                        <w:rFonts w:ascii="Cambria Math" w:hAnsi="Cambria Math"/>
                        <w:color w:val="000000" w:themeColor="text1"/>
                      </w:rPr>
                      <m:t>+</m:t>
                    </m:r>
                    <m:sSubSup>
                      <m:sSubSupPr>
                        <m:ctrlPr>
                          <w:rPr>
                            <w:rFonts w:ascii="Cambria Math" w:hAnsi="Cambria Math"/>
                            <w:bCs/>
                            <w:i/>
                            <w:iCs/>
                            <w:color w:val="000000" w:themeColor="text1"/>
                          </w:rPr>
                        </m:ctrlPr>
                      </m:sSubSupPr>
                      <m:e>
                        <m:r>
                          <w:rPr>
                            <w:rFonts w:ascii="Cambria Math" w:hAnsi="Cambria Math"/>
                            <w:color w:val="000000" w:themeColor="text1"/>
                          </w:rPr>
                          <m:t>a</m:t>
                        </m:r>
                      </m:e>
                      <m:sub>
                        <m:r>
                          <w:rPr>
                            <w:rFonts w:ascii="Cambria Math" w:hAnsi="Cambria Math"/>
                            <w:color w:val="000000" w:themeColor="text1"/>
                          </w:rPr>
                          <m:t>1</m:t>
                        </m:r>
                      </m:sub>
                      <m:sup>
                        <m:d>
                          <m:dPr>
                            <m:ctrlPr>
                              <w:rPr>
                                <w:rFonts w:ascii="Cambria Math" w:hAnsi="Cambria Math"/>
                                <w:i/>
                                <w:color w:val="000000" w:themeColor="text1"/>
                              </w:rPr>
                            </m:ctrlPr>
                          </m:dPr>
                          <m:e>
                            <m:r>
                              <w:rPr>
                                <w:rFonts w:ascii="Cambria Math" w:hAnsi="Cambria Math"/>
                                <w:color w:val="000000" w:themeColor="text1"/>
                              </w:rPr>
                              <m:t>k</m:t>
                            </m:r>
                          </m:e>
                        </m:d>
                      </m:sup>
                    </m:sSubSup>
                    <m:sSub>
                      <m:sSubPr>
                        <m:ctrlPr>
                          <w:rPr>
                            <w:rFonts w:ascii="Cambria Math" w:hAnsi="Cambria Math"/>
                            <w:bCs/>
                            <w:i/>
                            <w:iCs/>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sSubSup>
                      <m:sSubSupPr>
                        <m:ctrlPr>
                          <w:rPr>
                            <w:rFonts w:ascii="Cambria Math" w:hAnsi="Cambria Math"/>
                            <w:bCs/>
                            <w:i/>
                            <w:iCs/>
                            <w:color w:val="000000" w:themeColor="text1"/>
                          </w:rPr>
                        </m:ctrlPr>
                      </m:sSubSupPr>
                      <m:e>
                        <m:r>
                          <w:rPr>
                            <w:rFonts w:ascii="Cambria Math" w:hAnsi="Cambria Math"/>
                            <w:color w:val="000000" w:themeColor="text1"/>
                          </w:rPr>
                          <m:t>a</m:t>
                        </m:r>
                      </m:e>
                      <m:sub>
                        <m:r>
                          <w:rPr>
                            <w:rFonts w:ascii="Cambria Math" w:hAnsi="Cambria Math"/>
                            <w:color w:val="000000" w:themeColor="text1"/>
                          </w:rPr>
                          <m:t>M</m:t>
                        </m:r>
                      </m:sub>
                      <m:sup>
                        <m:d>
                          <m:dPr>
                            <m:ctrlPr>
                              <w:rPr>
                                <w:rFonts w:ascii="Cambria Math" w:hAnsi="Cambria Math"/>
                                <w:i/>
                                <w:color w:val="000000" w:themeColor="text1"/>
                              </w:rPr>
                            </m:ctrlPr>
                          </m:dPr>
                          <m:e>
                            <m:r>
                              <w:rPr>
                                <w:rFonts w:ascii="Cambria Math" w:hAnsi="Cambria Math"/>
                                <w:color w:val="000000" w:themeColor="text1"/>
                              </w:rPr>
                              <m:t>k</m:t>
                            </m:r>
                          </m:e>
                        </m:d>
                      </m:sup>
                    </m:sSubSup>
                    <m:sSub>
                      <m:sSubPr>
                        <m:ctrlPr>
                          <w:rPr>
                            <w:rFonts w:ascii="Cambria Math" w:hAnsi="Cambria Math"/>
                            <w:bCs/>
                            <w:i/>
                            <w:iCs/>
                            <w:color w:val="000000" w:themeColor="text1"/>
                          </w:rPr>
                        </m:ctrlPr>
                      </m:sSubPr>
                      <m:e>
                        <m:r>
                          <w:rPr>
                            <w:rFonts w:ascii="Cambria Math" w:hAnsi="Cambria Math"/>
                            <w:color w:val="000000" w:themeColor="text1"/>
                          </w:rPr>
                          <m:t>h</m:t>
                        </m:r>
                      </m:e>
                      <m:sub>
                        <m:r>
                          <w:rPr>
                            <w:rFonts w:ascii="Cambria Math" w:hAnsi="Cambria Math"/>
                            <w:color w:val="000000" w:themeColor="text1"/>
                          </w:rPr>
                          <m:t>M</m:t>
                        </m:r>
                      </m:sub>
                    </m:sSub>
                  </m:e>
                </m:d>
                <m:r>
                  <m:rPr>
                    <m:sty m:val="p"/>
                  </m:rPr>
                  <w:rPr>
                    <w:rFonts w:ascii="Cambria Math" w:hAnsi="Cambria Math"/>
                    <w:color w:val="000000" w:themeColor="text1"/>
                  </w:rPr>
                  <m:t>.</m:t>
                </m:r>
              </m:oMath>
            </m:oMathPara>
          </w:p>
        </w:tc>
        <w:tc>
          <w:tcPr>
            <w:tcW w:w="423" w:type="pct"/>
            <w:vAlign w:val="center"/>
          </w:tcPr>
          <w:p w:rsidR="00E34D94" w:rsidRPr="00872740" w:rsidRDefault="00E34D94" w:rsidP="00FD3EE6">
            <w:pPr>
              <w:pStyle w:val="a0"/>
              <w:spacing w:line="360" w:lineRule="auto"/>
            </w:pPr>
          </w:p>
        </w:tc>
      </w:tr>
    </w:tbl>
    <w:p w:rsidR="003B5995" w:rsidRPr="00872740" w:rsidRDefault="00A8123E" w:rsidP="00A8123E">
      <w:pPr>
        <w:pStyle w:val="a7"/>
        <w:numPr>
          <w:ilvl w:val="2"/>
          <w:numId w:val="3"/>
        </w:numPr>
        <w:spacing w:line="360" w:lineRule="auto"/>
        <w:ind w:leftChars="0"/>
        <w:outlineLvl w:val="2"/>
        <w:rPr>
          <w:b/>
          <w:color w:val="000000" w:themeColor="text1"/>
          <w:sz w:val="28"/>
        </w:rPr>
      </w:pPr>
      <w:bookmarkStart w:id="100" w:name="_Toc14094418"/>
      <w:r w:rsidRPr="00872740">
        <w:rPr>
          <w:rFonts w:hint="eastAsia"/>
          <w:b/>
          <w:color w:val="000000" w:themeColor="text1"/>
          <w:sz w:val="28"/>
        </w:rPr>
        <w:t>輸出層（</w:t>
      </w:r>
      <w:r w:rsidRPr="00872740">
        <w:rPr>
          <w:rFonts w:hint="eastAsia"/>
          <w:b/>
          <w:color w:val="000000" w:themeColor="text1"/>
          <w:sz w:val="28"/>
        </w:rPr>
        <w:t>Output layer</w:t>
      </w:r>
      <w:r w:rsidRPr="00872740">
        <w:rPr>
          <w:rFonts w:hint="eastAsia"/>
          <w:b/>
          <w:color w:val="000000" w:themeColor="text1"/>
          <w:sz w:val="28"/>
        </w:rPr>
        <w:t>）</w:t>
      </w:r>
      <w:bookmarkEnd w:id="100"/>
    </w:p>
    <w:p w:rsidR="00A44E6D" w:rsidRPr="00872740" w:rsidRDefault="00A44E6D" w:rsidP="00A44E6D">
      <w:pPr>
        <w:spacing w:line="360" w:lineRule="auto"/>
        <w:ind w:firstLine="480"/>
        <w:rPr>
          <w:color w:val="000000" w:themeColor="text1"/>
        </w:rPr>
      </w:pPr>
      <w:r w:rsidRPr="00872740">
        <w:rPr>
          <w:rFonts w:hint="eastAsia"/>
          <w:color w:val="000000" w:themeColor="text1"/>
        </w:rPr>
        <w:t>將每條規則的輸出進行加總後得到模糊推論系統的輸出，公式如下：</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
        <w:gridCol w:w="6912"/>
        <w:gridCol w:w="721"/>
      </w:tblGrid>
      <w:tr w:rsidR="00A44E6D" w:rsidRPr="00872740" w:rsidTr="00A50774">
        <w:tc>
          <w:tcPr>
            <w:tcW w:w="512" w:type="pct"/>
            <w:vAlign w:val="center"/>
          </w:tcPr>
          <w:p w:rsidR="00A44E6D" w:rsidRPr="00872740" w:rsidRDefault="00A44E6D" w:rsidP="00A50774">
            <w:pPr>
              <w:widowControl/>
              <w:spacing w:line="360" w:lineRule="auto"/>
              <w:jc w:val="center"/>
              <w:rPr>
                <w:bCs/>
                <w:iCs/>
                <w:color w:val="000000" w:themeColor="text1"/>
              </w:rPr>
            </w:pPr>
          </w:p>
        </w:tc>
        <w:tc>
          <w:tcPr>
            <w:tcW w:w="4064" w:type="pct"/>
            <w:vAlign w:val="center"/>
          </w:tcPr>
          <w:p w:rsidR="00A44E6D" w:rsidRPr="00872740" w:rsidRDefault="00F52DB7" w:rsidP="00A50774">
            <w:pPr>
              <w:widowControl/>
              <w:spacing w:line="360" w:lineRule="auto"/>
              <w:jc w:val="both"/>
              <w:rPr>
                <w:color w:val="000000" w:themeColor="text1"/>
              </w:rPr>
            </w:pPr>
            <m:oMathPara>
              <m:oMath>
                <m:acc>
                  <m:accPr>
                    <m:chr m:val="⃑"/>
                    <m:ctrlPr>
                      <w:rPr>
                        <w:rFonts w:ascii="Cambria Math" w:hAnsi="Cambria Math"/>
                        <w:color w:val="000000" w:themeColor="text1"/>
                      </w:rPr>
                    </m:ctrlPr>
                  </m:accPr>
                  <m:e>
                    <m:acc>
                      <m:accPr>
                        <m:ctrlPr>
                          <w:rPr>
                            <w:rFonts w:ascii="Cambria Math" w:hAnsi="Cambria Math"/>
                            <w:i/>
                            <w:color w:val="000000" w:themeColor="text1"/>
                          </w:rPr>
                        </m:ctrlPr>
                      </m:accPr>
                      <m:e>
                        <m:r>
                          <w:rPr>
                            <w:rFonts w:ascii="Cambria Math" w:hAnsi="Cambria Math"/>
                            <w:color w:val="000000" w:themeColor="text1"/>
                          </w:rPr>
                          <m:t>y</m:t>
                        </m:r>
                      </m:e>
                    </m:acc>
                  </m:e>
                </m:acc>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y</m:t>
                            </m:r>
                          </m:e>
                        </m:acc>
                      </m:e>
                      <m:sup>
                        <m:r>
                          <w:rPr>
                            <w:rFonts w:ascii="Cambria Math" w:hAnsi="Cambria Math"/>
                            <w:color w:val="000000" w:themeColor="text1"/>
                          </w:rPr>
                          <m:t>(k)</m:t>
                        </m:r>
                      </m:sup>
                    </m:sSup>
                  </m:e>
                </m:nary>
                <m:r>
                  <m:rPr>
                    <m:sty m:val="p"/>
                  </m:rPr>
                  <w:rPr>
                    <w:rFonts w:ascii="Cambria Math" w:hAnsi="Cambria Math"/>
                    <w:color w:val="000000" w:themeColor="text1"/>
                  </w:rPr>
                  <m:t>.</m:t>
                </m:r>
              </m:oMath>
            </m:oMathPara>
          </w:p>
        </w:tc>
        <w:tc>
          <w:tcPr>
            <w:tcW w:w="424" w:type="pct"/>
            <w:vAlign w:val="center"/>
          </w:tcPr>
          <w:p w:rsidR="00A44E6D" w:rsidRPr="00872740" w:rsidRDefault="00A44E6D" w:rsidP="00A50774">
            <w:pPr>
              <w:pStyle w:val="a0"/>
              <w:spacing w:line="360" w:lineRule="auto"/>
            </w:pPr>
          </w:p>
        </w:tc>
      </w:tr>
    </w:tbl>
    <w:p w:rsidR="00A44E6D" w:rsidRPr="00872740" w:rsidRDefault="00A44E6D" w:rsidP="00FD3EE6">
      <w:pPr>
        <w:spacing w:line="360" w:lineRule="auto"/>
        <w:ind w:firstLine="480"/>
        <w:rPr>
          <w:color w:val="000000" w:themeColor="text1"/>
        </w:rPr>
      </w:pPr>
    </w:p>
    <w:p w:rsidR="00A44E6D" w:rsidRPr="00872740" w:rsidRDefault="00A44E6D" w:rsidP="00FD3EE6">
      <w:pPr>
        <w:spacing w:line="360" w:lineRule="auto"/>
        <w:ind w:firstLine="480"/>
        <w:rPr>
          <w:color w:val="000000" w:themeColor="text1"/>
        </w:rPr>
      </w:pPr>
    </w:p>
    <w:p w:rsidR="00E34D94" w:rsidRPr="00872740" w:rsidRDefault="00A8123E" w:rsidP="00A8123E">
      <w:pPr>
        <w:pStyle w:val="a7"/>
        <w:numPr>
          <w:ilvl w:val="1"/>
          <w:numId w:val="3"/>
        </w:numPr>
        <w:spacing w:line="360" w:lineRule="auto"/>
        <w:ind w:leftChars="0"/>
        <w:outlineLvl w:val="1"/>
        <w:rPr>
          <w:b/>
          <w:color w:val="000000" w:themeColor="text1"/>
        </w:rPr>
      </w:pPr>
      <w:bookmarkStart w:id="101" w:name="_Toc14094419"/>
      <w:r w:rsidRPr="00872740">
        <w:rPr>
          <w:rFonts w:hint="eastAsia"/>
          <w:b/>
          <w:color w:val="000000" w:themeColor="text1"/>
          <w:sz w:val="32"/>
        </w:rPr>
        <w:lastRenderedPageBreak/>
        <w:t>WOA-RLSE</w:t>
      </w:r>
      <w:r w:rsidRPr="00872740">
        <w:rPr>
          <w:rFonts w:hint="eastAsia"/>
          <w:b/>
          <w:color w:val="000000" w:themeColor="text1"/>
          <w:sz w:val="32"/>
        </w:rPr>
        <w:t>複合式學習演算法</w:t>
      </w:r>
      <w:bookmarkEnd w:id="101"/>
      <w:r w:rsidRPr="00872740">
        <w:rPr>
          <w:b/>
          <w:color w:val="000000" w:themeColor="text1"/>
        </w:rPr>
        <w:t xml:space="preserve"> </w:t>
      </w:r>
    </w:p>
    <w:p w:rsidR="00E34D94" w:rsidRPr="00872740" w:rsidRDefault="00E34D94" w:rsidP="00872740">
      <w:pPr>
        <w:pStyle w:val="Default"/>
        <w:widowControl/>
        <w:overflowPunct w:val="0"/>
        <w:spacing w:line="360" w:lineRule="auto"/>
        <w:ind w:firstLine="480"/>
        <w:jc w:val="both"/>
        <w:rPr>
          <w:rFonts w:ascii="Times New Roman" w:eastAsia="標楷體" w:hAnsi="Times New Roman"/>
          <w:color w:val="000000" w:themeColor="text1"/>
        </w:rPr>
      </w:pPr>
      <w:r w:rsidRPr="00872740">
        <w:rPr>
          <w:rFonts w:ascii="Times New Roman" w:eastAsia="標楷體" w:hAnsi="Times New Roman" w:hint="eastAsia"/>
          <w:color w:val="000000" w:themeColor="text1"/>
        </w:rPr>
        <w:t>在本文第二章中所提到的</w:t>
      </w:r>
      <w:r w:rsidRPr="00872740">
        <w:rPr>
          <w:rFonts w:ascii="Times New Roman" w:eastAsia="標楷體" w:hAnsi="Times New Roman" w:hint="eastAsia"/>
          <w:color w:val="000000" w:themeColor="text1"/>
        </w:rPr>
        <w:t>PSO-RLSE</w:t>
      </w:r>
      <w:r w:rsidRPr="00872740">
        <w:rPr>
          <w:rFonts w:ascii="Times New Roman" w:eastAsia="標楷體" w:hAnsi="Times New Roman" w:hint="eastAsia"/>
          <w:color w:val="000000" w:themeColor="text1"/>
        </w:rPr>
        <w:t>複合式學習演算法採用</w:t>
      </w:r>
      <w:r w:rsidRPr="00872740">
        <w:rPr>
          <w:rFonts w:ascii="Times New Roman" w:eastAsia="標楷體" w:hAnsi="Times New Roman" w:hint="eastAsia"/>
          <w:color w:val="000000" w:themeColor="text1"/>
        </w:rPr>
        <w:t>PSO</w:t>
      </w:r>
      <w:r w:rsidRPr="00872740">
        <w:rPr>
          <w:rFonts w:ascii="Times New Roman" w:eastAsia="標楷體" w:hAnsi="Times New Roman" w:hint="eastAsia"/>
          <w:color w:val="000000" w:themeColor="text1"/>
        </w:rPr>
        <w:t>與</w:t>
      </w:r>
      <w:r w:rsidRPr="00872740">
        <w:rPr>
          <w:rFonts w:ascii="Times New Roman" w:eastAsia="標楷體" w:hAnsi="Times New Roman" w:hint="eastAsia"/>
          <w:color w:val="000000" w:themeColor="text1"/>
        </w:rPr>
        <w:t>RLSE</w:t>
      </w:r>
      <w:r w:rsidRPr="00872740">
        <w:rPr>
          <w:rFonts w:ascii="Times New Roman" w:eastAsia="標楷體" w:hAnsi="Times New Roman" w:hint="eastAsia"/>
          <w:color w:val="000000" w:themeColor="text1"/>
        </w:rPr>
        <w:t>分別進行前鑑部與後鑑部參數的訓練，</w:t>
      </w:r>
      <w:r w:rsidRPr="00872740">
        <w:rPr>
          <w:rFonts w:ascii="Times New Roman" w:eastAsia="標楷體" w:hAnsi="Times New Roman" w:hint="eastAsia"/>
          <w:color w:val="000000" w:themeColor="text1"/>
        </w:rPr>
        <w:t>WOA-RLSE</w:t>
      </w:r>
      <w:r w:rsidRPr="00872740">
        <w:rPr>
          <w:rFonts w:ascii="Times New Roman" w:eastAsia="標楷體" w:hAnsi="Times New Roman" w:hint="eastAsia"/>
          <w:color w:val="000000" w:themeColor="text1"/>
        </w:rPr>
        <w:t>複合式學習演算法則是將</w:t>
      </w:r>
      <w:r w:rsidRPr="00872740">
        <w:rPr>
          <w:rFonts w:ascii="Times New Roman" w:eastAsia="標楷體" w:hAnsi="Times New Roman" w:hint="eastAsia"/>
          <w:color w:val="000000" w:themeColor="text1"/>
        </w:rPr>
        <w:t>PSO</w:t>
      </w:r>
      <w:r w:rsidR="007F514F" w:rsidRPr="00872740">
        <w:rPr>
          <w:rFonts w:ascii="Times New Roman" w:eastAsia="標楷體" w:hAnsi="Times New Roman" w:hint="eastAsia"/>
          <w:color w:val="000000" w:themeColor="text1"/>
        </w:rPr>
        <w:t>以鯨群演算法取代之</w:t>
      </w:r>
      <w:r w:rsidR="007F514F" w:rsidRPr="00872740">
        <w:rPr>
          <w:rFonts w:ascii="標楷體" w:eastAsia="標楷體" w:hAnsi="標楷體" w:hint="eastAsia"/>
          <w:color w:val="000000" w:themeColor="text1"/>
        </w:rPr>
        <w:t>。</w:t>
      </w:r>
      <w:r w:rsidR="00CA3981" w:rsidRPr="00872740">
        <w:rPr>
          <w:rFonts w:ascii="標楷體" w:eastAsia="標楷體" w:hAnsi="標楷體" w:hint="eastAsia"/>
          <w:color w:val="000000" w:themeColor="text1"/>
        </w:rPr>
        <w:t>前鑑部的參數子集合包含模糊集合的參數，由</w:t>
      </w:r>
      <w:r w:rsidRPr="00872740">
        <w:rPr>
          <w:rFonts w:ascii="Times New Roman" w:eastAsia="標楷體" w:hAnsi="Times New Roman" w:hint="eastAsia"/>
          <w:color w:val="000000" w:themeColor="text1"/>
        </w:rPr>
        <w:t>W</w:t>
      </w:r>
      <w:r w:rsidRPr="00872740">
        <w:rPr>
          <w:rFonts w:ascii="Times New Roman" w:eastAsia="標楷體" w:hAnsi="Times New Roman"/>
          <w:color w:val="000000" w:themeColor="text1"/>
        </w:rPr>
        <w:t>OA</w:t>
      </w:r>
      <w:r w:rsidRPr="00872740">
        <w:rPr>
          <w:rFonts w:ascii="Times New Roman" w:eastAsia="標楷體" w:hAnsi="Times New Roman" w:hint="eastAsia"/>
          <w:color w:val="000000" w:themeColor="text1"/>
        </w:rPr>
        <w:t>負責訓練前鑑部參數建構出模糊集合之後，接著計算啟動強度並且進行正規化作為</w:t>
      </w:r>
      <w:r w:rsidRPr="00872740">
        <w:rPr>
          <w:rFonts w:ascii="Times New Roman" w:eastAsia="標楷體" w:hAnsi="Times New Roman" w:hint="eastAsia"/>
          <w:color w:val="000000" w:themeColor="text1"/>
        </w:rPr>
        <w:t>RLSE</w:t>
      </w:r>
      <w:r w:rsidR="00CA3981" w:rsidRPr="00872740">
        <w:rPr>
          <w:rFonts w:ascii="Times New Roman" w:eastAsia="標楷體" w:hAnsi="Times New Roman" w:hint="eastAsia"/>
          <w:color w:val="000000" w:themeColor="text1"/>
        </w:rPr>
        <w:t>的輸入使用；</w:t>
      </w:r>
      <w:r w:rsidR="00CA3981" w:rsidRPr="00872740">
        <w:rPr>
          <w:rFonts w:ascii="標楷體" w:eastAsia="標楷體" w:hAnsi="標楷體" w:hint="eastAsia"/>
          <w:color w:val="000000" w:themeColor="text1"/>
        </w:rPr>
        <w:t>後鑑部參數子集合則是近似函數的所需參數，由</w:t>
      </w:r>
      <w:r w:rsidR="00CA3981" w:rsidRPr="00872740">
        <w:rPr>
          <w:rFonts w:ascii="Times New Roman" w:eastAsia="標楷體" w:hAnsi="Times New Roman" w:cs="Times New Roman"/>
          <w:color w:val="000000" w:themeColor="text1"/>
        </w:rPr>
        <w:t>RLSE</w:t>
      </w:r>
      <w:r w:rsidR="00CA3981" w:rsidRPr="00872740">
        <w:rPr>
          <w:rFonts w:ascii="Times New Roman" w:eastAsia="標楷體" w:hAnsi="Times New Roman" w:hint="eastAsia"/>
          <w:color w:val="000000" w:themeColor="text1"/>
        </w:rPr>
        <w:t>訓練之。</w:t>
      </w:r>
      <w:r w:rsidRPr="00872740">
        <w:rPr>
          <w:rFonts w:ascii="Times New Roman" w:eastAsia="標楷體" w:hAnsi="Times New Roman" w:hint="eastAsia"/>
          <w:color w:val="000000" w:themeColor="text1"/>
        </w:rPr>
        <w:t>根據</w:t>
      </w:r>
      <w:r w:rsidR="00CA3981" w:rsidRPr="00872740">
        <w:rPr>
          <w:rFonts w:ascii="Times New Roman" w:eastAsia="標楷體" w:hAnsi="Times New Roman" w:hint="eastAsia"/>
          <w:color w:val="000000" w:themeColor="text1"/>
        </w:rPr>
        <w:t>迭代</w:t>
      </w:r>
      <w:r w:rsidRPr="00872740">
        <w:rPr>
          <w:rFonts w:ascii="Times New Roman" w:eastAsia="標楷體" w:hAnsi="Times New Roman" w:hint="eastAsia"/>
          <w:color w:val="000000" w:themeColor="text1"/>
        </w:rPr>
        <w:t>不斷的學習</w:t>
      </w:r>
      <w:r w:rsidR="00CA3981" w:rsidRPr="00872740">
        <w:rPr>
          <w:rFonts w:ascii="Times New Roman" w:eastAsia="標楷體" w:hAnsi="Times New Roman" w:hint="eastAsia"/>
          <w:color w:val="000000" w:themeColor="text1"/>
        </w:rPr>
        <w:t>與調整最終得到能夠使輸出與目標的誤差最小化的參數，使測試資料得以</w:t>
      </w:r>
      <w:r w:rsidRPr="00872740">
        <w:rPr>
          <w:rFonts w:ascii="Times New Roman" w:eastAsia="標楷體" w:hAnsi="Times New Roman" w:hint="eastAsia"/>
          <w:color w:val="000000" w:themeColor="text1"/>
        </w:rPr>
        <w:t>根據學習而得的參數進行目標預測，</w:t>
      </w:r>
      <w:r w:rsidR="00CA3981" w:rsidRPr="00872740">
        <w:rPr>
          <w:rFonts w:ascii="Times New Roman" w:eastAsia="標楷體" w:hAnsi="Times New Roman" w:hint="eastAsia"/>
          <w:color w:val="000000" w:themeColor="text1"/>
        </w:rPr>
        <w:t>參數空間的分割則能夠更有效率地找到最佳解，即為</w:t>
      </w:r>
      <w:r w:rsidR="00CA3981" w:rsidRPr="00872740">
        <w:rPr>
          <w:rFonts w:ascii="Times New Roman" w:eastAsia="標楷體" w:hAnsi="Times New Roman" w:hint="eastAsia"/>
          <w:color w:val="000000" w:themeColor="text1"/>
        </w:rPr>
        <w:t>WOA-RLSE</w:t>
      </w:r>
      <w:r w:rsidR="00CA3981" w:rsidRPr="00872740">
        <w:rPr>
          <w:rFonts w:ascii="Times New Roman" w:eastAsia="標楷體" w:hAnsi="Times New Roman" w:hint="eastAsia"/>
          <w:color w:val="000000" w:themeColor="text1"/>
        </w:rPr>
        <w:t>複合式學習演算法的主要目的，其</w:t>
      </w:r>
      <w:r w:rsidRPr="00872740">
        <w:rPr>
          <w:rFonts w:ascii="Times New Roman" w:eastAsia="標楷體" w:hAnsi="Times New Roman" w:hint="eastAsia"/>
          <w:color w:val="000000" w:themeColor="text1"/>
        </w:rPr>
        <w:t>演算法流程圖如</w:t>
      </w:r>
      <w:bookmarkStart w:id="102" w:name="OLE_LINK22"/>
      <w:bookmarkStart w:id="103" w:name="OLE_LINK23"/>
      <w:bookmarkStart w:id="104" w:name="OLE_LINK24"/>
      <w:bookmarkStart w:id="105" w:name="OLE_LINK25"/>
      <w:r w:rsidRPr="00872740">
        <w:rPr>
          <w:rFonts w:ascii="Times New Roman" w:eastAsia="標楷體" w:hAnsi="Times New Roman" w:hint="eastAsia"/>
          <w:color w:val="000000" w:themeColor="text1"/>
        </w:rPr>
        <w:t>圖</w:t>
      </w:r>
      <w:bookmarkEnd w:id="102"/>
      <w:bookmarkEnd w:id="103"/>
      <w:bookmarkEnd w:id="104"/>
      <w:bookmarkEnd w:id="105"/>
      <w:r w:rsidRPr="00872740">
        <w:rPr>
          <w:rFonts w:ascii="Times New Roman" w:eastAsia="標楷體" w:hAnsi="Times New Roman" w:hint="eastAsia"/>
          <w:color w:val="000000" w:themeColor="text1"/>
        </w:rPr>
        <w:t>4</w:t>
      </w:r>
      <w:r w:rsidRPr="00872740">
        <w:rPr>
          <w:rFonts w:ascii="Times New Roman" w:eastAsia="標楷體" w:hAnsi="Times New Roman" w:hint="eastAsia"/>
          <w:color w:val="000000" w:themeColor="text1"/>
        </w:rPr>
        <w:t>所示。</w:t>
      </w:r>
    </w:p>
    <w:p w:rsidR="00E34D94" w:rsidRPr="00872740" w:rsidRDefault="00E34D94" w:rsidP="00FD3EE6">
      <w:pPr>
        <w:keepNext/>
        <w:pageBreakBefore/>
        <w:widowControl/>
        <w:overflowPunct w:val="0"/>
        <w:spacing w:line="360" w:lineRule="auto"/>
        <w:jc w:val="both"/>
        <w:rPr>
          <w:color w:val="000000" w:themeColor="text1"/>
        </w:rPr>
      </w:pPr>
      <w:r w:rsidRPr="00872740">
        <w:rPr>
          <w:noProof/>
          <w:color w:val="000000" w:themeColor="text1"/>
          <w:szCs w:val="24"/>
        </w:rPr>
        <w:lastRenderedPageBreak/>
        <mc:AlternateContent>
          <mc:Choice Requires="wpc">
            <w:drawing>
              <wp:inline distT="0" distB="0" distL="0" distR="0" wp14:anchorId="001F7201" wp14:editId="5165457D">
                <wp:extent cx="5256530" cy="8238291"/>
                <wp:effectExtent l="0" t="0" r="1270" b="0"/>
                <wp:docPr id="502" name="畫布 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0" name="流程圖: 替代處理程序 33"/>
                        <wps:cNvSpPr/>
                        <wps:spPr>
                          <a:xfrm>
                            <a:off x="198319" y="60382"/>
                            <a:ext cx="4916523" cy="4745704"/>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圓角矩形 441"/>
                        <wps:cNvSpPr/>
                        <wps:spPr>
                          <a:xfrm>
                            <a:off x="1122020" y="263349"/>
                            <a:ext cx="3270059" cy="30721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spacing w:line="240" w:lineRule="exact"/>
                                <w:jc w:val="center"/>
                                <w:rPr>
                                  <w:rFonts w:cs="Times New Roman"/>
                                  <w:color w:val="000000" w:themeColor="text1"/>
                                  <w:sz w:val="16"/>
                                  <w:szCs w:val="16"/>
                                </w:rPr>
                              </w:pPr>
                              <w:r w:rsidRPr="000941DE">
                                <w:rPr>
                                  <w:rFonts w:cs="Times New Roman"/>
                                  <w:color w:val="000000" w:themeColor="text1"/>
                                  <w:sz w:val="16"/>
                                  <w:szCs w:val="16"/>
                                </w:rPr>
                                <w:t>Initializ</w:t>
                              </w:r>
                              <w:r>
                                <w:rPr>
                                  <w:rFonts w:cs="Times New Roman"/>
                                  <w:color w:val="000000" w:themeColor="text1"/>
                                  <w:sz w:val="16"/>
                                  <w:szCs w:val="16"/>
                                </w:rPr>
                                <w:t xml:space="preserve">ation of search agents, fitness,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Pr>
                                  <w:rFonts w:cs="Times New Roman"/>
                                  <w:color w:val="000000" w:themeColor="text1"/>
                                  <w:sz w:val="16"/>
                                  <w:szCs w:val="16"/>
                                </w:rPr>
                                <w:t>,</w:t>
                              </w:r>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C</m:t>
                                    </m:r>
                                  </m:e>
                                </m:acc>
                              </m:oMath>
                              <w:r w:rsidRPr="000941DE">
                                <w:rPr>
                                  <w:rFonts w:cs="Times New Roman"/>
                                  <w:color w:val="000000" w:themeColor="text1"/>
                                  <w:sz w:val="16"/>
                                  <w:szCs w:val="16"/>
                                </w:rPr>
                                <w:t>, l, and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圓角矩形 442"/>
                        <wps:cNvSpPr/>
                        <wps:spPr>
                          <a:xfrm>
                            <a:off x="1123593" y="657146"/>
                            <a:ext cx="3269615" cy="301139"/>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Update the best search agent</w:t>
                              </w:r>
                            </w:p>
                            <w:p w:rsidR="00F52DB7" w:rsidRPr="000941DE" w:rsidRDefault="00F52DB7" w:rsidP="00E34D94">
                              <w:pPr>
                                <w:pStyle w:val="Web"/>
                                <w:spacing w:before="0" w:beforeAutospacing="0" w:after="0" w:afterAutospacing="0"/>
                                <w:ind w:firstLine="320"/>
                                <w:jc w:val="center"/>
                                <w:rPr>
                                  <w:rFonts w:ascii="Times New Roman" w:hAnsi="Times New Roman" w:cs="Times New Roman"/>
                                  <w:sz w:val="16"/>
                                  <w:szCs w:val="1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3" name="流程圖: 決策 443"/>
                        <wps:cNvSpPr/>
                        <wps:spPr>
                          <a:xfrm>
                            <a:off x="2650490" y="1582530"/>
                            <a:ext cx="1578634" cy="550177"/>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spacing w:line="240" w:lineRule="exact"/>
                                <w:jc w:val="center"/>
                                <w:rPr>
                                  <w:rFonts w:cs="Times New Roman"/>
                                  <w:color w:val="000000" w:themeColor="text1"/>
                                  <w:sz w:val="16"/>
                                  <w:szCs w:val="16"/>
                                </w:rPr>
                              </w:pPr>
                              <w:r>
                                <w:rPr>
                                  <w:rFonts w:cs="Times New Roman" w:hint="eastAsia"/>
                                  <w:color w:val="000000" w:themeColor="text1"/>
                                  <w:sz w:val="16"/>
                                  <w:szCs w:val="16"/>
                                </w:rPr>
                                <w:t>p</w:t>
                              </w:r>
                              <w:r>
                                <w:rPr>
                                  <w:rFonts w:cs="Times New Roman"/>
                                  <w:color w:val="000000" w:themeColor="text1"/>
                                  <w:sz w:val="16"/>
                                  <w:szCs w:val="16"/>
                                </w:rPr>
                                <w:t xml:space="preserve"> </w:t>
                              </w:r>
                              <w:r w:rsidRPr="000941DE">
                                <w:rPr>
                                  <w:rFonts w:cs="Times New Roman"/>
                                  <w:color w:val="000000" w:themeColor="text1"/>
                                  <w:sz w:val="16"/>
                                  <w:szCs w:val="16"/>
                                </w:rPr>
                                <w:t>&lt;</w:t>
                              </w:r>
                              <w:r>
                                <w:rPr>
                                  <w:rFonts w:cs="Times New Roman" w:hint="eastAsia"/>
                                  <w:color w:val="000000" w:themeColor="text1"/>
                                  <w:sz w:val="16"/>
                                  <w:szCs w:val="16"/>
                                </w:rPr>
                                <w:t xml:space="preserve"> </w:t>
                              </w:r>
                              <w:r>
                                <w:rPr>
                                  <w:rFonts w:cs="Times New Roman"/>
                                  <w:color w:val="000000" w:themeColor="text1"/>
                                  <w:sz w:val="16"/>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流程圖: 決策 444"/>
                        <wps:cNvSpPr/>
                        <wps:spPr>
                          <a:xfrm>
                            <a:off x="1122020" y="2069387"/>
                            <a:ext cx="1577975" cy="535011"/>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line="240" w:lineRule="exact"/>
                                <w:ind w:firstLine="318"/>
                                <w:jc w:val="center"/>
                                <w:rPr>
                                  <w:rFonts w:ascii="Times New Roman" w:hAnsi="Times New Roman" w:cs="Times New Roman"/>
                                  <w:sz w:val="16"/>
                                  <w:szCs w:val="16"/>
                                </w:rPr>
                              </w:pPr>
                              <m:oMathPara>
                                <m:oMath>
                                  <m:d>
                                    <m:dPr>
                                      <m:begChr m:val="|"/>
                                      <m:endChr m:val="|"/>
                                      <m:ctrlPr>
                                        <w:rPr>
                                          <w:rFonts w:ascii="Cambria Math" w:hAnsi="Cambria Math" w:cs="Times New Roman"/>
                                          <w:color w:val="000000"/>
                                          <w:kern w:val="2"/>
                                          <w:sz w:val="16"/>
                                          <w:szCs w:val="16"/>
                                        </w:rPr>
                                      </m:ctrlPr>
                                    </m:dPr>
                                    <m:e>
                                      <m:acc>
                                        <m:accPr>
                                          <m:chr m:val="⃗"/>
                                          <m:ctrlPr>
                                            <w:rPr>
                                              <w:rFonts w:ascii="Cambria Math" w:hAnsi="Cambria Math" w:cs="Times New Roman"/>
                                              <w:i/>
                                              <w:color w:val="000000"/>
                                              <w:kern w:val="2"/>
                                              <w:sz w:val="16"/>
                                              <w:szCs w:val="16"/>
                                            </w:rPr>
                                          </m:ctrlPr>
                                        </m:accPr>
                                        <m:e>
                                          <m:r>
                                            <w:rPr>
                                              <w:rFonts w:ascii="Cambria Math" w:hAnsi="Cambria Math" w:cs="Times New Roman"/>
                                              <w:color w:val="000000"/>
                                              <w:kern w:val="2"/>
                                              <w:sz w:val="16"/>
                                              <w:szCs w:val="16"/>
                                            </w:rPr>
                                            <m:t>A</m:t>
                                          </m:r>
                                        </m:e>
                                      </m:acc>
                                    </m:e>
                                  </m:d>
                                  <m:r>
                                    <m:rPr>
                                      <m:sty m:val="p"/>
                                    </m:rPr>
                                    <w:rPr>
                                      <w:rFonts w:ascii="Cambria Math" w:hAnsi="Cambria Math" w:cs="Times New Roman"/>
                                      <w:color w:val="000000"/>
                                      <w:kern w:val="2"/>
                                      <w:sz w:val="16"/>
                                      <w:szCs w:val="16"/>
                                    </w:rPr>
                                    <m: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5" name="流程圖: 替代處理程序 40"/>
                        <wps:cNvSpPr/>
                        <wps:spPr>
                          <a:xfrm>
                            <a:off x="437342" y="2565754"/>
                            <a:ext cx="942230" cy="585595"/>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D43D44" w:rsidRDefault="00F52DB7" w:rsidP="00E34D94">
                              <w:pPr>
                                <w:spacing w:line="240" w:lineRule="exact"/>
                                <w:rPr>
                                  <w:rFonts w:cs="Times New Roman"/>
                                  <w:color w:val="000000" w:themeColor="text1"/>
                                  <w:sz w:val="16"/>
                                  <w:szCs w:val="16"/>
                                </w:rPr>
                              </w:pPr>
                              <w:r w:rsidRPr="00D43D44">
                                <w:rPr>
                                  <w:rFonts w:cs="Times New Roman"/>
                                  <w:color w:val="000000" w:themeColor="text1"/>
                                  <w:sz w:val="16"/>
                                  <w:szCs w:val="16"/>
                                </w:rPr>
                                <w:t>Update positions by eq</w:t>
                              </w:r>
                              <w:r>
                                <w:rPr>
                                  <w:rFonts w:cs="Times New Roman"/>
                                  <w:color w:val="000000" w:themeColor="text1"/>
                                  <w:sz w:val="16"/>
                                  <w:szCs w:val="16"/>
                                </w:rPr>
                                <w:t>.</w:t>
                              </w:r>
                              <w:r w:rsidRPr="00425776">
                                <w:rPr>
                                  <w:rFonts w:cs="Times New Roman"/>
                                  <w:color w:val="000000" w:themeColor="text1"/>
                                  <w:sz w:val="16"/>
                                  <w:szCs w:val="16"/>
                                </w:rPr>
                                <w:t xml:space="preserve"> (</w:t>
                              </w:r>
                              <w:r w:rsidRPr="00425776">
                                <w:rPr>
                                  <w:rFonts w:cs="Times New Roman" w:hint="eastAsia"/>
                                  <w:color w:val="000000" w:themeColor="text1"/>
                                  <w:sz w:val="16"/>
                                  <w:szCs w:val="16"/>
                                </w:rPr>
                                <w:t>7</w:t>
                              </w:r>
                              <w:r w:rsidRPr="00425776">
                                <w:rPr>
                                  <w:rFonts w:cs="Times New Roman"/>
                                  <w:color w:val="000000" w:themeColor="text1"/>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流程圖: 替代處理程序 43"/>
                        <wps:cNvSpPr/>
                        <wps:spPr>
                          <a:xfrm>
                            <a:off x="2440718" y="2604398"/>
                            <a:ext cx="941705" cy="586575"/>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D43D44" w:rsidRDefault="00F52DB7" w:rsidP="00E34D94">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Update positions by eq.</w:t>
                              </w:r>
                              <w:r w:rsidRPr="00425776">
                                <w:rPr>
                                  <w:rFonts w:ascii="Times New Roman" w:hAnsi="Times New Roman" w:cs="Times New Roman"/>
                                  <w:color w:val="000000" w:themeColor="text1"/>
                                  <w:kern w:val="2"/>
                                  <w:sz w:val="16"/>
                                  <w:szCs w:val="16"/>
                                </w:rPr>
                                <w:t xml:space="preserve"> (</w:t>
                              </w:r>
                              <w:r>
                                <w:rPr>
                                  <w:rFonts w:ascii="Times New Roman" w:hAnsi="Times New Roman" w:cs="Times New Roman"/>
                                  <w:color w:val="000000" w:themeColor="text1"/>
                                  <w:kern w:val="2"/>
                                  <w:sz w:val="16"/>
                                  <w:szCs w:val="16"/>
                                </w:rPr>
                                <w:t>9</w:t>
                              </w:r>
                              <w:r w:rsidRPr="00425776">
                                <w:rPr>
                                  <w:rFonts w:ascii="Times New Roman" w:hAnsi="Times New Roman" w:cs="Times New Roman"/>
                                  <w:color w:val="000000" w:themeColor="text1"/>
                                  <w:kern w:val="2"/>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7" name="流程圖: 替代處理程序 44"/>
                        <wps:cNvSpPr/>
                        <wps:spPr>
                          <a:xfrm>
                            <a:off x="4119494" y="2617546"/>
                            <a:ext cx="941705" cy="576327"/>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D43D44" w:rsidRDefault="00F52DB7" w:rsidP="00E34D94">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Update positions by eq. (</w:t>
                              </w:r>
                              <w:r>
                                <w:rPr>
                                  <w:rFonts w:ascii="Times New Roman" w:hAnsi="Times New Roman" w:cs="Times New Roman"/>
                                  <w:color w:val="000000" w:themeColor="text1"/>
                                  <w:kern w:val="2"/>
                                  <w:sz w:val="16"/>
                                  <w:szCs w:val="16"/>
                                </w:rPr>
                                <w:t>11</w:t>
                              </w:r>
                              <w:r w:rsidRPr="00425776">
                                <w:rPr>
                                  <w:rFonts w:ascii="Times New Roman" w:hAnsi="Times New Roman" w:cs="Times New Roman"/>
                                  <w:color w:val="000000" w:themeColor="text1"/>
                                  <w:kern w:val="2"/>
                                  <w:sz w:val="16"/>
                                  <w:szCs w:val="1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圓角矩形 448"/>
                        <wps:cNvSpPr/>
                        <wps:spPr>
                          <a:xfrm>
                            <a:off x="1166339" y="3305530"/>
                            <a:ext cx="3127683" cy="352666"/>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 xml:space="preserve">Update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C</m:t>
                                    </m:r>
                                  </m:e>
                                </m:acc>
                              </m:oMath>
                              <w:r w:rsidRPr="000941DE">
                                <w:rPr>
                                  <w:rFonts w:ascii="Times New Roman" w:hAnsi="Times New Roman" w:cs="Times New Roman"/>
                                  <w:color w:val="000000"/>
                                  <w:sz w:val="16"/>
                                  <w:szCs w:val="16"/>
                                </w:rPr>
                                <w:t>, l, and p</w:t>
                              </w:r>
                            </w:p>
                            <w:p w:rsidR="00F52DB7" w:rsidRPr="000941DE" w:rsidRDefault="00F52DB7"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9" name="流程圖: 決策 449"/>
                        <wps:cNvSpPr/>
                        <wps:spPr>
                          <a:xfrm>
                            <a:off x="1531205" y="3755539"/>
                            <a:ext cx="2397961" cy="544928"/>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line="240" w:lineRule="exact"/>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F52DB7" w:rsidRPr="000941DE" w:rsidRDefault="00F52DB7" w:rsidP="00E34D94">
                              <w:pPr>
                                <w:pStyle w:val="Web"/>
                                <w:spacing w:before="0" w:beforeAutospacing="0" w:after="0" w:afterAutospacing="0"/>
                                <w:ind w:firstLine="320"/>
                                <w:jc w:val="center"/>
                                <w:rPr>
                                  <w:rFonts w:ascii="Times New Roman" w:hAnsi="Times New Roman" w:cs="Times New Roman"/>
                                  <w:sz w:val="16"/>
                                  <w:szCs w:val="16"/>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圓角矩形 450"/>
                        <wps:cNvSpPr/>
                        <wps:spPr>
                          <a:xfrm>
                            <a:off x="1094030" y="4417511"/>
                            <a:ext cx="3268345" cy="28569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Approximate optimum solution</w:t>
                              </w:r>
                            </w:p>
                            <w:p w:rsidR="00F52DB7" w:rsidRPr="000941DE" w:rsidRDefault="00F52DB7"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1" name="流程圖: 替代處理程序 49"/>
                        <wps:cNvSpPr/>
                        <wps:spPr>
                          <a:xfrm>
                            <a:off x="153623" y="4871184"/>
                            <a:ext cx="2372355" cy="3331256"/>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2" name="流程圖: 替代處理程序 50"/>
                        <wps:cNvSpPr/>
                        <wps:spPr>
                          <a:xfrm>
                            <a:off x="2748227" y="4878185"/>
                            <a:ext cx="2371725" cy="3324107"/>
                          </a:xfrm>
                          <a:prstGeom prst="flowChartAlternateProcess">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3" name="圓角矩形 453"/>
                        <wps:cNvSpPr/>
                        <wps:spPr>
                          <a:xfrm>
                            <a:off x="305512" y="5078578"/>
                            <a:ext cx="2084442" cy="815388"/>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C514C8">
                              <w:pPr>
                                <w:pStyle w:val="Web"/>
                                <w:spacing w:before="0" w:beforeAutospacing="0" w:after="0" w:afterAutospacing="0" w:line="240" w:lineRule="exact"/>
                                <w:jc w:val="center"/>
                                <w:rPr>
                                  <w:rFonts w:ascii="Times New Roman" w:hAnsi="Times New Roman" w:cs="Times New Roman"/>
                                  <w:b/>
                                  <w:color w:val="000000" w:themeColor="text1"/>
                                  <w:sz w:val="16"/>
                                  <w:szCs w:val="16"/>
                                </w:rPr>
                              </w:pPr>
                              <w:r w:rsidRPr="000941DE">
                                <w:rPr>
                                  <w:rFonts w:ascii="Times New Roman" w:hAnsi="Times New Roman" w:cs="Times New Roman"/>
                                  <w:color w:val="000000"/>
                                  <w:kern w:val="2"/>
                                  <w:sz w:val="16"/>
                                  <w:szCs w:val="16"/>
                                </w:rPr>
                                <w:t>Initialization RLSE</w:t>
                              </w:r>
                              <m:oMath>
                                <m:r>
                                  <m:rPr>
                                    <m:sty m:val="p"/>
                                  </m:rPr>
                                  <w:rPr>
                                    <w:rFonts w:ascii="Cambria Math" w:eastAsia="標楷體" w:hAnsi="Cambria Math" w:cs="Times New Roman"/>
                                    <w:sz w:val="16"/>
                                    <w:szCs w:val="16"/>
                                  </w:rPr>
                                  <w:br/>
                                </m:r>
                              </m:oMath>
                              <m:oMathPara>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P</m:t>
                                      </m:r>
                                    </m:e>
                                    <m:sub>
                                      <m:r>
                                        <m:rPr>
                                          <m:sty m:val="bi"/>
                                        </m:rPr>
                                        <w:rPr>
                                          <w:rFonts w:ascii="Cambria Math" w:eastAsia="標楷體" w:hAnsi="Cambria Math" w:cs="Times New Roman"/>
                                          <w:color w:val="000000" w:themeColor="text1"/>
                                          <w:sz w:val="16"/>
                                          <w:szCs w:val="16"/>
                                        </w:rPr>
                                        <m:t>0</m:t>
                                      </m:r>
                                    </m:sub>
                                  </m:sSub>
                                  <m:r>
                                    <m:rPr>
                                      <m:sty m:val="bi"/>
                                    </m:rPr>
                                    <w:rPr>
                                      <w:rFonts w:ascii="Cambria Math" w:eastAsia="標楷體" w:hAnsi="Cambria Math" w:cs="Times New Roman"/>
                                      <w:color w:val="000000" w:themeColor="text1"/>
                                      <w:sz w:val="16"/>
                                      <w:szCs w:val="16"/>
                                    </w:rPr>
                                    <m:t>=</m:t>
                                  </m:r>
                                  <m:r>
                                    <w:rPr>
                                      <w:rFonts w:ascii="Cambria Math" w:eastAsia="標楷體" w:hAnsi="Cambria Math" w:cs="Times New Roman"/>
                                      <w:color w:val="000000" w:themeColor="text1"/>
                                      <w:sz w:val="16"/>
                                      <w:szCs w:val="16"/>
                                    </w:rPr>
                                    <m:t>α</m:t>
                                  </m:r>
                                  <m:r>
                                    <m:rPr>
                                      <m:sty m:val="b"/>
                                    </m:rPr>
                                    <w:rPr>
                                      <w:rFonts w:ascii="Cambria Math" w:eastAsia="標楷體" w:hAnsi="Cambria Math" w:cs="Times New Roman"/>
                                      <w:color w:val="000000" w:themeColor="text1"/>
                                      <w:sz w:val="16"/>
                                      <w:szCs w:val="16"/>
                                    </w:rPr>
                                    <m:t>I</m:t>
                                  </m:r>
                                </m:oMath>
                              </m:oMathPara>
                            </w:p>
                            <w:p w:rsidR="00F52DB7" w:rsidRPr="000941DE" w:rsidRDefault="00F52DB7" w:rsidP="00C514C8">
                              <w:pPr>
                                <w:pStyle w:val="Web"/>
                                <w:spacing w:before="0" w:beforeAutospacing="0" w:after="0" w:afterAutospacing="0" w:line="240" w:lineRule="exact"/>
                                <w:ind w:firstLine="320"/>
                                <w:jc w:val="center"/>
                                <w:rPr>
                                  <w:rFonts w:ascii="Times New Roman" w:hAnsi="Times New Roman" w:cs="Times New Roman"/>
                                  <w:color w:val="000000"/>
                                  <w:kern w:val="2"/>
                                  <w:sz w:val="16"/>
                                  <w:szCs w:val="16"/>
                                </w:rPr>
                              </w:pPr>
                              <m:oMathPara>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θ</m:t>
                                      </m:r>
                                    </m:e>
                                    <m:sub>
                                      <m:r>
                                        <m:rPr>
                                          <m:sty m:val="bi"/>
                                        </m:rPr>
                                        <w:rPr>
                                          <w:rFonts w:ascii="Cambria Math" w:eastAsia="標楷體" w:hAnsi="Cambria Math" w:cs="Times New Roman"/>
                                          <w:color w:val="000000" w:themeColor="text1"/>
                                          <w:sz w:val="16"/>
                                          <w:szCs w:val="16"/>
                                        </w:rPr>
                                        <m:t>0</m:t>
                                      </m:r>
                                    </m:sub>
                                  </m:sSub>
                                  <m:r>
                                    <m:rPr>
                                      <m:sty m:val="bi"/>
                                    </m:rPr>
                                    <w:rPr>
                                      <w:rFonts w:ascii="Cambria Math" w:eastAsia="標楷體" w:hAnsi="Cambria Math" w:cs="Times New Roman"/>
                                      <w:color w:val="000000" w:themeColor="text1"/>
                                      <w:sz w:val="16"/>
                                      <w:szCs w:val="16"/>
                                    </w:rPr>
                                    <m:t>=</m:t>
                                  </m:r>
                                  <m:r>
                                    <w:rPr>
                                      <w:rFonts w:ascii="Cambria Math" w:eastAsia="標楷體" w:hAnsi="Cambria Math" w:cs="Times New Roman"/>
                                      <w:color w:val="000000" w:themeColor="text1"/>
                                      <w:sz w:val="16"/>
                                      <w:szCs w:val="16"/>
                                    </w:rPr>
                                    <m:t>zeros</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 name="圓角矩形 454"/>
                        <wps:cNvSpPr/>
                        <wps:spPr>
                          <a:xfrm>
                            <a:off x="305502" y="6029867"/>
                            <a:ext cx="2084070" cy="37616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 xml:space="preserve">Calculate </w:t>
                              </w:r>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P</m:t>
                                    </m:r>
                                  </m:e>
                                  <m:sub>
                                    <m:r>
                                      <m:rPr>
                                        <m:sty m:val="bi"/>
                                      </m:rPr>
                                      <w:rPr>
                                        <w:rFonts w:ascii="Cambria Math" w:eastAsia="標楷體" w:hAnsi="Cambria Math" w:cs="Times New Roman"/>
                                        <w:color w:val="000000" w:themeColor="text1"/>
                                        <w:sz w:val="16"/>
                                        <w:szCs w:val="16"/>
                                      </w:rPr>
                                      <m:t>k</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圓角矩形 455"/>
                        <wps:cNvSpPr/>
                        <wps:spPr>
                          <a:xfrm>
                            <a:off x="306650" y="6541986"/>
                            <a:ext cx="2083435" cy="37592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 xml:space="preserve">Calculate </w:t>
                              </w:r>
                              <m:oMath>
                                <m:sSub>
                                  <m:sSubPr>
                                    <m:ctrlPr>
                                      <w:rPr>
                                        <w:rFonts w:ascii="Cambria Math" w:eastAsia="Cambria Math" w:hAnsi="Cambria Math" w:cs="Times New Roman"/>
                                        <w:b/>
                                        <w:bCs/>
                                        <w:i/>
                                        <w:iCs/>
                                        <w:color w:val="000000"/>
                                        <w:sz w:val="16"/>
                                        <w:szCs w:val="16"/>
                                      </w:rPr>
                                    </m:ctrlPr>
                                  </m:sSubPr>
                                  <m:e>
                                    <m:r>
                                      <m:rPr>
                                        <m:sty m:val="bi"/>
                                      </m:rPr>
                                      <w:rPr>
                                        <w:rFonts w:ascii="Cambria Math" w:eastAsia="標楷體" w:hAnsi="Cambria Math" w:cs="Times New Roman"/>
                                        <w:color w:val="000000"/>
                                        <w:sz w:val="16"/>
                                        <w:szCs w:val="16"/>
                                      </w:rPr>
                                      <m:t>θ</m:t>
                                    </m:r>
                                  </m:e>
                                  <m:sub>
                                    <m:r>
                                      <m:rPr>
                                        <m:sty m:val="bi"/>
                                      </m:rPr>
                                      <w:rPr>
                                        <w:rFonts w:ascii="Cambria Math" w:eastAsia="標楷體" w:hAnsi="Cambria Math" w:cs="Times New Roman"/>
                                        <w:color w:val="000000"/>
                                        <w:sz w:val="16"/>
                                        <w:szCs w:val="16"/>
                                      </w:rPr>
                                      <m:t>k</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圓角矩形 456"/>
                        <wps:cNvSpPr/>
                        <wps:spPr>
                          <a:xfrm>
                            <a:off x="307328" y="7039572"/>
                            <a:ext cx="2082800" cy="37528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K=k+1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流程圖: 決策 457"/>
                        <wps:cNvSpPr/>
                        <wps:spPr>
                          <a:xfrm>
                            <a:off x="250047" y="7532478"/>
                            <a:ext cx="2205262" cy="544830"/>
                          </a:xfrm>
                          <a:prstGeom prst="flowChartDecision">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F52DB7" w:rsidRPr="000941DE" w:rsidRDefault="00F52DB7"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圓角矩形 458"/>
                        <wps:cNvSpPr/>
                        <wps:spPr>
                          <a:xfrm>
                            <a:off x="2899024" y="5135580"/>
                            <a:ext cx="2083435" cy="37592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Construct fuzzy 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圓角矩形 459"/>
                        <wps:cNvSpPr/>
                        <wps:spPr>
                          <a:xfrm>
                            <a:off x="2892564" y="5657128"/>
                            <a:ext cx="2082800" cy="37528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rPr>
                                  <w:rFonts w:ascii="Times New Roman" w:hAnsi="Times New Roman" w:cs="Times New Roman"/>
                                  <w:sz w:val="16"/>
                                  <w:szCs w:val="16"/>
                                </w:rPr>
                              </w:pPr>
                              <w:r w:rsidRPr="000941DE">
                                <w:rPr>
                                  <w:rFonts w:ascii="Times New Roman" w:hAnsi="Times New Roman" w:cs="Times New Roman"/>
                                  <w:color w:val="000000"/>
                                  <w:sz w:val="16"/>
                                  <w:szCs w:val="16"/>
                                </w:rPr>
                                <w:t>Calculate membership degrees of fuzzy sets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0" name="圓角矩形 460"/>
                        <wps:cNvSpPr/>
                        <wps:spPr>
                          <a:xfrm>
                            <a:off x="2891577" y="6165527"/>
                            <a:ext cx="2082165" cy="37465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firing strengths of fuzzy rules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1" name="圓角矩形 461"/>
                        <wps:cNvSpPr/>
                        <wps:spPr>
                          <a:xfrm>
                            <a:off x="2893892" y="6674131"/>
                            <a:ext cx="2081530" cy="37401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normalize firing strengths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2" name="圓角矩形 462"/>
                        <wps:cNvSpPr/>
                        <wps:spPr>
                          <a:xfrm>
                            <a:off x="2901569" y="7159100"/>
                            <a:ext cx="2080895" cy="37338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consequent part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3" name="圓角矩形 463"/>
                        <wps:cNvSpPr/>
                        <wps:spPr>
                          <a:xfrm>
                            <a:off x="2900796" y="7649726"/>
                            <a:ext cx="2080260" cy="372745"/>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fuzzy system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矩形 464"/>
                        <wps:cNvSpPr/>
                        <wps:spPr>
                          <a:xfrm>
                            <a:off x="956450" y="0"/>
                            <a:ext cx="3591763" cy="3291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E34D94" w:rsidRDefault="00F52DB7" w:rsidP="00E34D94">
                              <w:pPr>
                                <w:spacing w:line="240" w:lineRule="exact"/>
                                <w:jc w:val="center"/>
                                <w:rPr>
                                  <w:rFonts w:cs="Times New Roman"/>
                                  <w:color w:val="000000" w:themeColor="text1"/>
                                  <w:sz w:val="20"/>
                                  <w:szCs w:val="20"/>
                                </w:rPr>
                              </w:pPr>
                              <w:r w:rsidRPr="00E34D94">
                                <w:rPr>
                                  <w:rFonts w:cs="Times New Roman"/>
                                  <w:color w:val="000000" w:themeColor="text1"/>
                                  <w:sz w:val="20"/>
                                  <w:szCs w:val="20"/>
                                </w:rPr>
                                <w:t>WOA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矩形 465"/>
                        <wps:cNvSpPr/>
                        <wps:spPr>
                          <a:xfrm>
                            <a:off x="278320" y="4798900"/>
                            <a:ext cx="2162398" cy="408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kern w:val="2"/>
                                  <w:sz w:val="16"/>
                                  <w:szCs w:val="16"/>
                                </w:rPr>
                                <w:t>RLSE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矩形 466"/>
                        <wps:cNvSpPr/>
                        <wps:spPr>
                          <a:xfrm>
                            <a:off x="2885988" y="4815548"/>
                            <a:ext cx="2162175" cy="4083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Fuzzy Inference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直線單箭頭接點 467"/>
                        <wps:cNvCnPr/>
                        <wps:spPr>
                          <a:xfrm flipH="1">
                            <a:off x="2748228" y="570561"/>
                            <a:ext cx="8822" cy="86585"/>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68" name="直線單箭頭接點 468"/>
                        <wps:cNvCnPr/>
                        <wps:spPr>
                          <a:xfrm flipH="1">
                            <a:off x="2757589" y="958285"/>
                            <a:ext cx="812" cy="95665"/>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69" name="肘形接點 469"/>
                        <wps:cNvCnPr/>
                        <wps:spPr>
                          <a:xfrm rot="10800000" flipV="1">
                            <a:off x="1911008" y="1857619"/>
                            <a:ext cx="739482" cy="211768"/>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0" name="肘形接點 470"/>
                        <wps:cNvCnPr/>
                        <wps:spPr>
                          <a:xfrm>
                            <a:off x="4229124" y="1857619"/>
                            <a:ext cx="361223" cy="759927"/>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1" name="肘形接點 471"/>
                        <wps:cNvCnPr/>
                        <wps:spPr>
                          <a:xfrm rot="10800000" flipV="1">
                            <a:off x="908458" y="2336892"/>
                            <a:ext cx="213563" cy="228861"/>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2" name="肘形接點 472"/>
                        <wps:cNvCnPr/>
                        <wps:spPr>
                          <a:xfrm>
                            <a:off x="2699995" y="2336893"/>
                            <a:ext cx="211576" cy="267505"/>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3" name="肘形接點 473"/>
                        <wps:cNvCnPr/>
                        <wps:spPr>
                          <a:xfrm rot="16200000" flipH="1">
                            <a:off x="872141" y="3187665"/>
                            <a:ext cx="330514" cy="257882"/>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4" name="直線單箭頭接點 474"/>
                        <wps:cNvCnPr/>
                        <wps:spPr>
                          <a:xfrm>
                            <a:off x="2911571" y="3190973"/>
                            <a:ext cx="0" cy="152612"/>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5" name="直線單箭頭接點 475"/>
                        <wps:cNvCnPr/>
                        <wps:spPr>
                          <a:xfrm>
                            <a:off x="2730181" y="3658196"/>
                            <a:ext cx="5" cy="97343"/>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6" name="直線單箭頭接點 476"/>
                        <wps:cNvCnPr/>
                        <wps:spPr>
                          <a:xfrm flipH="1">
                            <a:off x="2728203" y="4300467"/>
                            <a:ext cx="1983" cy="117044"/>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7" name="直線單箭頭接點 477"/>
                        <wps:cNvCnPr/>
                        <wps:spPr>
                          <a:xfrm flipH="1">
                            <a:off x="1347537" y="5893966"/>
                            <a:ext cx="196" cy="135901"/>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8" name="直線單箭頭接點 478"/>
                        <wps:cNvCnPr/>
                        <wps:spPr>
                          <a:xfrm>
                            <a:off x="1347537" y="6406030"/>
                            <a:ext cx="831" cy="135956"/>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79" name="直線單箭頭接點 479"/>
                        <wps:cNvCnPr/>
                        <wps:spPr>
                          <a:xfrm>
                            <a:off x="1348368" y="6917906"/>
                            <a:ext cx="360" cy="121666"/>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0" name="直線單箭頭接點 480"/>
                        <wps:cNvCnPr/>
                        <wps:spPr>
                          <a:xfrm>
                            <a:off x="1348728" y="7414857"/>
                            <a:ext cx="3950" cy="117621"/>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1" name="直線單箭頭接點 481"/>
                        <wps:cNvCnPr/>
                        <wps:spPr>
                          <a:xfrm flipH="1">
                            <a:off x="3933964" y="5511500"/>
                            <a:ext cx="6778" cy="145628"/>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2" name="直線單箭頭接點 482"/>
                        <wps:cNvCnPr/>
                        <wps:spPr>
                          <a:xfrm flipH="1">
                            <a:off x="3932660" y="6032413"/>
                            <a:ext cx="1304" cy="133114"/>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3" name="直線單箭頭接點 483"/>
                        <wps:cNvCnPr/>
                        <wps:spPr>
                          <a:xfrm>
                            <a:off x="3932660" y="6540177"/>
                            <a:ext cx="1997" cy="133954"/>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4" name="直線單箭頭接點 484"/>
                        <wps:cNvCnPr/>
                        <wps:spPr>
                          <a:xfrm flipH="1">
                            <a:off x="3940926" y="7532480"/>
                            <a:ext cx="1091" cy="117246"/>
                          </a:xfrm>
                          <a:prstGeom prst="straightConnector1">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5" name="肘形接點 485"/>
                        <wps:cNvCnPr/>
                        <wps:spPr>
                          <a:xfrm>
                            <a:off x="4393208" y="807716"/>
                            <a:ext cx="582156" cy="5172855"/>
                          </a:xfrm>
                          <a:prstGeom prst="bentConnector3">
                            <a:avLst>
                              <a:gd name="adj1" fmla="val 134737"/>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6" name="肘形接點 486"/>
                        <wps:cNvCnPr/>
                        <wps:spPr>
                          <a:xfrm rot="10800000">
                            <a:off x="1123593" y="807717"/>
                            <a:ext cx="407612" cy="3220287"/>
                          </a:xfrm>
                          <a:prstGeom prst="bentConnector3">
                            <a:avLst>
                              <a:gd name="adj1" fmla="val 296045"/>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7" name="肘形接點 487"/>
                        <wps:cNvCnPr>
                          <a:stCxn id="461" idx="1"/>
                          <a:endCxn id="454" idx="3"/>
                        </wps:cNvCnPr>
                        <wps:spPr>
                          <a:xfrm rot="10800000">
                            <a:off x="2389572" y="6217949"/>
                            <a:ext cx="504320" cy="643190"/>
                          </a:xfrm>
                          <a:prstGeom prst="bentConnector3">
                            <a:avLst>
                              <a:gd name="adj1" fmla="val 50000"/>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8" name="肘形接點 488"/>
                        <wps:cNvCnPr>
                          <a:stCxn id="457" idx="1"/>
                          <a:endCxn id="454" idx="1"/>
                        </wps:cNvCnPr>
                        <wps:spPr>
                          <a:xfrm rot="10800000" flipH="1">
                            <a:off x="250046" y="6217949"/>
                            <a:ext cx="55455" cy="1586944"/>
                          </a:xfrm>
                          <a:prstGeom prst="bentConnector3">
                            <a:avLst>
                              <a:gd name="adj1" fmla="val -412226"/>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89" name="肘形接點 489"/>
                        <wps:cNvCnPr>
                          <a:stCxn id="457" idx="3"/>
                          <a:endCxn id="462" idx="1"/>
                        </wps:cNvCnPr>
                        <wps:spPr>
                          <a:xfrm flipV="1">
                            <a:off x="2455309" y="7345790"/>
                            <a:ext cx="446260" cy="459103"/>
                          </a:xfrm>
                          <a:prstGeom prst="bentConnector3">
                            <a:avLst>
                              <a:gd name="adj1" fmla="val 50000"/>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90" name="圓角矩形 490"/>
                        <wps:cNvSpPr/>
                        <wps:spPr>
                          <a:xfrm>
                            <a:off x="1123099" y="1053950"/>
                            <a:ext cx="3268980" cy="30099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line="240" w:lineRule="exact"/>
                                <w:jc w:val="center"/>
                                <w:rPr>
                                  <w:rFonts w:ascii="Times New Roman" w:hAnsi="Times New Roman" w:cs="Times New Roman"/>
                                </w:rPr>
                              </w:pPr>
                              <w:r w:rsidRPr="000941DE">
                                <w:rPr>
                                  <w:rFonts w:ascii="Times New Roman" w:hAnsi="Times New Roman" w:cs="Times New Roman"/>
                                  <w:color w:val="000000"/>
                                  <w:sz w:val="16"/>
                                  <w:szCs w:val="16"/>
                                </w:rPr>
                                <w:t>Calculate fitness</w:t>
                              </w:r>
                              <w:r w:rsidRPr="000941DE">
                                <w:rPr>
                                  <w:rFonts w:ascii="Times New Roman" w:hAnsi="Times New Roman" w:cs="Times New Roman"/>
                                  <w:color w:val="000000"/>
                                  <w:sz w:val="16"/>
                                  <w:szCs w:val="16"/>
                                </w:rPr>
                                <w:t>（</w:t>
                              </w:r>
                              <w:r w:rsidRPr="000941DE">
                                <w:rPr>
                                  <w:rFonts w:ascii="Times New Roman" w:hAnsi="Times New Roman" w:cs="Times New Roman"/>
                                  <w:color w:val="000000"/>
                                  <w:sz w:val="16"/>
                                  <w:szCs w:val="16"/>
                                </w:rPr>
                                <w:t>RMSE</w:t>
                              </w:r>
                              <w:r w:rsidRPr="000941DE">
                                <w:rPr>
                                  <w:rFonts w:ascii="Times New Roman" w:hAnsi="Times New Roman" w:cs="Times New Roman"/>
                                  <w:color w:val="000000"/>
                                  <w:sz w:val="16"/>
                                  <w:szCs w:val="16"/>
                                </w:rPr>
                                <w:t>）</w:t>
                              </w:r>
                            </w:p>
                            <w:p w:rsidR="00F52DB7" w:rsidRPr="000941DE" w:rsidRDefault="00F52DB7" w:rsidP="00E34D94">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1" name="肘形接點 491"/>
                        <wps:cNvCnPr>
                          <a:stCxn id="463" idx="3"/>
                          <a:endCxn id="490" idx="3"/>
                        </wps:cNvCnPr>
                        <wps:spPr>
                          <a:xfrm flipH="1" flipV="1">
                            <a:off x="4392079" y="1204424"/>
                            <a:ext cx="588977" cy="6631533"/>
                          </a:xfrm>
                          <a:prstGeom prst="bentConnector3">
                            <a:avLst>
                              <a:gd name="adj1" fmla="val -38813"/>
                            </a:avLst>
                          </a:prstGeom>
                          <a:ln w="3175">
                            <a:solidFill>
                              <a:schemeClr val="tx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492" name="圓角矩形 492"/>
                        <wps:cNvSpPr/>
                        <wps:spPr>
                          <a:xfrm>
                            <a:off x="2273300" y="1528201"/>
                            <a:ext cx="558650" cy="341192"/>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spacing w:line="240" w:lineRule="exact"/>
                                <w:rPr>
                                  <w:rFonts w:cs="Times New Roman"/>
                                  <w:color w:val="000000" w:themeColor="text1"/>
                                  <w:sz w:val="16"/>
                                  <w:szCs w:val="16"/>
                                </w:rPr>
                              </w:pPr>
                              <w:r w:rsidRPr="000941DE">
                                <w:rPr>
                                  <w:rFonts w:cs="Times New Roman"/>
                                  <w:color w:val="000000" w:themeColor="text1"/>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圓角矩形 493"/>
                        <wps:cNvSpPr/>
                        <wps:spPr>
                          <a:xfrm>
                            <a:off x="4294022" y="1528201"/>
                            <a:ext cx="558165"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圓角矩形 494"/>
                        <wps:cNvSpPr/>
                        <wps:spPr>
                          <a:xfrm>
                            <a:off x="908457" y="1995898"/>
                            <a:ext cx="558165"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5" name="圓角矩形 495"/>
                        <wps:cNvSpPr/>
                        <wps:spPr>
                          <a:xfrm>
                            <a:off x="1805199" y="7403042"/>
                            <a:ext cx="558165" cy="34099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6" name="圓角矩形 496"/>
                        <wps:cNvSpPr/>
                        <wps:spPr>
                          <a:xfrm>
                            <a:off x="2558913" y="2004710"/>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7" name="圓角矩形 497"/>
                        <wps:cNvSpPr/>
                        <wps:spPr>
                          <a:xfrm>
                            <a:off x="2885988" y="4139422"/>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0941DE" w:rsidRDefault="00F52DB7"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8" name="圓角矩形 498"/>
                        <wps:cNvSpPr/>
                        <wps:spPr>
                          <a:xfrm>
                            <a:off x="1122020" y="3755539"/>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E34D94" w:rsidRDefault="00F52DB7" w:rsidP="00E34D94">
                              <w:pPr>
                                <w:pStyle w:val="Web"/>
                                <w:spacing w:before="0" w:beforeAutospacing="0" w:after="0" w:afterAutospacing="0" w:line="240" w:lineRule="exact"/>
                                <w:rPr>
                                  <w:rFonts w:ascii="Times New Roman" w:hAnsi="Times New Roman" w:cs="Times New Roman"/>
                                </w:rPr>
                              </w:pPr>
                              <w:r w:rsidRPr="00E34D94">
                                <w:rPr>
                                  <w:rFonts w:ascii="Times New Roman" w:hAnsi="Times New Roman" w:cs="Times New Roman"/>
                                  <w:color w:val="000000"/>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9" name="圓角矩形 499"/>
                        <wps:cNvSpPr/>
                        <wps:spPr>
                          <a:xfrm>
                            <a:off x="307328" y="7388725"/>
                            <a:ext cx="557530" cy="3403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52DB7" w:rsidRPr="00E34D94" w:rsidRDefault="00F52DB7" w:rsidP="00E34D94">
                              <w:pPr>
                                <w:pStyle w:val="Web"/>
                                <w:spacing w:before="0" w:beforeAutospacing="0" w:after="0" w:afterAutospacing="0" w:line="240" w:lineRule="exact"/>
                                <w:rPr>
                                  <w:rFonts w:ascii="Times New Roman" w:hAnsi="Times New Roman" w:cs="Times New Roman"/>
                                </w:rPr>
                              </w:pPr>
                              <w:r w:rsidRPr="00E34D94">
                                <w:rPr>
                                  <w:rFonts w:ascii="Times New Roman" w:hAnsi="Times New Roman" w:cs="Times New Roman"/>
                                  <w:color w:val="000000"/>
                                  <w:sz w:val="16"/>
                                  <w:szCs w:val="16"/>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0" name="肘形接點 500"/>
                        <wps:cNvCnPr/>
                        <wps:spPr>
                          <a:xfrm rot="5400000">
                            <a:off x="4298190" y="3189706"/>
                            <a:ext cx="287990" cy="296325"/>
                          </a:xfrm>
                          <a:prstGeom prst="bentConnector2">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01" name="肘形接點 501"/>
                        <wps:cNvCnPr/>
                        <wps:spPr>
                          <a:xfrm rot="16200000" flipH="1">
                            <a:off x="2984903" y="1127626"/>
                            <a:ext cx="227590" cy="682218"/>
                          </a:xfrm>
                          <a:prstGeom prst="bentConnector3">
                            <a:avLst>
                              <a:gd name="adj1" fmla="val 50000"/>
                            </a:avLst>
                          </a:prstGeom>
                          <a:ln w="317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1F7201" id="畫布 502" o:spid="_x0000_s1057" editas="canvas" style="width:413.9pt;height:648.7pt;mso-position-horizontal-relative:char;mso-position-vertical-relative:line" coordsize="52565,82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">
                <v:shape id="_x0000_s1058" type="#_x0000_t75" style="position:absolute;width:52565;height:82378;visibility:visible;mso-wrap-style:square">
                  <v:fill o:detectmouseclick="t"/>
                  <v:path o:connecttype="none"/>
                </v:shape>
                <v:shape id="流程圖: 替代處理程序 33" o:spid="_x0000_s1059" type="#_x0000_t176" style="position:absolute;left:1983;top:603;width:49165;height:47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" filled="f" strokecolor="black [3213]" strokeweight=".25pt"/>
                <v:roundrect id="圓角矩形 441" o:spid="_x0000_s1060" style="position:absolute;left:11220;top:2633;width:32700;height:30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" filled="f" strokecolor="black [3213]" strokeweight=".25pt">
                  <v:textbox>
                    <w:txbxContent>
                      <w:p w:rsidR="00F52DB7" w:rsidRPr="000941DE" w:rsidRDefault="00F52DB7" w:rsidP="00E34D94">
                        <w:pPr>
                          <w:spacing w:line="240" w:lineRule="exact"/>
                          <w:jc w:val="center"/>
                          <w:rPr>
                            <w:rFonts w:cs="Times New Roman"/>
                            <w:color w:val="000000" w:themeColor="text1"/>
                            <w:sz w:val="16"/>
                            <w:szCs w:val="16"/>
                          </w:rPr>
                        </w:pPr>
                        <w:r w:rsidRPr="000941DE">
                          <w:rPr>
                            <w:rFonts w:cs="Times New Roman"/>
                            <w:color w:val="000000" w:themeColor="text1"/>
                            <w:sz w:val="16"/>
                            <w:szCs w:val="16"/>
                          </w:rPr>
                          <w:t>Initializ</w:t>
                        </w:r>
                        <w:r>
                          <w:rPr>
                            <w:rFonts w:cs="Times New Roman"/>
                            <w:color w:val="000000" w:themeColor="text1"/>
                            <w:sz w:val="16"/>
                            <w:szCs w:val="16"/>
                          </w:rPr>
                          <w:t xml:space="preserve">ation of search agents, fitness,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Pr>
                            <w:rFonts w:cs="Times New Roman"/>
                            <w:color w:val="000000" w:themeColor="text1"/>
                            <w:sz w:val="16"/>
                            <w:szCs w:val="16"/>
                          </w:rPr>
                          <w:t>,</w:t>
                        </w:r>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A</m:t>
                              </m:r>
                            </m:e>
                          </m:acc>
                        </m:oMath>
                        <w:r w:rsidRPr="000941DE">
                          <w:rPr>
                            <w:rFonts w:cs="Times New Roman"/>
                            <w:color w:val="000000" w:themeColor="text1"/>
                            <w:sz w:val="16"/>
                            <w:szCs w:val="16"/>
                          </w:rPr>
                          <w:t xml:space="preserve">, </w:t>
                        </w:r>
                        <m:oMath>
                          <m:acc>
                            <m:accPr>
                              <m:chr m:val="⃗"/>
                              <m:ctrlPr>
                                <w:rPr>
                                  <w:rFonts w:ascii="Cambria Math" w:hAnsi="Cambria Math" w:cs="Times New Roman"/>
                                  <w:i/>
                                  <w:iCs/>
                                  <w:color w:val="000000" w:themeColor="text1"/>
                                  <w:sz w:val="16"/>
                                  <w:szCs w:val="16"/>
                                </w:rPr>
                              </m:ctrlPr>
                            </m:accPr>
                            <m:e>
                              <m:r>
                                <w:rPr>
                                  <w:rFonts w:ascii="Cambria Math" w:hAnsi="Cambria Math" w:cs="Times New Roman"/>
                                  <w:color w:val="000000" w:themeColor="text1"/>
                                  <w:sz w:val="16"/>
                                  <w:szCs w:val="16"/>
                                </w:rPr>
                                <m:t>C</m:t>
                              </m:r>
                            </m:e>
                          </m:acc>
                        </m:oMath>
                        <w:r w:rsidRPr="000941DE">
                          <w:rPr>
                            <w:rFonts w:cs="Times New Roman"/>
                            <w:color w:val="000000" w:themeColor="text1"/>
                            <w:sz w:val="16"/>
                            <w:szCs w:val="16"/>
                          </w:rPr>
                          <w:t>, l, and p</w:t>
                        </w:r>
                      </w:p>
                    </w:txbxContent>
                  </v:textbox>
                </v:roundrect>
                <v:roundrect id="圓角矩形 442" o:spid="_x0000_s1061" style="position:absolute;left:11235;top:6571;width:32697;height:30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" filled="f" strokecolor="black [3213]" strokeweight=".25pt">
                  <v:textbox>
                    <w:txbxContent>
                      <w:p w:rsidR="00F52DB7" w:rsidRPr="000941DE" w:rsidRDefault="00F52DB7"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Update the best search agent</w:t>
                        </w:r>
                      </w:p>
                      <w:p w:rsidR="00F52DB7" w:rsidRPr="000941DE" w:rsidRDefault="00F52DB7" w:rsidP="00E34D94">
                        <w:pPr>
                          <w:pStyle w:val="Web"/>
                          <w:spacing w:before="0" w:beforeAutospacing="0" w:after="0" w:afterAutospacing="0"/>
                          <w:ind w:firstLine="320"/>
                          <w:jc w:val="center"/>
                          <w:rPr>
                            <w:rFonts w:ascii="Times New Roman" w:hAnsi="Times New Roman" w:cs="Times New Roman"/>
                            <w:sz w:val="16"/>
                            <w:szCs w:val="16"/>
                          </w:rPr>
                        </w:pPr>
                      </w:p>
                    </w:txbxContent>
                  </v:textbox>
                </v:roundrect>
                <v:shape id="流程圖: 決策 443" o:spid="_x0000_s1062" type="#_x0000_t110" style="position:absolute;left:26504;top:15825;width:15787;height:5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" filled="f" strokecolor="black [3213]" strokeweight=".25pt">
                  <v:textbox>
                    <w:txbxContent>
                      <w:p w:rsidR="00F52DB7" w:rsidRPr="000941DE" w:rsidRDefault="00F52DB7" w:rsidP="00E34D94">
                        <w:pPr>
                          <w:spacing w:line="240" w:lineRule="exact"/>
                          <w:jc w:val="center"/>
                          <w:rPr>
                            <w:rFonts w:cs="Times New Roman"/>
                            <w:color w:val="000000" w:themeColor="text1"/>
                            <w:sz w:val="16"/>
                            <w:szCs w:val="16"/>
                          </w:rPr>
                        </w:pPr>
                        <w:r>
                          <w:rPr>
                            <w:rFonts w:cs="Times New Roman" w:hint="eastAsia"/>
                            <w:color w:val="000000" w:themeColor="text1"/>
                            <w:sz w:val="16"/>
                            <w:szCs w:val="16"/>
                          </w:rPr>
                          <w:t>p</w:t>
                        </w:r>
                        <w:r>
                          <w:rPr>
                            <w:rFonts w:cs="Times New Roman"/>
                            <w:color w:val="000000" w:themeColor="text1"/>
                            <w:sz w:val="16"/>
                            <w:szCs w:val="16"/>
                          </w:rPr>
                          <w:t xml:space="preserve"> </w:t>
                        </w:r>
                        <w:r w:rsidRPr="000941DE">
                          <w:rPr>
                            <w:rFonts w:cs="Times New Roman"/>
                            <w:color w:val="000000" w:themeColor="text1"/>
                            <w:sz w:val="16"/>
                            <w:szCs w:val="16"/>
                          </w:rPr>
                          <w:t>&lt;</w:t>
                        </w:r>
                        <w:r>
                          <w:rPr>
                            <w:rFonts w:cs="Times New Roman" w:hint="eastAsia"/>
                            <w:color w:val="000000" w:themeColor="text1"/>
                            <w:sz w:val="16"/>
                            <w:szCs w:val="16"/>
                          </w:rPr>
                          <w:t xml:space="preserve"> </w:t>
                        </w:r>
                        <w:r>
                          <w:rPr>
                            <w:rFonts w:cs="Times New Roman"/>
                            <w:color w:val="000000" w:themeColor="text1"/>
                            <w:sz w:val="16"/>
                            <w:szCs w:val="16"/>
                          </w:rPr>
                          <w:t>0.5</w:t>
                        </w:r>
                      </w:p>
                    </w:txbxContent>
                  </v:textbox>
                </v:shape>
                <v:shape id="流程圖: 決策 444" o:spid="_x0000_s1063" type="#_x0000_t110" style="position:absolute;left:11220;top:20693;width:15779;height:5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" filled="f" strokecolor="black [3213]" strokeweight=".25pt">
                  <v:textbox>
                    <w:txbxContent>
                      <w:p w:rsidR="00F52DB7" w:rsidRPr="000941DE" w:rsidRDefault="00F52DB7" w:rsidP="00E34D94">
                        <w:pPr>
                          <w:pStyle w:val="Web"/>
                          <w:spacing w:before="0" w:beforeAutospacing="0" w:after="0" w:afterAutospacing="0" w:line="240" w:lineRule="exact"/>
                          <w:ind w:firstLine="318"/>
                          <w:jc w:val="center"/>
                          <w:rPr>
                            <w:rFonts w:ascii="Times New Roman" w:hAnsi="Times New Roman" w:cs="Times New Roman"/>
                            <w:sz w:val="16"/>
                            <w:szCs w:val="16"/>
                          </w:rPr>
                        </w:pPr>
                        <m:oMathPara>
                          <m:oMath>
                            <m:d>
                              <m:dPr>
                                <m:begChr m:val="|"/>
                                <m:endChr m:val="|"/>
                                <m:ctrlPr>
                                  <w:rPr>
                                    <w:rFonts w:ascii="Cambria Math" w:hAnsi="Cambria Math" w:cs="Times New Roman"/>
                                    <w:color w:val="000000"/>
                                    <w:kern w:val="2"/>
                                    <w:sz w:val="16"/>
                                    <w:szCs w:val="16"/>
                                  </w:rPr>
                                </m:ctrlPr>
                              </m:dPr>
                              <m:e>
                                <m:acc>
                                  <m:accPr>
                                    <m:chr m:val="⃗"/>
                                    <m:ctrlPr>
                                      <w:rPr>
                                        <w:rFonts w:ascii="Cambria Math" w:hAnsi="Cambria Math" w:cs="Times New Roman"/>
                                        <w:i/>
                                        <w:color w:val="000000"/>
                                        <w:kern w:val="2"/>
                                        <w:sz w:val="16"/>
                                        <w:szCs w:val="16"/>
                                      </w:rPr>
                                    </m:ctrlPr>
                                  </m:accPr>
                                  <m:e>
                                    <m:r>
                                      <w:rPr>
                                        <w:rFonts w:ascii="Cambria Math" w:hAnsi="Cambria Math" w:cs="Times New Roman"/>
                                        <w:color w:val="000000"/>
                                        <w:kern w:val="2"/>
                                        <w:sz w:val="16"/>
                                        <w:szCs w:val="16"/>
                                      </w:rPr>
                                      <m:t>A</m:t>
                                    </m:r>
                                  </m:e>
                                </m:acc>
                              </m:e>
                            </m:d>
                            <m:r>
                              <m:rPr>
                                <m:sty m:val="p"/>
                              </m:rPr>
                              <w:rPr>
                                <w:rFonts w:ascii="Cambria Math" w:hAnsi="Cambria Math" w:cs="Times New Roman"/>
                                <w:color w:val="000000"/>
                                <w:kern w:val="2"/>
                                <w:sz w:val="16"/>
                                <w:szCs w:val="16"/>
                              </w:rPr>
                              <m:t>≥1</m:t>
                            </m:r>
                          </m:oMath>
                        </m:oMathPara>
                      </w:p>
                    </w:txbxContent>
                  </v:textbox>
                </v:shape>
                <v:shape id="流程圖: 替代處理程序 40" o:spid="_x0000_s1064" type="#_x0000_t176" style="position:absolute;left:4373;top:25657;width:9422;height:5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" filled="f" strokecolor="black [3213]" strokeweight=".25pt">
                  <v:textbox>
                    <w:txbxContent>
                      <w:p w:rsidR="00F52DB7" w:rsidRPr="00D43D44" w:rsidRDefault="00F52DB7" w:rsidP="00E34D94">
                        <w:pPr>
                          <w:spacing w:line="240" w:lineRule="exact"/>
                          <w:rPr>
                            <w:rFonts w:cs="Times New Roman"/>
                            <w:color w:val="000000" w:themeColor="text1"/>
                            <w:sz w:val="16"/>
                            <w:szCs w:val="16"/>
                          </w:rPr>
                        </w:pPr>
                        <w:r w:rsidRPr="00D43D44">
                          <w:rPr>
                            <w:rFonts w:cs="Times New Roman"/>
                            <w:color w:val="000000" w:themeColor="text1"/>
                            <w:sz w:val="16"/>
                            <w:szCs w:val="16"/>
                          </w:rPr>
                          <w:t>Update positions by eq</w:t>
                        </w:r>
                        <w:r>
                          <w:rPr>
                            <w:rFonts w:cs="Times New Roman"/>
                            <w:color w:val="000000" w:themeColor="text1"/>
                            <w:sz w:val="16"/>
                            <w:szCs w:val="16"/>
                          </w:rPr>
                          <w:t>.</w:t>
                        </w:r>
                        <w:r w:rsidRPr="00425776">
                          <w:rPr>
                            <w:rFonts w:cs="Times New Roman"/>
                            <w:color w:val="000000" w:themeColor="text1"/>
                            <w:sz w:val="16"/>
                            <w:szCs w:val="16"/>
                          </w:rPr>
                          <w:t xml:space="preserve"> (</w:t>
                        </w:r>
                        <w:r w:rsidRPr="00425776">
                          <w:rPr>
                            <w:rFonts w:cs="Times New Roman" w:hint="eastAsia"/>
                            <w:color w:val="000000" w:themeColor="text1"/>
                            <w:sz w:val="16"/>
                            <w:szCs w:val="16"/>
                          </w:rPr>
                          <w:t>7</w:t>
                        </w:r>
                        <w:r w:rsidRPr="00425776">
                          <w:rPr>
                            <w:rFonts w:cs="Times New Roman"/>
                            <w:color w:val="000000" w:themeColor="text1"/>
                            <w:sz w:val="16"/>
                            <w:szCs w:val="16"/>
                          </w:rPr>
                          <w:t>)</w:t>
                        </w:r>
                      </w:p>
                    </w:txbxContent>
                  </v:textbox>
                </v:shape>
                <v:shape id="流程圖: 替代處理程序 43" o:spid="_x0000_s1065" type="#_x0000_t176" style="position:absolute;left:24407;top:26043;width:9417;height:5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" filled="f" strokecolor="black [3213]" strokeweight=".25pt">
                  <v:textbox>
                    <w:txbxContent>
                      <w:p w:rsidR="00F52DB7" w:rsidRPr="00D43D44" w:rsidRDefault="00F52DB7" w:rsidP="00E34D94">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Update positions by eq.</w:t>
                        </w:r>
                        <w:r w:rsidRPr="00425776">
                          <w:rPr>
                            <w:rFonts w:ascii="Times New Roman" w:hAnsi="Times New Roman" w:cs="Times New Roman"/>
                            <w:color w:val="000000" w:themeColor="text1"/>
                            <w:kern w:val="2"/>
                            <w:sz w:val="16"/>
                            <w:szCs w:val="16"/>
                          </w:rPr>
                          <w:t xml:space="preserve"> (</w:t>
                        </w:r>
                        <w:r>
                          <w:rPr>
                            <w:rFonts w:ascii="Times New Roman" w:hAnsi="Times New Roman" w:cs="Times New Roman"/>
                            <w:color w:val="000000" w:themeColor="text1"/>
                            <w:kern w:val="2"/>
                            <w:sz w:val="16"/>
                            <w:szCs w:val="16"/>
                          </w:rPr>
                          <w:t>9</w:t>
                        </w:r>
                        <w:r w:rsidRPr="00425776">
                          <w:rPr>
                            <w:rFonts w:ascii="Times New Roman" w:hAnsi="Times New Roman" w:cs="Times New Roman"/>
                            <w:color w:val="000000" w:themeColor="text1"/>
                            <w:kern w:val="2"/>
                            <w:sz w:val="16"/>
                            <w:szCs w:val="16"/>
                          </w:rPr>
                          <w:t>)</w:t>
                        </w:r>
                      </w:p>
                    </w:txbxContent>
                  </v:textbox>
                </v:shape>
                <v:shape id="流程圖: 替代處理程序 44" o:spid="_x0000_s1066" type="#_x0000_t176" style="position:absolute;left:41194;top:26175;width:9417;height:5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" filled="f" strokecolor="black [3213]" strokeweight=".25pt">
                  <v:textbox>
                    <w:txbxContent>
                      <w:p w:rsidR="00F52DB7" w:rsidRPr="00D43D44" w:rsidRDefault="00F52DB7" w:rsidP="00E34D94">
                        <w:pPr>
                          <w:pStyle w:val="Web"/>
                          <w:spacing w:before="0" w:beforeAutospacing="0" w:after="0" w:afterAutospacing="0" w:line="240" w:lineRule="exact"/>
                          <w:rPr>
                            <w:rFonts w:ascii="Times New Roman" w:hAnsi="Times New Roman" w:cs="Times New Roman"/>
                            <w:color w:val="000000" w:themeColor="text1"/>
                            <w:sz w:val="16"/>
                            <w:szCs w:val="16"/>
                          </w:rPr>
                        </w:pPr>
                        <w:r w:rsidRPr="00D43D44">
                          <w:rPr>
                            <w:rFonts w:ascii="Times New Roman" w:hAnsi="Times New Roman" w:cs="Times New Roman"/>
                            <w:color w:val="000000" w:themeColor="text1"/>
                            <w:kern w:val="2"/>
                            <w:sz w:val="16"/>
                            <w:szCs w:val="16"/>
                          </w:rPr>
                          <w:t>Update positions by eq. (</w:t>
                        </w:r>
                        <w:r>
                          <w:rPr>
                            <w:rFonts w:ascii="Times New Roman" w:hAnsi="Times New Roman" w:cs="Times New Roman"/>
                            <w:color w:val="000000" w:themeColor="text1"/>
                            <w:kern w:val="2"/>
                            <w:sz w:val="16"/>
                            <w:szCs w:val="16"/>
                          </w:rPr>
                          <w:t>11</w:t>
                        </w:r>
                        <w:r w:rsidRPr="00425776">
                          <w:rPr>
                            <w:rFonts w:ascii="Times New Roman" w:hAnsi="Times New Roman" w:cs="Times New Roman"/>
                            <w:color w:val="000000" w:themeColor="text1"/>
                            <w:kern w:val="2"/>
                            <w:sz w:val="16"/>
                            <w:szCs w:val="16"/>
                          </w:rPr>
                          <w:t>)</w:t>
                        </w:r>
                      </w:p>
                    </w:txbxContent>
                  </v:textbox>
                </v:shape>
                <v:roundrect id="圓角矩形 448" o:spid="_x0000_s1067" style="position:absolute;left:11663;top:33055;width:31277;height:35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" filled="f" strokecolor="black [3213]" strokeweight=".25pt">
                  <v:textbox>
                    <w:txbxContent>
                      <w:p w:rsidR="00F52DB7" w:rsidRPr="000941DE" w:rsidRDefault="00F52DB7"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 xml:space="preserve">Update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A</m:t>
                              </m:r>
                            </m:e>
                          </m:acc>
                        </m:oMath>
                        <w:r w:rsidRPr="000941DE">
                          <w:rPr>
                            <w:rFonts w:ascii="Times New Roman" w:hAnsi="Times New Roman" w:cs="Times New Roman"/>
                            <w:color w:val="000000"/>
                            <w:sz w:val="16"/>
                            <w:szCs w:val="16"/>
                          </w:rPr>
                          <w:t xml:space="preserve">, </w:t>
                        </w:r>
                        <m:oMath>
                          <m:acc>
                            <m:accPr>
                              <m:chr m:val="⃗"/>
                              <m:ctrlPr>
                                <w:rPr>
                                  <w:rFonts w:ascii="Cambria Math" w:hAnsi="Cambria Math" w:cs="Times New Roman"/>
                                  <w:i/>
                                  <w:iCs/>
                                  <w:color w:val="000000"/>
                                  <w:sz w:val="16"/>
                                  <w:szCs w:val="16"/>
                                </w:rPr>
                              </m:ctrlPr>
                            </m:accPr>
                            <m:e>
                              <m:r>
                                <w:rPr>
                                  <w:rFonts w:ascii="Cambria Math" w:hAnsi="Cambria Math" w:cs="Times New Roman"/>
                                  <w:color w:val="000000"/>
                                  <w:sz w:val="16"/>
                                  <w:szCs w:val="16"/>
                                </w:rPr>
                                <m:t>C</m:t>
                              </m:r>
                            </m:e>
                          </m:acc>
                        </m:oMath>
                        <w:r w:rsidRPr="000941DE">
                          <w:rPr>
                            <w:rFonts w:ascii="Times New Roman" w:hAnsi="Times New Roman" w:cs="Times New Roman"/>
                            <w:color w:val="000000"/>
                            <w:sz w:val="16"/>
                            <w:szCs w:val="16"/>
                          </w:rPr>
                          <w:t>, l, and p</w:t>
                        </w:r>
                      </w:p>
                      <w:p w:rsidR="00F52DB7" w:rsidRPr="000941DE" w:rsidRDefault="00F52DB7"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roundrect>
                <v:shape id="流程圖: 決策 449" o:spid="_x0000_s1068" type="#_x0000_t110" style="position:absolute;left:15312;top:37555;width:23979;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" filled="f" strokecolor="black [3213]" strokeweight=".25pt">
                  <v:textbox>
                    <w:txbxContent>
                      <w:p w:rsidR="00F52DB7" w:rsidRPr="000941DE" w:rsidRDefault="00F52DB7" w:rsidP="00E34D94">
                        <w:pPr>
                          <w:pStyle w:val="Web"/>
                          <w:spacing w:line="240" w:lineRule="exact"/>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F52DB7" w:rsidRPr="000941DE" w:rsidRDefault="00F52DB7" w:rsidP="00E34D94">
                        <w:pPr>
                          <w:pStyle w:val="Web"/>
                          <w:spacing w:before="0" w:beforeAutospacing="0" w:after="0" w:afterAutospacing="0"/>
                          <w:ind w:firstLine="320"/>
                          <w:jc w:val="center"/>
                          <w:rPr>
                            <w:rFonts w:ascii="Times New Roman" w:hAnsi="Times New Roman" w:cs="Times New Roman"/>
                            <w:sz w:val="16"/>
                            <w:szCs w:val="16"/>
                          </w:rPr>
                        </w:pPr>
                      </w:p>
                    </w:txbxContent>
                  </v:textbox>
                </v:shape>
                <v:roundrect id="圓角矩形 450" o:spid="_x0000_s1069" style="position:absolute;left:10940;top:44175;width:32683;height:28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" filled="f" strokecolor="black [3213]" strokeweight=".25pt">
                  <v:textbox>
                    <w:txbxContent>
                      <w:p w:rsidR="00F52DB7" w:rsidRPr="000941DE" w:rsidRDefault="00F52DB7" w:rsidP="00E34D94">
                        <w:pPr>
                          <w:pStyle w:val="Web"/>
                          <w:spacing w:line="240" w:lineRule="exact"/>
                          <w:jc w:val="center"/>
                          <w:rPr>
                            <w:rFonts w:ascii="Times New Roman" w:hAnsi="Times New Roman" w:cs="Times New Roman"/>
                            <w:color w:val="000000"/>
                            <w:sz w:val="16"/>
                            <w:szCs w:val="16"/>
                          </w:rPr>
                        </w:pPr>
                        <w:r w:rsidRPr="000941DE">
                          <w:rPr>
                            <w:rFonts w:ascii="Times New Roman" w:hAnsi="Times New Roman" w:cs="Times New Roman"/>
                            <w:color w:val="000000"/>
                            <w:sz w:val="16"/>
                            <w:szCs w:val="16"/>
                          </w:rPr>
                          <w:t>Approximate optimum solution</w:t>
                        </w:r>
                      </w:p>
                      <w:p w:rsidR="00F52DB7" w:rsidRPr="000941DE" w:rsidRDefault="00F52DB7"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roundrect>
                <v:shape id="流程圖: 替代處理程序 49" o:spid="_x0000_s1070" type="#_x0000_t176" style="position:absolute;left:1536;top:48711;width:23723;height:3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" filled="f" strokecolor="black [3213]" strokeweight=".25pt"/>
                <v:shape id="流程圖: 替代處理程序 50" o:spid="_x0000_s1071" type="#_x0000_t176" style="position:absolute;left:27482;top:48781;width:23717;height:33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" filled="f" strokecolor="black [3213]" strokeweight=".25pt"/>
                <v:roundrect id="圓角矩形 453" o:spid="_x0000_s1072" style="position:absolute;left:3055;top:50785;width:20844;height:81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" filled="f" strokecolor="black [3213]" strokeweight=".25pt">
                  <v:textbox>
                    <w:txbxContent>
                      <w:p w:rsidR="00F52DB7" w:rsidRPr="000941DE" w:rsidRDefault="00F52DB7" w:rsidP="00C514C8">
                        <w:pPr>
                          <w:pStyle w:val="Web"/>
                          <w:spacing w:before="0" w:beforeAutospacing="0" w:after="0" w:afterAutospacing="0" w:line="240" w:lineRule="exact"/>
                          <w:jc w:val="center"/>
                          <w:rPr>
                            <w:rFonts w:ascii="Times New Roman" w:hAnsi="Times New Roman" w:cs="Times New Roman"/>
                            <w:b/>
                            <w:color w:val="000000" w:themeColor="text1"/>
                            <w:sz w:val="16"/>
                            <w:szCs w:val="16"/>
                          </w:rPr>
                        </w:pPr>
                        <w:r w:rsidRPr="000941DE">
                          <w:rPr>
                            <w:rFonts w:ascii="Times New Roman" w:hAnsi="Times New Roman" w:cs="Times New Roman"/>
                            <w:color w:val="000000"/>
                            <w:kern w:val="2"/>
                            <w:sz w:val="16"/>
                            <w:szCs w:val="16"/>
                          </w:rPr>
                          <w:t>Initialization RLSE</w:t>
                        </w:r>
                        <m:oMath>
                          <m:r>
                            <m:rPr>
                              <m:sty m:val="p"/>
                            </m:rPr>
                            <w:rPr>
                              <w:rFonts w:ascii="Cambria Math" w:eastAsia="標楷體" w:hAnsi="Cambria Math" w:cs="Times New Roman"/>
                              <w:sz w:val="16"/>
                              <w:szCs w:val="16"/>
                            </w:rPr>
                            <w:br/>
                          </m:r>
                        </m:oMath>
                        <m:oMathPara>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P</m:t>
                                </m:r>
                              </m:e>
                              <m:sub>
                                <m:r>
                                  <m:rPr>
                                    <m:sty m:val="bi"/>
                                  </m:rPr>
                                  <w:rPr>
                                    <w:rFonts w:ascii="Cambria Math" w:eastAsia="標楷體" w:hAnsi="Cambria Math" w:cs="Times New Roman"/>
                                    <w:color w:val="000000" w:themeColor="text1"/>
                                    <w:sz w:val="16"/>
                                    <w:szCs w:val="16"/>
                                  </w:rPr>
                                  <m:t>0</m:t>
                                </m:r>
                              </m:sub>
                            </m:sSub>
                            <m:r>
                              <m:rPr>
                                <m:sty m:val="bi"/>
                              </m:rPr>
                              <w:rPr>
                                <w:rFonts w:ascii="Cambria Math" w:eastAsia="標楷體" w:hAnsi="Cambria Math" w:cs="Times New Roman"/>
                                <w:color w:val="000000" w:themeColor="text1"/>
                                <w:sz w:val="16"/>
                                <w:szCs w:val="16"/>
                              </w:rPr>
                              <m:t>=</m:t>
                            </m:r>
                            <m:r>
                              <w:rPr>
                                <w:rFonts w:ascii="Cambria Math" w:eastAsia="標楷體" w:hAnsi="Cambria Math" w:cs="Times New Roman"/>
                                <w:color w:val="000000" w:themeColor="text1"/>
                                <w:sz w:val="16"/>
                                <w:szCs w:val="16"/>
                              </w:rPr>
                              <m:t>α</m:t>
                            </m:r>
                            <m:r>
                              <m:rPr>
                                <m:sty m:val="b"/>
                              </m:rPr>
                              <w:rPr>
                                <w:rFonts w:ascii="Cambria Math" w:eastAsia="標楷體" w:hAnsi="Cambria Math" w:cs="Times New Roman"/>
                                <w:color w:val="000000" w:themeColor="text1"/>
                                <w:sz w:val="16"/>
                                <w:szCs w:val="16"/>
                              </w:rPr>
                              <m:t>I</m:t>
                            </m:r>
                          </m:oMath>
                        </m:oMathPara>
                      </w:p>
                      <w:p w:rsidR="00F52DB7" w:rsidRPr="000941DE" w:rsidRDefault="00F52DB7" w:rsidP="00C514C8">
                        <w:pPr>
                          <w:pStyle w:val="Web"/>
                          <w:spacing w:before="0" w:beforeAutospacing="0" w:after="0" w:afterAutospacing="0" w:line="240" w:lineRule="exact"/>
                          <w:ind w:firstLine="320"/>
                          <w:jc w:val="center"/>
                          <w:rPr>
                            <w:rFonts w:ascii="Times New Roman" w:hAnsi="Times New Roman" w:cs="Times New Roman"/>
                            <w:color w:val="000000"/>
                            <w:kern w:val="2"/>
                            <w:sz w:val="16"/>
                            <w:szCs w:val="16"/>
                          </w:rPr>
                        </w:pPr>
                        <m:oMathPara>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θ</m:t>
                                </m:r>
                              </m:e>
                              <m:sub>
                                <m:r>
                                  <m:rPr>
                                    <m:sty m:val="bi"/>
                                  </m:rPr>
                                  <w:rPr>
                                    <w:rFonts w:ascii="Cambria Math" w:eastAsia="標楷體" w:hAnsi="Cambria Math" w:cs="Times New Roman"/>
                                    <w:color w:val="000000" w:themeColor="text1"/>
                                    <w:sz w:val="16"/>
                                    <w:szCs w:val="16"/>
                                  </w:rPr>
                                  <m:t>0</m:t>
                                </m:r>
                              </m:sub>
                            </m:sSub>
                            <m:r>
                              <m:rPr>
                                <m:sty m:val="bi"/>
                              </m:rPr>
                              <w:rPr>
                                <w:rFonts w:ascii="Cambria Math" w:eastAsia="標楷體" w:hAnsi="Cambria Math" w:cs="Times New Roman"/>
                                <w:color w:val="000000" w:themeColor="text1"/>
                                <w:sz w:val="16"/>
                                <w:szCs w:val="16"/>
                              </w:rPr>
                              <m:t>=</m:t>
                            </m:r>
                            <m:r>
                              <w:rPr>
                                <w:rFonts w:ascii="Cambria Math" w:eastAsia="標楷體" w:hAnsi="Cambria Math" w:cs="Times New Roman"/>
                                <w:color w:val="000000" w:themeColor="text1"/>
                                <w:sz w:val="16"/>
                                <w:szCs w:val="16"/>
                              </w:rPr>
                              <m:t>zeros</m:t>
                            </m:r>
                          </m:oMath>
                        </m:oMathPara>
                      </w:p>
                    </w:txbxContent>
                  </v:textbox>
                </v:roundrect>
                <v:roundrect id="圓角矩形 454" o:spid="_x0000_s1073" style="position:absolute;left:3055;top:60298;width:20840;height:3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" filled="f" strokecolor="black [3213]" strokeweight=".25pt">
                  <v:textbo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 xml:space="preserve">Calculate </w:t>
                        </w:r>
                        <m:oMath>
                          <m:sSub>
                            <m:sSubPr>
                              <m:ctrlPr>
                                <w:rPr>
                                  <w:rFonts w:ascii="Cambria Math" w:eastAsia="標楷體" w:hAnsi="Cambria Math" w:cs="Times New Roman"/>
                                  <w:b/>
                                  <w:color w:val="000000" w:themeColor="text1"/>
                                  <w:sz w:val="16"/>
                                  <w:szCs w:val="16"/>
                                </w:rPr>
                              </m:ctrlPr>
                            </m:sSubPr>
                            <m:e>
                              <m:r>
                                <m:rPr>
                                  <m:sty m:val="b"/>
                                </m:rPr>
                                <w:rPr>
                                  <w:rFonts w:ascii="Cambria Math" w:eastAsia="標楷體" w:hAnsi="Cambria Math" w:cs="Times New Roman"/>
                                  <w:color w:val="000000" w:themeColor="text1"/>
                                  <w:sz w:val="16"/>
                                  <w:szCs w:val="16"/>
                                </w:rPr>
                                <m:t>P</m:t>
                              </m:r>
                            </m:e>
                            <m:sub>
                              <m:r>
                                <m:rPr>
                                  <m:sty m:val="bi"/>
                                </m:rPr>
                                <w:rPr>
                                  <w:rFonts w:ascii="Cambria Math" w:eastAsia="標楷體" w:hAnsi="Cambria Math" w:cs="Times New Roman"/>
                                  <w:color w:val="000000" w:themeColor="text1"/>
                                  <w:sz w:val="16"/>
                                  <w:szCs w:val="16"/>
                                </w:rPr>
                                <m:t>k</m:t>
                              </m:r>
                            </m:sub>
                          </m:sSub>
                        </m:oMath>
                      </w:p>
                    </w:txbxContent>
                  </v:textbox>
                </v:roundrect>
                <v:roundrect id="圓角矩形 455" o:spid="_x0000_s1074" style="position:absolute;left:3066;top:65419;width:20834;height:3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" filled="f" strokecolor="black [3213]" strokeweight=".25pt">
                  <v:textbo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 xml:space="preserve">Calculate </w:t>
                        </w:r>
                        <m:oMath>
                          <m:sSub>
                            <m:sSubPr>
                              <m:ctrlPr>
                                <w:rPr>
                                  <w:rFonts w:ascii="Cambria Math" w:eastAsia="Cambria Math" w:hAnsi="Cambria Math" w:cs="Times New Roman"/>
                                  <w:b/>
                                  <w:bCs/>
                                  <w:i/>
                                  <w:iCs/>
                                  <w:color w:val="000000"/>
                                  <w:sz w:val="16"/>
                                  <w:szCs w:val="16"/>
                                </w:rPr>
                              </m:ctrlPr>
                            </m:sSubPr>
                            <m:e>
                              <m:r>
                                <m:rPr>
                                  <m:sty m:val="bi"/>
                                </m:rPr>
                                <w:rPr>
                                  <w:rFonts w:ascii="Cambria Math" w:eastAsia="標楷體" w:hAnsi="Cambria Math" w:cs="Times New Roman"/>
                                  <w:color w:val="000000"/>
                                  <w:sz w:val="16"/>
                                  <w:szCs w:val="16"/>
                                </w:rPr>
                                <m:t>θ</m:t>
                              </m:r>
                            </m:e>
                            <m:sub>
                              <m:r>
                                <m:rPr>
                                  <m:sty m:val="bi"/>
                                </m:rPr>
                                <w:rPr>
                                  <w:rFonts w:ascii="Cambria Math" w:eastAsia="標楷體" w:hAnsi="Cambria Math" w:cs="Times New Roman"/>
                                  <w:color w:val="000000"/>
                                  <w:sz w:val="16"/>
                                  <w:szCs w:val="16"/>
                                </w:rPr>
                                <m:t>k</m:t>
                              </m:r>
                            </m:sub>
                          </m:sSub>
                        </m:oMath>
                      </w:p>
                    </w:txbxContent>
                  </v:textbox>
                </v:roundrect>
                <v:roundrect id="圓角矩形 456" o:spid="_x0000_s1075" style="position:absolute;left:3073;top:70395;width:20828;height:37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" filled="f" strokecolor="black [3213]" strokeweight=".25pt">
                  <v:textbo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K=k+1</w:t>
                        </w:r>
                      </w:p>
                    </w:txbxContent>
                  </v:textbox>
                </v:roundrect>
                <v:shape id="流程圖: 決策 457" o:spid="_x0000_s1076" type="#_x0000_t110" style="position:absolute;left:2500;top:75324;width:22053;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" filled="f" strokecolor="black [3213]" strokeweight=".25pt">
                  <v:textbox>
                    <w:txbxContent>
                      <w:p w:rsidR="00F52DB7" w:rsidRPr="000941DE" w:rsidRDefault="00F52DB7" w:rsidP="00E34D94">
                        <w:pPr>
                          <w:pStyle w:val="Web"/>
                          <w:rPr>
                            <w:rFonts w:ascii="Times New Roman" w:eastAsia="Cambria Math" w:hAnsi="Times New Roman" w:cs="Times New Roman"/>
                            <w:iCs/>
                            <w:color w:val="000000"/>
                            <w:sz w:val="16"/>
                            <w:szCs w:val="16"/>
                          </w:rPr>
                        </w:pPr>
                        <w:r w:rsidRPr="000941DE">
                          <w:rPr>
                            <w:rFonts w:ascii="Times New Roman" w:eastAsia="Cambria Math" w:hAnsi="Times New Roman" w:cs="Times New Roman"/>
                            <w:iCs/>
                            <w:color w:val="000000"/>
                            <w:sz w:val="16"/>
                            <w:szCs w:val="16"/>
                          </w:rPr>
                          <w:t>Stop criteria satisfied?</w:t>
                        </w:r>
                      </w:p>
                      <w:p w:rsidR="00F52DB7" w:rsidRPr="000941DE" w:rsidRDefault="00F52DB7" w:rsidP="00E34D94">
                        <w:pPr>
                          <w:pStyle w:val="Web"/>
                          <w:spacing w:before="0" w:beforeAutospacing="0" w:after="0" w:afterAutospacing="0"/>
                          <w:ind w:firstLine="320"/>
                          <w:jc w:val="center"/>
                          <w:rPr>
                            <w:rFonts w:ascii="Times New Roman" w:hAnsi="Times New Roman" w:cs="Times New Roman"/>
                            <w:sz w:val="16"/>
                            <w:szCs w:val="16"/>
                          </w:rPr>
                        </w:pPr>
                        <w:r w:rsidRPr="000941DE">
                          <w:rPr>
                            <w:rFonts w:ascii="Times New Roman" w:hAnsi="Times New Roman" w:cs="Times New Roman"/>
                            <w:sz w:val="16"/>
                            <w:szCs w:val="16"/>
                          </w:rPr>
                          <w:t> </w:t>
                        </w:r>
                      </w:p>
                    </w:txbxContent>
                  </v:textbox>
                </v:shape>
                <v:roundrect id="圓角矩形 458" o:spid="_x0000_s1077" style="position:absolute;left:28990;top:51355;width:20834;height:3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" filled="f" strokecolor="black [3213]" strokeweight=".25pt">
                  <v:textbo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Construct fuzzy set</w:t>
                        </w:r>
                      </w:p>
                    </w:txbxContent>
                  </v:textbox>
                </v:roundrect>
                <v:roundrect id="圓角矩形 459" o:spid="_x0000_s1078" style="position:absolute;left:28925;top:56571;width:20828;height:37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" filled="f" strokecolor="black [3213]" strokeweight=".25pt">
                  <v:textbox>
                    <w:txbxContent>
                      <w:p w:rsidR="00F52DB7" w:rsidRPr="000941DE" w:rsidRDefault="00F52DB7" w:rsidP="00E34D94">
                        <w:pPr>
                          <w:pStyle w:val="Web"/>
                          <w:spacing w:before="0" w:beforeAutospacing="0" w:after="0" w:afterAutospacing="0"/>
                          <w:rPr>
                            <w:rFonts w:ascii="Times New Roman" w:hAnsi="Times New Roman" w:cs="Times New Roman"/>
                            <w:sz w:val="16"/>
                            <w:szCs w:val="16"/>
                          </w:rPr>
                        </w:pPr>
                        <w:r w:rsidRPr="000941DE">
                          <w:rPr>
                            <w:rFonts w:ascii="Times New Roman" w:hAnsi="Times New Roman" w:cs="Times New Roman"/>
                            <w:color w:val="000000"/>
                            <w:sz w:val="16"/>
                            <w:szCs w:val="16"/>
                          </w:rPr>
                          <w:t>Calculate membership degrees of fuzzy sets</w:t>
                        </w:r>
                      </w:p>
                    </w:txbxContent>
                  </v:textbox>
                </v:roundrect>
                <v:roundrect id="圓角矩形 460" o:spid="_x0000_s1079" style="position:absolute;left:28915;top:61655;width:20822;height:3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" filled="f" strokecolor="black [3213]" strokeweight=".25pt">
                  <v:textbo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firing strengths of fuzzy rules</w:t>
                        </w:r>
                      </w:p>
                    </w:txbxContent>
                  </v:textbox>
                </v:roundrect>
                <v:roundrect id="圓角矩形 461" o:spid="_x0000_s1080" style="position:absolute;left:28938;top:66741;width:20816;height:37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" filled="f" strokecolor="black [3213]" strokeweight=".25pt">
                  <v:textbo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normalize firing strengths</w:t>
                        </w:r>
                      </w:p>
                    </w:txbxContent>
                  </v:textbox>
                </v:roundrect>
                <v:roundrect id="圓角矩形 462" o:spid="_x0000_s1081" style="position:absolute;left:29015;top:71591;width:20809;height:37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" filled="f" strokecolor="black [3213]" strokeweight=".25pt">
                  <v:textbo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consequent part</w:t>
                        </w:r>
                      </w:p>
                    </w:txbxContent>
                  </v:textbox>
                </v:roundrect>
                <v:roundrect id="圓角矩形 463" o:spid="_x0000_s1082" style="position:absolute;left:29007;top:76497;width:20803;height:37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" filled="f" strokecolor="black [3213]" strokeweight=".25pt">
                  <v:textbo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Calculate fuzzy system output</w:t>
                        </w:r>
                      </w:p>
                    </w:txbxContent>
                  </v:textbox>
                </v:roundrect>
                <v:rect id="矩形 464" o:spid="_x0000_s1083" style="position:absolute;left:9564;width:35918;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" filled="f" stroked="f" strokeweight="2pt">
                  <v:textbox>
                    <w:txbxContent>
                      <w:p w:rsidR="00F52DB7" w:rsidRPr="00E34D94" w:rsidRDefault="00F52DB7" w:rsidP="00E34D94">
                        <w:pPr>
                          <w:spacing w:line="240" w:lineRule="exact"/>
                          <w:jc w:val="center"/>
                          <w:rPr>
                            <w:rFonts w:cs="Times New Roman"/>
                            <w:color w:val="000000" w:themeColor="text1"/>
                            <w:sz w:val="20"/>
                            <w:szCs w:val="20"/>
                          </w:rPr>
                        </w:pPr>
                        <w:r w:rsidRPr="00E34D94">
                          <w:rPr>
                            <w:rFonts w:cs="Times New Roman"/>
                            <w:color w:val="000000" w:themeColor="text1"/>
                            <w:sz w:val="20"/>
                            <w:szCs w:val="20"/>
                          </w:rPr>
                          <w:t>WOA</w:t>
                        </w:r>
                      </w:p>
                    </w:txbxContent>
                  </v:textbox>
                </v:rect>
                <v:rect id="矩形 465" o:spid="_x0000_s1084" style="position:absolute;left:2783;top:47989;width:21624;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" filled="f" stroked="f" strokeweight="2pt">
                  <v:textbo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kern w:val="2"/>
                            <w:sz w:val="16"/>
                            <w:szCs w:val="16"/>
                          </w:rPr>
                          <w:t>RLSE</w:t>
                        </w:r>
                      </w:p>
                    </w:txbxContent>
                  </v:textbox>
                </v:rect>
                <v:rect id="矩形 466" o:spid="_x0000_s1085" style="position:absolute;left:28859;top:48155;width:21622;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" filled="f" stroked="f" strokeweight="2pt">
                  <v:textbox>
                    <w:txbxContent>
                      <w:p w:rsidR="00F52DB7" w:rsidRPr="000941DE" w:rsidRDefault="00F52DB7" w:rsidP="00E34D94">
                        <w:pPr>
                          <w:pStyle w:val="Web"/>
                          <w:spacing w:before="0" w:beforeAutospacing="0" w:after="0" w:afterAutospacing="0"/>
                          <w:jc w:val="center"/>
                          <w:rPr>
                            <w:rFonts w:ascii="Times New Roman" w:hAnsi="Times New Roman" w:cs="Times New Roman"/>
                            <w:sz w:val="16"/>
                            <w:szCs w:val="16"/>
                          </w:rPr>
                        </w:pPr>
                        <w:r w:rsidRPr="000941DE">
                          <w:rPr>
                            <w:rFonts w:ascii="Times New Roman" w:hAnsi="Times New Roman" w:cs="Times New Roman"/>
                            <w:color w:val="000000"/>
                            <w:sz w:val="16"/>
                            <w:szCs w:val="16"/>
                          </w:rPr>
                          <w:t>Fuzzy Inference system</w:t>
                        </w:r>
                      </w:p>
                    </w:txbxContent>
                  </v:textbox>
                </v:rect>
                <v:shape id="直線單箭頭接點 467" o:spid="_x0000_s1086" type="#_x0000_t32" style="position:absolute;left:27482;top:5705;width:88;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" strokecolor="black [3040]" strokeweight=".25pt">
                  <v:stroke endarrow="block"/>
                </v:shape>
                <v:shape id="直線單箭頭接點 468" o:spid="_x0000_s1087" type="#_x0000_t32" style="position:absolute;left:27575;top:9582;width:9;height: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" strokecolor="black [3040]" strokeweight=".25pt">
                  <v:stroke endarrow="block"/>
                </v:shape>
                <v:shape id="肘形接點 469" o:spid="_x0000_s1088" type="#_x0000_t33" style="position:absolute;left:19110;top:18576;width:7394;height:211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" strokecolor="black [3040]" strokeweight=".25pt">
                  <v:stroke endarrow="block"/>
                </v:shape>
                <v:shape id="肘形接點 470" o:spid="_x0000_s1089" type="#_x0000_t33" style="position:absolute;left:42291;top:18576;width:3612;height:75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" strokecolor="black [3040]" strokeweight=".25pt">
                  <v:stroke endarrow="block"/>
                </v:shape>
                <v:shape id="肘形接點 471" o:spid="_x0000_s1090" type="#_x0000_t33" style="position:absolute;left:9084;top:23368;width:2136;height:228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" strokecolor="black [3040]" strokeweight=".25pt">
                  <v:stroke endarrow="block"/>
                </v:shape>
                <v:shape id="肘形接點 472" o:spid="_x0000_s1091" type="#_x0000_t33" style="position:absolute;left:26999;top:23368;width:2116;height:26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" strokecolor="black [3040]" strokeweight=".25pt">
                  <v:stroke endarrow="block"/>
                </v:shape>
                <v:shape id="肘形接點 473" o:spid="_x0000_s1092" type="#_x0000_t33" style="position:absolute;left:8721;top:31876;width:3305;height:25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" strokecolor="black [3040]" strokeweight=".25pt">
                  <v:stroke endarrow="block"/>
                </v:shape>
                <v:shape id="直線單箭頭接點 474" o:spid="_x0000_s1093" type="#_x0000_t32" style="position:absolute;left:29115;top:31909;width:0;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" strokecolor="black [3040]" strokeweight=".25pt">
                  <v:stroke endarrow="block"/>
                </v:shape>
                <v:shape id="直線單箭頭接點 475" o:spid="_x0000_s1094" type="#_x0000_t32" style="position:absolute;left:27301;top:36581;width:0;height: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" strokecolor="black [3040]" strokeweight=".25pt">
                  <v:stroke endarrow="block"/>
                </v:shape>
                <v:shape id="直線單箭頭接點 476" o:spid="_x0000_s1095" type="#_x0000_t32" style="position:absolute;left:27282;top:43004;width:19;height:11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" strokecolor="black [3040]" strokeweight=".25pt">
                  <v:stroke endarrow="block"/>
                </v:shape>
                <v:shape id="直線單箭頭接點 477" o:spid="_x0000_s1096" type="#_x0000_t32" style="position:absolute;left:13475;top:58939;width:2;height:1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" strokecolor="black [3040]" strokeweight=".25pt">
                  <v:stroke endarrow="block"/>
                </v:shape>
                <v:shape id="直線單箭頭接點 478" o:spid="_x0000_s1097" type="#_x0000_t32" style="position:absolute;left:13475;top:64060;width:8;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" strokecolor="black [3040]" strokeweight=".25pt">
                  <v:stroke endarrow="block"/>
                </v:shape>
                <v:shape id="直線單箭頭接點 479" o:spid="_x0000_s1098" type="#_x0000_t32" style="position:absolute;left:13483;top:69179;width:4;height:12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" strokecolor="black [3040]" strokeweight=".25pt">
                  <v:stroke endarrow="block"/>
                </v:shape>
                <v:shape id="直線單箭頭接點 480" o:spid="_x0000_s1099" type="#_x0000_t32" style="position:absolute;left:13487;top:74148;width:39;height:1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" strokecolor="black [3040]" strokeweight=".25pt">
                  <v:stroke endarrow="block"/>
                </v:shape>
                <v:shape id="直線單箭頭接點 481" o:spid="_x0000_s1100" type="#_x0000_t32" style="position:absolute;left:39339;top:55115;width:68;height:14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" strokecolor="black [3040]" strokeweight=".25pt">
                  <v:stroke endarrow="block"/>
                </v:shape>
                <v:shape id="直線單箭頭接點 482" o:spid="_x0000_s1101" type="#_x0000_t32" style="position:absolute;left:39326;top:60324;width:13;height:13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" strokecolor="black [3040]" strokeweight=".25pt">
                  <v:stroke endarrow="block"/>
                </v:shape>
                <v:shape id="直線單箭頭接點 483" o:spid="_x0000_s1102" type="#_x0000_t32" style="position:absolute;left:39326;top:65401;width:2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" strokecolor="black [3040]" strokeweight=".25pt">
                  <v:stroke endarrow="block"/>
                </v:shape>
                <v:shape id="直線單箭頭接點 484" o:spid="_x0000_s1103" type="#_x0000_t32" style="position:absolute;left:39409;top:75324;width:11;height:11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" strokecolor="black [3040]" strokeweight=".25pt">
                  <v:stroke endarrow="block"/>
                </v:shape>
                <v:shape id="肘形接點 485" o:spid="_x0000_s1104" type="#_x0000_t34" style="position:absolute;left:43932;top:8077;width:5821;height:5172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" adj="29103" strokecolor="black [3213]" strokeweight=".25pt">
                  <v:stroke endarrow="block"/>
                </v:shape>
                <v:shape id="肘形接點 486" o:spid="_x0000_s1105" type="#_x0000_t34" style="position:absolute;left:11235;top:8077;width:4077;height:322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" adj="63946" strokecolor="black [3213]" strokeweight=".25pt">
                  <v:stroke endarrow="block"/>
                </v:shape>
                <v:shape id="肘形接點 487" o:spid="_x0000_s1106" type="#_x0000_t34" style="position:absolute;left:23895;top:62179;width:5043;height:643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" strokecolor="black [3213]" strokeweight=".25pt">
                  <v:stroke endarrow="block"/>
                </v:shape>
                <v:shape id="肘形接點 488" o:spid="_x0000_s1107" type="#_x0000_t34" style="position:absolute;left:2500;top:62179;width:555;height:1586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" adj="-89041" strokecolor="black [3213]" strokeweight=".25pt">
                  <v:stroke endarrow="block"/>
                </v:shape>
                <v:shape id="肘形接點 489" o:spid="_x0000_s1108" type="#_x0000_t34" style="position:absolute;left:24553;top:73457;width:4462;height:459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" strokecolor="black [3213]" strokeweight=".25pt">
                  <v:stroke endarrow="block"/>
                </v:shape>
                <v:roundrect id="圓角矩形 490" o:spid="_x0000_s1109" style="position:absolute;left:11230;top:10539;width:32690;height:30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" filled="f" strokecolor="black [3213]" strokeweight=".25pt">
                  <v:textbox>
                    <w:txbxContent>
                      <w:p w:rsidR="00F52DB7" w:rsidRPr="000941DE" w:rsidRDefault="00F52DB7" w:rsidP="00E34D94">
                        <w:pPr>
                          <w:pStyle w:val="Web"/>
                          <w:spacing w:before="0" w:beforeAutospacing="0" w:after="0" w:afterAutospacing="0" w:line="240" w:lineRule="exact"/>
                          <w:jc w:val="center"/>
                          <w:rPr>
                            <w:rFonts w:ascii="Times New Roman" w:hAnsi="Times New Roman" w:cs="Times New Roman"/>
                          </w:rPr>
                        </w:pPr>
                        <w:r w:rsidRPr="000941DE">
                          <w:rPr>
                            <w:rFonts w:ascii="Times New Roman" w:hAnsi="Times New Roman" w:cs="Times New Roman"/>
                            <w:color w:val="000000"/>
                            <w:sz w:val="16"/>
                            <w:szCs w:val="16"/>
                          </w:rPr>
                          <w:t>Calculate fitness</w:t>
                        </w:r>
                        <w:r w:rsidRPr="000941DE">
                          <w:rPr>
                            <w:rFonts w:ascii="Times New Roman" w:hAnsi="Times New Roman" w:cs="Times New Roman"/>
                            <w:color w:val="000000"/>
                            <w:sz w:val="16"/>
                            <w:szCs w:val="16"/>
                          </w:rPr>
                          <w:t>（</w:t>
                        </w:r>
                        <w:r w:rsidRPr="000941DE">
                          <w:rPr>
                            <w:rFonts w:ascii="Times New Roman" w:hAnsi="Times New Roman" w:cs="Times New Roman"/>
                            <w:color w:val="000000"/>
                            <w:sz w:val="16"/>
                            <w:szCs w:val="16"/>
                          </w:rPr>
                          <w:t>RMSE</w:t>
                        </w:r>
                        <w:r w:rsidRPr="000941DE">
                          <w:rPr>
                            <w:rFonts w:ascii="Times New Roman" w:hAnsi="Times New Roman" w:cs="Times New Roman"/>
                            <w:color w:val="000000"/>
                            <w:sz w:val="16"/>
                            <w:szCs w:val="16"/>
                          </w:rPr>
                          <w:t>）</w:t>
                        </w:r>
                      </w:p>
                      <w:p w:rsidR="00F52DB7" w:rsidRPr="000941DE" w:rsidRDefault="00F52DB7" w:rsidP="00E34D94">
                        <w:pPr>
                          <w:pStyle w:val="Web"/>
                          <w:spacing w:before="0" w:beforeAutospacing="0" w:after="0" w:afterAutospacing="0"/>
                          <w:ind w:firstLine="320"/>
                          <w:jc w:val="center"/>
                          <w:rPr>
                            <w:rFonts w:ascii="Times New Roman" w:hAnsi="Times New Roman" w:cs="Times New Roman"/>
                          </w:rPr>
                        </w:pPr>
                        <w:r w:rsidRPr="000941DE">
                          <w:rPr>
                            <w:rFonts w:ascii="Times New Roman" w:hAnsi="Times New Roman" w:cs="Times New Roman"/>
                            <w:sz w:val="16"/>
                            <w:szCs w:val="16"/>
                          </w:rPr>
                          <w:t> </w:t>
                        </w:r>
                      </w:p>
                    </w:txbxContent>
                  </v:textbox>
                </v:roundrect>
                <v:shape id="肘形接點 491" o:spid="_x0000_s1110" type="#_x0000_t34" style="position:absolute;left:43920;top:12044;width:5890;height:6631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" adj="-8384" strokecolor="black [3213]" strokeweight=".25pt">
                  <v:stroke endarrow="block"/>
                </v:shape>
                <v:roundrect id="圓角矩形 492" o:spid="_x0000_s1111" style="position:absolute;left:22733;top:15282;width:5586;height:34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" filled="f" stroked="f" strokeweight="2pt">
                  <v:textbox>
                    <w:txbxContent>
                      <w:p w:rsidR="00F52DB7" w:rsidRPr="000941DE" w:rsidRDefault="00F52DB7" w:rsidP="00E34D94">
                        <w:pPr>
                          <w:spacing w:line="240" w:lineRule="exact"/>
                          <w:rPr>
                            <w:rFonts w:cs="Times New Roman"/>
                            <w:color w:val="000000" w:themeColor="text1"/>
                            <w:sz w:val="16"/>
                            <w:szCs w:val="16"/>
                          </w:rPr>
                        </w:pPr>
                        <w:r w:rsidRPr="000941DE">
                          <w:rPr>
                            <w:rFonts w:cs="Times New Roman"/>
                            <w:color w:val="000000" w:themeColor="text1"/>
                            <w:sz w:val="16"/>
                            <w:szCs w:val="16"/>
                          </w:rPr>
                          <w:t>Yes</w:t>
                        </w:r>
                      </w:p>
                    </w:txbxContent>
                  </v:textbox>
                </v:roundrect>
                <v:roundrect id="圓角矩形 493" o:spid="_x0000_s1112" style="position:absolute;left:42940;top:15282;width:5581;height:3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" filled="f" stroked="f" strokeweight="2pt">
                  <v:textbox>
                    <w:txbxContent>
                      <w:p w:rsidR="00F52DB7" w:rsidRPr="000941DE" w:rsidRDefault="00F52DB7"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No</w:t>
                        </w:r>
                      </w:p>
                    </w:txbxContent>
                  </v:textbox>
                </v:roundrect>
                <v:roundrect id="圓角矩形 494" o:spid="_x0000_s1113" style="position:absolute;left:9084;top:19958;width:5582;height:3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" filled="f" stroked="f" strokeweight="2pt">
                  <v:textbox>
                    <w:txbxContent>
                      <w:p w:rsidR="00F52DB7" w:rsidRPr="000941DE" w:rsidRDefault="00F52DB7"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Yes</w:t>
                        </w:r>
                      </w:p>
                    </w:txbxContent>
                  </v:textbox>
                </v:roundrect>
                <v:roundrect id="圓角矩形 495" o:spid="_x0000_s1114" style="position:absolute;left:18051;top:74030;width:5582;height:34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" filled="f" stroked="f" strokeweight="2pt">
                  <v:textbox>
                    <w:txbxContent>
                      <w:p w:rsidR="00F52DB7" w:rsidRPr="000941DE" w:rsidRDefault="00F52DB7"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kern w:val="2"/>
                            <w:sz w:val="16"/>
                            <w:szCs w:val="16"/>
                          </w:rPr>
                          <w:t>Yes</w:t>
                        </w:r>
                      </w:p>
                    </w:txbxContent>
                  </v:textbox>
                </v:roundrect>
                <v:roundrect id="圓角矩形 496" o:spid="_x0000_s1115" style="position:absolute;left:25589;top:20047;width:5575;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" filled="f" stroked="f" strokeweight="2pt">
                  <v:textbox>
                    <w:txbxContent>
                      <w:p w:rsidR="00F52DB7" w:rsidRPr="000941DE" w:rsidRDefault="00F52DB7"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No</w:t>
                        </w:r>
                      </w:p>
                    </w:txbxContent>
                  </v:textbox>
                </v:roundrect>
                <v:roundrect id="圓角矩形 497" o:spid="_x0000_s1116" style="position:absolute;left:28859;top:41394;width:5576;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" filled="f" stroked="f" strokeweight="2pt">
                  <v:textbox>
                    <w:txbxContent>
                      <w:p w:rsidR="00F52DB7" w:rsidRPr="000941DE" w:rsidRDefault="00F52DB7" w:rsidP="00E34D94">
                        <w:pPr>
                          <w:pStyle w:val="Web"/>
                          <w:spacing w:before="0" w:beforeAutospacing="0" w:after="0" w:afterAutospacing="0"/>
                          <w:rPr>
                            <w:rFonts w:ascii="Times New Roman" w:hAnsi="Times New Roman" w:cs="Times New Roman"/>
                          </w:rPr>
                        </w:pPr>
                        <w:r w:rsidRPr="000941DE">
                          <w:rPr>
                            <w:rFonts w:ascii="Times New Roman" w:hAnsi="Times New Roman" w:cs="Times New Roman"/>
                            <w:color w:val="000000"/>
                            <w:sz w:val="16"/>
                            <w:szCs w:val="16"/>
                          </w:rPr>
                          <w:t>Yes</w:t>
                        </w:r>
                      </w:p>
                    </w:txbxContent>
                  </v:textbox>
                </v:roundrect>
                <v:roundrect id="圓角矩形 498" o:spid="_x0000_s1117" style="position:absolute;left:11220;top:37555;width:5575;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" filled="f" stroked="f" strokeweight="2pt">
                  <v:textbox>
                    <w:txbxContent>
                      <w:p w:rsidR="00F52DB7" w:rsidRPr="00E34D94" w:rsidRDefault="00F52DB7" w:rsidP="00E34D94">
                        <w:pPr>
                          <w:pStyle w:val="Web"/>
                          <w:spacing w:before="0" w:beforeAutospacing="0" w:after="0" w:afterAutospacing="0" w:line="240" w:lineRule="exact"/>
                          <w:rPr>
                            <w:rFonts w:ascii="Times New Roman" w:hAnsi="Times New Roman" w:cs="Times New Roman"/>
                          </w:rPr>
                        </w:pPr>
                        <w:r w:rsidRPr="00E34D94">
                          <w:rPr>
                            <w:rFonts w:ascii="Times New Roman" w:hAnsi="Times New Roman" w:cs="Times New Roman"/>
                            <w:color w:val="000000"/>
                            <w:sz w:val="16"/>
                            <w:szCs w:val="16"/>
                          </w:rPr>
                          <w:t>No</w:t>
                        </w:r>
                      </w:p>
                    </w:txbxContent>
                  </v:textbox>
                </v:roundrect>
                <v:roundrect id="圓角矩形 499" o:spid="_x0000_s1118" style="position:absolute;left:3073;top:73887;width:5575;height:34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" filled="f" stroked="f" strokeweight="2pt">
                  <v:textbox>
                    <w:txbxContent>
                      <w:p w:rsidR="00F52DB7" w:rsidRPr="00E34D94" w:rsidRDefault="00F52DB7" w:rsidP="00E34D94">
                        <w:pPr>
                          <w:pStyle w:val="Web"/>
                          <w:spacing w:before="0" w:beforeAutospacing="0" w:after="0" w:afterAutospacing="0" w:line="240" w:lineRule="exact"/>
                          <w:rPr>
                            <w:rFonts w:ascii="Times New Roman" w:hAnsi="Times New Roman" w:cs="Times New Roman"/>
                          </w:rPr>
                        </w:pPr>
                        <w:r w:rsidRPr="00E34D94">
                          <w:rPr>
                            <w:rFonts w:ascii="Times New Roman" w:hAnsi="Times New Roman" w:cs="Times New Roman"/>
                            <w:color w:val="000000"/>
                            <w:sz w:val="16"/>
                            <w:szCs w:val="16"/>
                          </w:rPr>
                          <w:t>No</w:t>
                        </w:r>
                      </w:p>
                    </w:txbxContent>
                  </v:textbox>
                </v:roundrect>
                <v:shape id="肘形接點 500" o:spid="_x0000_s1119" type="#_x0000_t33" style="position:absolute;left:42982;top:31896;width:2880;height:29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" strokecolor="black [3040]" strokeweight=".25pt">
                  <v:stroke endarrow="block"/>
                </v:shape>
                <v:shape id="肘形接點 501" o:spid="_x0000_s1120" type="#_x0000_t34" style="position:absolute;left:29849;top:11275;width:2276;height:682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" strokecolor="black [3040]" strokeweight=".25pt">
                  <v:stroke endarrow="block"/>
                </v:shape>
                <w10:anchorlock/>
              </v:group>
            </w:pict>
          </mc:Fallback>
        </mc:AlternateContent>
      </w:r>
    </w:p>
    <w:p w:rsidR="00E34D94" w:rsidRPr="00872740" w:rsidRDefault="00E34D94" w:rsidP="00D07865">
      <w:pPr>
        <w:pStyle w:val="a9"/>
        <w:spacing w:after="0" w:line="240" w:lineRule="auto"/>
        <w:jc w:val="center"/>
        <w:rPr>
          <w:rFonts w:ascii="Times New Roman" w:eastAsia="標楷體" w:hAnsi="Times New Roman"/>
          <w:color w:val="000000" w:themeColor="text1"/>
          <w:sz w:val="24"/>
          <w:szCs w:val="24"/>
        </w:rPr>
      </w:pPr>
      <w:bookmarkStart w:id="106" w:name="_Toc530527876"/>
      <w:bookmarkStart w:id="107" w:name="_Toc9863669"/>
      <w:bookmarkStart w:id="108" w:name="_Toc10736249"/>
      <w:bookmarkStart w:id="109" w:name="_Toc13415164"/>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4</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WO</w:t>
      </w:r>
      <w:r w:rsidRPr="00872740">
        <w:rPr>
          <w:rFonts w:ascii="Times New Roman" w:eastAsia="標楷體" w:hAnsi="Times New Roman"/>
          <w:color w:val="000000" w:themeColor="text1"/>
          <w:sz w:val="24"/>
          <w:szCs w:val="24"/>
        </w:rPr>
        <w:t>A</w:t>
      </w:r>
      <w:r w:rsidRPr="00872740">
        <w:rPr>
          <w:rFonts w:ascii="Times New Roman" w:eastAsia="標楷體" w:hAnsi="Times New Roman" w:hint="eastAsia"/>
          <w:color w:val="000000" w:themeColor="text1"/>
          <w:sz w:val="24"/>
          <w:szCs w:val="24"/>
        </w:rPr>
        <w:t xml:space="preserve">-RLSE </w:t>
      </w:r>
      <w:r w:rsidRPr="00872740">
        <w:rPr>
          <w:rFonts w:ascii="Times New Roman" w:eastAsia="標楷體" w:hAnsi="Times New Roman" w:hint="eastAsia"/>
          <w:color w:val="000000" w:themeColor="text1"/>
          <w:sz w:val="24"/>
          <w:szCs w:val="24"/>
        </w:rPr>
        <w:t>複合式學習演算法流程圖</w:t>
      </w:r>
      <w:bookmarkEnd w:id="106"/>
      <w:bookmarkEnd w:id="107"/>
      <w:bookmarkEnd w:id="108"/>
      <w:bookmarkEnd w:id="109"/>
    </w:p>
    <w:p w:rsidR="00E34D94" w:rsidRPr="00872740" w:rsidRDefault="00E34D94" w:rsidP="00FD3EE6">
      <w:pPr>
        <w:pStyle w:val="Default"/>
        <w:widowControl/>
        <w:overflowPunct w:val="0"/>
        <w:spacing w:line="360" w:lineRule="auto"/>
        <w:jc w:val="both"/>
        <w:rPr>
          <w:rFonts w:ascii="Times New Roman" w:eastAsia="標楷體" w:hAnsi="Times New Roman"/>
          <w:color w:val="000000" w:themeColor="text1"/>
        </w:rPr>
      </w:pPr>
      <w:r w:rsidRPr="00872740">
        <w:rPr>
          <w:rFonts w:ascii="Times New Roman" w:eastAsia="標楷體" w:hAnsi="Times New Roman"/>
          <w:color w:val="000000" w:themeColor="text1"/>
        </w:rPr>
        <w:lastRenderedPageBreak/>
        <w:tab/>
      </w:r>
      <w:r w:rsidRPr="00872740">
        <w:rPr>
          <w:rFonts w:ascii="Times New Roman" w:eastAsia="標楷體" w:hAnsi="Times New Roman" w:hint="eastAsia"/>
          <w:color w:val="000000" w:themeColor="text1"/>
        </w:rPr>
        <w:t>由於本文中使用球型複數模糊集合計算而得的歸屬程度為複數形態，模型的輸出</w:t>
      </w:r>
      <w:r w:rsidRPr="00872740">
        <w:rPr>
          <w:rFonts w:ascii="Times New Roman" w:eastAsia="標楷體" w:hAnsi="Times New Roman" w:hint="eastAsia"/>
          <w:color w:val="000000" w:themeColor="text1"/>
        </w:rPr>
        <w:t>y</w:t>
      </w:r>
      <w:r w:rsidRPr="00872740">
        <w:rPr>
          <w:rFonts w:ascii="Times New Roman" w:eastAsia="標楷體" w:hAnsi="Times New Roman" w:hint="eastAsia"/>
          <w:color w:val="000000" w:themeColor="text1"/>
        </w:rPr>
        <w:t>亦為</w:t>
      </w:r>
      <w:r w:rsidR="00CA3981" w:rsidRPr="00872740">
        <w:rPr>
          <w:rFonts w:ascii="Times New Roman" w:eastAsia="標楷體" w:hAnsi="Times New Roman" w:hint="eastAsia"/>
          <w:color w:val="000000" w:themeColor="text1"/>
        </w:rPr>
        <w:t>複數，故在多目標預測當中的目標也必須為複數型才能夠計算誤差，並</w:t>
      </w:r>
      <w:r w:rsidRPr="00872740">
        <w:rPr>
          <w:rFonts w:ascii="Times New Roman" w:eastAsia="標楷體" w:hAnsi="Times New Roman" w:hint="eastAsia"/>
          <w:color w:val="000000" w:themeColor="text1"/>
        </w:rPr>
        <w:t>透過誤差值評估參數的學習效能，</w:t>
      </w:r>
      <w:r w:rsidR="00CA3981" w:rsidRPr="00872740">
        <w:rPr>
          <w:rFonts w:ascii="Times New Roman" w:eastAsia="標楷體" w:hAnsi="Times New Roman" w:hint="eastAsia"/>
          <w:color w:val="000000" w:themeColor="text1"/>
        </w:rPr>
        <w:t>因此</w:t>
      </w:r>
      <w:r w:rsidRPr="00872740">
        <w:rPr>
          <w:rFonts w:ascii="Times New Roman" w:eastAsia="標楷體" w:hAnsi="Times New Roman" w:hint="eastAsia"/>
          <w:color w:val="000000" w:themeColor="text1"/>
        </w:rPr>
        <w:t>複數型的目標值則以下列方式建構而成：</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7057"/>
        <w:gridCol w:w="721"/>
      </w:tblGrid>
      <w:tr w:rsidR="00E34D94" w:rsidRPr="00872740" w:rsidTr="00E34D94">
        <w:tc>
          <w:tcPr>
            <w:tcW w:w="427" w:type="pct"/>
            <w:vAlign w:val="center"/>
          </w:tcPr>
          <w:p w:rsidR="00E34D94" w:rsidRPr="00872740" w:rsidRDefault="00E34D94" w:rsidP="00FD3EE6">
            <w:pPr>
              <w:widowControl/>
              <w:spacing w:beforeLines="50" w:before="180" w:afterLines="50" w:after="180" w:line="360" w:lineRule="auto"/>
              <w:jc w:val="center"/>
              <w:rPr>
                <w:bCs/>
                <w:iCs/>
                <w:color w:val="000000" w:themeColor="text1"/>
              </w:rPr>
            </w:pPr>
          </w:p>
        </w:tc>
        <w:tc>
          <w:tcPr>
            <w:tcW w:w="4149" w:type="pct"/>
            <w:vAlign w:val="center"/>
          </w:tcPr>
          <w:p w:rsidR="00E34D94" w:rsidRPr="00872740" w:rsidRDefault="00F52DB7" w:rsidP="00FD3EE6">
            <w:pPr>
              <w:spacing w:line="360" w:lineRule="auto"/>
              <w:rPr>
                <w:color w:val="000000" w:themeColor="text1"/>
                <w:szCs w:val="24"/>
              </w:rPr>
            </w:pPr>
            <m:oMathPara>
              <m:oMath>
                <m:d>
                  <m:dPr>
                    <m:begChr m:val="{"/>
                    <m:endChr m:val=""/>
                    <m:ctrlPr>
                      <w:rPr>
                        <w:rFonts w:ascii="Cambria Math" w:hAnsi="Cambria Math"/>
                        <w:color w:val="000000" w:themeColor="text1"/>
                        <w:szCs w:val="24"/>
                      </w:rPr>
                    </m:ctrlPr>
                  </m:dPr>
                  <m:e>
                    <m:eqArr>
                      <m:eqArrPr>
                        <m:ctrlPr>
                          <w:rPr>
                            <w:rFonts w:ascii="Cambria Math" w:hAnsi="Cambria Math"/>
                            <w:color w:val="000000" w:themeColor="text1"/>
                            <w:szCs w:val="24"/>
                          </w:rPr>
                        </m:ctrlPr>
                      </m:eqArrPr>
                      <m:e>
                        <m:sSup>
                          <m:sSupPr>
                            <m:ctrlPr>
                              <w:rPr>
                                <w:rFonts w:ascii="Cambria Math" w:hAnsi="Cambria Math"/>
                                <w:b/>
                                <w:i/>
                                <w:color w:val="000000" w:themeColor="text1"/>
                                <w:szCs w:val="24"/>
                              </w:rPr>
                            </m:ctrlPr>
                          </m:sSupPr>
                          <m:e>
                            <m:r>
                              <m:rPr>
                                <m:sty m:val="b"/>
                              </m:rPr>
                              <w:rPr>
                                <w:rFonts w:ascii="Cambria Math" w:hAnsi="Cambria Math" w:hint="eastAsia"/>
                                <w:color w:val="000000" w:themeColor="text1"/>
                                <w:szCs w:val="24"/>
                              </w:rPr>
                              <m:t>target</m:t>
                            </m:r>
                          </m:e>
                          <m:sup>
                            <m:r>
                              <m:rPr>
                                <m:sty m:val="bi"/>
                              </m:rPr>
                              <w:rPr>
                                <w:rFonts w:ascii="Cambria Math" w:hAnsi="Cambria Math" w:hint="eastAsia"/>
                                <w:color w:val="000000" w:themeColor="text1"/>
                                <w:szCs w:val="24"/>
                              </w:rPr>
                              <m:t>(1)</m:t>
                            </m:r>
                          </m:sup>
                        </m:sSup>
                        <m:r>
                          <w:rPr>
                            <w:rFonts w:ascii="Cambria Math" w:hAnsi="Cambria Math" w:hint="eastAsia"/>
                            <w:color w:val="000000" w:themeColor="text1"/>
                            <w:szCs w:val="24"/>
                          </w:rPr>
                          <m:t>=</m:t>
                        </m:r>
                        <m:sSup>
                          <m:sSupPr>
                            <m:ctrlPr>
                              <w:rPr>
                                <w:rFonts w:ascii="Cambria Math" w:hAnsi="Cambria Math"/>
                                <w:b/>
                                <w:color w:val="000000" w:themeColor="text1"/>
                                <w:szCs w:val="24"/>
                              </w:rPr>
                            </m:ctrlPr>
                          </m:sSupPr>
                          <m:e>
                            <m:r>
                              <m:rPr>
                                <m:sty m:val="b"/>
                              </m:rPr>
                              <w:rPr>
                                <w:rFonts w:ascii="Cambria Math" w:hAnsi="Cambria Math" w:hint="eastAsia"/>
                                <w:color w:val="000000" w:themeColor="text1"/>
                                <w:szCs w:val="24"/>
                              </w:rPr>
                              <m:t>t</m:t>
                            </m:r>
                          </m:e>
                          <m:sup>
                            <m:r>
                              <m:rPr>
                                <m:sty m:val="b"/>
                              </m:rPr>
                              <w:rPr>
                                <w:rFonts w:ascii="Cambria Math" w:hAnsi="Cambria Math" w:hint="eastAsia"/>
                                <w:color w:val="000000" w:themeColor="text1"/>
                                <w:szCs w:val="24"/>
                              </w:rPr>
                              <m:t>(1)</m:t>
                            </m:r>
                          </m:sup>
                        </m:sSup>
                        <m:r>
                          <w:rPr>
                            <w:rFonts w:ascii="Cambria Math" w:hAnsi="Cambria Math" w:hint="eastAsia"/>
                            <w:color w:val="000000" w:themeColor="text1"/>
                            <w:szCs w:val="24"/>
                          </w:rPr>
                          <m:t>+</m:t>
                        </m:r>
                        <m:sSup>
                          <m:sSupPr>
                            <m:ctrlPr>
                              <w:rPr>
                                <w:rFonts w:ascii="Cambria Math" w:hAnsi="Cambria Math"/>
                                <w:b/>
                                <w:color w:val="000000" w:themeColor="text1"/>
                                <w:szCs w:val="24"/>
                              </w:rPr>
                            </m:ctrlPr>
                          </m:sSupPr>
                          <m:e>
                            <m:r>
                              <m:rPr>
                                <m:sty m:val="b"/>
                              </m:rPr>
                              <w:rPr>
                                <w:rFonts w:ascii="Cambria Math" w:hAnsi="Cambria Math" w:hint="eastAsia"/>
                                <w:color w:val="000000" w:themeColor="text1"/>
                                <w:szCs w:val="24"/>
                              </w:rPr>
                              <m:t>t</m:t>
                            </m:r>
                          </m:e>
                          <m:sup>
                            <m:r>
                              <m:rPr>
                                <m:sty m:val="b"/>
                              </m:rPr>
                              <w:rPr>
                                <w:rFonts w:ascii="Cambria Math" w:hAnsi="Cambria Math" w:hint="eastAsia"/>
                                <w:color w:val="000000" w:themeColor="text1"/>
                                <w:szCs w:val="24"/>
                              </w:rPr>
                              <m:t>(2)</m:t>
                            </m:r>
                          </m:sup>
                        </m:sSup>
                        <m:r>
                          <w:rPr>
                            <w:rFonts w:ascii="MS Gothic" w:eastAsia="MS Gothic" w:hAnsi="MS Gothic" w:cs="MS Gothic" w:hint="eastAsia"/>
                            <w:color w:val="000000" w:themeColor="text1"/>
                            <w:szCs w:val="24"/>
                          </w:rPr>
                          <m:t>*</m:t>
                        </m:r>
                        <m:r>
                          <w:rPr>
                            <w:rFonts w:ascii="Cambria Math" w:hAnsi="Cambria Math" w:hint="eastAsia"/>
                            <w:color w:val="000000" w:themeColor="text1"/>
                            <w:szCs w:val="24"/>
                          </w:rPr>
                          <m:t>j</m:t>
                        </m:r>
                      </m:e>
                      <m:e>
                        <m:sSup>
                          <m:sSupPr>
                            <m:ctrlPr>
                              <w:rPr>
                                <w:rFonts w:ascii="Cambria Math" w:hAnsi="Cambria Math"/>
                                <w:b/>
                                <w:color w:val="000000" w:themeColor="text1"/>
                                <w:szCs w:val="24"/>
                              </w:rPr>
                            </m:ctrlPr>
                          </m:sSupPr>
                          <m:e>
                            <m:r>
                              <m:rPr>
                                <m:sty m:val="b"/>
                              </m:rPr>
                              <w:rPr>
                                <w:rFonts w:ascii="Cambria Math" w:hAnsi="Cambria Math" w:hint="eastAsia"/>
                                <w:color w:val="000000" w:themeColor="text1"/>
                                <w:szCs w:val="24"/>
                              </w:rPr>
                              <m:t>target</m:t>
                            </m:r>
                          </m:e>
                          <m:sup>
                            <m:r>
                              <m:rPr>
                                <m:sty m:val="b"/>
                              </m:rPr>
                              <w:rPr>
                                <w:rFonts w:ascii="Cambria Math" w:hAnsi="Cambria Math" w:hint="eastAsia"/>
                                <w:color w:val="000000" w:themeColor="text1"/>
                                <w:szCs w:val="24"/>
                              </w:rPr>
                              <m:t>(2)</m:t>
                            </m:r>
                          </m:sup>
                        </m:sSup>
                        <m:r>
                          <w:rPr>
                            <w:rFonts w:ascii="Cambria Math" w:hAnsi="Cambria Math" w:hint="eastAsia"/>
                            <w:color w:val="000000" w:themeColor="text1"/>
                            <w:szCs w:val="24"/>
                          </w:rPr>
                          <m:t>=</m:t>
                        </m:r>
                        <m:sSup>
                          <m:sSupPr>
                            <m:ctrlPr>
                              <w:rPr>
                                <w:rFonts w:ascii="Cambria Math" w:hAnsi="Cambria Math"/>
                                <w:b/>
                                <w:color w:val="000000" w:themeColor="text1"/>
                                <w:szCs w:val="24"/>
                              </w:rPr>
                            </m:ctrlPr>
                          </m:sSupPr>
                          <m:e>
                            <m:r>
                              <m:rPr>
                                <m:sty m:val="b"/>
                              </m:rPr>
                              <w:rPr>
                                <w:rFonts w:ascii="Cambria Math" w:hAnsi="Cambria Math" w:hint="eastAsia"/>
                                <w:color w:val="000000" w:themeColor="text1"/>
                                <w:szCs w:val="24"/>
                              </w:rPr>
                              <m:t>t</m:t>
                            </m:r>
                          </m:e>
                          <m:sup>
                            <m:r>
                              <m:rPr>
                                <m:sty m:val="b"/>
                              </m:rPr>
                              <w:rPr>
                                <w:rFonts w:ascii="Cambria Math" w:hAnsi="Cambria Math" w:hint="eastAsia"/>
                                <w:color w:val="000000" w:themeColor="text1"/>
                                <w:szCs w:val="24"/>
                              </w:rPr>
                              <m:t>(3)</m:t>
                            </m:r>
                          </m:sup>
                        </m:sSup>
                        <m:r>
                          <w:rPr>
                            <w:rFonts w:ascii="Cambria Math" w:hAnsi="Cambria Math" w:hint="eastAsia"/>
                            <w:color w:val="000000" w:themeColor="text1"/>
                            <w:szCs w:val="24"/>
                          </w:rPr>
                          <m:t>+</m:t>
                        </m:r>
                        <m:sSup>
                          <m:sSupPr>
                            <m:ctrlPr>
                              <w:rPr>
                                <w:rFonts w:ascii="Cambria Math" w:hAnsi="Cambria Math"/>
                                <w:b/>
                                <w:color w:val="000000" w:themeColor="text1"/>
                                <w:szCs w:val="24"/>
                              </w:rPr>
                            </m:ctrlPr>
                          </m:sSupPr>
                          <m:e>
                            <m:r>
                              <m:rPr>
                                <m:sty m:val="b"/>
                              </m:rPr>
                              <w:rPr>
                                <w:rFonts w:ascii="Cambria Math" w:hAnsi="Cambria Math" w:hint="eastAsia"/>
                                <w:color w:val="000000" w:themeColor="text1"/>
                                <w:szCs w:val="24"/>
                              </w:rPr>
                              <m:t>t</m:t>
                            </m:r>
                          </m:e>
                          <m:sup>
                            <m:r>
                              <m:rPr>
                                <m:sty m:val="b"/>
                              </m:rPr>
                              <w:rPr>
                                <w:rFonts w:ascii="Cambria Math" w:hAnsi="Cambria Math" w:hint="eastAsia"/>
                                <w:color w:val="000000" w:themeColor="text1"/>
                                <w:szCs w:val="24"/>
                              </w:rPr>
                              <m:t>(4)</m:t>
                            </m:r>
                          </m:sup>
                        </m:sSup>
                        <m:r>
                          <w:rPr>
                            <w:rFonts w:ascii="MS Gothic" w:eastAsia="MS Gothic" w:hAnsi="MS Gothic" w:cs="MS Gothic" w:hint="eastAsia"/>
                            <w:color w:val="000000" w:themeColor="text1"/>
                            <w:szCs w:val="24"/>
                          </w:rPr>
                          <m:t>*</m:t>
                        </m:r>
                        <m:r>
                          <w:rPr>
                            <w:rFonts w:ascii="Cambria Math" w:hAnsi="Cambria Math" w:hint="eastAsia"/>
                            <w:color w:val="000000" w:themeColor="text1"/>
                            <w:szCs w:val="24"/>
                          </w:rPr>
                          <m:t>j</m:t>
                        </m:r>
                      </m:e>
                      <m:e>
                        <m:m>
                          <m:mPr>
                            <m:mcs>
                              <m:mc>
                                <m:mcPr>
                                  <m:count m:val="1"/>
                                  <m:mcJc m:val="center"/>
                                </m:mcPr>
                              </m:mc>
                            </m:mcs>
                            <m:ctrlPr>
                              <w:rPr>
                                <w:rFonts w:ascii="Cambria Math" w:hAnsi="Cambria Math"/>
                                <w:i/>
                                <w:color w:val="000000" w:themeColor="text1"/>
                                <w:szCs w:val="24"/>
                              </w:rPr>
                            </m:ctrlPr>
                          </m:mPr>
                          <m:mr>
                            <m:e>
                              <m:r>
                                <w:rPr>
                                  <w:rFonts w:ascii="Cambria Math" w:hAnsi="Cambria Math"/>
                                  <w:color w:val="000000" w:themeColor="text1"/>
                                  <w:szCs w:val="24"/>
                                </w:rPr>
                                <m:t>⋮</m:t>
                              </m:r>
                            </m:e>
                          </m:mr>
                          <m:mr>
                            <m:e>
                              <m:sSup>
                                <m:sSupPr>
                                  <m:ctrlPr>
                                    <w:rPr>
                                      <w:rFonts w:ascii="Cambria Math" w:hAnsi="Cambria Math"/>
                                      <w:b/>
                                      <w:color w:val="000000" w:themeColor="text1"/>
                                      <w:szCs w:val="24"/>
                                    </w:rPr>
                                  </m:ctrlPr>
                                </m:sSupPr>
                                <m:e>
                                  <m:r>
                                    <m:rPr>
                                      <m:sty m:val="b"/>
                                    </m:rPr>
                                    <w:rPr>
                                      <w:rFonts w:ascii="Cambria Math" w:hAnsi="Cambria Math" w:hint="eastAsia"/>
                                      <w:color w:val="000000" w:themeColor="text1"/>
                                      <w:szCs w:val="24"/>
                                    </w:rPr>
                                    <m:t>target</m:t>
                                  </m:r>
                                </m:e>
                                <m:sup>
                                  <m:r>
                                    <m:rPr>
                                      <m:sty m:val="b"/>
                                    </m:rPr>
                                    <w:rPr>
                                      <w:rFonts w:ascii="Cambria Math" w:hAnsi="Cambria Math" w:hint="eastAsia"/>
                                      <w:color w:val="000000" w:themeColor="text1"/>
                                      <w:szCs w:val="24"/>
                                    </w:rPr>
                                    <m:t>(</m:t>
                                  </m:r>
                                  <m:r>
                                    <m:rPr>
                                      <m:sty m:val="b"/>
                                    </m:rPr>
                                    <w:rPr>
                                      <w:rFonts w:ascii="Cambria Math" w:hAnsi="Cambria Math"/>
                                      <w:color w:val="000000" w:themeColor="text1"/>
                                      <w:szCs w:val="24"/>
                                    </w:rPr>
                                    <m:t>|TS|</m:t>
                                  </m:r>
                                  <m:r>
                                    <m:rPr>
                                      <m:sty m:val="b"/>
                                    </m:rPr>
                                    <w:rPr>
                                      <w:rFonts w:ascii="Cambria Math" w:hAnsi="Cambria Math" w:hint="eastAsia"/>
                                      <w:color w:val="000000" w:themeColor="text1"/>
                                      <w:szCs w:val="24"/>
                                    </w:rPr>
                                    <m:t>/2)</m:t>
                                  </m:r>
                                </m:sup>
                              </m:sSup>
                              <m:r>
                                <w:rPr>
                                  <w:rFonts w:ascii="Cambria Math" w:hAnsi="Cambria Math" w:hint="eastAsia"/>
                                  <w:color w:val="000000" w:themeColor="text1"/>
                                  <w:szCs w:val="24"/>
                                </w:rPr>
                                <m:t>=</m:t>
                              </m:r>
                              <m:sSup>
                                <m:sSupPr>
                                  <m:ctrlPr>
                                    <w:rPr>
                                      <w:rFonts w:ascii="Cambria Math" w:hAnsi="Cambria Math"/>
                                      <w:b/>
                                      <w:color w:val="000000" w:themeColor="text1"/>
                                      <w:szCs w:val="24"/>
                                    </w:rPr>
                                  </m:ctrlPr>
                                </m:sSupPr>
                                <m:e>
                                  <m:r>
                                    <m:rPr>
                                      <m:sty m:val="b"/>
                                    </m:rPr>
                                    <w:rPr>
                                      <w:rFonts w:ascii="Cambria Math" w:hAnsi="Cambria Math" w:hint="eastAsia"/>
                                      <w:color w:val="000000" w:themeColor="text1"/>
                                      <w:szCs w:val="24"/>
                                    </w:rPr>
                                    <m:t>t</m:t>
                                  </m:r>
                                </m:e>
                                <m:sup>
                                  <m:r>
                                    <m:rPr>
                                      <m:sty m:val="b"/>
                                    </m:rPr>
                                    <w:rPr>
                                      <w:rFonts w:ascii="Cambria Math" w:hAnsi="Cambria Math" w:hint="eastAsia"/>
                                      <w:color w:val="000000" w:themeColor="text1"/>
                                      <w:szCs w:val="24"/>
                                    </w:rPr>
                                    <m:t>(</m:t>
                                  </m:r>
                                  <m:d>
                                    <m:dPr>
                                      <m:begChr m:val="|"/>
                                      <m:endChr m:val="|"/>
                                      <m:ctrlPr>
                                        <w:rPr>
                                          <w:rFonts w:ascii="Cambria Math" w:hAnsi="Cambria Math"/>
                                          <w:b/>
                                          <w:iCs/>
                                          <w:color w:val="000000" w:themeColor="text1"/>
                                          <w:szCs w:val="24"/>
                                        </w:rPr>
                                      </m:ctrlPr>
                                    </m:dPr>
                                    <m:e>
                                      <m:r>
                                        <m:rPr>
                                          <m:sty m:val="b"/>
                                        </m:rPr>
                                        <w:rPr>
                                          <w:rFonts w:ascii="Cambria Math" w:hAnsi="Cambria Math"/>
                                          <w:color w:val="000000" w:themeColor="text1"/>
                                          <w:szCs w:val="24"/>
                                        </w:rPr>
                                        <m:t>TS</m:t>
                                      </m:r>
                                    </m:e>
                                  </m:d>
                                  <m:r>
                                    <m:rPr>
                                      <m:sty m:val="b"/>
                                    </m:rPr>
                                    <w:rPr>
                                      <w:rFonts w:ascii="MS Gothic" w:eastAsia="MS Gothic" w:hAnsi="MS Gothic" w:cs="MS Gothic" w:hint="eastAsia"/>
                                      <w:color w:val="000000" w:themeColor="text1"/>
                                      <w:szCs w:val="24"/>
                                    </w:rPr>
                                    <m:t>-</m:t>
                                  </m:r>
                                  <m:r>
                                    <m:rPr>
                                      <m:sty m:val="b"/>
                                    </m:rPr>
                                    <w:rPr>
                                      <w:rFonts w:ascii="Cambria Math" w:hAnsi="Cambria Math" w:hint="eastAsia"/>
                                      <w:color w:val="000000" w:themeColor="text1"/>
                                      <w:szCs w:val="24"/>
                                    </w:rPr>
                                    <m:t>1)</m:t>
                                  </m:r>
                                </m:sup>
                              </m:sSup>
                              <m:r>
                                <w:rPr>
                                  <w:rFonts w:ascii="Cambria Math" w:hAnsi="Cambria Math" w:hint="eastAsia"/>
                                  <w:color w:val="000000" w:themeColor="text1"/>
                                  <w:szCs w:val="24"/>
                                </w:rPr>
                                <m:t>+</m:t>
                              </m:r>
                              <m:sSup>
                                <m:sSupPr>
                                  <m:ctrlPr>
                                    <w:rPr>
                                      <w:rFonts w:ascii="Cambria Math" w:hAnsi="Cambria Math"/>
                                      <w:b/>
                                      <w:color w:val="000000" w:themeColor="text1"/>
                                      <w:szCs w:val="24"/>
                                    </w:rPr>
                                  </m:ctrlPr>
                                </m:sSupPr>
                                <m:e>
                                  <m:r>
                                    <m:rPr>
                                      <m:sty m:val="b"/>
                                    </m:rPr>
                                    <w:rPr>
                                      <w:rFonts w:ascii="Cambria Math" w:hAnsi="Cambria Math" w:hint="eastAsia"/>
                                      <w:color w:val="000000" w:themeColor="text1"/>
                                      <w:szCs w:val="24"/>
                                    </w:rPr>
                                    <m:t>t</m:t>
                                  </m:r>
                                </m:e>
                                <m:sup>
                                  <m:r>
                                    <m:rPr>
                                      <m:sty m:val="b"/>
                                    </m:rPr>
                                    <w:rPr>
                                      <w:rFonts w:ascii="Cambria Math" w:hAnsi="Cambria Math" w:hint="eastAsia"/>
                                      <w:color w:val="000000" w:themeColor="text1"/>
                                      <w:szCs w:val="24"/>
                                    </w:rPr>
                                    <m:t>(</m:t>
                                  </m:r>
                                  <m:r>
                                    <m:rPr>
                                      <m:sty m:val="b"/>
                                    </m:rPr>
                                    <w:rPr>
                                      <w:rFonts w:ascii="Cambria Math" w:hAnsi="Cambria Math"/>
                                      <w:color w:val="000000" w:themeColor="text1"/>
                                      <w:szCs w:val="24"/>
                                    </w:rPr>
                                    <m:t>|TS|</m:t>
                                  </m:r>
                                  <m:r>
                                    <m:rPr>
                                      <m:sty m:val="b"/>
                                    </m:rPr>
                                    <w:rPr>
                                      <w:rFonts w:ascii="Cambria Math" w:hAnsi="Cambria Math" w:hint="eastAsia"/>
                                      <w:color w:val="000000" w:themeColor="text1"/>
                                      <w:szCs w:val="24"/>
                                    </w:rPr>
                                    <m:t>)</m:t>
                                  </m:r>
                                </m:sup>
                              </m:sSup>
                              <m:r>
                                <w:rPr>
                                  <w:rFonts w:ascii="MS Gothic" w:eastAsia="MS Gothic" w:hAnsi="MS Gothic" w:cs="MS Gothic" w:hint="eastAsia"/>
                                  <w:color w:val="000000" w:themeColor="text1"/>
                                  <w:szCs w:val="24"/>
                                </w:rPr>
                                <m:t>*</m:t>
                              </m:r>
                              <m:r>
                                <w:rPr>
                                  <w:rFonts w:ascii="Cambria Math" w:hAnsi="Cambria Math" w:hint="eastAsia"/>
                                  <w:color w:val="000000" w:themeColor="text1"/>
                                  <w:szCs w:val="24"/>
                                </w:rPr>
                                <m:t>j</m:t>
                              </m:r>
                            </m:e>
                          </m:mr>
                        </m:m>
                      </m:e>
                    </m:eqArr>
                    <m:r>
                      <w:rPr>
                        <w:rFonts w:ascii="Cambria Math" w:hAnsi="Cambria Math"/>
                        <w:color w:val="000000" w:themeColor="text1"/>
                        <w:szCs w:val="24"/>
                      </w:rPr>
                      <m:t>,</m:t>
                    </m:r>
                  </m:e>
                </m:d>
              </m:oMath>
            </m:oMathPara>
          </w:p>
        </w:tc>
        <w:tc>
          <w:tcPr>
            <w:tcW w:w="424" w:type="pct"/>
            <w:vAlign w:val="center"/>
          </w:tcPr>
          <w:p w:rsidR="00E34D94" w:rsidRPr="00872740" w:rsidRDefault="00E34D94" w:rsidP="00FD3EE6">
            <w:pPr>
              <w:pStyle w:val="a0"/>
              <w:spacing w:line="360" w:lineRule="auto"/>
            </w:pPr>
          </w:p>
        </w:tc>
      </w:tr>
    </w:tbl>
    <w:p w:rsidR="00E34D94" w:rsidRPr="00872740" w:rsidRDefault="00E34D94" w:rsidP="00872740">
      <w:pPr>
        <w:pStyle w:val="Default"/>
        <w:widowControl/>
        <w:overflowPunct w:val="0"/>
        <w:spacing w:line="360" w:lineRule="auto"/>
        <w:jc w:val="both"/>
        <w:rPr>
          <w:rFonts w:ascii="Times New Roman" w:eastAsia="標楷體" w:hAnsi="Times New Roman"/>
          <w:color w:val="000000" w:themeColor="text1"/>
        </w:rPr>
      </w:pPr>
      <w:r w:rsidRPr="00872740">
        <w:rPr>
          <w:rFonts w:ascii="Times New Roman" w:eastAsia="標楷體" w:hAnsi="Times New Roman" w:hint="eastAsia"/>
          <w:color w:val="000000" w:themeColor="text1"/>
        </w:rPr>
        <w:t>其中</w:t>
      </w:r>
      <w:r w:rsidRPr="00872740">
        <w:rPr>
          <w:rFonts w:ascii="Times New Roman" w:eastAsia="標楷體" w:hAnsi="Times New Roman" w:hint="eastAsia"/>
          <w:b/>
          <w:color w:val="000000" w:themeColor="text1"/>
        </w:rPr>
        <w:t>target</w:t>
      </w:r>
      <w:r w:rsidRPr="00872740">
        <w:rPr>
          <w:rFonts w:ascii="Times New Roman" w:eastAsia="標楷體" w:hAnsi="Times New Roman" w:hint="eastAsia"/>
          <w:color w:val="000000" w:themeColor="text1"/>
        </w:rPr>
        <w:t>表示為模型的目標；</w:t>
      </w:r>
      <w:r w:rsidRPr="00872740">
        <w:rPr>
          <w:rFonts w:ascii="Times New Roman" w:eastAsia="標楷體" w:hAnsi="Times New Roman" w:hint="eastAsia"/>
          <w:b/>
          <w:color w:val="000000" w:themeColor="text1"/>
        </w:rPr>
        <w:t>t</w:t>
      </w:r>
      <w:r w:rsidRPr="00872740">
        <w:rPr>
          <w:rFonts w:ascii="Times New Roman" w:eastAsia="標楷體" w:hAnsi="Times New Roman" w:hint="eastAsia"/>
          <w:color w:val="000000" w:themeColor="text1"/>
        </w:rPr>
        <w:t>為目標變數；</w:t>
      </w:r>
      <m:oMath>
        <m:r>
          <m:rPr>
            <m:sty m:val="p"/>
          </m:rPr>
          <w:rPr>
            <w:rFonts w:ascii="Cambria Math" w:eastAsia="標楷體" w:hAnsi="Cambria Math"/>
            <w:color w:val="000000" w:themeColor="text1"/>
          </w:rPr>
          <m:t>|</m:t>
        </m:r>
        <m:r>
          <w:rPr>
            <w:rFonts w:ascii="Cambria Math" w:eastAsia="標楷體" w:hAnsi="Cambria Math"/>
            <w:color w:val="000000" w:themeColor="text1"/>
          </w:rPr>
          <m:t>TS</m:t>
        </m:r>
        <m:r>
          <m:rPr>
            <m:sty m:val="p"/>
          </m:rPr>
          <w:rPr>
            <w:rFonts w:ascii="Cambria Math" w:eastAsia="標楷體" w:hAnsi="Cambria Math"/>
            <w:color w:val="000000" w:themeColor="text1"/>
          </w:rPr>
          <m:t>|</m:t>
        </m:r>
      </m:oMath>
      <w:r w:rsidRPr="00872740">
        <w:rPr>
          <w:rFonts w:ascii="Times New Roman" w:eastAsia="標楷體" w:hAnsi="Times New Roman" w:hint="eastAsia"/>
          <w:iCs/>
          <w:color w:val="000000" w:themeColor="text1"/>
        </w:rPr>
        <w:t>為目標變數的個數；</w:t>
      </w:r>
      <m:oMath>
        <m:r>
          <w:rPr>
            <w:rFonts w:ascii="Cambria Math" w:eastAsia="標楷體" w:hAnsi="Cambria Math"/>
            <w:color w:val="000000" w:themeColor="text1"/>
          </w:rPr>
          <m:t>j</m:t>
        </m:r>
        <m:r>
          <m:rPr>
            <m:sty m:val="p"/>
          </m:rPr>
          <w:rPr>
            <w:rFonts w:ascii="Cambria Math" w:eastAsia="標楷體" w:hAnsi="Cambria Math" w:cs="MS Gothic" w:hint="eastAsia"/>
            <w:color w:val="000000" w:themeColor="text1"/>
          </w:rPr>
          <m:t>=</m:t>
        </m:r>
        <m:rad>
          <m:radPr>
            <m:degHide m:val="1"/>
            <m:ctrlPr>
              <w:rPr>
                <w:rFonts w:ascii="Cambria Math" w:eastAsia="標楷體" w:hAnsi="Cambria Math" w:cs="MS Gothic"/>
                <w:color w:val="000000" w:themeColor="text1"/>
              </w:rPr>
            </m:ctrlPr>
          </m:radPr>
          <m:deg/>
          <m:e>
            <m:r>
              <w:rPr>
                <w:rFonts w:ascii="MS Gothic" w:eastAsia="MS Gothic" w:hAnsi="MS Gothic" w:cs="MS Gothic" w:hint="eastAsia"/>
                <w:color w:val="000000" w:themeColor="text1"/>
              </w:rPr>
              <m:t>-</m:t>
            </m:r>
            <m:r>
              <w:rPr>
                <w:rFonts w:ascii="Cambria Math" w:eastAsia="標楷體" w:hAnsi="Cambria Math" w:cs="MS Gothic" w:hint="eastAsia"/>
                <w:color w:val="000000" w:themeColor="text1"/>
              </w:rPr>
              <m:t>1</m:t>
            </m:r>
          </m:e>
        </m:rad>
      </m:oMath>
      <w:r w:rsidRPr="00872740">
        <w:rPr>
          <w:rFonts w:ascii="Times New Roman" w:eastAsia="標楷體" w:hAnsi="Times New Roman" w:hint="eastAsia"/>
          <w:iCs/>
          <w:color w:val="000000" w:themeColor="text1"/>
        </w:rPr>
        <w:t>。</w:t>
      </w:r>
    </w:p>
    <w:tbl>
      <w:tblPr>
        <w:tblStyle w:val="a8"/>
        <w:tblpPr w:leftFromText="180" w:rightFromText="180" w:vertAnchor="text" w:horzAnchor="margin" w:tblpXSpec="right" w:tblpY="154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7057"/>
        <w:gridCol w:w="721"/>
      </w:tblGrid>
      <w:tr w:rsidR="007A41C9" w:rsidRPr="00872740" w:rsidTr="007A41C9">
        <w:tc>
          <w:tcPr>
            <w:tcW w:w="427" w:type="pct"/>
            <w:vAlign w:val="center"/>
          </w:tcPr>
          <w:p w:rsidR="007A41C9" w:rsidRPr="00872740" w:rsidRDefault="007A41C9" w:rsidP="00872740">
            <w:pPr>
              <w:widowControl/>
              <w:spacing w:beforeLines="50" w:before="180" w:afterLines="50" w:after="180" w:line="360" w:lineRule="auto"/>
              <w:jc w:val="both"/>
              <w:rPr>
                <w:bCs/>
                <w:iCs/>
                <w:color w:val="000000" w:themeColor="text1"/>
              </w:rPr>
            </w:pPr>
          </w:p>
        </w:tc>
        <w:tc>
          <w:tcPr>
            <w:tcW w:w="4149" w:type="pct"/>
            <w:vAlign w:val="center"/>
          </w:tcPr>
          <w:p w:rsidR="007A41C9" w:rsidRPr="00872740" w:rsidRDefault="007A41C9" w:rsidP="00872740">
            <w:pPr>
              <w:spacing w:line="360" w:lineRule="auto"/>
              <w:jc w:val="both"/>
              <w:rPr>
                <w:color w:val="000000" w:themeColor="text1"/>
                <w:szCs w:val="24"/>
              </w:rPr>
            </w:pPr>
            <m:oMathPara>
              <m:oMath>
                <m:r>
                  <m:rPr>
                    <m:sty m:val="p"/>
                  </m:rPr>
                  <w:rPr>
                    <w:rFonts w:ascii="Cambria Math" w:hAnsi="Cambria Math"/>
                    <w:color w:val="000000" w:themeColor="text1"/>
                    <w:szCs w:val="24"/>
                  </w:rPr>
                  <m:t>RMSE=</m:t>
                </m:r>
                <m:rad>
                  <m:radPr>
                    <m:degHide m:val="1"/>
                    <m:ctrlPr>
                      <w:rPr>
                        <w:rFonts w:ascii="Cambria Math" w:hAnsi="Cambria Math"/>
                        <w:color w:val="000000" w:themeColor="text1"/>
                        <w:szCs w:val="24"/>
                      </w:rPr>
                    </m:ctrlPr>
                  </m:radPr>
                  <m:deg/>
                  <m:e>
                    <m:f>
                      <m:fPr>
                        <m:ctrlPr>
                          <w:rPr>
                            <w:rFonts w:ascii="Cambria Math" w:hAnsi="Cambria Math"/>
                            <w:i/>
                            <w:color w:val="000000" w:themeColor="text1"/>
                            <w:szCs w:val="24"/>
                          </w:rPr>
                        </m:ctrlPr>
                      </m:fPr>
                      <m:num>
                        <m:nary>
                          <m:naryPr>
                            <m:chr m:val="∑"/>
                            <m:limLoc m:val="subSup"/>
                            <m:ctrlPr>
                              <w:rPr>
                                <w:rFonts w:ascii="Cambria Math" w:hAnsi="Cambria Math"/>
                                <w:i/>
                                <w:color w:val="000000" w:themeColor="text1"/>
                                <w:szCs w:val="24"/>
                              </w:rPr>
                            </m:ctrlPr>
                          </m:naryPr>
                          <m:sub>
                            <m:r>
                              <w:rPr>
                                <w:rFonts w:ascii="Cambria Math" w:hAnsi="Cambria Math"/>
                                <w:color w:val="000000" w:themeColor="text1"/>
                                <w:szCs w:val="24"/>
                              </w:rPr>
                              <m:t>i=1</m:t>
                            </m:r>
                          </m:sub>
                          <m:sup>
                            <m:r>
                              <w:rPr>
                                <w:rFonts w:ascii="Cambria Math" w:hAnsi="Cambria Math"/>
                                <w:color w:val="000000" w:themeColor="text1"/>
                                <w:szCs w:val="24"/>
                              </w:rPr>
                              <m:t>m</m:t>
                            </m:r>
                          </m:sup>
                          <m:e>
                            <m:sSubSup>
                              <m:sSubSupPr>
                                <m:ctrlPr>
                                  <w:rPr>
                                    <w:rFonts w:ascii="Cambria Math" w:hAnsi="Cambria Math"/>
                                    <w:i/>
                                    <w:color w:val="000000" w:themeColor="text1"/>
                                    <w:szCs w:val="24"/>
                                  </w:rPr>
                                </m:ctrlPr>
                              </m:sSubSupPr>
                              <m:e>
                                <m:r>
                                  <w:rPr>
                                    <w:rFonts w:ascii="Cambria Math" w:hAnsi="Cambria Math"/>
                                    <w:color w:val="000000" w:themeColor="text1"/>
                                    <w:szCs w:val="24"/>
                                  </w:rPr>
                                  <m:t>e</m:t>
                                </m:r>
                              </m:e>
                              <m:sub>
                                <m:r>
                                  <w:rPr>
                                    <w:rFonts w:ascii="Cambria Math" w:hAnsi="Cambria Math"/>
                                    <w:color w:val="000000" w:themeColor="text1"/>
                                    <w:szCs w:val="24"/>
                                  </w:rPr>
                                  <m:t>i</m:t>
                                </m:r>
                              </m:sub>
                              <m:sup>
                                <m:r>
                                  <w:rPr>
                                    <w:rFonts w:ascii="Cambria Math" w:hAnsi="Cambria Math"/>
                                    <w:color w:val="000000" w:themeColor="text1"/>
                                    <w:szCs w:val="24"/>
                                  </w:rPr>
                                  <m:t>2</m:t>
                                </m:r>
                              </m:sup>
                            </m:sSubSup>
                          </m:e>
                        </m:nary>
                      </m:num>
                      <m:den>
                        <m:r>
                          <w:rPr>
                            <w:rFonts w:ascii="Cambria Math" w:hAnsi="Cambria Math"/>
                            <w:color w:val="000000" w:themeColor="text1"/>
                            <w:szCs w:val="24"/>
                          </w:rPr>
                          <m:t>m</m:t>
                        </m:r>
                      </m:den>
                    </m:f>
                  </m:e>
                </m:rad>
                <m:r>
                  <m:rPr>
                    <m:sty m:val="p"/>
                  </m:rPr>
                  <w:rPr>
                    <w:rFonts w:ascii="Cambria Math" w:hAnsi="Cambria Math"/>
                    <w:color w:val="000000" w:themeColor="text1"/>
                    <w:szCs w:val="24"/>
                  </w:rPr>
                  <m:t>,</m:t>
                </m:r>
              </m:oMath>
            </m:oMathPara>
          </w:p>
        </w:tc>
        <w:tc>
          <w:tcPr>
            <w:tcW w:w="424" w:type="pct"/>
            <w:vAlign w:val="center"/>
          </w:tcPr>
          <w:p w:rsidR="007A41C9" w:rsidRPr="00872740" w:rsidRDefault="007A41C9" w:rsidP="00872740">
            <w:pPr>
              <w:pStyle w:val="a0"/>
              <w:spacing w:line="360" w:lineRule="auto"/>
              <w:jc w:val="both"/>
            </w:pPr>
          </w:p>
        </w:tc>
      </w:tr>
    </w:tbl>
    <w:p w:rsidR="00E34D94" w:rsidRPr="00872740" w:rsidRDefault="00E34D94" w:rsidP="00872740">
      <w:pPr>
        <w:pStyle w:val="Default"/>
        <w:widowControl/>
        <w:overflowPunct w:val="0"/>
        <w:spacing w:line="360" w:lineRule="auto"/>
        <w:ind w:firstLine="480"/>
        <w:jc w:val="both"/>
        <w:rPr>
          <w:rFonts w:ascii="Times New Roman" w:eastAsia="標楷體" w:hAnsi="Times New Roman"/>
          <w:color w:val="000000" w:themeColor="text1"/>
        </w:rPr>
      </w:pPr>
      <w:r w:rsidRPr="00872740">
        <w:rPr>
          <w:rFonts w:ascii="Times New Roman" w:eastAsia="標楷體" w:hAnsi="Times New Roman" w:hint="eastAsia"/>
          <w:color w:val="000000" w:themeColor="text1"/>
        </w:rPr>
        <w:t>此外，本研究使用均方根誤差</w:t>
      </w:r>
      <w:r w:rsidRPr="00872740">
        <w:rPr>
          <w:rFonts w:ascii="Times New Roman" w:eastAsia="標楷體" w:hAnsi="Times New Roman" w:cs="Times New Roman (本文 CS 字型)" w:hint="eastAsia"/>
          <w:color w:val="000000" w:themeColor="text1"/>
        </w:rPr>
        <w:t>（</w:t>
      </w:r>
      <w:r w:rsidRPr="00872740">
        <w:rPr>
          <w:rStyle w:val="afd"/>
          <w:rFonts w:ascii="Times New Roman" w:eastAsia="標楷體" w:hAnsi="Times New Roman" w:hint="eastAsia"/>
          <w:i w:val="0"/>
          <w:color w:val="000000" w:themeColor="text1"/>
        </w:rPr>
        <w:t>R</w:t>
      </w:r>
      <w:r w:rsidRPr="00872740">
        <w:rPr>
          <w:rStyle w:val="afd"/>
          <w:rFonts w:ascii="Times New Roman" w:eastAsia="標楷體" w:hAnsi="Times New Roman"/>
          <w:i w:val="0"/>
          <w:color w:val="000000" w:themeColor="text1"/>
        </w:rPr>
        <w:t>oot-mean-square error</w:t>
      </w:r>
      <w:r w:rsidR="00A44E6D" w:rsidRPr="00872740">
        <w:rPr>
          <w:rStyle w:val="afd"/>
          <w:rFonts w:ascii="Times New Roman" w:eastAsia="標楷體" w:hAnsi="Times New Roman" w:hint="eastAsia"/>
          <w:i w:val="0"/>
          <w:color w:val="000000" w:themeColor="text1"/>
        </w:rPr>
        <w:t>,</w:t>
      </w:r>
      <w:r w:rsidRPr="00872740">
        <w:rPr>
          <w:rStyle w:val="st"/>
          <w:rFonts w:ascii="Times New Roman" w:eastAsia="標楷體" w:hAnsi="Times New Roman"/>
          <w:i/>
          <w:color w:val="000000" w:themeColor="text1"/>
        </w:rPr>
        <w:t xml:space="preserve"> </w:t>
      </w:r>
      <w:r w:rsidRPr="00872740">
        <w:rPr>
          <w:rStyle w:val="afd"/>
          <w:rFonts w:ascii="Times New Roman" w:eastAsia="標楷體" w:hAnsi="Times New Roman"/>
          <w:i w:val="0"/>
          <w:color w:val="000000" w:themeColor="text1"/>
        </w:rPr>
        <w:t>RMSE</w:t>
      </w:r>
      <w:r w:rsidRPr="00872740">
        <w:rPr>
          <w:rFonts w:ascii="Times New Roman" w:eastAsia="標楷體" w:hAnsi="Times New Roman" w:cs="Times New Roman (本文 CS 字型)" w:hint="eastAsia"/>
          <w:color w:val="000000" w:themeColor="text1"/>
        </w:rPr>
        <w:t>）以</w:t>
      </w:r>
      <w:r w:rsidRPr="00872740">
        <w:rPr>
          <w:rFonts w:ascii="Times New Roman" w:eastAsia="標楷體" w:hAnsi="Times New Roman" w:hint="eastAsia"/>
          <w:color w:val="000000" w:themeColor="text1"/>
        </w:rPr>
        <w:t>評估目標與實際輸出之間的誤差值，並將其作為</w:t>
      </w:r>
      <w:r w:rsidRPr="00872740">
        <w:rPr>
          <w:rFonts w:ascii="Times New Roman" w:eastAsia="標楷體" w:hAnsi="Times New Roman"/>
          <w:color w:val="000000" w:themeColor="text1"/>
        </w:rPr>
        <w:t>WOA-RLSE</w:t>
      </w:r>
      <w:r w:rsidRPr="00872740">
        <w:rPr>
          <w:rFonts w:ascii="Times New Roman" w:eastAsia="標楷體" w:hAnsi="Times New Roman" w:hint="eastAsia"/>
          <w:color w:val="000000" w:themeColor="text1"/>
        </w:rPr>
        <w:t>複合式演算法的效能指標，其計算方式如下：</w:t>
      </w:r>
    </w:p>
    <w:p w:rsidR="007A41C9" w:rsidRPr="00872740" w:rsidRDefault="007A41C9" w:rsidP="00966346">
      <w:pPr>
        <w:pStyle w:val="Default"/>
        <w:widowControl/>
        <w:overflowPunct w:val="0"/>
        <w:spacing w:line="360" w:lineRule="auto"/>
        <w:jc w:val="both"/>
        <w:rPr>
          <w:rFonts w:ascii="Times New Roman" w:eastAsia="標楷體" w:hAnsi="Times New Roman"/>
          <w:i/>
          <w:color w:val="000000" w:themeColor="text1"/>
        </w:rPr>
      </w:pPr>
      <w:r w:rsidRPr="00872740">
        <w:rPr>
          <w:rFonts w:ascii="Times New Roman" w:eastAsia="標楷體" w:hAnsi="Times New Roman" w:hint="eastAsia"/>
          <w:color w:val="000000" w:themeColor="text1"/>
        </w:rPr>
        <w:t>其中</w:t>
      </w:r>
      <w:r w:rsidR="00966346" w:rsidRPr="00872740">
        <w:rPr>
          <w:rFonts w:ascii="Times New Roman" w:eastAsia="標楷體" w:hAnsi="Times New Roman" w:hint="eastAsia"/>
          <w:i/>
          <w:color w:val="000000" w:themeColor="text1"/>
        </w:rPr>
        <w:t>m</w:t>
      </w:r>
      <w:r w:rsidR="00966346" w:rsidRPr="00872740">
        <w:rPr>
          <w:rFonts w:ascii="Times New Roman" w:eastAsia="標楷體" w:hAnsi="Times New Roman" w:hint="eastAsia"/>
          <w:color w:val="000000" w:themeColor="text1"/>
        </w:rPr>
        <w:t>表示為資料對的總數量；</w:t>
      </w:r>
      <m:oMath>
        <m:sSub>
          <m:sSubPr>
            <m:ctrlPr>
              <w:rPr>
                <w:rFonts w:ascii="Cambria Math" w:eastAsia="標楷體" w:hAnsi="Cambria Math"/>
                <w:color w:val="000000" w:themeColor="text1"/>
              </w:rPr>
            </m:ctrlPr>
          </m:sSubPr>
          <m:e>
            <m:r>
              <w:rPr>
                <w:rFonts w:ascii="Cambria Math" w:eastAsia="標楷體" w:hAnsi="Cambria Math"/>
                <w:color w:val="000000" w:themeColor="text1"/>
              </w:rPr>
              <m:t>e</m:t>
            </m:r>
          </m:e>
          <m:sub>
            <m:r>
              <w:rPr>
                <w:rFonts w:ascii="Cambria Math" w:eastAsia="標楷體" w:hAnsi="Cambria Math"/>
                <w:color w:val="000000" w:themeColor="text1"/>
              </w:rPr>
              <m:t>i</m:t>
            </m:r>
          </m:sub>
        </m:sSub>
      </m:oMath>
      <w:r w:rsidR="00966346" w:rsidRPr="00872740">
        <w:rPr>
          <w:rFonts w:ascii="Times New Roman" w:eastAsia="標楷體" w:hAnsi="Times New Roman" w:hint="eastAsia"/>
          <w:color w:val="000000" w:themeColor="text1"/>
        </w:rPr>
        <w:t>表示為第</w:t>
      </w:r>
      <w:r w:rsidR="00966346" w:rsidRPr="00737F29">
        <w:rPr>
          <w:rFonts w:ascii="Times New Roman" w:eastAsia="標楷體" w:hAnsi="Times New Roman" w:hint="eastAsia"/>
          <w:i/>
          <w:color w:val="000000" w:themeColor="text1"/>
        </w:rPr>
        <w:t>i</w:t>
      </w:r>
      <w:r w:rsidR="00966346" w:rsidRPr="00872740">
        <w:rPr>
          <w:rFonts w:ascii="Times New Roman" w:eastAsia="標楷體" w:hAnsi="Times New Roman" w:hint="eastAsia"/>
          <w:color w:val="000000" w:themeColor="text1"/>
        </w:rPr>
        <w:t>對誤差。</w:t>
      </w:r>
      <w:r w:rsidR="00966346" w:rsidRPr="00872740">
        <w:rPr>
          <w:rStyle w:val="afd"/>
          <w:rFonts w:ascii="Times New Roman" w:eastAsia="標楷體" w:hAnsi="Times New Roman"/>
          <w:i w:val="0"/>
          <w:color w:val="000000" w:themeColor="text1"/>
        </w:rPr>
        <w:t>RMSE</w:t>
      </w:r>
      <w:r w:rsidR="00966346" w:rsidRPr="00872740">
        <w:rPr>
          <w:rStyle w:val="afd"/>
          <w:rFonts w:ascii="Times New Roman" w:eastAsia="標楷體" w:hAnsi="Times New Roman" w:hint="eastAsia"/>
          <w:i w:val="0"/>
          <w:color w:val="000000" w:themeColor="text1"/>
        </w:rPr>
        <w:t>即為將誤差的平方和累加除以資料對總數再進行開根號的結果。</w:t>
      </w:r>
    </w:p>
    <w:p w:rsidR="00726BFF" w:rsidRPr="00872740" w:rsidRDefault="00726BFF" w:rsidP="00231BC0">
      <w:pPr>
        <w:pStyle w:val="a7"/>
        <w:numPr>
          <w:ilvl w:val="0"/>
          <w:numId w:val="3"/>
        </w:numPr>
        <w:ind w:leftChars="0"/>
        <w:jc w:val="center"/>
        <w:outlineLvl w:val="0"/>
        <w:rPr>
          <w:b/>
          <w:color w:val="000000" w:themeColor="text1"/>
          <w:sz w:val="36"/>
          <w:highlight w:val="lightGray"/>
        </w:rPr>
        <w:sectPr w:rsidR="00726BFF" w:rsidRPr="00872740" w:rsidSect="00A5065C">
          <w:headerReference w:type="default" r:id="rId16"/>
          <w:pgSz w:w="11906" w:h="16838"/>
          <w:pgMar w:top="1418" w:right="1134" w:bottom="1418" w:left="1701" w:header="851" w:footer="992" w:gutter="567"/>
          <w:cols w:space="425"/>
          <w:docGrid w:type="lines" w:linePitch="360"/>
        </w:sectPr>
      </w:pPr>
    </w:p>
    <w:p w:rsidR="00E34D94" w:rsidRPr="00872740" w:rsidRDefault="00A8123E" w:rsidP="00A8123E">
      <w:pPr>
        <w:pStyle w:val="a7"/>
        <w:numPr>
          <w:ilvl w:val="0"/>
          <w:numId w:val="3"/>
        </w:numPr>
        <w:ind w:leftChars="0"/>
        <w:jc w:val="center"/>
        <w:outlineLvl w:val="0"/>
        <w:rPr>
          <w:b/>
          <w:color w:val="000000" w:themeColor="text1"/>
          <w:sz w:val="36"/>
        </w:rPr>
      </w:pPr>
      <w:bookmarkStart w:id="110" w:name="_Toc14094420"/>
      <w:r w:rsidRPr="00872740">
        <w:rPr>
          <w:rFonts w:hint="eastAsia"/>
          <w:b/>
          <w:color w:val="000000" w:themeColor="text1"/>
          <w:sz w:val="36"/>
        </w:rPr>
        <w:lastRenderedPageBreak/>
        <w:t>實驗內容</w:t>
      </w:r>
      <w:bookmarkEnd w:id="110"/>
    </w:p>
    <w:p w:rsidR="00E34D94" w:rsidRPr="00872740" w:rsidRDefault="00E34D94" w:rsidP="00872740">
      <w:pPr>
        <w:spacing w:line="360" w:lineRule="auto"/>
        <w:ind w:firstLine="425"/>
        <w:jc w:val="both"/>
        <w:rPr>
          <w:color w:val="000000" w:themeColor="text1"/>
        </w:rPr>
      </w:pPr>
      <w:r w:rsidRPr="00872740">
        <w:rPr>
          <w:rFonts w:hint="eastAsia"/>
          <w:color w:val="000000" w:themeColor="text1"/>
        </w:rPr>
        <w:t>由於不同股票市場之間的收盤價可能具有很大的差異，為確保較大的數據不會對相對小的數據造成影響並且已知正規化後的數據可以維持模型的可靠性與精準度</w:t>
      </w:r>
      <w:bookmarkStart w:id="111" w:name="OLE_LINK123"/>
      <w:r w:rsidRPr="00872740">
        <w:rPr>
          <w:color w:val="000000" w:themeColor="text1"/>
        </w:rPr>
        <w:fldChar w:fldCharType="begin"/>
      </w:r>
      <w:r w:rsidR="009C5010" w:rsidRPr="00872740">
        <w:rPr>
          <w:color w:val="000000" w:themeColor="text1"/>
        </w:rPr>
        <w:instrText xml:space="preserve"> ADDIN EN.CITE &lt;EndNote&gt;&lt;Cite&gt;&lt;Author&gt;Ye&lt;/Author&gt;&lt;Year&gt;2015&lt;/Year&gt;&lt;RecNum&gt;35&lt;/RecNum&gt;&lt;DisplayText&gt;[&lt;style font="???????????????"&gt;15, 21&lt;/style&gt;]&lt;/DisplayText&gt;&lt;record&gt;&lt;rec-number&gt;35&lt;/rec-number&gt;&lt;foreign-keys&gt;&lt;key app="EN" db-id="w55fd2zsntfttdeatv4xsra8txaaxaevx0w0" timestamp="1553293942"&gt;35&lt;/key&gt;&lt;/foreign-keys&gt;&lt;ref-type name="Journal Article"&gt;17&lt;/ref-type&gt;&lt;contributors&gt;&lt;authors&gt;&lt;author&gt;Ye, Qinglan&lt;/author&gt;&lt;author&gt;Wei, Lianxin&lt;/author&gt;&lt;/authors&gt;&lt;/contributors&gt;&lt;titles&gt;&lt;title&gt;The prediction of stock price based on improved wavelet neural network&lt;/title&gt;&lt;secondary-title&gt;Open Journal of Applied Sciences&lt;/secondary-title&gt;&lt;/titles&gt;&lt;periodical&gt;&lt;full-title&gt;Open Journal of Applied Sciences&lt;/full-title&gt;&lt;/periodical&gt;&lt;pages&gt;115-120&lt;/pages&gt;&lt;volume&gt;5&lt;/volume&gt;&lt;number&gt;04&lt;/number&gt;&lt;dates&gt;&lt;year&gt;2015&lt;/year&gt;&lt;/dates&gt;&lt;urls&gt;&lt;/urls&gt;&lt;language&gt;English&lt;/language&gt;&lt;/record&gt;&lt;/Cite&gt;&lt;Cite&gt;&lt;Author&gt;Chatzis&lt;/Author&gt;&lt;Year&gt;2018&lt;/Year&gt;&lt;RecNum&gt;36&lt;/RecNum&gt;&lt;record&gt;&lt;rec-number&gt;36&lt;/rec-number&gt;&lt;foreign-keys&gt;&lt;key app="EN" db-id="w55fd2zsntfttdeatv4xsra8txaaxaevx0w0" timestamp="1553294409"&gt;36&lt;/key&gt;&lt;/foreign-keys&gt;&lt;ref-type name="Journal Article"&gt;17&lt;/ref-type&gt;&lt;contributors&gt;&lt;authors&gt;&lt;author&gt;Chatzis, Sotirios P&lt;/author&gt;&lt;author&gt;Siakoulis, Vassilis&lt;/author&gt;&lt;author&gt;Petropoulos, Anastasios&lt;/author&gt;&lt;author&gt;Stavroulakis, Evangelos&lt;/author&gt;&lt;author&gt;Vlachogiannakis, Nikos&lt;/author&gt;&lt;/authors&gt;&lt;/contributors&gt;&lt;titles&gt;&lt;title&gt;Forecasting stock market crisis events using deep and statistical machine learning techniques&lt;/title&gt;&lt;secondary-title&gt;Expert Systems with Applications&lt;/secondary-title&gt;&lt;/titles&gt;&lt;periodical&gt;&lt;full-title&gt;Expert Systems with Applications&lt;/full-title&gt;&lt;/periodical&gt;&lt;pages&gt;353-371&lt;/pages&gt;&lt;volume&gt;112&lt;/volume&gt;&lt;dates&gt;&lt;year&gt;2018&lt;/year&gt;&lt;/dates&gt;&lt;isbn&gt;0957-4174&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w:t>
      </w:r>
      <w:r w:rsidR="009C5010" w:rsidRPr="00872740">
        <w:rPr>
          <w:rFonts w:ascii="???????????????" w:hAnsi="???????????????"/>
          <w:noProof/>
          <w:color w:val="000000" w:themeColor="text1"/>
        </w:rPr>
        <w:t>15, 21</w:t>
      </w:r>
      <w:r w:rsidR="009C5010" w:rsidRPr="00872740">
        <w:rPr>
          <w:noProof/>
          <w:color w:val="000000" w:themeColor="text1"/>
        </w:rPr>
        <w:t>]</w:t>
      </w:r>
      <w:r w:rsidRPr="00872740">
        <w:rPr>
          <w:color w:val="000000" w:themeColor="text1"/>
        </w:rPr>
        <w:fldChar w:fldCharType="end"/>
      </w:r>
      <w:bookmarkEnd w:id="111"/>
      <w:r w:rsidRPr="00872740">
        <w:rPr>
          <w:rFonts w:hint="eastAsia"/>
          <w:color w:val="000000" w:themeColor="text1"/>
        </w:rPr>
        <w:t>，故本研究中所有的實驗數據會先透過正規化，轉化為介於</w:t>
      </w:r>
      <w:r w:rsidRPr="00872740">
        <w:rPr>
          <w:rFonts w:hint="eastAsia"/>
          <w:color w:val="000000" w:themeColor="text1"/>
        </w:rPr>
        <w:t>[</w:t>
      </w:r>
      <w:r w:rsidRPr="00872740">
        <w:rPr>
          <w:color w:val="000000" w:themeColor="text1"/>
        </w:rPr>
        <w:t>0,1</w:t>
      </w:r>
      <w:r w:rsidRPr="00872740">
        <w:rPr>
          <w:rFonts w:hint="eastAsia"/>
          <w:color w:val="000000" w:themeColor="text1"/>
        </w:rPr>
        <w:t>]</w:t>
      </w:r>
      <w:r w:rsidRPr="00872740">
        <w:rPr>
          <w:rFonts w:hint="eastAsia"/>
          <w:color w:val="000000" w:themeColor="text1"/>
        </w:rPr>
        <w:t>之間的值。正規化公式則採用下式：</w:t>
      </w:r>
    </w:p>
    <w:tbl>
      <w:tblPr>
        <w:tblStyle w:val="a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
        <w:gridCol w:w="7057"/>
        <w:gridCol w:w="721"/>
      </w:tblGrid>
      <w:tr w:rsidR="00E34D94" w:rsidRPr="00872740" w:rsidTr="00E34D94">
        <w:tc>
          <w:tcPr>
            <w:tcW w:w="427" w:type="pct"/>
            <w:vAlign w:val="center"/>
          </w:tcPr>
          <w:p w:rsidR="00E34D94" w:rsidRPr="00872740" w:rsidRDefault="00E34D94" w:rsidP="00FD3EE6">
            <w:pPr>
              <w:widowControl/>
              <w:spacing w:beforeLines="50" w:before="180" w:afterLines="50" w:after="180" w:line="360" w:lineRule="auto"/>
              <w:jc w:val="center"/>
              <w:rPr>
                <w:bCs/>
                <w:iCs/>
                <w:color w:val="000000" w:themeColor="text1"/>
              </w:rPr>
            </w:pPr>
          </w:p>
        </w:tc>
        <w:bookmarkStart w:id="112" w:name="OLE_LINK118"/>
        <w:bookmarkStart w:id="113" w:name="OLE_LINK119"/>
        <w:bookmarkStart w:id="114" w:name="OLE_LINK120"/>
        <w:tc>
          <w:tcPr>
            <w:tcW w:w="4149" w:type="pct"/>
            <w:vAlign w:val="center"/>
          </w:tcPr>
          <w:p w:rsidR="00E34D94" w:rsidRPr="00872740" w:rsidRDefault="00F52DB7" w:rsidP="00FD3EE6">
            <w:pPr>
              <w:spacing w:line="360" w:lineRule="auto"/>
              <w:rPr>
                <w:color w:val="000000" w:themeColor="text1"/>
                <w:szCs w:val="24"/>
              </w:rPr>
            </w:pPr>
            <m:oMathPara>
              <m:oMath>
                <m:sSup>
                  <m:sSupPr>
                    <m:ctrlPr>
                      <w:rPr>
                        <w:rFonts w:ascii="Cambria Math" w:hAnsi="Cambria Math"/>
                        <w:color w:val="000000" w:themeColor="text1"/>
                        <w:szCs w:val="24"/>
                        <w:vertAlign w:val="subscript"/>
                      </w:rPr>
                    </m:ctrlPr>
                  </m:sSupPr>
                  <m:e>
                    <w:bookmarkStart w:id="115" w:name="OLE_LINK116"/>
                    <w:bookmarkStart w:id="116" w:name="OLE_LINK117"/>
                    <m:r>
                      <w:rPr>
                        <w:rFonts w:ascii="Cambria Math" w:hAnsi="Cambria Math"/>
                        <w:color w:val="000000" w:themeColor="text1"/>
                        <w:szCs w:val="24"/>
                        <w:vertAlign w:val="subscript"/>
                      </w:rPr>
                      <m:t>x</m:t>
                    </m:r>
                    <w:bookmarkEnd w:id="115"/>
                    <w:bookmarkEnd w:id="116"/>
                  </m:e>
                  <m:sup>
                    <m:r>
                      <w:rPr>
                        <w:rFonts w:ascii="Cambria Math" w:hAnsi="Cambria Math"/>
                        <w:color w:val="000000" w:themeColor="text1"/>
                        <w:szCs w:val="24"/>
                        <w:vertAlign w:val="subscript"/>
                      </w:rPr>
                      <m:t>*</m:t>
                    </m:r>
                  </m:sup>
                </m:sSup>
                <w:bookmarkEnd w:id="112"/>
                <w:bookmarkEnd w:id="113"/>
                <w:bookmarkEnd w:id="114"/>
                <m:r>
                  <w:rPr>
                    <w:rFonts w:ascii="Cambria Math" w:hAnsi="Cambria Math"/>
                    <w:color w:val="000000" w:themeColor="text1"/>
                    <w:szCs w:val="24"/>
                    <w:vertAlign w:val="subscript"/>
                  </w:rPr>
                  <m:t>=</m:t>
                </m:r>
                <m:f>
                  <m:fPr>
                    <m:ctrlPr>
                      <w:rPr>
                        <w:rFonts w:ascii="Cambria Math" w:hAnsi="Cambria Math"/>
                        <w:i/>
                        <w:color w:val="000000" w:themeColor="text1"/>
                        <w:szCs w:val="24"/>
                        <w:vertAlign w:val="subscript"/>
                      </w:rPr>
                    </m:ctrlPr>
                  </m:fPr>
                  <m:num>
                    <m:r>
                      <w:rPr>
                        <w:rFonts w:ascii="Cambria Math" w:hAnsi="Cambria Math"/>
                        <w:color w:val="000000" w:themeColor="text1"/>
                        <w:szCs w:val="24"/>
                        <w:vertAlign w:val="subscript"/>
                      </w:rPr>
                      <m:t>x-</m:t>
                    </m:r>
                    <m:sSub>
                      <m:sSubPr>
                        <m:ctrlPr>
                          <w:rPr>
                            <w:rFonts w:ascii="Cambria Math" w:hAnsi="Cambria Math"/>
                            <w:i/>
                            <w:color w:val="000000" w:themeColor="text1"/>
                            <w:szCs w:val="24"/>
                            <w:vertAlign w:val="subscript"/>
                          </w:rPr>
                        </m:ctrlPr>
                      </m:sSubPr>
                      <m:e>
                        <m:r>
                          <w:rPr>
                            <w:rFonts w:ascii="Cambria Math" w:hAnsi="Cambria Math"/>
                            <w:color w:val="000000" w:themeColor="text1"/>
                            <w:szCs w:val="24"/>
                            <w:vertAlign w:val="subscript"/>
                          </w:rPr>
                          <m:t>x</m:t>
                        </m:r>
                      </m:e>
                      <m:sub>
                        <m:r>
                          <w:rPr>
                            <w:rFonts w:ascii="Cambria Math" w:hAnsi="Cambria Math"/>
                            <w:color w:val="000000" w:themeColor="text1"/>
                            <w:szCs w:val="24"/>
                            <w:vertAlign w:val="subscript"/>
                          </w:rPr>
                          <m:t>min</m:t>
                        </m:r>
                      </m:sub>
                    </m:sSub>
                  </m:num>
                  <m:den>
                    <w:bookmarkStart w:id="117" w:name="OLE_LINK121"/>
                    <w:bookmarkStart w:id="118" w:name="OLE_LINK122"/>
                    <m:sSub>
                      <m:sSubPr>
                        <m:ctrlPr>
                          <w:rPr>
                            <w:rFonts w:ascii="Cambria Math" w:hAnsi="Cambria Math"/>
                            <w:i/>
                            <w:color w:val="000000" w:themeColor="text1"/>
                            <w:szCs w:val="24"/>
                            <w:vertAlign w:val="subscript"/>
                          </w:rPr>
                        </m:ctrlPr>
                      </m:sSubPr>
                      <m:e>
                        <m:r>
                          <w:rPr>
                            <w:rFonts w:ascii="Cambria Math" w:hAnsi="Cambria Math"/>
                            <w:color w:val="000000" w:themeColor="text1"/>
                            <w:szCs w:val="24"/>
                            <w:vertAlign w:val="subscript"/>
                          </w:rPr>
                          <m:t>x</m:t>
                        </m:r>
                      </m:e>
                      <m:sub>
                        <m:r>
                          <w:rPr>
                            <w:rFonts w:ascii="Cambria Math" w:hAnsi="Cambria Math"/>
                            <w:color w:val="000000" w:themeColor="text1"/>
                            <w:szCs w:val="24"/>
                            <w:vertAlign w:val="subscript"/>
                          </w:rPr>
                          <m:t>max</m:t>
                        </m:r>
                      </m:sub>
                    </m:sSub>
                    <m:r>
                      <w:rPr>
                        <w:rFonts w:ascii="Cambria Math" w:hAnsi="Cambria Math"/>
                        <w:color w:val="000000" w:themeColor="text1"/>
                        <w:szCs w:val="24"/>
                        <w:vertAlign w:val="subscript"/>
                      </w:rPr>
                      <m:t>-</m:t>
                    </m:r>
                    <m:sSub>
                      <m:sSubPr>
                        <m:ctrlPr>
                          <w:rPr>
                            <w:rFonts w:ascii="Cambria Math" w:hAnsi="Cambria Math"/>
                            <w:i/>
                            <w:color w:val="000000" w:themeColor="text1"/>
                            <w:szCs w:val="24"/>
                            <w:vertAlign w:val="subscript"/>
                          </w:rPr>
                        </m:ctrlPr>
                      </m:sSubPr>
                      <m:e>
                        <m:r>
                          <w:rPr>
                            <w:rFonts w:ascii="Cambria Math" w:hAnsi="Cambria Math"/>
                            <w:color w:val="000000" w:themeColor="text1"/>
                            <w:szCs w:val="24"/>
                            <w:vertAlign w:val="subscript"/>
                          </w:rPr>
                          <m:t>x</m:t>
                        </m:r>
                      </m:e>
                      <m:sub>
                        <m:r>
                          <w:rPr>
                            <w:rFonts w:ascii="Cambria Math" w:hAnsi="Cambria Math"/>
                            <w:color w:val="000000" w:themeColor="text1"/>
                            <w:szCs w:val="24"/>
                            <w:vertAlign w:val="subscript"/>
                          </w:rPr>
                          <m:t>min</m:t>
                        </m:r>
                      </m:sub>
                    </m:sSub>
                    <w:bookmarkEnd w:id="117"/>
                    <w:bookmarkEnd w:id="118"/>
                  </m:den>
                </m:f>
                <m:r>
                  <m:rPr>
                    <m:sty m:val="p"/>
                  </m:rPr>
                  <w:rPr>
                    <w:rFonts w:ascii="Cambria Math" w:hAnsi="Cambria Math"/>
                    <w:color w:val="000000" w:themeColor="text1"/>
                    <w:szCs w:val="24"/>
                    <w:vertAlign w:val="subscript"/>
                  </w:rPr>
                  <m:t>,</m:t>
                </m:r>
              </m:oMath>
            </m:oMathPara>
          </w:p>
        </w:tc>
        <w:tc>
          <w:tcPr>
            <w:tcW w:w="424" w:type="pct"/>
            <w:vAlign w:val="center"/>
          </w:tcPr>
          <w:p w:rsidR="00E34D94" w:rsidRPr="00872740" w:rsidRDefault="00E34D94" w:rsidP="00FD3EE6">
            <w:pPr>
              <w:pStyle w:val="a0"/>
              <w:spacing w:line="360" w:lineRule="auto"/>
            </w:pPr>
          </w:p>
        </w:tc>
      </w:tr>
    </w:tbl>
    <w:p w:rsidR="00E34D94" w:rsidRPr="00872740" w:rsidRDefault="00E34D94" w:rsidP="00872740">
      <w:pPr>
        <w:spacing w:line="360" w:lineRule="auto"/>
        <w:jc w:val="both"/>
        <w:rPr>
          <w:color w:val="000000" w:themeColor="text1"/>
        </w:rPr>
      </w:pPr>
      <w:r w:rsidRPr="00872740">
        <w:rPr>
          <w:rFonts w:hint="eastAsia"/>
          <w:color w:val="000000" w:themeColor="text1"/>
        </w:rPr>
        <w:t>其中</w:t>
      </w:r>
      <m:oMath>
        <m:r>
          <w:rPr>
            <w:rFonts w:ascii="Cambria Math" w:hAnsi="Cambria Math"/>
            <w:color w:val="000000" w:themeColor="text1"/>
            <w:szCs w:val="24"/>
            <w:vertAlign w:val="subscript"/>
          </w:rPr>
          <m:t>x</m:t>
        </m:r>
      </m:oMath>
      <w:r w:rsidRPr="00872740">
        <w:rPr>
          <w:rFonts w:hint="eastAsia"/>
          <w:color w:val="000000" w:themeColor="text1"/>
        </w:rPr>
        <w:t>為原始資料，</w:t>
      </w:r>
      <m:oMath>
        <m:sSup>
          <m:sSupPr>
            <m:ctrlPr>
              <w:rPr>
                <w:rFonts w:ascii="Cambria Math" w:hAnsi="Cambria Math"/>
                <w:color w:val="000000" w:themeColor="text1"/>
                <w:szCs w:val="24"/>
                <w:vertAlign w:val="subscript"/>
              </w:rPr>
            </m:ctrlPr>
          </m:sSupPr>
          <m:e>
            <m:r>
              <w:rPr>
                <w:rFonts w:ascii="Cambria Math" w:hAnsi="Cambria Math"/>
                <w:color w:val="000000" w:themeColor="text1"/>
                <w:szCs w:val="24"/>
                <w:vertAlign w:val="subscript"/>
              </w:rPr>
              <m:t>x</m:t>
            </m:r>
          </m:e>
          <m:sup>
            <m:r>
              <w:rPr>
                <w:rFonts w:ascii="Cambria Math" w:hAnsi="Cambria Math"/>
                <w:color w:val="000000" w:themeColor="text1"/>
                <w:szCs w:val="24"/>
                <w:vertAlign w:val="subscript"/>
              </w:rPr>
              <m:t>*</m:t>
            </m:r>
          </m:sup>
        </m:sSup>
      </m:oMath>
      <w:r w:rsidRPr="00872740">
        <w:rPr>
          <w:rFonts w:hint="eastAsia"/>
          <w:color w:val="000000" w:themeColor="text1"/>
        </w:rPr>
        <w:t>為正規化後的資料，</w:t>
      </w:r>
      <m:oMath>
        <m:sSub>
          <m:sSubPr>
            <m:ctrlPr>
              <w:rPr>
                <w:rFonts w:ascii="Cambria Math" w:hAnsi="Cambria Math"/>
                <w:i/>
                <w:color w:val="000000" w:themeColor="text1"/>
                <w:szCs w:val="24"/>
                <w:vertAlign w:val="subscript"/>
              </w:rPr>
            </m:ctrlPr>
          </m:sSubPr>
          <m:e>
            <m:r>
              <w:rPr>
                <w:rFonts w:ascii="Cambria Math" w:hAnsi="Cambria Math"/>
                <w:color w:val="000000" w:themeColor="text1"/>
                <w:szCs w:val="24"/>
                <w:vertAlign w:val="subscript"/>
              </w:rPr>
              <m:t>x</m:t>
            </m:r>
          </m:e>
          <m:sub>
            <m:r>
              <w:rPr>
                <w:rFonts w:ascii="Cambria Math" w:hAnsi="Cambria Math"/>
                <w:color w:val="000000" w:themeColor="text1"/>
                <w:szCs w:val="24"/>
                <w:vertAlign w:val="subscript"/>
              </w:rPr>
              <m:t>max</m:t>
            </m:r>
          </m:sub>
        </m:sSub>
        <m:r>
          <w:rPr>
            <w:rFonts w:ascii="Cambria Math" w:hAnsi="Cambria Math" w:hint="eastAsia"/>
            <w:color w:val="000000" w:themeColor="text1"/>
            <w:szCs w:val="24"/>
            <w:vertAlign w:val="subscript"/>
          </w:rPr>
          <m:t>、</m:t>
        </m:r>
        <m:sSub>
          <m:sSubPr>
            <m:ctrlPr>
              <w:rPr>
                <w:rFonts w:ascii="Cambria Math" w:hAnsi="Cambria Math"/>
                <w:i/>
                <w:color w:val="000000" w:themeColor="text1"/>
                <w:szCs w:val="24"/>
                <w:vertAlign w:val="subscript"/>
              </w:rPr>
            </m:ctrlPr>
          </m:sSubPr>
          <m:e>
            <m:r>
              <w:rPr>
                <w:rFonts w:ascii="Cambria Math" w:hAnsi="Cambria Math"/>
                <w:color w:val="000000" w:themeColor="text1"/>
                <w:szCs w:val="24"/>
                <w:vertAlign w:val="subscript"/>
              </w:rPr>
              <m:t>x</m:t>
            </m:r>
          </m:e>
          <m:sub>
            <m:r>
              <w:rPr>
                <w:rFonts w:ascii="Cambria Math" w:hAnsi="Cambria Math"/>
                <w:color w:val="000000" w:themeColor="text1"/>
                <w:szCs w:val="24"/>
                <w:vertAlign w:val="subscript"/>
              </w:rPr>
              <m:t>min</m:t>
            </m:r>
          </m:sub>
        </m:sSub>
      </m:oMath>
      <w:r w:rsidRPr="00872740">
        <w:rPr>
          <w:rFonts w:hint="eastAsia"/>
          <w:color w:val="000000" w:themeColor="text1"/>
        </w:rPr>
        <w:t>為原始資料的最大與最小值</w:t>
      </w:r>
      <w:r w:rsidRPr="00872740">
        <w:rPr>
          <w:color w:val="000000" w:themeColor="text1"/>
        </w:rPr>
        <w:fldChar w:fldCharType="begin">
          <w:fldData xml:space="preserve">PEVuZE5vdGU+PENpdGU+PEF1dGhvcj5ZZTwvQXV0aG9yPjxZZWFyPjIwMTU8L1llYXI+PFJlY051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</w:fldData>
        </w:fldChar>
      </w:r>
      <w:r w:rsidR="009C5010" w:rsidRPr="00872740">
        <w:rPr>
          <w:color w:val="000000" w:themeColor="text1"/>
        </w:rPr>
        <w:instrText xml:space="preserve"> ADDIN EN.CITE </w:instrText>
      </w:r>
      <w:r w:rsidR="009C5010" w:rsidRPr="00872740">
        <w:rPr>
          <w:color w:val="000000" w:themeColor="text1"/>
        </w:rPr>
        <w:fldChar w:fldCharType="begin">
          <w:fldData xml:space="preserve">PEVuZE5vdGU+PENpdGU+PEF1dGhvcj5ZZTwvQXV0aG9yPjxZZWFyPjIwMTU8L1llYXI+PFJlY051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</w:fldData>
        </w:fldChar>
      </w:r>
      <w:r w:rsidR="009C5010" w:rsidRPr="00872740">
        <w:rPr>
          <w:color w:val="000000" w:themeColor="text1"/>
        </w:rPr>
        <w:instrText xml:space="preserve"> ADDIN EN.CITE.DATA </w:instrText>
      </w:r>
      <w:r w:rsidR="009C5010" w:rsidRPr="00872740">
        <w:rPr>
          <w:color w:val="000000" w:themeColor="text1"/>
        </w:rPr>
      </w:r>
      <w:r w:rsidR="009C5010" w:rsidRPr="00872740">
        <w:rPr>
          <w:color w:val="000000" w:themeColor="text1"/>
        </w:rPr>
        <w:fldChar w:fldCharType="end"/>
      </w:r>
      <w:r w:rsidRPr="00872740">
        <w:rPr>
          <w:color w:val="000000" w:themeColor="text1"/>
        </w:rPr>
      </w:r>
      <w:r w:rsidRPr="00872740">
        <w:rPr>
          <w:color w:val="000000" w:themeColor="text1"/>
        </w:rPr>
        <w:fldChar w:fldCharType="separate"/>
      </w:r>
      <w:r w:rsidR="009C5010" w:rsidRPr="00872740">
        <w:rPr>
          <w:noProof/>
          <w:color w:val="000000" w:themeColor="text1"/>
        </w:rPr>
        <w:t>[</w:t>
      </w:r>
      <w:r w:rsidR="009C5010" w:rsidRPr="00872740">
        <w:rPr>
          <w:rFonts w:ascii="???????????????" w:hAnsi="???????????????"/>
          <w:noProof/>
          <w:color w:val="000000" w:themeColor="text1"/>
        </w:rPr>
        <w:t>9, 11, 15</w:t>
      </w:r>
      <w:r w:rsidR="009C5010" w:rsidRPr="00872740">
        <w:rPr>
          <w:noProof/>
          <w:color w:val="000000" w:themeColor="text1"/>
        </w:rPr>
        <w:t>]</w:t>
      </w:r>
      <w:r w:rsidRPr="00872740">
        <w:rPr>
          <w:color w:val="000000" w:themeColor="text1"/>
        </w:rPr>
        <w:fldChar w:fldCharType="end"/>
      </w:r>
      <w:r w:rsidRPr="00872740">
        <w:rPr>
          <w:rFonts w:hint="eastAsia"/>
          <w:color w:val="000000" w:themeColor="text1"/>
        </w:rPr>
        <w:t>。</w:t>
      </w:r>
    </w:p>
    <w:p w:rsidR="00E34D94" w:rsidRPr="00872740" w:rsidRDefault="00E34D94" w:rsidP="00872740">
      <w:pPr>
        <w:spacing w:line="360" w:lineRule="auto"/>
        <w:ind w:firstLine="425"/>
        <w:jc w:val="both"/>
        <w:rPr>
          <w:rFonts w:cs="Times New Roman"/>
          <w:color w:val="000000" w:themeColor="text1"/>
          <w:szCs w:val="24"/>
        </w:rPr>
      </w:pPr>
      <w:r w:rsidRPr="00872740">
        <w:rPr>
          <w:rFonts w:hint="eastAsia"/>
          <w:color w:val="000000" w:themeColor="text1"/>
        </w:rPr>
        <w:t>本研究中導入了特徵挑選與球型複數類神經模糊系統兩大架構，以一個月份的資料預測後一天股價，執行實驗十次、每次迭代</w:t>
      </w:r>
      <w:r w:rsidRPr="00872740">
        <w:rPr>
          <w:rFonts w:hint="eastAsia"/>
          <w:color w:val="000000" w:themeColor="text1"/>
        </w:rPr>
        <w:t>1000</w:t>
      </w:r>
      <w:r w:rsidRPr="00872740">
        <w:rPr>
          <w:rFonts w:hint="eastAsia"/>
          <w:color w:val="000000" w:themeColor="text1"/>
        </w:rPr>
        <w:t>回的方式，設計出以下三個實驗個別探討本文之模型架構的優劣。除此之外，模型當中規則數的數量與參數量有直接的關係，為了控制參數與數據之間的比例不會導致過度凝合</w:t>
      </w:r>
      <w:r w:rsidRPr="00872740">
        <w:rPr>
          <w:rFonts w:hint="eastAsia"/>
          <w:color w:val="000000" w:themeColor="text1"/>
          <w:szCs w:val="24"/>
        </w:rPr>
        <w:t>（</w:t>
      </w:r>
      <w:r w:rsidRPr="00872740">
        <w:rPr>
          <w:rFonts w:hint="eastAsia"/>
          <w:color w:val="000000" w:themeColor="text1"/>
          <w:szCs w:val="24"/>
        </w:rPr>
        <w:t>Overfitting</w:t>
      </w:r>
      <w:r w:rsidRPr="00872740">
        <w:rPr>
          <w:rFonts w:cs="Times New Roman" w:hint="eastAsia"/>
          <w:color w:val="000000" w:themeColor="text1"/>
          <w:szCs w:val="24"/>
        </w:rPr>
        <w:t>）</w:t>
      </w:r>
      <w:r w:rsidRPr="00872740">
        <w:rPr>
          <w:rFonts w:hint="eastAsia"/>
          <w:color w:val="000000" w:themeColor="text1"/>
        </w:rPr>
        <w:t>的現象進而影響到模型的精確度，故需要篩選建構矩陣以減少規則數，此作法稱之為區塊挑選</w:t>
      </w:r>
      <w:r w:rsidRPr="00872740">
        <w:rPr>
          <w:rFonts w:hint="eastAsia"/>
          <w:color w:val="000000" w:themeColor="text1"/>
          <w:szCs w:val="24"/>
        </w:rPr>
        <w:t>（</w:t>
      </w:r>
      <w:r w:rsidRPr="00872740">
        <w:rPr>
          <w:rFonts w:hint="eastAsia"/>
          <w:color w:val="000000" w:themeColor="text1"/>
          <w:szCs w:val="24"/>
        </w:rPr>
        <w:t>Block selection</w:t>
      </w:r>
      <w:r w:rsidRPr="00872740">
        <w:rPr>
          <w:rFonts w:cs="Times New Roman" w:hint="eastAsia"/>
          <w:color w:val="000000" w:themeColor="text1"/>
          <w:szCs w:val="24"/>
        </w:rPr>
        <w:t>）。其作法是將一區塊內所有輸入的啟動強度進行累加，若累加值超過所給定的門檻值，則判斷該區塊對於模型有足夠的影響力，並選取該區塊的模糊規則進行訓練。本研究將區塊挑選的門檻值定義為所有區塊啟動強度和的平均值，並且從中挑選啟動強度和最高的前</w:t>
      </w:r>
      <w:r w:rsidRPr="00872740">
        <w:rPr>
          <w:rFonts w:cs="Times New Roman" w:hint="eastAsia"/>
          <w:color w:val="000000" w:themeColor="text1"/>
          <w:szCs w:val="24"/>
        </w:rPr>
        <w:t>2-4</w:t>
      </w:r>
      <w:r w:rsidRPr="00872740">
        <w:rPr>
          <w:rFonts w:cs="Times New Roman" w:hint="eastAsia"/>
          <w:color w:val="000000" w:themeColor="text1"/>
          <w:szCs w:val="24"/>
        </w:rPr>
        <w:t>條規則作為模型的訓練參數。</w:t>
      </w:r>
    </w:p>
    <w:p w:rsidR="00E34D94" w:rsidRPr="00872740" w:rsidRDefault="00624912" w:rsidP="00624912">
      <w:pPr>
        <w:pStyle w:val="a7"/>
        <w:numPr>
          <w:ilvl w:val="1"/>
          <w:numId w:val="3"/>
        </w:numPr>
        <w:ind w:leftChars="0"/>
        <w:outlineLvl w:val="1"/>
        <w:rPr>
          <w:b/>
          <w:color w:val="000000" w:themeColor="text1"/>
          <w:sz w:val="32"/>
        </w:rPr>
      </w:pPr>
      <w:bookmarkStart w:id="119" w:name="_Toc14094421"/>
      <w:r w:rsidRPr="00872740">
        <w:rPr>
          <w:rFonts w:hint="eastAsia"/>
          <w:b/>
          <w:color w:val="000000" w:themeColor="text1"/>
          <w:sz w:val="32"/>
        </w:rPr>
        <w:t>特徵的擷取與影響</w:t>
      </w:r>
      <w:bookmarkEnd w:id="119"/>
    </w:p>
    <w:p w:rsidR="00E34D94" w:rsidRPr="00872740" w:rsidRDefault="00E34D94" w:rsidP="00872740">
      <w:pPr>
        <w:pStyle w:val="a7"/>
        <w:spacing w:line="360" w:lineRule="auto"/>
        <w:ind w:leftChars="0" w:left="0" w:firstLine="480"/>
        <w:jc w:val="both"/>
        <w:rPr>
          <w:color w:val="000000" w:themeColor="text1"/>
        </w:rPr>
      </w:pPr>
      <w:r w:rsidRPr="00872740">
        <w:rPr>
          <w:rFonts w:hint="eastAsia"/>
          <w:color w:val="000000" w:themeColor="text1"/>
        </w:rPr>
        <w:t>實驗一當中使用上海證券交易所綜合股價指數（</w:t>
      </w:r>
      <w:r w:rsidRPr="00872740">
        <w:rPr>
          <w:color w:val="000000" w:themeColor="text1"/>
        </w:rPr>
        <w:t>SSEC</w:t>
      </w:r>
      <w:r w:rsidRPr="00872740">
        <w:rPr>
          <w:rFonts w:hint="eastAsia"/>
          <w:color w:val="000000" w:themeColor="text1"/>
        </w:rPr>
        <w:t>）、香港恒生指數</w:t>
      </w:r>
      <w:r w:rsidR="00BE76A1" w:rsidRPr="00872740">
        <w:rPr>
          <w:rFonts w:hint="eastAsia"/>
          <w:color w:val="000000" w:themeColor="text1"/>
        </w:rPr>
        <w:t>（</w:t>
      </w:r>
      <w:r w:rsidR="00BE76A1" w:rsidRPr="00872740">
        <w:rPr>
          <w:rFonts w:hint="eastAsia"/>
          <w:color w:val="000000" w:themeColor="text1"/>
        </w:rPr>
        <w:t>HSI</w:t>
      </w:r>
      <w:r w:rsidR="00BE76A1" w:rsidRPr="00872740">
        <w:rPr>
          <w:rFonts w:hint="eastAsia"/>
          <w:color w:val="000000" w:themeColor="text1"/>
        </w:rPr>
        <w:t>）</w:t>
      </w:r>
      <w:r w:rsidRPr="00872740">
        <w:rPr>
          <w:rFonts w:hint="eastAsia"/>
          <w:color w:val="000000" w:themeColor="text1"/>
        </w:rPr>
        <w:t>、日經平均指數（</w:t>
      </w:r>
      <w:r w:rsidRPr="00872740">
        <w:rPr>
          <w:rFonts w:hint="eastAsia"/>
          <w:color w:val="000000" w:themeColor="text1"/>
        </w:rPr>
        <w:t>N</w:t>
      </w:r>
      <w:r w:rsidRPr="00872740">
        <w:rPr>
          <w:color w:val="000000" w:themeColor="text1"/>
        </w:rPr>
        <w:t>ikkei</w:t>
      </w:r>
      <w:r w:rsidRPr="00872740">
        <w:rPr>
          <w:rFonts w:hint="eastAsia"/>
          <w:color w:val="000000" w:themeColor="text1"/>
        </w:rPr>
        <w:t xml:space="preserve"> </w:t>
      </w:r>
      <w:r w:rsidRPr="00872740">
        <w:rPr>
          <w:color w:val="000000" w:themeColor="text1"/>
        </w:rPr>
        <w:t>225</w:t>
      </w:r>
      <w:r w:rsidRPr="00872740">
        <w:rPr>
          <w:rFonts w:hint="eastAsia"/>
          <w:color w:val="000000" w:themeColor="text1"/>
        </w:rPr>
        <w:t>）、</w:t>
      </w:r>
      <w:r w:rsidRPr="00872740">
        <w:rPr>
          <w:rFonts w:cs="Arial"/>
          <w:color w:val="000000" w:themeColor="text1"/>
          <w:szCs w:val="24"/>
          <w:shd w:val="clear" w:color="auto" w:fill="FFFFFF"/>
        </w:rPr>
        <w:t>那斯達克綜合指數</w:t>
      </w:r>
      <w:r w:rsidRPr="00872740">
        <w:rPr>
          <w:rFonts w:hint="eastAsia"/>
          <w:color w:val="000000" w:themeColor="text1"/>
        </w:rPr>
        <w:t>（</w:t>
      </w:r>
      <w:r w:rsidRPr="00872740">
        <w:rPr>
          <w:color w:val="000000" w:themeColor="text1"/>
        </w:rPr>
        <w:t>NASDAQ</w:t>
      </w:r>
      <w:r w:rsidRPr="00872740">
        <w:rPr>
          <w:rFonts w:hint="eastAsia"/>
          <w:color w:val="000000" w:themeColor="text1"/>
        </w:rPr>
        <w:t>）自</w:t>
      </w:r>
      <w:r w:rsidRPr="00872740">
        <w:rPr>
          <w:rFonts w:hint="eastAsia"/>
          <w:color w:val="000000" w:themeColor="text1"/>
        </w:rPr>
        <w:t>2018</w:t>
      </w:r>
      <w:r w:rsidRPr="00872740">
        <w:rPr>
          <w:rFonts w:hint="eastAsia"/>
          <w:color w:val="000000" w:themeColor="text1"/>
        </w:rPr>
        <w:t>年</w:t>
      </w:r>
      <w:r w:rsidRPr="00872740">
        <w:rPr>
          <w:rFonts w:hint="eastAsia"/>
          <w:color w:val="000000" w:themeColor="text1"/>
        </w:rPr>
        <w:t>1</w:t>
      </w:r>
      <w:r w:rsidRPr="00872740">
        <w:rPr>
          <w:rFonts w:hint="eastAsia"/>
          <w:color w:val="000000" w:themeColor="text1"/>
        </w:rPr>
        <w:t>月</w:t>
      </w:r>
      <w:r w:rsidRPr="00872740">
        <w:rPr>
          <w:rFonts w:hint="eastAsia"/>
          <w:color w:val="000000" w:themeColor="text1"/>
        </w:rPr>
        <w:t>1</w:t>
      </w:r>
      <w:r w:rsidRPr="00872740">
        <w:rPr>
          <w:rFonts w:hint="eastAsia"/>
          <w:color w:val="000000" w:themeColor="text1"/>
        </w:rPr>
        <w:t>日至</w:t>
      </w:r>
      <w:r w:rsidRPr="00872740">
        <w:rPr>
          <w:rFonts w:hint="eastAsia"/>
          <w:color w:val="000000" w:themeColor="text1"/>
        </w:rPr>
        <w:t>2018</w:t>
      </w:r>
      <w:r w:rsidRPr="00872740">
        <w:rPr>
          <w:rFonts w:hint="eastAsia"/>
          <w:color w:val="000000" w:themeColor="text1"/>
        </w:rPr>
        <w:t>年</w:t>
      </w:r>
      <w:r w:rsidRPr="00872740">
        <w:rPr>
          <w:rFonts w:hint="eastAsia"/>
          <w:color w:val="000000" w:themeColor="text1"/>
        </w:rPr>
        <w:t>12</w:t>
      </w:r>
      <w:r w:rsidRPr="00872740">
        <w:rPr>
          <w:rFonts w:hint="eastAsia"/>
          <w:color w:val="000000" w:themeColor="text1"/>
        </w:rPr>
        <w:t>月</w:t>
      </w:r>
      <w:r w:rsidRPr="00872740">
        <w:rPr>
          <w:rFonts w:hint="eastAsia"/>
          <w:color w:val="000000" w:themeColor="text1"/>
        </w:rPr>
        <w:t>31</w:t>
      </w:r>
      <w:r w:rsidRPr="00872740">
        <w:rPr>
          <w:rFonts w:hint="eastAsia"/>
          <w:color w:val="000000" w:themeColor="text1"/>
        </w:rPr>
        <w:t>日的股票收盤價，取交集共</w:t>
      </w:r>
      <w:bookmarkStart w:id="120" w:name="OLE_LINK140"/>
      <w:bookmarkStart w:id="121" w:name="OLE_LINK141"/>
      <w:r w:rsidRPr="00872740">
        <w:rPr>
          <w:rFonts w:hint="eastAsia"/>
          <w:color w:val="000000" w:themeColor="text1"/>
        </w:rPr>
        <w:t>2</w:t>
      </w:r>
      <w:bookmarkEnd w:id="120"/>
      <w:bookmarkEnd w:id="121"/>
      <w:r w:rsidRPr="00872740">
        <w:rPr>
          <w:color w:val="000000" w:themeColor="text1"/>
        </w:rPr>
        <w:t>17</w:t>
      </w:r>
      <w:r w:rsidRPr="00872740">
        <w:rPr>
          <w:rFonts w:hint="eastAsia"/>
          <w:color w:val="000000" w:themeColor="text1"/>
        </w:rPr>
        <w:t>筆交易資料作為模型輸入進行四目標預測</w:t>
      </w:r>
      <w:bookmarkStart w:id="122" w:name="OLE_LINK152"/>
      <w:bookmarkStart w:id="123" w:name="OLE_LINK153"/>
      <w:r w:rsidRPr="00872740">
        <w:rPr>
          <w:rFonts w:hint="eastAsia"/>
          <w:color w:val="000000" w:themeColor="text1"/>
        </w:rPr>
        <w:t>，候選特徵數為</w:t>
      </w:r>
      <w:r w:rsidRPr="00872740">
        <w:rPr>
          <w:rFonts w:hint="eastAsia"/>
          <w:color w:val="000000" w:themeColor="text1"/>
        </w:rPr>
        <w:t>30</w:t>
      </w:r>
      <w:r w:rsidRPr="00872740">
        <w:rPr>
          <w:rFonts w:hint="eastAsia"/>
          <w:color w:val="000000" w:themeColor="text1"/>
        </w:rPr>
        <w:t>得</w:t>
      </w:r>
      <w:r w:rsidRPr="00872740">
        <w:rPr>
          <w:color w:val="000000" w:themeColor="text1"/>
        </w:rPr>
        <w:t>187</w:t>
      </w:r>
      <w:r w:rsidRPr="00872740">
        <w:rPr>
          <w:rFonts w:hint="eastAsia"/>
          <w:color w:val="000000" w:themeColor="text1"/>
        </w:rPr>
        <w:t>筆資料對，其中取</w:t>
      </w:r>
      <w:r w:rsidRPr="00872740">
        <w:rPr>
          <w:rFonts w:hint="eastAsia"/>
          <w:color w:val="000000" w:themeColor="text1"/>
        </w:rPr>
        <w:t>8</w:t>
      </w:r>
      <w:r w:rsidRPr="00872740">
        <w:rPr>
          <w:color w:val="000000" w:themeColor="text1"/>
        </w:rPr>
        <w:t>3</w:t>
      </w:r>
      <w:r w:rsidRPr="00872740">
        <w:rPr>
          <w:rFonts w:hint="eastAsia"/>
          <w:color w:val="000000" w:themeColor="text1"/>
        </w:rPr>
        <w:t>%</w:t>
      </w:r>
      <w:r w:rsidRPr="00872740">
        <w:rPr>
          <w:rFonts w:hint="eastAsia"/>
          <w:color w:val="000000" w:themeColor="text1"/>
        </w:rPr>
        <w:t>作為訓練資料集，共</w:t>
      </w:r>
      <w:r w:rsidRPr="00872740">
        <w:rPr>
          <w:rFonts w:hint="eastAsia"/>
          <w:color w:val="000000" w:themeColor="text1"/>
        </w:rPr>
        <w:t>156</w:t>
      </w:r>
      <w:r w:rsidRPr="00872740">
        <w:rPr>
          <w:rFonts w:hint="eastAsia"/>
          <w:color w:val="000000" w:themeColor="text1"/>
        </w:rPr>
        <w:t>筆，其餘為測試資料</w:t>
      </w:r>
      <w:bookmarkEnd w:id="122"/>
      <w:bookmarkEnd w:id="123"/>
      <w:r w:rsidRPr="00872740">
        <w:rPr>
          <w:rFonts w:hint="eastAsia"/>
          <w:color w:val="000000" w:themeColor="text1"/>
        </w:rPr>
        <w:t>。</w:t>
      </w:r>
    </w:p>
    <w:p w:rsidR="00872740" w:rsidRPr="00872740" w:rsidRDefault="00872740" w:rsidP="00872740">
      <w:pPr>
        <w:pStyle w:val="a7"/>
        <w:spacing w:line="360" w:lineRule="auto"/>
        <w:ind w:leftChars="0" w:left="0" w:firstLine="480"/>
        <w:jc w:val="both"/>
        <w:rPr>
          <w:color w:val="000000" w:themeColor="text1"/>
        </w:rPr>
      </w:pPr>
    </w:p>
    <w:p w:rsidR="00D07865" w:rsidRPr="00872740" w:rsidRDefault="00E34D94" w:rsidP="00872740">
      <w:pPr>
        <w:pStyle w:val="a7"/>
        <w:spacing w:line="360" w:lineRule="auto"/>
        <w:ind w:leftChars="0" w:left="0" w:firstLine="480"/>
        <w:jc w:val="both"/>
        <w:rPr>
          <w:color w:val="000000" w:themeColor="text1"/>
        </w:rPr>
      </w:pPr>
      <w:r w:rsidRPr="00872740">
        <w:rPr>
          <w:rFonts w:hint="eastAsia"/>
          <w:color w:val="000000" w:themeColor="text1"/>
        </w:rPr>
        <w:lastRenderedPageBreak/>
        <w:t>本實驗將候選特徵依其貢獻指數排列之後，分別透過順序與倒序的方式取前</w:t>
      </w:r>
      <w:r w:rsidRPr="00872740">
        <w:rPr>
          <w:rFonts w:hint="eastAsia"/>
          <w:color w:val="000000" w:themeColor="text1"/>
        </w:rPr>
        <w:t>2</w:t>
      </w:r>
      <w:r w:rsidRPr="00872740">
        <w:rPr>
          <w:rFonts w:hint="eastAsia"/>
          <w:color w:val="000000" w:themeColor="text1"/>
        </w:rPr>
        <w:t>、</w:t>
      </w:r>
      <w:r w:rsidRPr="00872740">
        <w:rPr>
          <w:rFonts w:hint="eastAsia"/>
          <w:color w:val="000000" w:themeColor="text1"/>
        </w:rPr>
        <w:t>4</w:t>
      </w:r>
      <w:r w:rsidRPr="00872740">
        <w:rPr>
          <w:rFonts w:hint="eastAsia"/>
          <w:color w:val="000000" w:themeColor="text1"/>
        </w:rPr>
        <w:t>、</w:t>
      </w:r>
      <w:r w:rsidRPr="00872740">
        <w:rPr>
          <w:rFonts w:hint="eastAsia"/>
          <w:color w:val="000000" w:themeColor="text1"/>
        </w:rPr>
        <w:t>6</w:t>
      </w:r>
      <w:r w:rsidRPr="00872740">
        <w:rPr>
          <w:rFonts w:hint="eastAsia"/>
          <w:color w:val="000000" w:themeColor="text1"/>
        </w:rPr>
        <w:t>、</w:t>
      </w:r>
      <w:r w:rsidRPr="00872740">
        <w:rPr>
          <w:rFonts w:hint="eastAsia"/>
          <w:color w:val="000000" w:themeColor="text1"/>
        </w:rPr>
        <w:t>8</w:t>
      </w:r>
      <w:r w:rsidRPr="00872740">
        <w:rPr>
          <w:rFonts w:hint="eastAsia"/>
          <w:color w:val="000000" w:themeColor="text1"/>
        </w:rPr>
        <w:t>個特徵，亦即貢獻指數表現最佳與最劣的</w:t>
      </w:r>
      <w:r w:rsidRPr="00872740">
        <w:rPr>
          <w:rFonts w:hint="eastAsia"/>
          <w:color w:val="000000" w:themeColor="text1"/>
        </w:rPr>
        <w:t>2</w:t>
      </w:r>
      <w:r w:rsidRPr="00872740">
        <w:rPr>
          <w:rFonts w:hint="eastAsia"/>
          <w:color w:val="000000" w:themeColor="text1"/>
        </w:rPr>
        <w:t>、</w:t>
      </w:r>
      <w:r w:rsidRPr="00872740">
        <w:rPr>
          <w:rFonts w:hint="eastAsia"/>
          <w:color w:val="000000" w:themeColor="text1"/>
        </w:rPr>
        <w:t>4</w:t>
      </w:r>
      <w:r w:rsidRPr="00872740">
        <w:rPr>
          <w:rFonts w:hint="eastAsia"/>
          <w:color w:val="000000" w:themeColor="text1"/>
        </w:rPr>
        <w:t>、</w:t>
      </w:r>
      <w:r w:rsidRPr="00872740">
        <w:rPr>
          <w:rFonts w:hint="eastAsia"/>
          <w:color w:val="000000" w:themeColor="text1"/>
        </w:rPr>
        <w:t>6</w:t>
      </w:r>
      <w:r w:rsidRPr="00872740">
        <w:rPr>
          <w:rFonts w:hint="eastAsia"/>
          <w:color w:val="000000" w:themeColor="text1"/>
        </w:rPr>
        <w:t>、</w:t>
      </w:r>
      <w:r w:rsidRPr="00872740">
        <w:rPr>
          <w:rFonts w:hint="eastAsia"/>
          <w:color w:val="000000" w:themeColor="text1"/>
        </w:rPr>
        <w:t>8</w:t>
      </w:r>
      <w:r w:rsidR="00966346" w:rsidRPr="00872740">
        <w:rPr>
          <w:rFonts w:hint="eastAsia"/>
          <w:color w:val="000000" w:themeColor="text1"/>
        </w:rPr>
        <w:t>個特徵進行預測</w:t>
      </w:r>
      <w:r w:rsidR="00035AD9" w:rsidRPr="00872740">
        <w:rPr>
          <w:rFonts w:hint="eastAsia"/>
          <w:color w:val="000000" w:themeColor="text1"/>
        </w:rPr>
        <w:t>，用以檢驗貢獻指數的有效性以及特徵數量對預測結果的影響</w:t>
      </w:r>
      <w:r w:rsidR="00966346" w:rsidRPr="00872740">
        <w:rPr>
          <w:rFonts w:hint="eastAsia"/>
          <w:color w:val="000000" w:themeColor="text1"/>
        </w:rPr>
        <w:t>。由於所選取的特徵個數不同，規則數亦有所</w:t>
      </w:r>
      <w:r w:rsidR="00063118" w:rsidRPr="00872740">
        <w:rPr>
          <w:rFonts w:hint="eastAsia"/>
          <w:color w:val="000000" w:themeColor="text1"/>
        </w:rPr>
        <w:t>不同</w:t>
      </w:r>
      <w:r w:rsidR="00966346" w:rsidRPr="00872740">
        <w:rPr>
          <w:rFonts w:hint="eastAsia"/>
          <w:color w:val="000000" w:themeColor="text1"/>
        </w:rPr>
        <w:t>，故</w:t>
      </w:r>
      <w:r w:rsidR="00035AD9" w:rsidRPr="00872740">
        <w:rPr>
          <w:rFonts w:hint="eastAsia"/>
          <w:color w:val="000000" w:themeColor="text1"/>
        </w:rPr>
        <w:t>實驗中統一使用</w:t>
      </w:r>
      <w:r w:rsidR="00966346" w:rsidRPr="00872740">
        <w:rPr>
          <w:rFonts w:hint="eastAsia"/>
          <w:color w:val="000000" w:themeColor="text1"/>
        </w:rPr>
        <w:t>最少的</w:t>
      </w:r>
      <w:r w:rsidR="00035AD9" w:rsidRPr="00872740">
        <w:rPr>
          <w:rFonts w:hint="eastAsia"/>
          <w:color w:val="000000" w:themeColor="text1"/>
        </w:rPr>
        <w:t>規則</w:t>
      </w:r>
      <w:r w:rsidR="00966346" w:rsidRPr="00872740">
        <w:rPr>
          <w:rFonts w:hint="eastAsia"/>
          <w:color w:val="000000" w:themeColor="text1"/>
        </w:rPr>
        <w:t>數</w:t>
      </w:r>
      <w:r w:rsidRPr="00872740">
        <w:rPr>
          <w:rFonts w:hint="eastAsia"/>
          <w:color w:val="000000" w:themeColor="text1"/>
        </w:rPr>
        <w:t>3</w:t>
      </w:r>
      <w:r w:rsidR="00035AD9" w:rsidRPr="00872740">
        <w:rPr>
          <w:rFonts w:hint="eastAsia"/>
          <w:color w:val="000000" w:themeColor="text1"/>
        </w:rPr>
        <w:t>，減少後鑑部參數量的差異以維持實驗的公正性。</w:t>
      </w:r>
      <w:r w:rsidRPr="00872740">
        <w:rPr>
          <w:rFonts w:hint="eastAsia"/>
          <w:color w:val="000000" w:themeColor="text1"/>
        </w:rPr>
        <w:t>在此將貢獻指數表現最佳與最劣的兩個候選特徵與目標變數的機率密度函數進行作圖，可參考圖</w:t>
      </w:r>
      <w:r w:rsidRPr="00872740">
        <w:rPr>
          <w:rFonts w:hint="eastAsia"/>
          <w:color w:val="000000" w:themeColor="text1"/>
        </w:rPr>
        <w:t>5-12</w:t>
      </w:r>
      <w:r w:rsidRPr="00872740">
        <w:rPr>
          <w:rFonts w:hint="eastAsia"/>
          <w:color w:val="000000" w:themeColor="text1"/>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E34D94" w:rsidRPr="00872740" w:rsidTr="00E34D94">
        <w:tc>
          <w:tcPr>
            <w:tcW w:w="4148" w:type="dxa"/>
            <w:vAlign w:val="center"/>
          </w:tcPr>
          <w:p w:rsidR="00E34D94" w:rsidRPr="00872740" w:rsidRDefault="00E94E02"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872740" w:rsidRDefault="00E34D94" w:rsidP="00D07865">
            <w:pPr>
              <w:pStyle w:val="a9"/>
              <w:keepNext/>
              <w:spacing w:after="0" w:line="240" w:lineRule="auto"/>
              <w:jc w:val="center"/>
              <w:rPr>
                <w:rFonts w:ascii="Times New Roman" w:eastAsia="標楷體" w:hAnsi="Times New Roman"/>
                <w:color w:val="000000" w:themeColor="text1"/>
                <w:sz w:val="24"/>
                <w:szCs w:val="24"/>
              </w:rPr>
            </w:pPr>
            <w:bookmarkStart w:id="124" w:name="_Toc9863670"/>
            <w:bookmarkStart w:id="125" w:name="_Toc10736250"/>
            <w:bookmarkStart w:id="126" w:name="_Toc13415165"/>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5</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2018</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SSEC</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30</m:t>
                  </m:r>
                </m:sub>
              </m:sSub>
              <m:r>
                <m:rPr>
                  <m:sty m:val="p"/>
                </m:rP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76</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r w:rsidRPr="00872740">
              <w:rPr>
                <w:rFonts w:ascii="Times New Roman" w:eastAsia="標楷體" w:hAnsi="Times New Roman"/>
                <w:color w:val="000000" w:themeColor="text1"/>
                <w:sz w:val="24"/>
                <w:szCs w:val="24"/>
              </w:rPr>
              <w:br/>
            </w:r>
            <w:r w:rsidRPr="00872740">
              <w:rPr>
                <w:rFonts w:ascii="Times New Roman" w:eastAsia="標楷體" w:hAnsi="Times New Roman" w:hint="eastAsia"/>
                <w:color w:val="000000" w:themeColor="text1"/>
                <w:sz w:val="24"/>
                <w:szCs w:val="24"/>
              </w:rPr>
              <w:t>（順序選取）</w:t>
            </w:r>
            <w:bookmarkEnd w:id="124"/>
            <w:bookmarkEnd w:id="125"/>
            <w:bookmarkEnd w:id="126"/>
          </w:p>
        </w:tc>
        <w:tc>
          <w:tcPr>
            <w:tcW w:w="4148" w:type="dxa"/>
            <w:vAlign w:val="center"/>
          </w:tcPr>
          <w:p w:rsidR="00E34D94" w:rsidRPr="00872740" w:rsidRDefault="00E94E02"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872740" w:rsidRDefault="00E34D94" w:rsidP="00D07865">
            <w:pPr>
              <w:pStyle w:val="a9"/>
              <w:keepNext/>
              <w:spacing w:after="0" w:line="240" w:lineRule="auto"/>
              <w:jc w:val="center"/>
              <w:rPr>
                <w:rFonts w:ascii="Times New Roman" w:eastAsia="標楷體" w:hAnsi="Times New Roman"/>
                <w:color w:val="000000" w:themeColor="text1"/>
                <w:sz w:val="24"/>
                <w:szCs w:val="24"/>
              </w:rPr>
            </w:pPr>
            <w:bookmarkStart w:id="127" w:name="_Toc9863671"/>
            <w:bookmarkStart w:id="128" w:name="_Toc10736251"/>
            <w:bookmarkStart w:id="129" w:name="_Toc13415166"/>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6</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2018</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SSEC</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111</m:t>
                  </m:r>
                </m:sub>
              </m:sSub>
              <m:r>
                <m:rPr>
                  <m:sty m:val="p"/>
                </m:rP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39</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r w:rsidRPr="00872740">
              <w:rPr>
                <w:rFonts w:ascii="Times New Roman" w:eastAsia="標楷體" w:hAnsi="Times New Roman"/>
                <w:color w:val="000000" w:themeColor="text1"/>
                <w:sz w:val="24"/>
                <w:szCs w:val="24"/>
              </w:rPr>
              <w:br/>
            </w:r>
            <w:r w:rsidRPr="00872740">
              <w:rPr>
                <w:rFonts w:ascii="Times New Roman" w:eastAsia="標楷體" w:hAnsi="Times New Roman" w:hint="eastAsia"/>
                <w:color w:val="000000" w:themeColor="text1"/>
                <w:sz w:val="24"/>
                <w:szCs w:val="24"/>
              </w:rPr>
              <w:t>（倒序選取）</w:t>
            </w:r>
            <w:bookmarkEnd w:id="127"/>
            <w:bookmarkEnd w:id="128"/>
            <w:bookmarkEnd w:id="129"/>
          </w:p>
        </w:tc>
      </w:tr>
      <w:tr w:rsidR="00E34D94" w:rsidRPr="00872740" w:rsidTr="00E34D94">
        <w:tc>
          <w:tcPr>
            <w:tcW w:w="4148" w:type="dxa"/>
            <w:vAlign w:val="center"/>
          </w:tcPr>
          <w:p w:rsidR="00E34D94" w:rsidRPr="00872740" w:rsidRDefault="00E94E02"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872740" w:rsidRDefault="00E34D94" w:rsidP="00D07865">
            <w:pPr>
              <w:pStyle w:val="a9"/>
              <w:keepNext/>
              <w:spacing w:after="0" w:line="240" w:lineRule="auto"/>
              <w:jc w:val="center"/>
              <w:rPr>
                <w:rFonts w:ascii="Times New Roman" w:eastAsia="標楷體" w:hAnsi="Times New Roman"/>
                <w:color w:val="000000" w:themeColor="text1"/>
                <w:sz w:val="24"/>
                <w:szCs w:val="24"/>
              </w:rPr>
            </w:pPr>
            <w:bookmarkStart w:id="130" w:name="_Toc9863672"/>
            <w:bookmarkStart w:id="131" w:name="_Toc10736252"/>
            <w:bookmarkStart w:id="132" w:name="_Toc13415167"/>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7</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2018</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color w:val="000000" w:themeColor="text1"/>
                <w:sz w:val="24"/>
                <w:szCs w:val="24"/>
              </w:rPr>
              <w:t>Nikkei 225</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30</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76</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r w:rsidRPr="00872740">
              <w:rPr>
                <w:rFonts w:ascii="Times New Roman" w:eastAsia="標楷體" w:hAnsi="Times New Roman"/>
                <w:color w:val="000000" w:themeColor="text1"/>
                <w:sz w:val="24"/>
                <w:szCs w:val="24"/>
              </w:rPr>
              <w:br/>
            </w:r>
            <w:r w:rsidRPr="00872740">
              <w:rPr>
                <w:rFonts w:ascii="Times New Roman" w:eastAsia="標楷體" w:hAnsi="Times New Roman" w:hint="eastAsia"/>
                <w:color w:val="000000" w:themeColor="text1"/>
                <w:sz w:val="24"/>
                <w:szCs w:val="24"/>
              </w:rPr>
              <w:t>（順序選取）</w:t>
            </w:r>
            <w:bookmarkEnd w:id="130"/>
            <w:bookmarkEnd w:id="131"/>
            <w:bookmarkEnd w:id="132"/>
          </w:p>
          <w:p w:rsidR="00C61299" w:rsidRPr="00872740" w:rsidRDefault="00C61299" w:rsidP="00C61299">
            <w:pPr>
              <w:rPr>
                <w:color w:val="000000" w:themeColor="text1"/>
              </w:rPr>
            </w:pPr>
          </w:p>
        </w:tc>
        <w:tc>
          <w:tcPr>
            <w:tcW w:w="4148" w:type="dxa"/>
            <w:vAlign w:val="center"/>
          </w:tcPr>
          <w:p w:rsidR="00E34D94" w:rsidRPr="00872740" w:rsidRDefault="00E94E02"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872740" w:rsidRDefault="00E34D94" w:rsidP="00D07865">
            <w:pPr>
              <w:pStyle w:val="a9"/>
              <w:keepNext/>
              <w:spacing w:after="0" w:line="240" w:lineRule="auto"/>
              <w:jc w:val="center"/>
              <w:rPr>
                <w:rFonts w:ascii="Times New Roman" w:eastAsia="標楷體" w:hAnsi="Times New Roman"/>
                <w:color w:val="000000" w:themeColor="text1"/>
                <w:sz w:val="24"/>
                <w:szCs w:val="24"/>
              </w:rPr>
            </w:pPr>
            <w:bookmarkStart w:id="133" w:name="_Toc9863673"/>
            <w:bookmarkStart w:id="134" w:name="_Toc10736253"/>
            <w:bookmarkStart w:id="135" w:name="_Toc13415168"/>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8</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2018</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color w:val="000000" w:themeColor="text1"/>
                <w:sz w:val="24"/>
                <w:szCs w:val="24"/>
              </w:rPr>
              <w:t>Nikkei 225</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111</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39</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r w:rsidRPr="00872740">
              <w:rPr>
                <w:rFonts w:ascii="Times New Roman" w:eastAsia="標楷體" w:hAnsi="Times New Roman"/>
                <w:color w:val="000000" w:themeColor="text1"/>
                <w:sz w:val="24"/>
                <w:szCs w:val="24"/>
              </w:rPr>
              <w:br/>
            </w:r>
            <w:r w:rsidRPr="00872740">
              <w:rPr>
                <w:rFonts w:ascii="Times New Roman" w:eastAsia="標楷體" w:hAnsi="Times New Roman" w:hint="eastAsia"/>
                <w:color w:val="000000" w:themeColor="text1"/>
                <w:sz w:val="24"/>
                <w:szCs w:val="24"/>
              </w:rPr>
              <w:t>（倒序選取）</w:t>
            </w:r>
            <w:bookmarkEnd w:id="133"/>
            <w:bookmarkEnd w:id="134"/>
            <w:bookmarkEnd w:id="135"/>
          </w:p>
          <w:p w:rsidR="00C61299" w:rsidRPr="00872740" w:rsidRDefault="00C61299" w:rsidP="00C61299">
            <w:pPr>
              <w:rPr>
                <w:color w:val="000000" w:themeColor="text1"/>
              </w:rPr>
            </w:pPr>
          </w:p>
        </w:tc>
      </w:tr>
      <w:tr w:rsidR="00E34D94" w:rsidRPr="00872740" w:rsidTr="00E34D94">
        <w:tc>
          <w:tcPr>
            <w:tcW w:w="4148" w:type="dxa"/>
            <w:vAlign w:val="center"/>
          </w:tcPr>
          <w:p w:rsidR="00E34D94" w:rsidRPr="00872740" w:rsidRDefault="00E94E02" w:rsidP="00D07865">
            <w:pPr>
              <w:spacing w:line="240" w:lineRule="auto"/>
              <w:jc w:val="center"/>
              <w:rPr>
                <w:color w:val="000000" w:themeColor="text1"/>
              </w:rPr>
            </w:pPr>
            <w:r w:rsidRPr="00872740">
              <w:rPr>
                <w:noProof/>
                <w:color w:val="000000" w:themeColor="text1"/>
              </w:rPr>
              <w:lastRenderedPageBreak/>
              <w:drawing>
                <wp:inline distT="0" distB="0" distL="0" distR="0">
                  <wp:extent cx="2881145" cy="2160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872740" w:rsidRDefault="00E34D94" w:rsidP="00D07865">
            <w:pPr>
              <w:pStyle w:val="a9"/>
              <w:keepNext/>
              <w:spacing w:after="0" w:line="240" w:lineRule="auto"/>
              <w:jc w:val="center"/>
              <w:rPr>
                <w:rFonts w:ascii="Times New Roman" w:eastAsia="標楷體" w:hAnsi="Times New Roman"/>
                <w:color w:val="000000" w:themeColor="text1"/>
                <w:sz w:val="24"/>
                <w:szCs w:val="24"/>
              </w:rPr>
            </w:pPr>
            <w:bookmarkStart w:id="136" w:name="_Toc9863674"/>
            <w:bookmarkStart w:id="137" w:name="_Toc10736254"/>
            <w:bookmarkStart w:id="138" w:name="_Toc13415169"/>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9</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2018</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color w:val="000000" w:themeColor="text1"/>
                <w:sz w:val="24"/>
                <w:szCs w:val="24"/>
              </w:rPr>
              <w:t>NASDAQ</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30</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76</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r w:rsidRPr="00872740">
              <w:rPr>
                <w:rFonts w:ascii="Times New Roman" w:eastAsia="標楷體" w:hAnsi="Times New Roman"/>
                <w:color w:val="000000" w:themeColor="text1"/>
                <w:sz w:val="24"/>
                <w:szCs w:val="24"/>
              </w:rPr>
              <w:br/>
            </w:r>
            <w:r w:rsidRPr="00872740">
              <w:rPr>
                <w:rFonts w:ascii="Times New Roman" w:eastAsia="標楷體" w:hAnsi="Times New Roman" w:hint="eastAsia"/>
                <w:color w:val="000000" w:themeColor="text1"/>
                <w:sz w:val="24"/>
                <w:szCs w:val="24"/>
              </w:rPr>
              <w:t>（順序選取）</w:t>
            </w:r>
            <w:bookmarkEnd w:id="136"/>
            <w:bookmarkEnd w:id="137"/>
            <w:bookmarkEnd w:id="138"/>
          </w:p>
        </w:tc>
        <w:tc>
          <w:tcPr>
            <w:tcW w:w="4148" w:type="dxa"/>
            <w:vAlign w:val="center"/>
          </w:tcPr>
          <w:p w:rsidR="00E34D94" w:rsidRPr="00872740" w:rsidRDefault="00E94E02"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872740" w:rsidRDefault="00E34D94" w:rsidP="00D07865">
            <w:pPr>
              <w:pStyle w:val="a9"/>
              <w:keepNext/>
              <w:spacing w:after="0" w:line="240" w:lineRule="auto"/>
              <w:jc w:val="center"/>
              <w:rPr>
                <w:rFonts w:ascii="Times New Roman" w:eastAsia="標楷體" w:hAnsi="Times New Roman"/>
                <w:color w:val="000000" w:themeColor="text1"/>
              </w:rPr>
            </w:pPr>
            <w:bookmarkStart w:id="139" w:name="_Toc9863675"/>
            <w:bookmarkStart w:id="140" w:name="_Toc10736255"/>
            <w:bookmarkStart w:id="141" w:name="_Toc13415170"/>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10</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2018</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color w:val="000000" w:themeColor="text1"/>
                <w:sz w:val="24"/>
                <w:szCs w:val="24"/>
              </w:rPr>
              <w:t>NASDAQ</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111</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39</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機率密度分布（倒序選取</w:t>
            </w:r>
            <w:r w:rsidRPr="00872740">
              <w:rPr>
                <w:rFonts w:ascii="Times New Roman" w:eastAsia="標楷體" w:hAnsi="Times New Roman" w:hint="eastAsia"/>
                <w:color w:val="000000" w:themeColor="text1"/>
              </w:rPr>
              <w:t>）</w:t>
            </w:r>
            <w:bookmarkEnd w:id="139"/>
            <w:bookmarkEnd w:id="140"/>
            <w:bookmarkEnd w:id="141"/>
          </w:p>
        </w:tc>
      </w:tr>
      <w:tr w:rsidR="00E34D94" w:rsidRPr="00872740" w:rsidTr="00E34D94">
        <w:tc>
          <w:tcPr>
            <w:tcW w:w="4148" w:type="dxa"/>
            <w:vAlign w:val="center"/>
          </w:tcPr>
          <w:p w:rsidR="00E34D94" w:rsidRPr="00872740" w:rsidRDefault="00E94E02"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872740" w:rsidRDefault="00E34D94" w:rsidP="00D07865">
            <w:pPr>
              <w:pStyle w:val="a9"/>
              <w:keepNext/>
              <w:spacing w:after="0" w:line="240" w:lineRule="auto"/>
              <w:jc w:val="center"/>
              <w:rPr>
                <w:rFonts w:ascii="Times New Roman" w:eastAsia="標楷體" w:hAnsi="Times New Roman"/>
                <w:color w:val="000000" w:themeColor="text1"/>
                <w:sz w:val="24"/>
                <w:szCs w:val="24"/>
              </w:rPr>
            </w:pPr>
            <w:bookmarkStart w:id="142" w:name="_Toc9863676"/>
            <w:bookmarkStart w:id="143" w:name="_Toc10736256"/>
            <w:bookmarkStart w:id="144" w:name="_Toc13415171"/>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11</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2018</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color w:val="000000" w:themeColor="text1"/>
                <w:sz w:val="24"/>
                <w:szCs w:val="24"/>
              </w:rPr>
              <w:t>HSI</w:t>
            </w:r>
            <w:r w:rsidRPr="00872740">
              <w:rPr>
                <w:rFonts w:ascii="Times New Roman" w:eastAsia="標楷體" w:hAnsi="Times New Roman" w:hint="eastAsia"/>
                <w:color w:val="000000" w:themeColor="text1"/>
                <w:sz w:val="24"/>
                <w:szCs w:val="24"/>
              </w:rPr>
              <w:t>目標與特徵</w:t>
            </w:r>
            <m:oMath>
              <m:r>
                <m:rPr>
                  <m:sty m:val="p"/>
                </m:rPr>
                <w:rPr>
                  <w:rFonts w:ascii="Cambria Math" w:eastAsia="標楷體" w:hAnsi="Cambria Math"/>
                  <w:color w:val="000000" w:themeColor="text1"/>
                  <w:sz w:val="24"/>
                  <w:szCs w:val="24"/>
                </w:rPr>
                <w:br/>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30</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76</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r w:rsidRPr="00872740">
              <w:rPr>
                <w:rFonts w:ascii="Times New Roman" w:eastAsia="標楷體" w:hAnsi="Times New Roman"/>
                <w:color w:val="000000" w:themeColor="text1"/>
                <w:sz w:val="24"/>
                <w:szCs w:val="24"/>
              </w:rPr>
              <w:br/>
            </w:r>
            <w:r w:rsidRPr="00872740">
              <w:rPr>
                <w:rFonts w:ascii="Times New Roman" w:eastAsia="標楷體" w:hAnsi="Times New Roman" w:hint="eastAsia"/>
                <w:color w:val="000000" w:themeColor="text1"/>
                <w:sz w:val="24"/>
                <w:szCs w:val="24"/>
              </w:rPr>
              <w:t>（順序選取）</w:t>
            </w:r>
            <w:bookmarkEnd w:id="142"/>
            <w:bookmarkEnd w:id="143"/>
            <w:bookmarkEnd w:id="144"/>
          </w:p>
        </w:tc>
        <w:tc>
          <w:tcPr>
            <w:tcW w:w="4148" w:type="dxa"/>
            <w:vAlign w:val="center"/>
          </w:tcPr>
          <w:p w:rsidR="00E34D94" w:rsidRPr="00872740" w:rsidRDefault="00E94E02"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34D94" w:rsidRPr="00872740" w:rsidRDefault="00E34D94" w:rsidP="00D07865">
            <w:pPr>
              <w:pStyle w:val="a9"/>
              <w:keepNext/>
              <w:spacing w:after="0" w:line="240" w:lineRule="auto"/>
              <w:jc w:val="center"/>
              <w:rPr>
                <w:rFonts w:ascii="Times New Roman" w:eastAsia="標楷體" w:hAnsi="Times New Roman"/>
                <w:color w:val="000000" w:themeColor="text1"/>
                <w:sz w:val="24"/>
                <w:szCs w:val="24"/>
              </w:rPr>
            </w:pPr>
            <w:bookmarkStart w:id="145" w:name="_Toc9863677"/>
            <w:bookmarkStart w:id="146" w:name="_Toc10736257"/>
            <w:bookmarkStart w:id="147" w:name="_Toc13415172"/>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12</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2018</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color w:val="000000" w:themeColor="text1"/>
                <w:sz w:val="24"/>
                <w:szCs w:val="24"/>
              </w:rPr>
              <w:t>HSI</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111</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39</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r w:rsidRPr="00872740">
              <w:rPr>
                <w:rFonts w:ascii="Times New Roman" w:eastAsia="標楷體" w:hAnsi="Times New Roman"/>
                <w:color w:val="000000" w:themeColor="text1"/>
                <w:sz w:val="24"/>
                <w:szCs w:val="24"/>
              </w:rPr>
              <w:br/>
            </w:r>
            <w:r w:rsidRPr="00872740">
              <w:rPr>
                <w:rFonts w:ascii="Times New Roman" w:eastAsia="標楷體" w:hAnsi="Times New Roman" w:hint="eastAsia"/>
                <w:color w:val="000000" w:themeColor="text1"/>
                <w:sz w:val="24"/>
                <w:szCs w:val="24"/>
              </w:rPr>
              <w:t>（倒序選取）</w:t>
            </w:r>
            <w:bookmarkEnd w:id="145"/>
            <w:bookmarkEnd w:id="146"/>
            <w:bookmarkEnd w:id="147"/>
          </w:p>
        </w:tc>
      </w:tr>
    </w:tbl>
    <w:p w:rsidR="00E34D94" w:rsidRPr="00872740" w:rsidRDefault="00E34D94" w:rsidP="00872740">
      <w:pPr>
        <w:pStyle w:val="a7"/>
        <w:spacing w:line="360" w:lineRule="auto"/>
        <w:ind w:leftChars="0" w:left="0" w:firstLine="480"/>
        <w:jc w:val="both"/>
        <w:rPr>
          <w:color w:val="000000" w:themeColor="text1"/>
        </w:rPr>
      </w:pPr>
      <w:r w:rsidRPr="00872740">
        <w:rPr>
          <w:rFonts w:hint="eastAsia"/>
          <w:color w:val="000000" w:themeColor="text1"/>
        </w:rPr>
        <w:t>圖</w:t>
      </w:r>
      <w:r w:rsidRPr="00872740">
        <w:rPr>
          <w:rFonts w:hint="eastAsia"/>
          <w:color w:val="000000" w:themeColor="text1"/>
        </w:rPr>
        <w:t>5-</w:t>
      </w:r>
      <w:r w:rsidRPr="00872740">
        <w:rPr>
          <w:color w:val="000000" w:themeColor="text1"/>
        </w:rPr>
        <w:t>12</w:t>
      </w:r>
      <w:r w:rsidRPr="00872740">
        <w:rPr>
          <w:rFonts w:hint="eastAsia"/>
          <w:color w:val="000000" w:themeColor="text1"/>
        </w:rPr>
        <w:t>當中標示目標變數本身與目標變數受到貢獻指數最高的</w:t>
      </w:r>
      <m:oMath>
        <m:sSub>
          <m:sSubPr>
            <m:ctrlPr>
              <w:rPr>
                <w:rFonts w:ascii="Cambria Math" w:hAnsi="Cambria Math"/>
                <w:b/>
                <w:bCs/>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30</m:t>
            </m:r>
          </m:sub>
        </m:sSub>
        <m:r>
          <w:rPr>
            <w:rFonts w:ascii="Cambria Math" w:hAnsi="Cambria Math" w:hint="eastAsia"/>
            <w:color w:val="000000" w:themeColor="text1"/>
            <w:sz w:val="20"/>
            <w:szCs w:val="24"/>
          </w:rPr>
          <m:t>、</m:t>
        </m:r>
        <m:sSub>
          <m:sSubPr>
            <m:ctrlPr>
              <w:rPr>
                <w:rFonts w:ascii="Cambria Math" w:hAnsi="Cambria Math"/>
                <w:b/>
                <w:bCs/>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76</m:t>
            </m:r>
          </m:sub>
        </m:sSub>
      </m:oMath>
      <w:r w:rsidRPr="00872740">
        <w:rPr>
          <w:rFonts w:hint="eastAsia"/>
          <w:bCs/>
          <w:iCs/>
          <w:color w:val="000000" w:themeColor="text1"/>
          <w:szCs w:val="24"/>
        </w:rPr>
        <w:t>其正負值影響後的機率密度函數（圖</w:t>
      </w:r>
      <w:r w:rsidRPr="00872740">
        <w:rPr>
          <w:rFonts w:hint="eastAsia"/>
          <w:bCs/>
          <w:iCs/>
          <w:color w:val="000000" w:themeColor="text1"/>
          <w:szCs w:val="24"/>
        </w:rPr>
        <w:t>5</w:t>
      </w:r>
      <w:r w:rsidRPr="00872740">
        <w:rPr>
          <w:rFonts w:hint="eastAsia"/>
          <w:bCs/>
          <w:iCs/>
          <w:color w:val="000000" w:themeColor="text1"/>
          <w:szCs w:val="24"/>
        </w:rPr>
        <w:t>、</w:t>
      </w:r>
      <w:r w:rsidRPr="00872740">
        <w:rPr>
          <w:rFonts w:hint="eastAsia"/>
          <w:bCs/>
          <w:iCs/>
          <w:color w:val="000000" w:themeColor="text1"/>
          <w:szCs w:val="24"/>
        </w:rPr>
        <w:t>7</w:t>
      </w:r>
      <w:r w:rsidRPr="00872740">
        <w:rPr>
          <w:rFonts w:hint="eastAsia"/>
          <w:bCs/>
          <w:iCs/>
          <w:color w:val="000000" w:themeColor="text1"/>
          <w:szCs w:val="24"/>
        </w:rPr>
        <w:t>、</w:t>
      </w:r>
      <w:r w:rsidRPr="00872740">
        <w:rPr>
          <w:rFonts w:hint="eastAsia"/>
          <w:bCs/>
          <w:iCs/>
          <w:color w:val="000000" w:themeColor="text1"/>
          <w:szCs w:val="24"/>
        </w:rPr>
        <w:t>9</w:t>
      </w:r>
      <w:r w:rsidRPr="00872740">
        <w:rPr>
          <w:rFonts w:hint="eastAsia"/>
          <w:bCs/>
          <w:iCs/>
          <w:color w:val="000000" w:themeColor="text1"/>
          <w:szCs w:val="24"/>
        </w:rPr>
        <w:t>、</w:t>
      </w:r>
      <w:r w:rsidRPr="00872740">
        <w:rPr>
          <w:rFonts w:hint="eastAsia"/>
          <w:bCs/>
          <w:iCs/>
          <w:color w:val="000000" w:themeColor="text1"/>
          <w:szCs w:val="24"/>
        </w:rPr>
        <w:t>10</w:t>
      </w:r>
      <w:r w:rsidRPr="00872740">
        <w:rPr>
          <w:rFonts w:hint="eastAsia"/>
          <w:bCs/>
          <w:iCs/>
          <w:color w:val="000000" w:themeColor="text1"/>
          <w:szCs w:val="24"/>
        </w:rPr>
        <w:t>），以及</w:t>
      </w:r>
      <w:r w:rsidRPr="00872740">
        <w:rPr>
          <w:rFonts w:hint="eastAsia"/>
          <w:color w:val="000000" w:themeColor="text1"/>
        </w:rPr>
        <w:t>目標變數本身與目標變數受到貢獻指數最低的</w:t>
      </w:r>
      <m:oMath>
        <m:sSub>
          <m:sSubPr>
            <m:ctrlPr>
              <w:rPr>
                <w:rFonts w:ascii="Cambria Math" w:hAnsi="Cambria Math"/>
                <w:b/>
                <w:bCs/>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111</m:t>
            </m:r>
          </m:sub>
        </m:sSub>
        <m:r>
          <w:rPr>
            <w:rFonts w:ascii="Cambria Math" w:hAnsi="Cambria Math" w:hint="eastAsia"/>
            <w:color w:val="000000" w:themeColor="text1"/>
            <w:sz w:val="20"/>
            <w:szCs w:val="24"/>
          </w:rPr>
          <m:t>、</m:t>
        </m:r>
        <m:sSub>
          <m:sSubPr>
            <m:ctrlPr>
              <w:rPr>
                <w:rFonts w:ascii="Cambria Math" w:hAnsi="Cambria Math"/>
                <w:b/>
                <w:bCs/>
                <w:iCs/>
                <w:color w:val="000000" w:themeColor="text1"/>
                <w:sz w:val="20"/>
                <w:szCs w:val="24"/>
              </w:rPr>
            </m:ctrlPr>
          </m:sSubPr>
          <m:e>
            <m:r>
              <m:rPr>
                <m:sty m:val="b"/>
              </m:rPr>
              <w:rPr>
                <w:rFonts w:ascii="Cambria Math" w:hAnsi="Cambria Math"/>
                <w:color w:val="000000" w:themeColor="text1"/>
                <w:sz w:val="20"/>
                <w:szCs w:val="24"/>
              </w:rPr>
              <m:t>f</m:t>
            </m:r>
          </m:e>
          <m:sub>
            <m:r>
              <m:rPr>
                <m:sty m:val="b"/>
              </m:rPr>
              <w:rPr>
                <w:rFonts w:ascii="Cambria Math" w:hAnsi="Cambria Math"/>
                <w:color w:val="000000" w:themeColor="text1"/>
                <w:sz w:val="20"/>
                <w:szCs w:val="24"/>
              </w:rPr>
              <m:t>39</m:t>
            </m:r>
          </m:sub>
        </m:sSub>
      </m:oMath>
      <w:r w:rsidRPr="00872740">
        <w:rPr>
          <w:rFonts w:hint="eastAsia"/>
          <w:bCs/>
          <w:iCs/>
          <w:color w:val="000000" w:themeColor="text1"/>
          <w:szCs w:val="24"/>
        </w:rPr>
        <w:t>其正負值影響後的機率密度函數（圖</w:t>
      </w:r>
      <w:r w:rsidRPr="00872740">
        <w:rPr>
          <w:rFonts w:hint="eastAsia"/>
          <w:bCs/>
          <w:iCs/>
          <w:color w:val="000000" w:themeColor="text1"/>
          <w:szCs w:val="24"/>
        </w:rPr>
        <w:t>6</w:t>
      </w:r>
      <w:r w:rsidRPr="00872740">
        <w:rPr>
          <w:rFonts w:hint="eastAsia"/>
          <w:bCs/>
          <w:iCs/>
          <w:color w:val="000000" w:themeColor="text1"/>
          <w:szCs w:val="24"/>
        </w:rPr>
        <w:t>、</w:t>
      </w:r>
      <w:r w:rsidRPr="00872740">
        <w:rPr>
          <w:rFonts w:hint="eastAsia"/>
          <w:bCs/>
          <w:iCs/>
          <w:color w:val="000000" w:themeColor="text1"/>
          <w:szCs w:val="24"/>
        </w:rPr>
        <w:t>8</w:t>
      </w:r>
      <w:r w:rsidRPr="00872740">
        <w:rPr>
          <w:rFonts w:hint="eastAsia"/>
          <w:bCs/>
          <w:iCs/>
          <w:color w:val="000000" w:themeColor="text1"/>
          <w:szCs w:val="24"/>
        </w:rPr>
        <w:t>、</w:t>
      </w:r>
      <w:r w:rsidRPr="00872740">
        <w:rPr>
          <w:rFonts w:hint="eastAsia"/>
          <w:bCs/>
          <w:iCs/>
          <w:color w:val="000000" w:themeColor="text1"/>
          <w:szCs w:val="24"/>
        </w:rPr>
        <w:t>10</w:t>
      </w:r>
      <w:r w:rsidRPr="00872740">
        <w:rPr>
          <w:rFonts w:hint="eastAsia"/>
          <w:bCs/>
          <w:iCs/>
          <w:color w:val="000000" w:themeColor="text1"/>
          <w:szCs w:val="24"/>
        </w:rPr>
        <w:t>、</w:t>
      </w:r>
      <w:r w:rsidRPr="00872740">
        <w:rPr>
          <w:rFonts w:hint="eastAsia"/>
          <w:bCs/>
          <w:iCs/>
          <w:color w:val="000000" w:themeColor="text1"/>
          <w:szCs w:val="24"/>
        </w:rPr>
        <w:t>12</w:t>
      </w:r>
      <w:r w:rsidRPr="00872740">
        <w:rPr>
          <w:rFonts w:hint="eastAsia"/>
          <w:bCs/>
          <w:iCs/>
          <w:color w:val="000000" w:themeColor="text1"/>
          <w:szCs w:val="24"/>
        </w:rPr>
        <w:t>），透過公式（</w:t>
      </w:r>
      <w:r w:rsidRPr="00872740">
        <w:rPr>
          <w:rFonts w:hint="eastAsia"/>
          <w:bCs/>
          <w:iCs/>
          <w:color w:val="000000" w:themeColor="text1"/>
          <w:szCs w:val="24"/>
        </w:rPr>
        <w:t>16</w:t>
      </w:r>
      <w:r w:rsidRPr="00872740">
        <w:rPr>
          <w:rFonts w:hint="eastAsia"/>
          <w:bCs/>
          <w:iCs/>
          <w:color w:val="000000" w:themeColor="text1"/>
          <w:szCs w:val="24"/>
        </w:rPr>
        <w:t>）的計算可藉由機率</w:t>
      </w:r>
      <w:r w:rsidR="00CA3981" w:rsidRPr="00872740">
        <w:rPr>
          <w:rFonts w:hint="eastAsia"/>
          <w:bCs/>
          <w:iCs/>
          <w:color w:val="000000" w:themeColor="text1"/>
          <w:szCs w:val="24"/>
        </w:rPr>
        <w:t>密度之間的差評估特徵對目標的資訊量，成為特徵挑選的主要依據。</w:t>
      </w:r>
      <w:r w:rsidRPr="00872740">
        <w:rPr>
          <w:rFonts w:hint="eastAsia"/>
          <w:bCs/>
          <w:iCs/>
          <w:color w:val="000000" w:themeColor="text1"/>
          <w:szCs w:val="24"/>
        </w:rPr>
        <w:t>由圖中可觀察到目標變數受到表現最佳的特徵影響後，其機率密度函數的圖形具有抽高的現象，反之則下降。</w:t>
      </w:r>
    </w:p>
    <w:p w:rsidR="00E34D94" w:rsidRPr="00872740" w:rsidRDefault="00E34D94" w:rsidP="00872740">
      <w:pPr>
        <w:pStyle w:val="a7"/>
        <w:spacing w:line="360" w:lineRule="auto"/>
        <w:ind w:leftChars="0" w:left="0" w:firstLine="480"/>
        <w:jc w:val="both"/>
        <w:rPr>
          <w:color w:val="000000" w:themeColor="text1"/>
        </w:rPr>
      </w:pPr>
      <w:r w:rsidRPr="00872740">
        <w:rPr>
          <w:rFonts w:hint="eastAsia"/>
          <w:color w:val="000000" w:themeColor="text1"/>
        </w:rPr>
        <w:t>如前文所述特徵挑選的方式又分為順序挑選與</w:t>
      </w:r>
      <w:bookmarkStart w:id="148" w:name="OLE_LINK142"/>
      <w:bookmarkStart w:id="149" w:name="OLE_LINK143"/>
      <w:r w:rsidRPr="00872740">
        <w:rPr>
          <w:rFonts w:hint="eastAsia"/>
          <w:color w:val="000000" w:themeColor="text1"/>
        </w:rPr>
        <w:t>倒序挑選</w:t>
      </w:r>
      <w:bookmarkEnd w:id="148"/>
      <w:bookmarkEnd w:id="149"/>
      <w:r w:rsidRPr="00872740">
        <w:rPr>
          <w:rFonts w:hint="eastAsia"/>
          <w:color w:val="000000" w:themeColor="text1"/>
        </w:rPr>
        <w:t>兩種，順序挑選（</w:t>
      </w:r>
      <w:r w:rsidRPr="00872740">
        <w:rPr>
          <w:rFonts w:cstheme="minorHAnsi"/>
          <w:color w:val="000000" w:themeColor="text1"/>
          <w:szCs w:val="24"/>
          <w:shd w:val="clear" w:color="auto" w:fill="FFFFFF"/>
        </w:rPr>
        <w:t>descending order</w:t>
      </w:r>
      <w:r w:rsidRPr="00872740">
        <w:rPr>
          <w:rFonts w:hint="eastAsia"/>
          <w:color w:val="000000" w:themeColor="text1"/>
        </w:rPr>
        <w:t>）即選擇</w:t>
      </w:r>
      <w:bookmarkStart w:id="150" w:name="OLE_LINK144"/>
      <w:r w:rsidRPr="00872740">
        <w:rPr>
          <w:rFonts w:hint="eastAsia"/>
          <w:color w:val="000000" w:themeColor="text1"/>
        </w:rPr>
        <w:t>貢獻指數表現最佳的</w:t>
      </w:r>
      <w:r w:rsidRPr="00872740">
        <w:rPr>
          <w:rFonts w:hint="eastAsia"/>
          <w:color w:val="000000" w:themeColor="text1"/>
        </w:rPr>
        <w:t>2</w:t>
      </w:r>
      <w:r w:rsidRPr="00872740">
        <w:rPr>
          <w:rFonts w:hint="eastAsia"/>
          <w:color w:val="000000" w:themeColor="text1"/>
        </w:rPr>
        <w:t>、</w:t>
      </w:r>
      <w:r w:rsidRPr="00872740">
        <w:rPr>
          <w:rFonts w:hint="eastAsia"/>
          <w:color w:val="000000" w:themeColor="text1"/>
        </w:rPr>
        <w:t>4</w:t>
      </w:r>
      <w:r w:rsidRPr="00872740">
        <w:rPr>
          <w:rFonts w:hint="eastAsia"/>
          <w:color w:val="000000" w:themeColor="text1"/>
        </w:rPr>
        <w:t>、</w:t>
      </w:r>
      <w:r w:rsidRPr="00872740">
        <w:rPr>
          <w:rFonts w:hint="eastAsia"/>
          <w:color w:val="000000" w:themeColor="text1"/>
        </w:rPr>
        <w:t>6</w:t>
      </w:r>
      <w:r w:rsidRPr="00872740">
        <w:rPr>
          <w:rFonts w:hint="eastAsia"/>
          <w:color w:val="000000" w:themeColor="text1"/>
        </w:rPr>
        <w:t>、</w:t>
      </w:r>
      <w:r w:rsidRPr="00872740">
        <w:rPr>
          <w:rFonts w:hint="eastAsia"/>
          <w:color w:val="000000" w:themeColor="text1"/>
        </w:rPr>
        <w:t>8</w:t>
      </w:r>
      <w:r w:rsidRPr="00872740">
        <w:rPr>
          <w:rFonts w:hint="eastAsia"/>
          <w:color w:val="000000" w:themeColor="text1"/>
        </w:rPr>
        <w:t>個特徵</w:t>
      </w:r>
      <w:bookmarkEnd w:id="150"/>
      <w:r w:rsidRPr="00872740">
        <w:rPr>
          <w:rFonts w:hint="eastAsia"/>
          <w:color w:val="000000" w:themeColor="text1"/>
        </w:rPr>
        <w:t>，反之倒序挑</w:t>
      </w:r>
      <w:r w:rsidRPr="00872740">
        <w:rPr>
          <w:rFonts w:hint="eastAsia"/>
          <w:color w:val="000000" w:themeColor="text1"/>
        </w:rPr>
        <w:lastRenderedPageBreak/>
        <w:t>選（</w:t>
      </w:r>
      <w:r w:rsidRPr="00872740">
        <w:rPr>
          <w:rFonts w:cstheme="minorHAnsi"/>
          <w:color w:val="000000" w:themeColor="text1"/>
          <w:szCs w:val="24"/>
          <w:shd w:val="clear" w:color="auto" w:fill="FFFFFF"/>
        </w:rPr>
        <w:t>ascending order</w:t>
      </w:r>
      <w:r w:rsidRPr="00872740">
        <w:rPr>
          <w:rFonts w:hint="eastAsia"/>
          <w:color w:val="000000" w:themeColor="text1"/>
        </w:rPr>
        <w:t>）則選擇貢獻指數表現最劣的</w:t>
      </w:r>
      <w:r w:rsidRPr="00872740">
        <w:rPr>
          <w:rFonts w:hint="eastAsia"/>
          <w:color w:val="000000" w:themeColor="text1"/>
        </w:rPr>
        <w:t>2</w:t>
      </w:r>
      <w:r w:rsidRPr="00872740">
        <w:rPr>
          <w:rFonts w:hint="eastAsia"/>
          <w:color w:val="000000" w:themeColor="text1"/>
        </w:rPr>
        <w:t>、</w:t>
      </w:r>
      <w:r w:rsidRPr="00872740">
        <w:rPr>
          <w:rFonts w:hint="eastAsia"/>
          <w:color w:val="000000" w:themeColor="text1"/>
        </w:rPr>
        <w:t>4</w:t>
      </w:r>
      <w:r w:rsidRPr="00872740">
        <w:rPr>
          <w:rFonts w:hint="eastAsia"/>
          <w:color w:val="000000" w:themeColor="text1"/>
        </w:rPr>
        <w:t>、</w:t>
      </w:r>
      <w:r w:rsidRPr="00872740">
        <w:rPr>
          <w:rFonts w:hint="eastAsia"/>
          <w:color w:val="000000" w:themeColor="text1"/>
        </w:rPr>
        <w:t>6</w:t>
      </w:r>
      <w:r w:rsidRPr="00872740">
        <w:rPr>
          <w:rFonts w:hint="eastAsia"/>
          <w:color w:val="000000" w:themeColor="text1"/>
        </w:rPr>
        <w:t>、</w:t>
      </w:r>
      <w:r w:rsidRPr="00872740">
        <w:rPr>
          <w:rFonts w:hint="eastAsia"/>
          <w:color w:val="000000" w:themeColor="text1"/>
        </w:rPr>
        <w:t>8</w:t>
      </w:r>
      <w:r w:rsidR="00BE76A1" w:rsidRPr="00872740">
        <w:rPr>
          <w:rFonts w:hint="eastAsia"/>
          <w:color w:val="000000" w:themeColor="text1"/>
        </w:rPr>
        <w:t>個特徵。</w:t>
      </w:r>
      <w:r w:rsidRPr="00872740">
        <w:rPr>
          <w:rFonts w:hint="eastAsia"/>
          <w:color w:val="000000" w:themeColor="text1"/>
        </w:rPr>
        <w:t>實驗結果列於表</w:t>
      </w:r>
      <w:r w:rsidRPr="00872740">
        <w:rPr>
          <w:rFonts w:hint="eastAsia"/>
          <w:color w:val="000000" w:themeColor="text1"/>
        </w:rPr>
        <w:t>5</w:t>
      </w:r>
      <w:r w:rsidRPr="00872740">
        <w:rPr>
          <w:rFonts w:hint="eastAsia"/>
          <w:color w:val="000000" w:themeColor="text1"/>
        </w:rPr>
        <w:t>，</w:t>
      </w:r>
      <w:r w:rsidR="00035AD9" w:rsidRPr="00872740">
        <w:rPr>
          <w:rFonts w:hint="eastAsia"/>
          <w:color w:val="000000" w:themeColor="text1"/>
        </w:rPr>
        <w:t>以</w:t>
      </w:r>
      <w:r w:rsidR="00035AD9" w:rsidRPr="00872740">
        <w:rPr>
          <w:rFonts w:hint="eastAsia"/>
          <w:color w:val="000000" w:themeColor="text1"/>
        </w:rPr>
        <w:t>F</w:t>
      </w:r>
      <w:r w:rsidR="00035AD9" w:rsidRPr="00872740">
        <w:rPr>
          <w:color w:val="000000" w:themeColor="text1"/>
        </w:rPr>
        <w:t>eature</w:t>
      </w:r>
      <w:r w:rsidR="00035AD9" w:rsidRPr="00872740">
        <w:rPr>
          <w:rFonts w:hint="eastAsia"/>
          <w:color w:val="000000" w:themeColor="text1"/>
        </w:rPr>
        <w:t>代指特徵，</w:t>
      </w:r>
      <w:r w:rsidRPr="00872740">
        <w:rPr>
          <w:rFonts w:hint="eastAsia"/>
          <w:color w:val="000000" w:themeColor="text1"/>
        </w:rPr>
        <w:t>RMSE</w:t>
      </w:r>
      <w:r w:rsidRPr="00872740">
        <w:rPr>
          <w:rFonts w:hint="eastAsia"/>
          <w:color w:val="000000" w:themeColor="text1"/>
        </w:rPr>
        <w:t>最低者以粗體示之。</w:t>
      </w:r>
    </w:p>
    <w:p w:rsidR="00E34D94" w:rsidRPr="00872740" w:rsidRDefault="00E34D94" w:rsidP="00FD3EE6">
      <w:pPr>
        <w:pStyle w:val="a9"/>
        <w:spacing w:after="0" w:line="360" w:lineRule="auto"/>
        <w:jc w:val="center"/>
        <w:rPr>
          <w:rFonts w:ascii="Times New Roman" w:eastAsia="標楷體" w:hAnsi="Times New Roman"/>
          <w:color w:val="000000" w:themeColor="text1"/>
          <w:sz w:val="24"/>
          <w:szCs w:val="24"/>
        </w:rPr>
      </w:pPr>
      <w:bookmarkStart w:id="151" w:name="_Toc9863705"/>
      <w:bookmarkStart w:id="152" w:name="_Toc10736285"/>
      <w:bookmarkStart w:id="153" w:name="_Toc13415255"/>
      <w:r w:rsidRPr="00872740">
        <w:rPr>
          <w:rFonts w:ascii="Times New Roman" w:eastAsia="標楷體" w:hAnsi="Times New Roman" w:hint="eastAsia"/>
          <w:color w:val="000000" w:themeColor="text1"/>
          <w:sz w:val="24"/>
          <w:szCs w:val="24"/>
        </w:rPr>
        <w:t>表</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表</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5</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：四目標預測特徵多寡之效能比較（</w:t>
      </w:r>
      <w:r w:rsidRPr="00872740">
        <w:rPr>
          <w:rFonts w:ascii="Times New Roman" w:eastAsia="標楷體" w:hAnsi="Times New Roman" w:hint="eastAsia"/>
          <w:color w:val="000000" w:themeColor="text1"/>
          <w:sz w:val="24"/>
          <w:szCs w:val="24"/>
        </w:rPr>
        <w:t>RMSE</w:t>
      </w:r>
      <w:r w:rsidRPr="00872740">
        <w:rPr>
          <w:rFonts w:ascii="Times New Roman" w:eastAsia="標楷體" w:hAnsi="Times New Roman" w:hint="eastAsia"/>
          <w:color w:val="000000" w:themeColor="text1"/>
          <w:sz w:val="24"/>
          <w:szCs w:val="24"/>
        </w:rPr>
        <w:t>）</w:t>
      </w:r>
      <w:bookmarkEnd w:id="151"/>
      <w:bookmarkEnd w:id="152"/>
      <w:bookmarkEnd w:id="153"/>
    </w:p>
    <w:tbl>
      <w:tblPr>
        <w:tblStyle w:val="a8"/>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155"/>
        <w:gridCol w:w="1161"/>
        <w:gridCol w:w="1195"/>
        <w:gridCol w:w="1199"/>
        <w:gridCol w:w="1198"/>
        <w:gridCol w:w="1199"/>
        <w:gridCol w:w="1199"/>
      </w:tblGrid>
      <w:tr w:rsidR="00E34D94" w:rsidRPr="00872740" w:rsidTr="00E34D94">
        <w:trPr>
          <w:jc w:val="center"/>
        </w:trPr>
        <w:tc>
          <w:tcPr>
            <w:tcW w:w="1155" w:type="dxa"/>
            <w:vMerge w:val="restart"/>
            <w:tcBorders>
              <w:top w:val="single" w:sz="8" w:space="0" w:color="auto"/>
            </w:tcBorders>
            <w:vAlign w:val="center"/>
          </w:tcPr>
          <w:p w:rsidR="00E34D94" w:rsidRPr="00872740" w:rsidRDefault="00E34D94" w:rsidP="00D07865">
            <w:pPr>
              <w:spacing w:line="240" w:lineRule="auto"/>
              <w:jc w:val="center"/>
              <w:rPr>
                <w:color w:val="000000" w:themeColor="text1"/>
                <w:sz w:val="20"/>
                <w:szCs w:val="20"/>
              </w:rPr>
            </w:pPr>
          </w:p>
        </w:tc>
        <w:tc>
          <w:tcPr>
            <w:tcW w:w="7151" w:type="dxa"/>
            <w:gridSpan w:val="6"/>
            <w:tcBorders>
              <w:top w:val="single" w:sz="8" w:space="0" w:color="auto"/>
            </w:tcBorders>
            <w:vAlign w:val="center"/>
          </w:tcPr>
          <w:p w:rsidR="00E34D94" w:rsidRPr="00872740" w:rsidRDefault="00E34D94" w:rsidP="00D07865">
            <w:pPr>
              <w:spacing w:line="240" w:lineRule="auto"/>
              <w:jc w:val="center"/>
              <w:rPr>
                <w:color w:val="000000" w:themeColor="text1"/>
                <w:sz w:val="20"/>
                <w:szCs w:val="20"/>
              </w:rPr>
            </w:pPr>
            <w:r w:rsidRPr="00872740">
              <w:rPr>
                <w:color w:val="000000" w:themeColor="text1"/>
                <w:sz w:val="20"/>
                <w:szCs w:val="20"/>
              </w:rPr>
              <w:t>RMSE</w:t>
            </w:r>
          </w:p>
        </w:tc>
      </w:tr>
      <w:tr w:rsidR="00E34D94" w:rsidRPr="00872740" w:rsidTr="00E34D94">
        <w:trPr>
          <w:jc w:val="center"/>
        </w:trPr>
        <w:tc>
          <w:tcPr>
            <w:tcW w:w="1155" w:type="dxa"/>
            <w:vMerge/>
            <w:vAlign w:val="center"/>
          </w:tcPr>
          <w:p w:rsidR="00E34D94" w:rsidRPr="00872740" w:rsidRDefault="00E34D94" w:rsidP="00D07865">
            <w:pPr>
              <w:spacing w:line="240" w:lineRule="auto"/>
              <w:jc w:val="center"/>
              <w:rPr>
                <w:color w:val="000000" w:themeColor="text1"/>
                <w:sz w:val="20"/>
                <w:szCs w:val="20"/>
              </w:rPr>
            </w:pPr>
          </w:p>
        </w:tc>
        <w:tc>
          <w:tcPr>
            <w:tcW w:w="1161" w:type="dxa"/>
            <w:tcBorders>
              <w:top w:val="nil"/>
            </w:tcBorders>
            <w:vAlign w:val="center"/>
          </w:tcPr>
          <w:p w:rsidR="00E34D94" w:rsidRPr="00872740" w:rsidRDefault="00E34D94" w:rsidP="00D07865">
            <w:pPr>
              <w:spacing w:line="240" w:lineRule="auto"/>
              <w:jc w:val="center"/>
              <w:rPr>
                <w:color w:val="000000" w:themeColor="text1"/>
                <w:sz w:val="20"/>
                <w:szCs w:val="20"/>
              </w:rPr>
            </w:pPr>
          </w:p>
        </w:tc>
        <w:tc>
          <w:tcPr>
            <w:tcW w:w="1195" w:type="dxa"/>
            <w:vAlign w:val="center"/>
          </w:tcPr>
          <w:p w:rsidR="00E34D94" w:rsidRPr="00872740" w:rsidRDefault="00E34D94" w:rsidP="00D07865">
            <w:pPr>
              <w:spacing w:line="240" w:lineRule="auto"/>
              <w:jc w:val="center"/>
              <w:rPr>
                <w:color w:val="000000" w:themeColor="text1"/>
                <w:sz w:val="20"/>
                <w:szCs w:val="20"/>
              </w:rPr>
            </w:pPr>
            <w:r w:rsidRPr="00872740">
              <w:rPr>
                <w:color w:val="000000" w:themeColor="text1"/>
                <w:sz w:val="20"/>
                <w:szCs w:val="20"/>
              </w:rPr>
              <w:t>SSEC</w:t>
            </w:r>
          </w:p>
        </w:tc>
        <w:tc>
          <w:tcPr>
            <w:tcW w:w="1199" w:type="dxa"/>
            <w:vAlign w:val="center"/>
          </w:tcPr>
          <w:p w:rsidR="00E34D94" w:rsidRPr="00872740" w:rsidRDefault="00737F29" w:rsidP="00D07865">
            <w:pPr>
              <w:spacing w:line="240" w:lineRule="auto"/>
              <w:jc w:val="center"/>
              <w:rPr>
                <w:color w:val="000000" w:themeColor="text1"/>
                <w:sz w:val="20"/>
                <w:szCs w:val="20"/>
              </w:rPr>
            </w:pPr>
            <w:r>
              <w:rPr>
                <w:color w:val="000000" w:themeColor="text1"/>
                <w:sz w:val="20"/>
                <w:szCs w:val="20"/>
              </w:rPr>
              <w:t>HIS</w:t>
            </w:r>
          </w:p>
        </w:tc>
        <w:tc>
          <w:tcPr>
            <w:tcW w:w="1198" w:type="dxa"/>
            <w:vAlign w:val="center"/>
          </w:tcPr>
          <w:p w:rsidR="00E34D94" w:rsidRPr="00872740" w:rsidRDefault="00E34D94" w:rsidP="00D07865">
            <w:pPr>
              <w:spacing w:line="240" w:lineRule="auto"/>
              <w:jc w:val="center"/>
              <w:rPr>
                <w:color w:val="000000" w:themeColor="text1"/>
                <w:sz w:val="20"/>
                <w:szCs w:val="20"/>
              </w:rPr>
            </w:pPr>
            <w:r w:rsidRPr="00872740">
              <w:rPr>
                <w:rFonts w:hint="eastAsia"/>
                <w:color w:val="000000" w:themeColor="text1"/>
                <w:sz w:val="20"/>
                <w:szCs w:val="20"/>
              </w:rPr>
              <w:t>N</w:t>
            </w:r>
            <w:r w:rsidRPr="00872740">
              <w:rPr>
                <w:color w:val="000000" w:themeColor="text1"/>
                <w:sz w:val="20"/>
                <w:szCs w:val="20"/>
              </w:rPr>
              <w:t>ikkei</w:t>
            </w:r>
            <w:r w:rsidRPr="00872740">
              <w:rPr>
                <w:rFonts w:hint="eastAsia"/>
                <w:color w:val="000000" w:themeColor="text1"/>
                <w:sz w:val="20"/>
                <w:szCs w:val="20"/>
              </w:rPr>
              <w:t xml:space="preserve"> </w:t>
            </w:r>
            <w:r w:rsidRPr="00872740">
              <w:rPr>
                <w:color w:val="000000" w:themeColor="text1"/>
                <w:sz w:val="20"/>
                <w:szCs w:val="20"/>
              </w:rPr>
              <w:t>225</w:t>
            </w:r>
          </w:p>
        </w:tc>
        <w:tc>
          <w:tcPr>
            <w:tcW w:w="1199" w:type="dxa"/>
            <w:vAlign w:val="center"/>
          </w:tcPr>
          <w:p w:rsidR="00E34D94" w:rsidRPr="00872740" w:rsidRDefault="00E34D94" w:rsidP="00D07865">
            <w:pPr>
              <w:spacing w:line="240" w:lineRule="auto"/>
              <w:jc w:val="center"/>
              <w:rPr>
                <w:color w:val="000000" w:themeColor="text1"/>
                <w:sz w:val="20"/>
                <w:szCs w:val="20"/>
              </w:rPr>
            </w:pPr>
            <w:r w:rsidRPr="00872740">
              <w:rPr>
                <w:color w:val="000000" w:themeColor="text1"/>
                <w:sz w:val="20"/>
                <w:szCs w:val="20"/>
              </w:rPr>
              <w:t>NASDAQ</w:t>
            </w:r>
          </w:p>
        </w:tc>
        <w:tc>
          <w:tcPr>
            <w:tcW w:w="1199" w:type="dxa"/>
            <w:vAlign w:val="center"/>
          </w:tcPr>
          <w:p w:rsidR="00E34D94" w:rsidRPr="00872740" w:rsidRDefault="00E34D94" w:rsidP="00D07865">
            <w:pPr>
              <w:spacing w:line="240" w:lineRule="auto"/>
              <w:jc w:val="center"/>
              <w:rPr>
                <w:color w:val="000000" w:themeColor="text1"/>
                <w:sz w:val="20"/>
                <w:szCs w:val="20"/>
              </w:rPr>
            </w:pPr>
            <w:r w:rsidRPr="00872740">
              <w:rPr>
                <w:rFonts w:hint="eastAsia"/>
                <w:color w:val="000000" w:themeColor="text1"/>
                <w:sz w:val="20"/>
                <w:szCs w:val="20"/>
              </w:rPr>
              <w:t>Average</w:t>
            </w:r>
          </w:p>
        </w:tc>
      </w:tr>
      <w:tr w:rsidR="00E34D94" w:rsidRPr="00872740" w:rsidTr="00E34D94">
        <w:trPr>
          <w:jc w:val="center"/>
        </w:trPr>
        <w:tc>
          <w:tcPr>
            <w:tcW w:w="1155" w:type="dxa"/>
            <w:vMerge w:val="restart"/>
            <w:vAlign w:val="center"/>
          </w:tcPr>
          <w:p w:rsidR="00E34D94" w:rsidRPr="00872740" w:rsidRDefault="00E34D94" w:rsidP="00D07865">
            <w:pPr>
              <w:spacing w:line="240" w:lineRule="auto"/>
              <w:jc w:val="center"/>
              <w:rPr>
                <w:color w:val="000000" w:themeColor="text1"/>
                <w:sz w:val="20"/>
                <w:szCs w:val="20"/>
              </w:rPr>
            </w:pPr>
            <w:r w:rsidRPr="00872740">
              <w:rPr>
                <w:rFonts w:hint="eastAsia"/>
                <w:color w:val="000000" w:themeColor="text1"/>
                <w:sz w:val="20"/>
                <w:szCs w:val="20"/>
              </w:rPr>
              <w:t xml:space="preserve">2 </w:t>
            </w:r>
            <w:r w:rsidRPr="00872740">
              <w:rPr>
                <w:color w:val="000000" w:themeColor="text1"/>
                <w:sz w:val="20"/>
                <w:szCs w:val="20"/>
              </w:rPr>
              <w:t>Features</w:t>
            </w:r>
          </w:p>
        </w:tc>
        <w:tc>
          <w:tcPr>
            <w:tcW w:w="1161" w:type="dxa"/>
            <w:vAlign w:val="center"/>
          </w:tcPr>
          <w:p w:rsidR="00E34D94" w:rsidRPr="00872740" w:rsidRDefault="00E34D94" w:rsidP="00D07865">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shd w:val="clear" w:color="auto" w:fill="FFFFFF"/>
              </w:rPr>
              <w:t>D</w:t>
            </w:r>
            <w:r w:rsidRPr="00872740">
              <w:rPr>
                <w:rFonts w:cstheme="minorHAnsi"/>
                <w:color w:val="000000" w:themeColor="text1"/>
                <w:sz w:val="20"/>
                <w:szCs w:val="20"/>
                <w:shd w:val="clear" w:color="auto" w:fill="FFFFFF"/>
              </w:rPr>
              <w:t>escending</w:t>
            </w:r>
          </w:p>
        </w:tc>
        <w:tc>
          <w:tcPr>
            <w:tcW w:w="1195"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35.197</w:t>
            </w:r>
            <w:r w:rsidRPr="00872740">
              <w:rPr>
                <w:b/>
                <w:bCs/>
                <w:color w:val="000000" w:themeColor="text1"/>
                <w:sz w:val="20"/>
                <w:szCs w:val="20"/>
              </w:rPr>
              <w:t>0</w:t>
            </w:r>
          </w:p>
        </w:tc>
        <w:tc>
          <w:tcPr>
            <w:tcW w:w="1199"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350.64</w:t>
            </w:r>
            <w:r w:rsidRPr="00872740">
              <w:rPr>
                <w:b/>
                <w:bCs/>
                <w:color w:val="000000" w:themeColor="text1"/>
                <w:sz w:val="20"/>
                <w:szCs w:val="20"/>
              </w:rPr>
              <w:t>00</w:t>
            </w:r>
          </w:p>
        </w:tc>
        <w:tc>
          <w:tcPr>
            <w:tcW w:w="1198"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222.678</w:t>
            </w:r>
            <w:r w:rsidRPr="00872740">
              <w:rPr>
                <w:b/>
                <w:bCs/>
                <w:color w:val="000000" w:themeColor="text1"/>
                <w:sz w:val="20"/>
                <w:szCs w:val="20"/>
              </w:rPr>
              <w:t>1</w:t>
            </w:r>
          </w:p>
        </w:tc>
        <w:tc>
          <w:tcPr>
            <w:tcW w:w="1199"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94.1295</w:t>
            </w:r>
          </w:p>
        </w:tc>
        <w:tc>
          <w:tcPr>
            <w:tcW w:w="1199" w:type="dxa"/>
            <w:vAlign w:val="center"/>
          </w:tcPr>
          <w:p w:rsidR="00E34D94" w:rsidRPr="00872740" w:rsidRDefault="00E34D94" w:rsidP="00D07865">
            <w:pPr>
              <w:widowControl/>
              <w:spacing w:line="240" w:lineRule="auto"/>
              <w:jc w:val="center"/>
              <w:rPr>
                <w:b/>
                <w:color w:val="000000" w:themeColor="text1"/>
                <w:sz w:val="20"/>
                <w:szCs w:val="20"/>
              </w:rPr>
            </w:pPr>
            <w:r w:rsidRPr="00872740">
              <w:rPr>
                <w:rFonts w:hint="eastAsia"/>
                <w:b/>
                <w:color w:val="000000" w:themeColor="text1"/>
                <w:sz w:val="20"/>
                <w:szCs w:val="20"/>
              </w:rPr>
              <w:t>175.6612</w:t>
            </w:r>
          </w:p>
        </w:tc>
      </w:tr>
      <w:tr w:rsidR="00E34D94" w:rsidRPr="00872740" w:rsidTr="00E34D94">
        <w:trPr>
          <w:jc w:val="center"/>
        </w:trPr>
        <w:tc>
          <w:tcPr>
            <w:tcW w:w="1155" w:type="dxa"/>
            <w:vMerge/>
            <w:vAlign w:val="center"/>
          </w:tcPr>
          <w:p w:rsidR="00E34D94" w:rsidRPr="00872740" w:rsidRDefault="00E34D94" w:rsidP="00D07865">
            <w:pPr>
              <w:spacing w:line="240" w:lineRule="auto"/>
              <w:jc w:val="center"/>
              <w:rPr>
                <w:color w:val="000000" w:themeColor="text1"/>
                <w:sz w:val="20"/>
                <w:szCs w:val="20"/>
              </w:rPr>
            </w:pPr>
          </w:p>
        </w:tc>
        <w:tc>
          <w:tcPr>
            <w:tcW w:w="1161" w:type="dxa"/>
            <w:vAlign w:val="center"/>
          </w:tcPr>
          <w:p w:rsidR="00E34D94" w:rsidRPr="00872740" w:rsidRDefault="00E34D94" w:rsidP="00D07865">
            <w:pPr>
              <w:spacing w:line="240" w:lineRule="auto"/>
              <w:jc w:val="center"/>
              <w:rPr>
                <w:color w:val="000000" w:themeColor="text1"/>
                <w:sz w:val="20"/>
                <w:szCs w:val="20"/>
              </w:rPr>
            </w:pPr>
            <w:r w:rsidRPr="00872740">
              <w:rPr>
                <w:rFonts w:cstheme="minorHAnsi"/>
                <w:color w:val="000000" w:themeColor="text1"/>
                <w:sz w:val="20"/>
                <w:szCs w:val="20"/>
                <w:shd w:val="clear" w:color="auto" w:fill="FFFFFF"/>
              </w:rPr>
              <w:t>Ascending</w:t>
            </w:r>
          </w:p>
        </w:tc>
        <w:tc>
          <w:tcPr>
            <w:tcW w:w="1195"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35.7287</w:t>
            </w:r>
          </w:p>
        </w:tc>
        <w:tc>
          <w:tcPr>
            <w:tcW w:w="1199"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366.9145</w:t>
            </w:r>
          </w:p>
        </w:tc>
        <w:tc>
          <w:tcPr>
            <w:tcW w:w="1198"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253.3162</w:t>
            </w:r>
          </w:p>
        </w:tc>
        <w:tc>
          <w:tcPr>
            <w:tcW w:w="1199"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94.5546</w:t>
            </w:r>
          </w:p>
        </w:tc>
        <w:tc>
          <w:tcPr>
            <w:tcW w:w="1199" w:type="dxa"/>
            <w:vAlign w:val="center"/>
          </w:tcPr>
          <w:p w:rsidR="00E34D94" w:rsidRPr="00872740" w:rsidRDefault="00E34D94" w:rsidP="00D07865">
            <w:pPr>
              <w:spacing w:line="240" w:lineRule="auto"/>
              <w:jc w:val="center"/>
              <w:rPr>
                <w:color w:val="000000" w:themeColor="text1"/>
                <w:sz w:val="20"/>
                <w:szCs w:val="20"/>
              </w:rPr>
            </w:pPr>
            <w:r w:rsidRPr="00872740">
              <w:rPr>
                <w:rFonts w:hint="eastAsia"/>
                <w:color w:val="000000" w:themeColor="text1"/>
                <w:sz w:val="20"/>
                <w:szCs w:val="20"/>
              </w:rPr>
              <w:t>187.6285</w:t>
            </w:r>
          </w:p>
        </w:tc>
      </w:tr>
      <w:tr w:rsidR="00E34D94" w:rsidRPr="00872740" w:rsidTr="00E34D94">
        <w:trPr>
          <w:jc w:val="center"/>
        </w:trPr>
        <w:tc>
          <w:tcPr>
            <w:tcW w:w="1155" w:type="dxa"/>
            <w:vMerge w:val="restart"/>
            <w:vAlign w:val="center"/>
          </w:tcPr>
          <w:p w:rsidR="00E34D94" w:rsidRPr="00872740" w:rsidRDefault="00E34D94" w:rsidP="00D07865">
            <w:pPr>
              <w:spacing w:line="240" w:lineRule="auto"/>
              <w:jc w:val="center"/>
              <w:rPr>
                <w:color w:val="000000" w:themeColor="text1"/>
                <w:sz w:val="20"/>
                <w:szCs w:val="20"/>
              </w:rPr>
            </w:pPr>
            <w:r w:rsidRPr="00872740">
              <w:rPr>
                <w:rFonts w:hint="eastAsia"/>
                <w:color w:val="000000" w:themeColor="text1"/>
                <w:sz w:val="20"/>
                <w:szCs w:val="20"/>
              </w:rPr>
              <w:t xml:space="preserve">4 </w:t>
            </w:r>
            <w:r w:rsidRPr="00872740">
              <w:rPr>
                <w:color w:val="000000" w:themeColor="text1"/>
                <w:sz w:val="20"/>
                <w:szCs w:val="20"/>
              </w:rPr>
              <w:t>Features</w:t>
            </w:r>
          </w:p>
        </w:tc>
        <w:tc>
          <w:tcPr>
            <w:tcW w:w="1161" w:type="dxa"/>
            <w:vAlign w:val="center"/>
          </w:tcPr>
          <w:p w:rsidR="00E34D94" w:rsidRPr="00872740" w:rsidRDefault="00E34D94" w:rsidP="00D07865">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shd w:val="clear" w:color="auto" w:fill="FFFFFF"/>
              </w:rPr>
              <w:t>D</w:t>
            </w:r>
            <w:r w:rsidRPr="00872740">
              <w:rPr>
                <w:rFonts w:cstheme="minorHAnsi"/>
                <w:color w:val="000000" w:themeColor="text1"/>
                <w:sz w:val="20"/>
                <w:szCs w:val="20"/>
                <w:shd w:val="clear" w:color="auto" w:fill="FFFFFF"/>
              </w:rPr>
              <w:t>escending</w:t>
            </w:r>
          </w:p>
        </w:tc>
        <w:tc>
          <w:tcPr>
            <w:tcW w:w="1195"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34.8774</w:t>
            </w:r>
          </w:p>
        </w:tc>
        <w:tc>
          <w:tcPr>
            <w:tcW w:w="1199"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328.21</w:t>
            </w:r>
            <w:r w:rsidRPr="00872740">
              <w:rPr>
                <w:b/>
                <w:bCs/>
                <w:color w:val="000000" w:themeColor="text1"/>
                <w:sz w:val="20"/>
                <w:szCs w:val="20"/>
              </w:rPr>
              <w:t>04</w:t>
            </w:r>
          </w:p>
        </w:tc>
        <w:tc>
          <w:tcPr>
            <w:tcW w:w="1198"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232.2399</w:t>
            </w:r>
          </w:p>
        </w:tc>
        <w:tc>
          <w:tcPr>
            <w:tcW w:w="1199"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96.4573</w:t>
            </w:r>
          </w:p>
        </w:tc>
        <w:tc>
          <w:tcPr>
            <w:tcW w:w="1199" w:type="dxa"/>
            <w:vAlign w:val="center"/>
          </w:tcPr>
          <w:p w:rsidR="00E34D94" w:rsidRPr="00872740" w:rsidRDefault="00E34D94" w:rsidP="00D07865">
            <w:pPr>
              <w:spacing w:line="240" w:lineRule="auto"/>
              <w:jc w:val="center"/>
              <w:rPr>
                <w:b/>
                <w:color w:val="000000" w:themeColor="text1"/>
                <w:sz w:val="20"/>
                <w:szCs w:val="20"/>
              </w:rPr>
            </w:pPr>
            <w:r w:rsidRPr="00872740">
              <w:rPr>
                <w:rFonts w:hint="eastAsia"/>
                <w:b/>
                <w:color w:val="000000" w:themeColor="text1"/>
                <w:sz w:val="20"/>
                <w:szCs w:val="20"/>
              </w:rPr>
              <w:t>172.9463</w:t>
            </w:r>
          </w:p>
        </w:tc>
      </w:tr>
      <w:tr w:rsidR="00E34D94" w:rsidRPr="00872740" w:rsidTr="00E34D94">
        <w:trPr>
          <w:jc w:val="center"/>
        </w:trPr>
        <w:tc>
          <w:tcPr>
            <w:tcW w:w="1155" w:type="dxa"/>
            <w:vMerge/>
            <w:vAlign w:val="center"/>
          </w:tcPr>
          <w:p w:rsidR="00E34D94" w:rsidRPr="00872740" w:rsidRDefault="00E34D94" w:rsidP="00D07865">
            <w:pPr>
              <w:spacing w:line="240" w:lineRule="auto"/>
              <w:jc w:val="center"/>
              <w:rPr>
                <w:color w:val="000000" w:themeColor="text1"/>
                <w:sz w:val="20"/>
                <w:szCs w:val="20"/>
              </w:rPr>
            </w:pPr>
          </w:p>
        </w:tc>
        <w:tc>
          <w:tcPr>
            <w:tcW w:w="1161" w:type="dxa"/>
            <w:vAlign w:val="center"/>
          </w:tcPr>
          <w:p w:rsidR="00E34D94" w:rsidRPr="00872740" w:rsidRDefault="00E34D94" w:rsidP="00D07865">
            <w:pPr>
              <w:spacing w:line="240" w:lineRule="auto"/>
              <w:jc w:val="center"/>
              <w:rPr>
                <w:color w:val="000000" w:themeColor="text1"/>
                <w:sz w:val="20"/>
                <w:szCs w:val="20"/>
              </w:rPr>
            </w:pPr>
            <w:r w:rsidRPr="00872740">
              <w:rPr>
                <w:rFonts w:cstheme="minorHAnsi"/>
                <w:color w:val="000000" w:themeColor="text1"/>
                <w:sz w:val="20"/>
                <w:szCs w:val="20"/>
                <w:shd w:val="clear" w:color="auto" w:fill="FFFFFF"/>
              </w:rPr>
              <w:t>Ascending</w:t>
            </w:r>
          </w:p>
        </w:tc>
        <w:tc>
          <w:tcPr>
            <w:tcW w:w="1195"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37.7493</w:t>
            </w:r>
          </w:p>
        </w:tc>
        <w:tc>
          <w:tcPr>
            <w:tcW w:w="1199"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386.4353</w:t>
            </w:r>
          </w:p>
        </w:tc>
        <w:tc>
          <w:tcPr>
            <w:tcW w:w="1198"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242.833</w:t>
            </w:r>
            <w:r w:rsidRPr="00872740">
              <w:rPr>
                <w:color w:val="000000" w:themeColor="text1"/>
                <w:sz w:val="20"/>
                <w:szCs w:val="20"/>
              </w:rPr>
              <w:t>0</w:t>
            </w:r>
          </w:p>
        </w:tc>
        <w:tc>
          <w:tcPr>
            <w:tcW w:w="1199"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88.6865</w:t>
            </w:r>
          </w:p>
        </w:tc>
        <w:tc>
          <w:tcPr>
            <w:tcW w:w="1199" w:type="dxa"/>
            <w:vAlign w:val="center"/>
          </w:tcPr>
          <w:p w:rsidR="00E34D94" w:rsidRPr="00872740" w:rsidRDefault="00E34D94" w:rsidP="00D07865">
            <w:pPr>
              <w:spacing w:line="240" w:lineRule="auto"/>
              <w:jc w:val="center"/>
              <w:rPr>
                <w:color w:val="000000" w:themeColor="text1"/>
                <w:sz w:val="20"/>
                <w:szCs w:val="20"/>
              </w:rPr>
            </w:pPr>
            <w:r w:rsidRPr="00872740">
              <w:rPr>
                <w:rFonts w:hint="eastAsia"/>
                <w:color w:val="000000" w:themeColor="text1"/>
                <w:sz w:val="20"/>
                <w:szCs w:val="20"/>
              </w:rPr>
              <w:t>188.926</w:t>
            </w:r>
          </w:p>
        </w:tc>
      </w:tr>
      <w:tr w:rsidR="00E34D94" w:rsidRPr="00872740" w:rsidTr="00E34D94">
        <w:trPr>
          <w:jc w:val="center"/>
        </w:trPr>
        <w:tc>
          <w:tcPr>
            <w:tcW w:w="1155" w:type="dxa"/>
            <w:vMerge w:val="restart"/>
            <w:vAlign w:val="center"/>
          </w:tcPr>
          <w:p w:rsidR="00E34D94" w:rsidRPr="00872740" w:rsidRDefault="00E34D94" w:rsidP="00D07865">
            <w:pPr>
              <w:spacing w:line="240" w:lineRule="auto"/>
              <w:jc w:val="center"/>
              <w:rPr>
                <w:color w:val="000000" w:themeColor="text1"/>
                <w:sz w:val="20"/>
                <w:szCs w:val="20"/>
              </w:rPr>
            </w:pPr>
            <w:r w:rsidRPr="00872740">
              <w:rPr>
                <w:rFonts w:hint="eastAsia"/>
                <w:color w:val="000000" w:themeColor="text1"/>
                <w:sz w:val="20"/>
                <w:szCs w:val="20"/>
              </w:rPr>
              <w:t xml:space="preserve">6 </w:t>
            </w:r>
            <w:r w:rsidRPr="00872740">
              <w:rPr>
                <w:color w:val="000000" w:themeColor="text1"/>
                <w:sz w:val="20"/>
                <w:szCs w:val="20"/>
              </w:rPr>
              <w:t>Features</w:t>
            </w:r>
          </w:p>
        </w:tc>
        <w:tc>
          <w:tcPr>
            <w:tcW w:w="1161" w:type="dxa"/>
            <w:vAlign w:val="center"/>
          </w:tcPr>
          <w:p w:rsidR="00E34D94" w:rsidRPr="00872740" w:rsidRDefault="00E34D94" w:rsidP="00D07865">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shd w:val="clear" w:color="auto" w:fill="FFFFFF"/>
              </w:rPr>
              <w:t>D</w:t>
            </w:r>
            <w:r w:rsidRPr="00872740">
              <w:rPr>
                <w:rFonts w:cstheme="minorHAnsi"/>
                <w:color w:val="000000" w:themeColor="text1"/>
                <w:sz w:val="20"/>
                <w:szCs w:val="20"/>
                <w:shd w:val="clear" w:color="auto" w:fill="FFFFFF"/>
              </w:rPr>
              <w:t>escending</w:t>
            </w:r>
          </w:p>
        </w:tc>
        <w:tc>
          <w:tcPr>
            <w:tcW w:w="1195"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34.3217</w:t>
            </w:r>
          </w:p>
        </w:tc>
        <w:tc>
          <w:tcPr>
            <w:tcW w:w="1199"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325.149</w:t>
            </w:r>
            <w:r w:rsidRPr="00872740">
              <w:rPr>
                <w:b/>
                <w:bCs/>
                <w:color w:val="000000" w:themeColor="text1"/>
                <w:sz w:val="20"/>
                <w:szCs w:val="20"/>
              </w:rPr>
              <w:t>1</w:t>
            </w:r>
          </w:p>
        </w:tc>
        <w:tc>
          <w:tcPr>
            <w:tcW w:w="1198"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222.257</w:t>
            </w:r>
            <w:r w:rsidRPr="00872740">
              <w:rPr>
                <w:b/>
                <w:bCs/>
                <w:color w:val="000000" w:themeColor="text1"/>
                <w:sz w:val="20"/>
                <w:szCs w:val="20"/>
              </w:rPr>
              <w:t>3</w:t>
            </w:r>
          </w:p>
        </w:tc>
        <w:tc>
          <w:tcPr>
            <w:tcW w:w="1199"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97.0546</w:t>
            </w:r>
          </w:p>
        </w:tc>
        <w:tc>
          <w:tcPr>
            <w:tcW w:w="1199" w:type="dxa"/>
            <w:vAlign w:val="center"/>
          </w:tcPr>
          <w:p w:rsidR="00E34D94" w:rsidRPr="00872740" w:rsidRDefault="00E34D94" w:rsidP="00D07865">
            <w:pPr>
              <w:spacing w:line="240" w:lineRule="auto"/>
              <w:jc w:val="center"/>
              <w:rPr>
                <w:b/>
                <w:color w:val="000000" w:themeColor="text1"/>
                <w:sz w:val="20"/>
                <w:szCs w:val="20"/>
              </w:rPr>
            </w:pPr>
            <w:r w:rsidRPr="00872740">
              <w:rPr>
                <w:rFonts w:hint="eastAsia"/>
                <w:b/>
                <w:color w:val="000000" w:themeColor="text1"/>
                <w:sz w:val="20"/>
                <w:szCs w:val="20"/>
              </w:rPr>
              <w:t>169.6957</w:t>
            </w:r>
          </w:p>
        </w:tc>
      </w:tr>
      <w:tr w:rsidR="00E34D94" w:rsidRPr="00872740" w:rsidTr="00E34D94">
        <w:trPr>
          <w:jc w:val="center"/>
        </w:trPr>
        <w:tc>
          <w:tcPr>
            <w:tcW w:w="1155" w:type="dxa"/>
            <w:vMerge/>
            <w:vAlign w:val="center"/>
          </w:tcPr>
          <w:p w:rsidR="00E34D94" w:rsidRPr="00872740" w:rsidRDefault="00E34D94" w:rsidP="00D07865">
            <w:pPr>
              <w:spacing w:line="240" w:lineRule="auto"/>
              <w:jc w:val="center"/>
              <w:rPr>
                <w:color w:val="000000" w:themeColor="text1"/>
                <w:sz w:val="20"/>
                <w:szCs w:val="20"/>
              </w:rPr>
            </w:pPr>
          </w:p>
        </w:tc>
        <w:tc>
          <w:tcPr>
            <w:tcW w:w="1161" w:type="dxa"/>
            <w:vAlign w:val="center"/>
          </w:tcPr>
          <w:p w:rsidR="00E34D94" w:rsidRPr="00872740" w:rsidRDefault="00E34D94" w:rsidP="00D07865">
            <w:pPr>
              <w:spacing w:line="240" w:lineRule="auto"/>
              <w:jc w:val="center"/>
              <w:rPr>
                <w:color w:val="000000" w:themeColor="text1"/>
                <w:sz w:val="20"/>
                <w:szCs w:val="20"/>
              </w:rPr>
            </w:pPr>
            <w:r w:rsidRPr="00872740">
              <w:rPr>
                <w:rFonts w:cstheme="minorHAnsi"/>
                <w:color w:val="000000" w:themeColor="text1"/>
                <w:sz w:val="20"/>
                <w:szCs w:val="20"/>
                <w:shd w:val="clear" w:color="auto" w:fill="FFFFFF"/>
              </w:rPr>
              <w:t>Ascending</w:t>
            </w:r>
          </w:p>
        </w:tc>
        <w:tc>
          <w:tcPr>
            <w:tcW w:w="1195"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35.0286</w:t>
            </w:r>
          </w:p>
        </w:tc>
        <w:tc>
          <w:tcPr>
            <w:tcW w:w="1199"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372.4195</w:t>
            </w:r>
          </w:p>
        </w:tc>
        <w:tc>
          <w:tcPr>
            <w:tcW w:w="1198"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249.458</w:t>
            </w:r>
            <w:r w:rsidRPr="00872740">
              <w:rPr>
                <w:color w:val="000000" w:themeColor="text1"/>
                <w:sz w:val="20"/>
                <w:szCs w:val="20"/>
              </w:rPr>
              <w:t>0</w:t>
            </w:r>
          </w:p>
        </w:tc>
        <w:tc>
          <w:tcPr>
            <w:tcW w:w="1199"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98.9589</w:t>
            </w:r>
          </w:p>
        </w:tc>
        <w:tc>
          <w:tcPr>
            <w:tcW w:w="1199" w:type="dxa"/>
            <w:vAlign w:val="center"/>
          </w:tcPr>
          <w:p w:rsidR="00E34D94" w:rsidRPr="00872740" w:rsidRDefault="00E34D94" w:rsidP="00D07865">
            <w:pPr>
              <w:spacing w:line="240" w:lineRule="auto"/>
              <w:jc w:val="center"/>
              <w:rPr>
                <w:color w:val="000000" w:themeColor="text1"/>
                <w:sz w:val="20"/>
                <w:szCs w:val="20"/>
              </w:rPr>
            </w:pPr>
            <w:r w:rsidRPr="00872740">
              <w:rPr>
                <w:rFonts w:hint="eastAsia"/>
                <w:color w:val="000000" w:themeColor="text1"/>
                <w:sz w:val="20"/>
                <w:szCs w:val="20"/>
              </w:rPr>
              <w:t>188.9663</w:t>
            </w:r>
          </w:p>
        </w:tc>
      </w:tr>
      <w:tr w:rsidR="00E34D94" w:rsidRPr="00872740" w:rsidTr="00E34D94">
        <w:trPr>
          <w:jc w:val="center"/>
        </w:trPr>
        <w:tc>
          <w:tcPr>
            <w:tcW w:w="1155" w:type="dxa"/>
            <w:vMerge w:val="restart"/>
            <w:vAlign w:val="center"/>
          </w:tcPr>
          <w:p w:rsidR="00E34D94" w:rsidRPr="00872740" w:rsidRDefault="00E34D94" w:rsidP="00D07865">
            <w:pPr>
              <w:spacing w:line="240" w:lineRule="auto"/>
              <w:jc w:val="center"/>
              <w:rPr>
                <w:color w:val="000000" w:themeColor="text1"/>
                <w:sz w:val="20"/>
                <w:szCs w:val="20"/>
              </w:rPr>
            </w:pPr>
            <w:r w:rsidRPr="00872740">
              <w:rPr>
                <w:rFonts w:hint="eastAsia"/>
                <w:color w:val="000000" w:themeColor="text1"/>
                <w:sz w:val="20"/>
                <w:szCs w:val="20"/>
              </w:rPr>
              <w:t xml:space="preserve">8 </w:t>
            </w:r>
            <w:r w:rsidRPr="00872740">
              <w:rPr>
                <w:color w:val="000000" w:themeColor="text1"/>
                <w:sz w:val="20"/>
                <w:szCs w:val="20"/>
              </w:rPr>
              <w:t>Features</w:t>
            </w:r>
          </w:p>
        </w:tc>
        <w:tc>
          <w:tcPr>
            <w:tcW w:w="1161" w:type="dxa"/>
            <w:vAlign w:val="center"/>
          </w:tcPr>
          <w:p w:rsidR="00E34D94" w:rsidRPr="00872740" w:rsidRDefault="00E34D94" w:rsidP="00D07865">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shd w:val="clear" w:color="auto" w:fill="FFFFFF"/>
              </w:rPr>
              <w:t>D</w:t>
            </w:r>
            <w:r w:rsidRPr="00872740">
              <w:rPr>
                <w:rFonts w:cstheme="minorHAnsi"/>
                <w:color w:val="000000" w:themeColor="text1"/>
                <w:sz w:val="20"/>
                <w:szCs w:val="20"/>
                <w:shd w:val="clear" w:color="auto" w:fill="FFFFFF"/>
              </w:rPr>
              <w:t>escending</w:t>
            </w:r>
          </w:p>
        </w:tc>
        <w:tc>
          <w:tcPr>
            <w:tcW w:w="1195"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33.3978</w:t>
            </w:r>
          </w:p>
        </w:tc>
        <w:tc>
          <w:tcPr>
            <w:tcW w:w="1199"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326.283</w:t>
            </w:r>
            <w:r w:rsidRPr="00872740">
              <w:rPr>
                <w:b/>
                <w:bCs/>
                <w:color w:val="000000" w:themeColor="text1"/>
                <w:sz w:val="20"/>
                <w:szCs w:val="20"/>
              </w:rPr>
              <w:t>5</w:t>
            </w:r>
          </w:p>
        </w:tc>
        <w:tc>
          <w:tcPr>
            <w:tcW w:w="1198" w:type="dxa"/>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210.2565</w:t>
            </w:r>
          </w:p>
        </w:tc>
        <w:tc>
          <w:tcPr>
            <w:tcW w:w="1199" w:type="dxa"/>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92.2382</w:t>
            </w:r>
          </w:p>
        </w:tc>
        <w:tc>
          <w:tcPr>
            <w:tcW w:w="1199" w:type="dxa"/>
            <w:vAlign w:val="center"/>
          </w:tcPr>
          <w:p w:rsidR="00E34D94" w:rsidRPr="00872740" w:rsidRDefault="00E34D94" w:rsidP="00D07865">
            <w:pPr>
              <w:spacing w:line="240" w:lineRule="auto"/>
              <w:jc w:val="center"/>
              <w:rPr>
                <w:b/>
                <w:color w:val="000000" w:themeColor="text1"/>
                <w:sz w:val="20"/>
                <w:szCs w:val="20"/>
              </w:rPr>
            </w:pPr>
            <w:r w:rsidRPr="00872740">
              <w:rPr>
                <w:rFonts w:hint="eastAsia"/>
                <w:b/>
                <w:color w:val="000000" w:themeColor="text1"/>
                <w:sz w:val="20"/>
                <w:szCs w:val="20"/>
              </w:rPr>
              <w:t>165.544</w:t>
            </w:r>
          </w:p>
        </w:tc>
      </w:tr>
      <w:tr w:rsidR="00E34D94" w:rsidRPr="00872740" w:rsidTr="00E34D94">
        <w:trPr>
          <w:jc w:val="center"/>
        </w:trPr>
        <w:tc>
          <w:tcPr>
            <w:tcW w:w="1155" w:type="dxa"/>
            <w:vMerge/>
            <w:tcBorders>
              <w:bottom w:val="single" w:sz="8" w:space="0" w:color="auto"/>
            </w:tcBorders>
            <w:vAlign w:val="center"/>
          </w:tcPr>
          <w:p w:rsidR="00E34D94" w:rsidRPr="00872740" w:rsidRDefault="00E34D94" w:rsidP="00D07865">
            <w:pPr>
              <w:spacing w:line="240" w:lineRule="auto"/>
              <w:jc w:val="center"/>
              <w:rPr>
                <w:color w:val="000000" w:themeColor="text1"/>
                <w:sz w:val="20"/>
                <w:szCs w:val="20"/>
              </w:rPr>
            </w:pPr>
          </w:p>
        </w:tc>
        <w:tc>
          <w:tcPr>
            <w:tcW w:w="1161" w:type="dxa"/>
            <w:tcBorders>
              <w:bottom w:val="single" w:sz="8" w:space="0" w:color="auto"/>
            </w:tcBorders>
            <w:vAlign w:val="center"/>
          </w:tcPr>
          <w:p w:rsidR="00E34D94" w:rsidRPr="00872740" w:rsidRDefault="00E34D94" w:rsidP="00D07865">
            <w:pPr>
              <w:spacing w:line="240" w:lineRule="auto"/>
              <w:jc w:val="center"/>
              <w:rPr>
                <w:color w:val="000000" w:themeColor="text1"/>
                <w:sz w:val="20"/>
                <w:szCs w:val="20"/>
              </w:rPr>
            </w:pPr>
            <w:r w:rsidRPr="00872740">
              <w:rPr>
                <w:rFonts w:cstheme="minorHAnsi"/>
                <w:color w:val="000000" w:themeColor="text1"/>
                <w:sz w:val="20"/>
                <w:szCs w:val="20"/>
                <w:shd w:val="clear" w:color="auto" w:fill="FFFFFF"/>
              </w:rPr>
              <w:t>Ascending</w:t>
            </w:r>
          </w:p>
        </w:tc>
        <w:tc>
          <w:tcPr>
            <w:tcW w:w="1195" w:type="dxa"/>
            <w:tcBorders>
              <w:bottom w:val="single" w:sz="8" w:space="0" w:color="auto"/>
            </w:tcBorders>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35.8468</w:t>
            </w:r>
          </w:p>
        </w:tc>
        <w:tc>
          <w:tcPr>
            <w:tcW w:w="1199" w:type="dxa"/>
            <w:tcBorders>
              <w:bottom w:val="single" w:sz="8" w:space="0" w:color="auto"/>
            </w:tcBorders>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380.9012</w:t>
            </w:r>
          </w:p>
        </w:tc>
        <w:tc>
          <w:tcPr>
            <w:tcW w:w="1198" w:type="dxa"/>
            <w:tcBorders>
              <w:bottom w:val="single" w:sz="8" w:space="0" w:color="auto"/>
            </w:tcBorders>
            <w:vAlign w:val="center"/>
          </w:tcPr>
          <w:p w:rsidR="00E34D94" w:rsidRPr="00872740" w:rsidRDefault="00E34D94" w:rsidP="00D07865">
            <w:pPr>
              <w:widowControl/>
              <w:spacing w:line="240" w:lineRule="auto"/>
              <w:jc w:val="center"/>
              <w:rPr>
                <w:color w:val="000000" w:themeColor="text1"/>
                <w:sz w:val="20"/>
                <w:szCs w:val="20"/>
              </w:rPr>
            </w:pPr>
            <w:r w:rsidRPr="00872740">
              <w:rPr>
                <w:rFonts w:hint="eastAsia"/>
                <w:color w:val="000000" w:themeColor="text1"/>
                <w:sz w:val="20"/>
                <w:szCs w:val="20"/>
              </w:rPr>
              <w:t>252.2235</w:t>
            </w:r>
          </w:p>
        </w:tc>
        <w:tc>
          <w:tcPr>
            <w:tcW w:w="1199" w:type="dxa"/>
            <w:tcBorders>
              <w:bottom w:val="single" w:sz="8" w:space="0" w:color="auto"/>
            </w:tcBorders>
            <w:vAlign w:val="center"/>
          </w:tcPr>
          <w:p w:rsidR="00E34D94" w:rsidRPr="00872740" w:rsidRDefault="00E34D94" w:rsidP="00D07865">
            <w:pPr>
              <w:widowControl/>
              <w:spacing w:line="240" w:lineRule="auto"/>
              <w:jc w:val="center"/>
              <w:rPr>
                <w:b/>
                <w:bCs/>
                <w:color w:val="000000" w:themeColor="text1"/>
                <w:sz w:val="20"/>
                <w:szCs w:val="20"/>
              </w:rPr>
            </w:pPr>
            <w:r w:rsidRPr="00872740">
              <w:rPr>
                <w:rFonts w:hint="eastAsia"/>
                <w:b/>
                <w:bCs/>
                <w:color w:val="000000" w:themeColor="text1"/>
                <w:sz w:val="20"/>
                <w:szCs w:val="20"/>
              </w:rPr>
              <w:t>88.738</w:t>
            </w:r>
            <w:r w:rsidRPr="00872740">
              <w:rPr>
                <w:b/>
                <w:bCs/>
                <w:color w:val="000000" w:themeColor="text1"/>
                <w:sz w:val="20"/>
                <w:szCs w:val="20"/>
              </w:rPr>
              <w:t>0</w:t>
            </w:r>
          </w:p>
        </w:tc>
        <w:tc>
          <w:tcPr>
            <w:tcW w:w="1199" w:type="dxa"/>
            <w:tcBorders>
              <w:bottom w:val="single" w:sz="8" w:space="0" w:color="auto"/>
            </w:tcBorders>
            <w:vAlign w:val="center"/>
          </w:tcPr>
          <w:p w:rsidR="00E34D94" w:rsidRPr="00872740" w:rsidRDefault="00E34D94" w:rsidP="00D07865">
            <w:pPr>
              <w:spacing w:line="240" w:lineRule="auto"/>
              <w:jc w:val="center"/>
              <w:rPr>
                <w:color w:val="000000" w:themeColor="text1"/>
                <w:sz w:val="20"/>
                <w:szCs w:val="20"/>
              </w:rPr>
            </w:pPr>
            <w:r w:rsidRPr="00872740">
              <w:rPr>
                <w:rFonts w:hint="eastAsia"/>
                <w:color w:val="000000" w:themeColor="text1"/>
                <w:sz w:val="20"/>
                <w:szCs w:val="20"/>
              </w:rPr>
              <w:t>189.4274</w:t>
            </w:r>
          </w:p>
        </w:tc>
      </w:tr>
    </w:tbl>
    <w:p w:rsidR="00E34D94" w:rsidRPr="00872740" w:rsidRDefault="00E34D94" w:rsidP="00872740">
      <w:pPr>
        <w:pStyle w:val="a7"/>
        <w:spacing w:line="360" w:lineRule="auto"/>
        <w:ind w:leftChars="0" w:left="0"/>
        <w:jc w:val="both"/>
        <w:rPr>
          <w:color w:val="000000" w:themeColor="text1"/>
        </w:rPr>
      </w:pPr>
      <w:r w:rsidRPr="00872740">
        <w:rPr>
          <w:rFonts w:hint="eastAsia"/>
          <w:color w:val="000000" w:themeColor="text1"/>
        </w:rPr>
        <w:tab/>
      </w:r>
      <w:r w:rsidR="00790E23" w:rsidRPr="00872740">
        <w:rPr>
          <w:rFonts w:hint="eastAsia"/>
          <w:color w:val="000000" w:themeColor="text1"/>
        </w:rPr>
        <w:t>由</w:t>
      </w:r>
      <w:r w:rsidRPr="00872740">
        <w:rPr>
          <w:rFonts w:hint="eastAsia"/>
          <w:color w:val="000000" w:themeColor="text1"/>
        </w:rPr>
        <w:t>上表</w:t>
      </w:r>
      <w:r w:rsidRPr="00872740">
        <w:rPr>
          <w:rFonts w:hint="eastAsia"/>
          <w:color w:val="000000" w:themeColor="text1"/>
        </w:rPr>
        <w:t>5</w:t>
      </w:r>
      <w:r w:rsidR="00790E23" w:rsidRPr="00872740">
        <w:rPr>
          <w:rFonts w:hint="eastAsia"/>
          <w:color w:val="000000" w:themeColor="text1"/>
        </w:rPr>
        <w:t>當中可得知</w:t>
      </w:r>
      <w:r w:rsidRPr="00872740">
        <w:rPr>
          <w:rFonts w:hint="eastAsia"/>
          <w:color w:val="000000" w:themeColor="text1"/>
        </w:rPr>
        <w:t>，</w:t>
      </w:r>
      <w:r w:rsidR="00790E23" w:rsidRPr="00872740">
        <w:rPr>
          <w:rFonts w:hint="eastAsia"/>
          <w:color w:val="000000" w:themeColor="text1"/>
        </w:rPr>
        <w:t>順序選取特徵數較少的平均</w:t>
      </w:r>
      <w:r w:rsidR="00790E23" w:rsidRPr="00872740">
        <w:rPr>
          <w:rFonts w:hint="eastAsia"/>
          <w:color w:val="000000" w:themeColor="text1"/>
        </w:rPr>
        <w:t>RMSE</w:t>
      </w:r>
      <w:r w:rsidR="00790E23" w:rsidRPr="00872740">
        <w:rPr>
          <w:rFonts w:hint="eastAsia"/>
          <w:color w:val="000000" w:themeColor="text1"/>
        </w:rPr>
        <w:t>均高於特徵數較多者，亦即</w:t>
      </w:r>
      <w:r w:rsidR="00790E23" w:rsidRPr="00872740">
        <w:rPr>
          <w:rFonts w:hint="eastAsia"/>
          <w:color w:val="000000" w:themeColor="text1"/>
        </w:rPr>
        <w:t>RMSE</w:t>
      </w:r>
      <w:r w:rsidR="00790E23" w:rsidRPr="00872740">
        <w:rPr>
          <w:rFonts w:hint="eastAsia"/>
          <w:color w:val="000000" w:themeColor="text1"/>
        </w:rPr>
        <w:t>隨著特徵數目的增加而減少，故數量的多寡確實會影響模型的輸出結果；此外，順序挑選的</w:t>
      </w:r>
      <w:r w:rsidR="00790E23" w:rsidRPr="00872740">
        <w:rPr>
          <w:rFonts w:hint="eastAsia"/>
          <w:color w:val="000000" w:themeColor="text1"/>
        </w:rPr>
        <w:t>RM</w:t>
      </w:r>
      <w:r w:rsidR="00790E23" w:rsidRPr="00872740">
        <w:rPr>
          <w:color w:val="000000" w:themeColor="text1"/>
        </w:rPr>
        <w:t>SE</w:t>
      </w:r>
      <w:r w:rsidR="00790E23" w:rsidRPr="00872740">
        <w:rPr>
          <w:rFonts w:hint="eastAsia"/>
          <w:color w:val="000000" w:themeColor="text1"/>
        </w:rPr>
        <w:t>表現大致低於倒序挑選</w:t>
      </w:r>
      <w:r w:rsidR="002A6982" w:rsidRPr="00872740">
        <w:rPr>
          <w:rFonts w:hint="eastAsia"/>
          <w:color w:val="000000" w:themeColor="text1"/>
        </w:rPr>
        <w:t>，</w:t>
      </w:r>
      <w:r w:rsidR="00790E23" w:rsidRPr="00872740">
        <w:rPr>
          <w:rFonts w:hint="eastAsia"/>
          <w:color w:val="000000" w:themeColor="text1"/>
        </w:rPr>
        <w:t>其中取</w:t>
      </w:r>
      <w:r w:rsidR="00035AD9" w:rsidRPr="00872740">
        <w:rPr>
          <w:rFonts w:hint="eastAsia"/>
          <w:color w:val="000000" w:themeColor="text1"/>
        </w:rPr>
        <w:t>4</w:t>
      </w:r>
      <w:r w:rsidR="00035AD9" w:rsidRPr="00872740">
        <w:rPr>
          <w:rFonts w:hint="eastAsia"/>
          <w:color w:val="000000" w:themeColor="text1"/>
        </w:rPr>
        <w:t>個特徵與</w:t>
      </w:r>
      <w:r w:rsidR="00035AD9" w:rsidRPr="00872740">
        <w:rPr>
          <w:rFonts w:hint="eastAsia"/>
          <w:color w:val="000000" w:themeColor="text1"/>
        </w:rPr>
        <w:t>8</w:t>
      </w:r>
      <w:r w:rsidR="00035AD9" w:rsidRPr="00872740">
        <w:rPr>
          <w:rFonts w:hint="eastAsia"/>
          <w:color w:val="000000" w:themeColor="text1"/>
        </w:rPr>
        <w:t>個特徵</w:t>
      </w:r>
      <w:r w:rsidR="00790E23" w:rsidRPr="00872740">
        <w:rPr>
          <w:rFonts w:hint="eastAsia"/>
          <w:color w:val="000000" w:themeColor="text1"/>
        </w:rPr>
        <w:t>作為模型輸入時</w:t>
      </w:r>
      <w:r w:rsidR="00035AD9" w:rsidRPr="00872740">
        <w:rPr>
          <w:rFonts w:hint="eastAsia"/>
          <w:color w:val="000000" w:themeColor="text1"/>
        </w:rPr>
        <w:t>，</w:t>
      </w:r>
      <w:r w:rsidR="00035AD9" w:rsidRPr="00872740">
        <w:rPr>
          <w:color w:val="000000" w:themeColor="text1"/>
          <w:szCs w:val="20"/>
        </w:rPr>
        <w:t>NASDAQ</w:t>
      </w:r>
      <w:r w:rsidR="00035AD9" w:rsidRPr="00872740">
        <w:rPr>
          <w:rFonts w:hint="eastAsia"/>
          <w:color w:val="000000" w:themeColor="text1"/>
          <w:szCs w:val="20"/>
        </w:rPr>
        <w:t>出現倒序優於順序的現象，</w:t>
      </w:r>
      <w:r w:rsidR="00790E23" w:rsidRPr="00872740">
        <w:rPr>
          <w:rFonts w:hint="eastAsia"/>
          <w:color w:val="000000" w:themeColor="text1"/>
          <w:szCs w:val="20"/>
        </w:rPr>
        <w:t>平均後的</w:t>
      </w:r>
      <w:r w:rsidR="00790E23" w:rsidRPr="00872740">
        <w:rPr>
          <w:rFonts w:hint="eastAsia"/>
          <w:color w:val="000000" w:themeColor="text1"/>
          <w:szCs w:val="20"/>
        </w:rPr>
        <w:t>RMSE</w:t>
      </w:r>
      <w:r w:rsidR="00790E23" w:rsidRPr="00872740">
        <w:rPr>
          <w:rFonts w:hint="eastAsia"/>
          <w:color w:val="000000" w:themeColor="text1"/>
          <w:szCs w:val="20"/>
        </w:rPr>
        <w:t>又回歸於順序優於倒序的情形，即</w:t>
      </w:r>
      <w:r w:rsidR="002A6982" w:rsidRPr="00872740">
        <w:rPr>
          <w:rFonts w:hint="eastAsia"/>
          <w:color w:val="000000" w:themeColor="text1"/>
          <w:szCs w:val="20"/>
        </w:rPr>
        <w:t>該</w:t>
      </w:r>
      <w:r w:rsidR="00790E23" w:rsidRPr="00872740">
        <w:rPr>
          <w:rFonts w:hint="eastAsia"/>
          <w:color w:val="000000" w:themeColor="text1"/>
          <w:szCs w:val="20"/>
        </w:rPr>
        <w:t>實驗中順序選取的特徵</w:t>
      </w:r>
      <w:r w:rsidR="002A6982" w:rsidRPr="00872740">
        <w:rPr>
          <w:rFonts w:hint="eastAsia"/>
          <w:color w:val="000000" w:themeColor="text1"/>
          <w:szCs w:val="20"/>
        </w:rPr>
        <w:t>不一定對每個單一市場有效，但對模型整體而言具有高度影響力。整體而言，</w:t>
      </w:r>
      <w:r w:rsidRPr="00872740">
        <w:rPr>
          <w:rFonts w:hint="eastAsia"/>
          <w:color w:val="000000" w:themeColor="text1"/>
        </w:rPr>
        <w:t>順序挑選的</w:t>
      </w:r>
      <w:r w:rsidRPr="00872740">
        <w:rPr>
          <w:rFonts w:hint="eastAsia"/>
          <w:color w:val="000000" w:themeColor="text1"/>
        </w:rPr>
        <w:t>RMSE</w:t>
      </w:r>
      <w:r w:rsidRPr="00872740">
        <w:rPr>
          <w:rFonts w:hint="eastAsia"/>
          <w:color w:val="000000" w:themeColor="text1"/>
        </w:rPr>
        <w:t>其平均值優於倒序挑選</w:t>
      </w:r>
      <w:r w:rsidR="002A6982" w:rsidRPr="00872740">
        <w:rPr>
          <w:rFonts w:hint="eastAsia"/>
          <w:color w:val="000000" w:themeColor="text1"/>
        </w:rPr>
        <w:t>，驗證了貢獻指數的有效性。</w:t>
      </w:r>
    </w:p>
    <w:p w:rsidR="00E34D94" w:rsidRPr="00872740" w:rsidRDefault="00624912" w:rsidP="00624912">
      <w:pPr>
        <w:pStyle w:val="a7"/>
        <w:numPr>
          <w:ilvl w:val="1"/>
          <w:numId w:val="3"/>
        </w:numPr>
        <w:ind w:leftChars="0"/>
        <w:outlineLvl w:val="1"/>
        <w:rPr>
          <w:color w:val="000000" w:themeColor="text1"/>
        </w:rPr>
      </w:pPr>
      <w:bookmarkStart w:id="154" w:name="_Toc14094422"/>
      <w:r w:rsidRPr="00872740">
        <w:rPr>
          <w:rFonts w:hint="eastAsia"/>
          <w:b/>
          <w:color w:val="000000" w:themeColor="text1"/>
          <w:sz w:val="32"/>
        </w:rPr>
        <w:t>中國金融市場預測</w:t>
      </w:r>
      <w:bookmarkEnd w:id="154"/>
    </w:p>
    <w:p w:rsidR="00FD3EE6" w:rsidRPr="00872740" w:rsidRDefault="00FD3EE6" w:rsidP="00872740">
      <w:pPr>
        <w:pStyle w:val="a7"/>
        <w:spacing w:line="360" w:lineRule="auto"/>
        <w:ind w:leftChars="0" w:left="0" w:firstLine="480"/>
        <w:jc w:val="both"/>
        <w:rPr>
          <w:color w:val="000000" w:themeColor="text1"/>
        </w:rPr>
      </w:pPr>
      <w:r w:rsidRPr="00872740">
        <w:rPr>
          <w:rFonts w:hint="eastAsia"/>
          <w:color w:val="000000" w:themeColor="text1"/>
        </w:rPr>
        <w:t>本實驗以</w:t>
      </w:r>
      <w:r w:rsidRPr="00872740">
        <w:rPr>
          <w:color w:val="000000" w:themeColor="text1"/>
        </w:rPr>
        <w:fldChar w:fldCharType="begin"/>
      </w:r>
      <w:r w:rsidR="009C5010" w:rsidRPr="00872740">
        <w:rPr>
          <w:color w:val="000000" w:themeColor="text1"/>
        </w:rPr>
        <w:instrText xml:space="preserve"> ADDIN EN.CITE &lt;EndNote&gt;&lt;Cite AuthorYear="1"&gt;&lt;Author&gt;Zhang&lt;/Author&gt;&lt;Year&gt;2017&lt;/Year&gt;&lt;RecNum&gt;33&lt;/RecNum&gt;&lt;DisplayText&gt;Zhang et al.&lt;style font="å¾®è»</w:instrText>
      </w:r>
      <w:r w:rsidR="009C5010" w:rsidRPr="00872740">
        <w:rPr>
          <w:rFonts w:cs="Times New Roman"/>
          <w:color w:val="000000" w:themeColor="text1"/>
        </w:rPr>
        <w:instrText>Ÿæ­£é»‘é«”</w:instrText>
      </w:r>
      <w:r w:rsidR="009C5010" w:rsidRPr="00872740">
        <w:rPr>
          <w:color w:val="000000" w:themeColor="text1"/>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Zhang et al.</w:t>
      </w:r>
      <w:r w:rsidR="009C5010" w:rsidRPr="00872740">
        <w:rPr>
          <w:rFonts w:ascii="å¾®è»æ­£é»é«" w:eastAsia="å¾®è»æ­£é»é«"/>
          <w:noProof/>
          <w:color w:val="000000" w:themeColor="text1"/>
        </w:rPr>
        <w:t xml:space="preserve"> </w:t>
      </w:r>
      <w:r w:rsidR="009C5010" w:rsidRPr="00872740">
        <w:rPr>
          <w:noProof/>
          <w:color w:val="000000" w:themeColor="text1"/>
        </w:rPr>
        <w:t>[18]</w:t>
      </w:r>
      <w:r w:rsidRPr="00872740">
        <w:rPr>
          <w:color w:val="000000" w:themeColor="text1"/>
        </w:rPr>
        <w:fldChar w:fldCharType="end"/>
      </w:r>
      <w:r w:rsidRPr="00872740">
        <w:rPr>
          <w:rFonts w:hint="eastAsia"/>
          <w:color w:val="000000" w:themeColor="text1"/>
        </w:rPr>
        <w:t>的研究</w:t>
      </w:r>
      <w:r w:rsidRPr="00872740">
        <w:rPr>
          <w:rFonts w:hint="eastAsia"/>
          <w:color w:val="000000" w:themeColor="text1"/>
          <w:szCs w:val="24"/>
        </w:rPr>
        <w:t>為基礎，取</w:t>
      </w:r>
      <w:r w:rsidRPr="00872740">
        <w:rPr>
          <w:rFonts w:hint="eastAsia"/>
          <w:color w:val="000000" w:themeColor="text1"/>
          <w:szCs w:val="24"/>
        </w:rPr>
        <w:t>200</w:t>
      </w:r>
      <w:r w:rsidRPr="00872740">
        <w:rPr>
          <w:color w:val="000000" w:themeColor="text1"/>
          <w:szCs w:val="24"/>
        </w:rPr>
        <w:t>0</w:t>
      </w:r>
      <w:r w:rsidRPr="00872740">
        <w:rPr>
          <w:rFonts w:hint="eastAsia"/>
          <w:color w:val="000000" w:themeColor="text1"/>
          <w:szCs w:val="24"/>
        </w:rPr>
        <w:t>至</w:t>
      </w:r>
      <w:r w:rsidRPr="00872740">
        <w:rPr>
          <w:rFonts w:hint="eastAsia"/>
          <w:color w:val="000000" w:themeColor="text1"/>
          <w:szCs w:val="24"/>
        </w:rPr>
        <w:t>2006</w:t>
      </w:r>
      <w:r w:rsidRPr="00872740">
        <w:rPr>
          <w:rFonts w:hint="eastAsia"/>
          <w:color w:val="000000" w:themeColor="text1"/>
          <w:szCs w:val="24"/>
        </w:rPr>
        <w:t>年</w:t>
      </w:r>
      <w:r w:rsidRPr="00872740">
        <w:rPr>
          <w:rFonts w:hint="eastAsia"/>
          <w:color w:val="000000" w:themeColor="text1"/>
        </w:rPr>
        <w:t>上海證券交易所綜合股價指數（</w:t>
      </w:r>
      <w:r w:rsidRPr="00872740">
        <w:rPr>
          <w:color w:val="000000" w:themeColor="text1"/>
        </w:rPr>
        <w:t>SSEC</w:t>
      </w:r>
      <w:r w:rsidRPr="00872740">
        <w:rPr>
          <w:rFonts w:hint="eastAsia"/>
          <w:color w:val="000000" w:themeColor="text1"/>
        </w:rPr>
        <w:t>）的年度股價資訊做為資料來源，由於該文獻中使用</w:t>
      </w:r>
      <w:r w:rsidRPr="00872740">
        <w:rPr>
          <w:rFonts w:hint="eastAsia"/>
          <w:color w:val="000000" w:themeColor="text1"/>
        </w:rPr>
        <w:t>1</w:t>
      </w:r>
      <w:r w:rsidRPr="00872740">
        <w:rPr>
          <w:rFonts w:hint="eastAsia"/>
          <w:color w:val="000000" w:themeColor="text1"/>
        </w:rPr>
        <w:t>至</w:t>
      </w:r>
      <w:r w:rsidRPr="00872740">
        <w:rPr>
          <w:rFonts w:hint="eastAsia"/>
          <w:color w:val="000000" w:themeColor="text1"/>
        </w:rPr>
        <w:t>10</w:t>
      </w:r>
      <w:r w:rsidRPr="00872740">
        <w:rPr>
          <w:rFonts w:hint="eastAsia"/>
          <w:color w:val="000000" w:themeColor="text1"/>
        </w:rPr>
        <w:t>月的股市收盤價作為訓練資料集相當於年度資料的</w:t>
      </w:r>
      <w:r w:rsidRPr="00872740">
        <w:rPr>
          <w:rFonts w:hint="eastAsia"/>
          <w:color w:val="000000" w:themeColor="text1"/>
        </w:rPr>
        <w:t>8</w:t>
      </w:r>
      <w:r w:rsidRPr="00872740">
        <w:rPr>
          <w:color w:val="000000" w:themeColor="text1"/>
        </w:rPr>
        <w:t>3</w:t>
      </w:r>
      <w:r w:rsidRPr="00872740">
        <w:rPr>
          <w:rFonts w:hint="eastAsia"/>
          <w:color w:val="000000" w:themeColor="text1"/>
        </w:rPr>
        <w:t>%</w:t>
      </w:r>
      <w:r w:rsidRPr="00872740">
        <w:rPr>
          <w:rFonts w:hint="eastAsia"/>
          <w:color w:val="000000" w:themeColor="text1"/>
        </w:rPr>
        <w:t>，故本實驗遵循該設定取資料對的</w:t>
      </w:r>
      <w:r w:rsidRPr="00872740">
        <w:rPr>
          <w:rFonts w:hint="eastAsia"/>
          <w:color w:val="000000" w:themeColor="text1"/>
        </w:rPr>
        <w:t>83%</w:t>
      </w:r>
      <w:r w:rsidRPr="00872740">
        <w:rPr>
          <w:rFonts w:hint="eastAsia"/>
          <w:color w:val="000000" w:themeColor="text1"/>
        </w:rPr>
        <w:t>作為訓練資料集，其餘為測試資料集。由於</w:t>
      </w:r>
      <w:r w:rsidRPr="00872740">
        <w:rPr>
          <w:rFonts w:hint="eastAsia"/>
          <w:color w:val="000000" w:themeColor="text1"/>
        </w:rPr>
        <w:t>2005</w:t>
      </w:r>
      <w:r w:rsidRPr="00872740">
        <w:rPr>
          <w:rFonts w:hint="eastAsia"/>
          <w:color w:val="000000" w:themeColor="text1"/>
        </w:rPr>
        <w:t>年</w:t>
      </w:r>
      <w:r w:rsidRPr="00872740">
        <w:rPr>
          <w:rFonts w:hint="eastAsia"/>
          <w:color w:val="000000" w:themeColor="text1"/>
        </w:rPr>
        <w:t>SSEC</w:t>
      </w:r>
      <w:r w:rsidRPr="00872740">
        <w:rPr>
          <w:rFonts w:hint="eastAsia"/>
          <w:color w:val="000000" w:themeColor="text1"/>
        </w:rPr>
        <w:t>符合增益資訊量的特徵數為</w:t>
      </w:r>
      <w:r w:rsidRPr="00872740">
        <w:rPr>
          <w:rFonts w:hint="eastAsia"/>
          <w:color w:val="000000" w:themeColor="text1"/>
        </w:rPr>
        <w:t>4</w:t>
      </w:r>
      <w:r w:rsidRPr="00872740">
        <w:rPr>
          <w:rFonts w:hint="eastAsia"/>
          <w:color w:val="000000" w:themeColor="text1"/>
        </w:rPr>
        <w:t>，故挑選後的特徵數取</w:t>
      </w:r>
      <w:r w:rsidRPr="00872740">
        <w:rPr>
          <w:rFonts w:hint="eastAsia"/>
          <w:color w:val="000000" w:themeColor="text1"/>
        </w:rPr>
        <w:t>4</w:t>
      </w:r>
      <w:r w:rsidRPr="00872740">
        <w:rPr>
          <w:rFonts w:hint="eastAsia"/>
          <w:color w:val="000000" w:themeColor="text1"/>
        </w:rPr>
        <w:t>，其餘年份挑選後特徵數為</w:t>
      </w:r>
      <w:r w:rsidRPr="00872740">
        <w:rPr>
          <w:rFonts w:hint="eastAsia"/>
          <w:color w:val="000000" w:themeColor="text1"/>
        </w:rPr>
        <w:t>10</w:t>
      </w:r>
      <w:r w:rsidRPr="00872740">
        <w:rPr>
          <w:rFonts w:hint="eastAsia"/>
          <w:color w:val="000000" w:themeColor="text1"/>
        </w:rPr>
        <w:t>，規則數</w:t>
      </w:r>
      <w:r w:rsidRPr="00872740">
        <w:rPr>
          <w:rFonts w:hint="eastAsia"/>
          <w:color w:val="000000" w:themeColor="text1"/>
        </w:rPr>
        <w:t>3</w:t>
      </w:r>
      <w:r w:rsidRPr="00872740">
        <w:rPr>
          <w:rFonts w:hint="eastAsia"/>
          <w:color w:val="000000" w:themeColor="text1"/>
        </w:rPr>
        <w:t>的條件下，實驗設定如表</w:t>
      </w:r>
      <w:r w:rsidRPr="00872740">
        <w:rPr>
          <w:rFonts w:hint="eastAsia"/>
          <w:color w:val="000000" w:themeColor="text1"/>
        </w:rPr>
        <w:t>6</w:t>
      </w:r>
      <w:r w:rsidRPr="00872740">
        <w:rPr>
          <w:rFonts w:hint="eastAsia"/>
          <w:color w:val="000000" w:themeColor="text1"/>
        </w:rPr>
        <w:t>所示：</w:t>
      </w:r>
    </w:p>
    <w:p w:rsidR="002A6982" w:rsidRPr="00872740" w:rsidRDefault="002A6982" w:rsidP="00E94E02">
      <w:pPr>
        <w:spacing w:line="360" w:lineRule="auto"/>
        <w:rPr>
          <w:color w:val="000000" w:themeColor="text1"/>
        </w:rPr>
      </w:pPr>
    </w:p>
    <w:p w:rsidR="00FD3EE6" w:rsidRPr="00872740" w:rsidRDefault="00FD3EE6" w:rsidP="00FD3EE6">
      <w:pPr>
        <w:pStyle w:val="a9"/>
        <w:spacing w:after="0" w:line="360" w:lineRule="auto"/>
        <w:jc w:val="center"/>
        <w:rPr>
          <w:rFonts w:ascii="Times New Roman" w:eastAsia="標楷體" w:hAnsi="Times New Roman"/>
          <w:color w:val="000000" w:themeColor="text1"/>
          <w:sz w:val="24"/>
          <w:szCs w:val="24"/>
        </w:rPr>
      </w:pPr>
      <w:bookmarkStart w:id="155" w:name="_Toc9863706"/>
      <w:bookmarkStart w:id="156" w:name="_Toc10736286"/>
      <w:bookmarkStart w:id="157" w:name="_Toc13415256"/>
      <w:r w:rsidRPr="00872740">
        <w:rPr>
          <w:rFonts w:ascii="Times New Roman" w:eastAsia="標楷體" w:hAnsi="Times New Roman" w:hint="eastAsia"/>
          <w:color w:val="000000" w:themeColor="text1"/>
          <w:sz w:val="24"/>
          <w:szCs w:val="24"/>
        </w:rPr>
        <w:lastRenderedPageBreak/>
        <w:t>表</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表</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6</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：實驗</w:t>
      </w:r>
      <w:r w:rsidRPr="00872740">
        <w:rPr>
          <w:rFonts w:ascii="Times New Roman" w:eastAsia="標楷體" w:hAnsi="Times New Roman" w:hint="eastAsia"/>
          <w:color w:val="000000" w:themeColor="text1"/>
          <w:sz w:val="24"/>
          <w:szCs w:val="24"/>
        </w:rPr>
        <w:t>2</w:t>
      </w:r>
      <w:r w:rsidRPr="00872740">
        <w:rPr>
          <w:rFonts w:ascii="Times New Roman" w:eastAsia="標楷體" w:hAnsi="Times New Roman" w:hint="eastAsia"/>
          <w:color w:val="000000" w:themeColor="text1"/>
          <w:sz w:val="24"/>
          <w:szCs w:val="24"/>
        </w:rPr>
        <w:t>單目標預測實驗設定</w:t>
      </w:r>
      <w:bookmarkEnd w:id="155"/>
      <w:bookmarkEnd w:id="156"/>
      <w:bookmarkEnd w:id="157"/>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759"/>
        <w:gridCol w:w="759"/>
        <w:gridCol w:w="759"/>
        <w:gridCol w:w="760"/>
        <w:gridCol w:w="759"/>
        <w:gridCol w:w="759"/>
        <w:gridCol w:w="759"/>
      </w:tblGrid>
      <w:tr w:rsidR="00FD3EE6" w:rsidRPr="00872740" w:rsidTr="00FD3EE6">
        <w:tc>
          <w:tcPr>
            <w:tcW w:w="1876" w:type="pct"/>
            <w:tcBorders>
              <w:top w:val="single" w:sz="8" w:space="0" w:color="auto"/>
            </w:tcBorders>
          </w:tcPr>
          <w:p w:rsidR="00FD3EE6" w:rsidRPr="00872740" w:rsidRDefault="00FD3EE6" w:rsidP="00D07865">
            <w:pPr>
              <w:spacing w:line="240" w:lineRule="auto"/>
              <w:rPr>
                <w:rFonts w:cstheme="minorHAnsi"/>
                <w:color w:val="000000" w:themeColor="text1"/>
                <w:sz w:val="20"/>
                <w:szCs w:val="20"/>
              </w:rPr>
            </w:pPr>
          </w:p>
        </w:tc>
        <w:tc>
          <w:tcPr>
            <w:tcW w:w="446" w:type="pct"/>
            <w:tcBorders>
              <w:top w:val="single" w:sz="8" w:space="0" w:color="auto"/>
              <w:bottom w:val="single" w:sz="4"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2000</w:t>
            </w:r>
          </w:p>
        </w:tc>
        <w:tc>
          <w:tcPr>
            <w:tcW w:w="446" w:type="pct"/>
            <w:tcBorders>
              <w:top w:val="single" w:sz="8" w:space="0" w:color="auto"/>
              <w:bottom w:val="single" w:sz="4"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2001</w:t>
            </w:r>
          </w:p>
        </w:tc>
        <w:tc>
          <w:tcPr>
            <w:tcW w:w="446" w:type="pct"/>
            <w:tcBorders>
              <w:top w:val="single" w:sz="8" w:space="0" w:color="auto"/>
              <w:bottom w:val="single" w:sz="4"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2002</w:t>
            </w:r>
          </w:p>
        </w:tc>
        <w:tc>
          <w:tcPr>
            <w:tcW w:w="447" w:type="pct"/>
            <w:tcBorders>
              <w:top w:val="single" w:sz="8" w:space="0" w:color="auto"/>
              <w:bottom w:val="single" w:sz="4"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2003</w:t>
            </w:r>
          </w:p>
        </w:tc>
        <w:tc>
          <w:tcPr>
            <w:tcW w:w="446" w:type="pct"/>
            <w:tcBorders>
              <w:top w:val="single" w:sz="8" w:space="0" w:color="auto"/>
              <w:bottom w:val="single" w:sz="4"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2004</w:t>
            </w:r>
          </w:p>
        </w:tc>
        <w:tc>
          <w:tcPr>
            <w:tcW w:w="446" w:type="pct"/>
            <w:tcBorders>
              <w:top w:val="single" w:sz="8" w:space="0" w:color="auto"/>
              <w:bottom w:val="single" w:sz="4"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2005</w:t>
            </w:r>
          </w:p>
        </w:tc>
        <w:tc>
          <w:tcPr>
            <w:tcW w:w="446" w:type="pct"/>
            <w:tcBorders>
              <w:top w:val="single" w:sz="8" w:space="0" w:color="auto"/>
              <w:bottom w:val="single" w:sz="4"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2006</w:t>
            </w:r>
          </w:p>
        </w:tc>
      </w:tr>
      <w:tr w:rsidR="00FD3EE6" w:rsidRPr="00872740" w:rsidTr="00FD3EE6">
        <w:tc>
          <w:tcPr>
            <w:tcW w:w="1876"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4"/>
                <w:sz w:val="20"/>
                <w:szCs w:val="20"/>
              </w:rPr>
            </w:pPr>
            <w:r w:rsidRPr="00872740">
              <w:rPr>
                <w:rFonts w:ascii="Times New Roman" w:eastAsia="標楷體" w:hAnsi="Times New Roman" w:cstheme="minorHAnsi"/>
                <w:color w:val="000000" w:themeColor="text1"/>
                <w:kern w:val="24"/>
                <w:sz w:val="20"/>
                <w:szCs w:val="20"/>
              </w:rPr>
              <w:t xml:space="preserve">Number of </w:t>
            </w:r>
            <w:r w:rsidRPr="00872740">
              <w:rPr>
                <w:rFonts w:ascii="Times New Roman" w:eastAsia="標楷體" w:hAnsi="Times New Roman" w:cstheme="minorHAnsi"/>
                <w:color w:val="000000" w:themeColor="text1"/>
                <w:kern w:val="2"/>
                <w:sz w:val="20"/>
                <w:szCs w:val="20"/>
              </w:rPr>
              <w:t>original data</w:t>
            </w:r>
          </w:p>
        </w:tc>
        <w:tc>
          <w:tcPr>
            <w:tcW w:w="446" w:type="pct"/>
            <w:tcBorders>
              <w:top w:val="single" w:sz="4" w:space="0" w:color="auto"/>
            </w:tcBorders>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259</w:t>
            </w:r>
          </w:p>
        </w:tc>
        <w:tc>
          <w:tcPr>
            <w:tcW w:w="446" w:type="pct"/>
            <w:tcBorders>
              <w:top w:val="single" w:sz="4" w:space="0" w:color="auto"/>
            </w:tcBorders>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245</w:t>
            </w:r>
          </w:p>
        </w:tc>
        <w:tc>
          <w:tcPr>
            <w:tcW w:w="446" w:type="pct"/>
            <w:tcBorders>
              <w:top w:val="single" w:sz="4" w:space="0" w:color="auto"/>
            </w:tcBorders>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260</w:t>
            </w:r>
          </w:p>
        </w:tc>
        <w:tc>
          <w:tcPr>
            <w:tcW w:w="447" w:type="pct"/>
            <w:tcBorders>
              <w:top w:val="single" w:sz="4" w:space="0" w:color="auto"/>
            </w:tcBorders>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260</w:t>
            </w:r>
          </w:p>
        </w:tc>
        <w:tc>
          <w:tcPr>
            <w:tcW w:w="446" w:type="pct"/>
            <w:tcBorders>
              <w:top w:val="single" w:sz="4" w:space="0" w:color="auto"/>
            </w:tcBorders>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color w:val="000000" w:themeColor="text1"/>
                <w:kern w:val="2"/>
                <w:sz w:val="20"/>
                <w:szCs w:val="20"/>
              </w:rPr>
              <w:t>261</w:t>
            </w:r>
          </w:p>
        </w:tc>
        <w:tc>
          <w:tcPr>
            <w:tcW w:w="446" w:type="pct"/>
            <w:tcBorders>
              <w:top w:val="single" w:sz="4" w:space="0" w:color="auto"/>
            </w:tcBorders>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259</w:t>
            </w:r>
          </w:p>
        </w:tc>
        <w:tc>
          <w:tcPr>
            <w:tcW w:w="446" w:type="pct"/>
            <w:tcBorders>
              <w:top w:val="single" w:sz="4" w:space="0" w:color="auto"/>
            </w:tcBorders>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240</w:t>
            </w:r>
          </w:p>
        </w:tc>
      </w:tr>
      <w:tr w:rsidR="00FD3EE6" w:rsidRPr="00872740" w:rsidTr="00FD3EE6">
        <w:tc>
          <w:tcPr>
            <w:tcW w:w="1876"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4"/>
                <w:sz w:val="20"/>
                <w:szCs w:val="20"/>
              </w:rPr>
              <w:t xml:space="preserve">Number of </w:t>
            </w:r>
            <w:r w:rsidRPr="00872740">
              <w:rPr>
                <w:rFonts w:ascii="Times New Roman" w:eastAsia="標楷體" w:hAnsi="Times New Roman" w:cstheme="minorHAnsi"/>
                <w:color w:val="000000" w:themeColor="text1"/>
                <w:kern w:val="2"/>
                <w:sz w:val="20"/>
                <w:szCs w:val="20"/>
              </w:rPr>
              <w:t>data pairs</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229</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215</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230</w:t>
            </w:r>
          </w:p>
        </w:tc>
        <w:tc>
          <w:tcPr>
            <w:tcW w:w="447"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230</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231</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229</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210</w:t>
            </w:r>
          </w:p>
        </w:tc>
      </w:tr>
      <w:tr w:rsidR="00FD3EE6" w:rsidRPr="00872740" w:rsidTr="00FD3EE6">
        <w:tc>
          <w:tcPr>
            <w:tcW w:w="1876"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4"/>
                <w:sz w:val="20"/>
                <w:szCs w:val="20"/>
              </w:rPr>
              <w:t>Number of training data</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191</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179</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191</w:t>
            </w:r>
          </w:p>
        </w:tc>
        <w:tc>
          <w:tcPr>
            <w:tcW w:w="447"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191</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w:t>
            </w:r>
            <w:r w:rsidRPr="00872740">
              <w:rPr>
                <w:rFonts w:ascii="Times New Roman" w:eastAsia="標楷體" w:hAnsi="Times New Roman" w:cstheme="minorHAnsi"/>
                <w:color w:val="000000" w:themeColor="text1"/>
                <w:sz w:val="20"/>
                <w:szCs w:val="20"/>
              </w:rPr>
              <w:t>92</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191</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175</w:t>
            </w:r>
          </w:p>
        </w:tc>
      </w:tr>
      <w:tr w:rsidR="00FD3EE6" w:rsidRPr="00872740" w:rsidTr="00FD3EE6">
        <w:tc>
          <w:tcPr>
            <w:tcW w:w="1876"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4"/>
                <w:sz w:val="20"/>
                <w:szCs w:val="20"/>
              </w:rPr>
              <w:t>Number of rules</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3</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3</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3</w:t>
            </w:r>
          </w:p>
        </w:tc>
        <w:tc>
          <w:tcPr>
            <w:tcW w:w="447"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3</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3</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3</w:t>
            </w:r>
          </w:p>
        </w:tc>
        <w:tc>
          <w:tcPr>
            <w:tcW w:w="446" w:type="pct"/>
            <w:vAlign w:val="center"/>
          </w:tcPr>
          <w:p w:rsidR="00FD3EE6" w:rsidRPr="00872740" w:rsidRDefault="00FD3EE6" w:rsidP="00D07865">
            <w:pPr>
              <w:pStyle w:val="Web"/>
              <w:spacing w:before="0" w:beforeAutospacing="0" w:after="0" w:afterAutospacing="0"/>
              <w:jc w:val="both"/>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3</w:t>
            </w:r>
          </w:p>
        </w:tc>
      </w:tr>
      <w:tr w:rsidR="00FD3EE6" w:rsidRPr="00872740" w:rsidTr="00FD3EE6">
        <w:tc>
          <w:tcPr>
            <w:tcW w:w="1876" w:type="pct"/>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kern w:val="24"/>
                <w:sz w:val="20"/>
                <w:szCs w:val="20"/>
              </w:rPr>
              <w:t>Number of premise parameters</w:t>
            </w:r>
          </w:p>
        </w:tc>
        <w:tc>
          <w:tcPr>
            <w:tcW w:w="446" w:type="pct"/>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color w:val="000000" w:themeColor="text1"/>
                <w:sz w:val="20"/>
                <w:szCs w:val="20"/>
              </w:rPr>
              <w:t>24</w:t>
            </w:r>
          </w:p>
        </w:tc>
        <w:tc>
          <w:tcPr>
            <w:tcW w:w="446" w:type="pct"/>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color w:val="000000" w:themeColor="text1"/>
                <w:sz w:val="20"/>
                <w:szCs w:val="20"/>
              </w:rPr>
              <w:t>10</w:t>
            </w:r>
          </w:p>
        </w:tc>
        <w:tc>
          <w:tcPr>
            <w:tcW w:w="446" w:type="pct"/>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color w:val="000000" w:themeColor="text1"/>
                <w:sz w:val="20"/>
                <w:szCs w:val="20"/>
              </w:rPr>
              <w:t>36</w:t>
            </w:r>
          </w:p>
        </w:tc>
        <w:tc>
          <w:tcPr>
            <w:tcW w:w="447" w:type="pct"/>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40</w:t>
            </w:r>
          </w:p>
        </w:tc>
        <w:tc>
          <w:tcPr>
            <w:tcW w:w="446" w:type="pct"/>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38</w:t>
            </w:r>
          </w:p>
        </w:tc>
        <w:tc>
          <w:tcPr>
            <w:tcW w:w="446" w:type="pct"/>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6</w:t>
            </w:r>
          </w:p>
        </w:tc>
        <w:tc>
          <w:tcPr>
            <w:tcW w:w="446" w:type="pct"/>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24</w:t>
            </w:r>
          </w:p>
        </w:tc>
      </w:tr>
      <w:tr w:rsidR="00FD3EE6" w:rsidRPr="00872740" w:rsidTr="00FD3EE6">
        <w:tc>
          <w:tcPr>
            <w:tcW w:w="1876" w:type="pct"/>
            <w:tcBorders>
              <w:bottom w:val="single" w:sz="8" w:space="0" w:color="auto"/>
            </w:tcBorders>
          </w:tcPr>
          <w:p w:rsidR="00FD3EE6" w:rsidRPr="00872740" w:rsidRDefault="00FD3EE6" w:rsidP="00D07865">
            <w:pPr>
              <w:spacing w:line="240" w:lineRule="auto"/>
              <w:rPr>
                <w:rFonts w:cstheme="minorHAnsi"/>
                <w:color w:val="000000" w:themeColor="text1"/>
                <w:kern w:val="24"/>
                <w:sz w:val="20"/>
                <w:szCs w:val="20"/>
              </w:rPr>
            </w:pPr>
            <w:r w:rsidRPr="00872740">
              <w:rPr>
                <w:rFonts w:cstheme="minorHAnsi"/>
                <w:color w:val="000000" w:themeColor="text1"/>
                <w:kern w:val="24"/>
                <w:sz w:val="20"/>
                <w:szCs w:val="20"/>
              </w:rPr>
              <w:t>Number of consequent parameters</w:t>
            </w:r>
          </w:p>
        </w:tc>
        <w:tc>
          <w:tcPr>
            <w:tcW w:w="446" w:type="pct"/>
            <w:tcBorders>
              <w:bottom w:val="single" w:sz="8"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33</w:t>
            </w:r>
          </w:p>
        </w:tc>
        <w:tc>
          <w:tcPr>
            <w:tcW w:w="446" w:type="pct"/>
            <w:tcBorders>
              <w:bottom w:val="single" w:sz="8"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9</w:t>
            </w:r>
          </w:p>
        </w:tc>
        <w:tc>
          <w:tcPr>
            <w:tcW w:w="446" w:type="pct"/>
            <w:tcBorders>
              <w:bottom w:val="single" w:sz="8"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33</w:t>
            </w:r>
          </w:p>
        </w:tc>
        <w:tc>
          <w:tcPr>
            <w:tcW w:w="447" w:type="pct"/>
            <w:tcBorders>
              <w:bottom w:val="single" w:sz="8"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33</w:t>
            </w:r>
          </w:p>
        </w:tc>
        <w:tc>
          <w:tcPr>
            <w:tcW w:w="446" w:type="pct"/>
            <w:tcBorders>
              <w:bottom w:val="single" w:sz="8"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33</w:t>
            </w:r>
          </w:p>
        </w:tc>
        <w:tc>
          <w:tcPr>
            <w:tcW w:w="446" w:type="pct"/>
            <w:tcBorders>
              <w:bottom w:val="single" w:sz="8"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15</w:t>
            </w:r>
          </w:p>
        </w:tc>
        <w:tc>
          <w:tcPr>
            <w:tcW w:w="446" w:type="pct"/>
            <w:tcBorders>
              <w:bottom w:val="single" w:sz="8" w:space="0" w:color="auto"/>
            </w:tcBorders>
            <w:vAlign w:val="center"/>
          </w:tcPr>
          <w:p w:rsidR="00FD3EE6" w:rsidRPr="00872740" w:rsidRDefault="00FD3EE6" w:rsidP="00D07865">
            <w:pPr>
              <w:spacing w:line="240" w:lineRule="auto"/>
              <w:jc w:val="both"/>
              <w:rPr>
                <w:rFonts w:cstheme="minorHAnsi"/>
                <w:color w:val="000000" w:themeColor="text1"/>
                <w:sz w:val="20"/>
                <w:szCs w:val="20"/>
              </w:rPr>
            </w:pPr>
            <w:r w:rsidRPr="00872740">
              <w:rPr>
                <w:rFonts w:cstheme="minorHAnsi" w:hint="eastAsia"/>
                <w:color w:val="000000" w:themeColor="text1"/>
                <w:sz w:val="20"/>
                <w:szCs w:val="20"/>
              </w:rPr>
              <w:t>33</w:t>
            </w:r>
          </w:p>
        </w:tc>
      </w:tr>
    </w:tbl>
    <w:p w:rsidR="00FD3EE6" w:rsidRPr="00872740" w:rsidRDefault="00FD3EE6" w:rsidP="00872740">
      <w:pPr>
        <w:pStyle w:val="a7"/>
        <w:spacing w:line="360" w:lineRule="auto"/>
        <w:ind w:leftChars="0" w:left="0"/>
        <w:jc w:val="both"/>
        <w:rPr>
          <w:color w:val="000000" w:themeColor="text1"/>
        </w:rPr>
      </w:pPr>
      <w:r w:rsidRPr="00872740">
        <w:rPr>
          <w:rFonts w:hint="eastAsia"/>
          <w:color w:val="000000" w:themeColor="text1"/>
        </w:rPr>
        <w:t>將貢獻指數表現最佳的兩個候選特徵與目標變數的機率密度函數作圖可得結果如下（圖</w:t>
      </w:r>
      <w:r w:rsidRPr="00872740">
        <w:rPr>
          <w:rFonts w:hint="eastAsia"/>
          <w:color w:val="000000" w:themeColor="text1"/>
        </w:rPr>
        <w:t>13-19</w:t>
      </w:r>
      <w:r w:rsidRPr="00872740">
        <w:rPr>
          <w:rFonts w:hint="eastAsia"/>
          <w:color w:val="000000" w:themeColor="text1"/>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FD3EE6" w:rsidRPr="00872740" w:rsidTr="00FD3EE6">
        <w:tc>
          <w:tcPr>
            <w:tcW w:w="4148" w:type="dxa"/>
            <w:vAlign w:val="center"/>
          </w:tcPr>
          <w:p w:rsidR="00FD3EE6" w:rsidRPr="00872740" w:rsidRDefault="003D7DF9"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158" w:name="_Toc9863678"/>
            <w:bookmarkStart w:id="159" w:name="_Toc10736258"/>
            <w:bookmarkStart w:id="160" w:name="_Toc13415173"/>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13</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2000</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SSEC</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6</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23</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158"/>
            <w:bookmarkEnd w:id="159"/>
            <w:bookmarkEnd w:id="160"/>
          </w:p>
        </w:tc>
        <w:tc>
          <w:tcPr>
            <w:tcW w:w="4148" w:type="dxa"/>
            <w:vAlign w:val="center"/>
          </w:tcPr>
          <w:p w:rsidR="00FD3EE6" w:rsidRPr="00872740" w:rsidRDefault="003D7DF9"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161" w:name="_Toc9863679"/>
            <w:bookmarkStart w:id="162" w:name="_Toc10736259"/>
            <w:bookmarkStart w:id="163" w:name="_Toc13415174"/>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14</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2001</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SSEC</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25</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22</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161"/>
            <w:bookmarkEnd w:id="162"/>
            <w:bookmarkEnd w:id="163"/>
          </w:p>
        </w:tc>
      </w:tr>
      <w:tr w:rsidR="00FD3EE6" w:rsidRPr="00872740" w:rsidTr="00FD3EE6">
        <w:tc>
          <w:tcPr>
            <w:tcW w:w="4148" w:type="dxa"/>
            <w:vAlign w:val="center"/>
          </w:tcPr>
          <w:p w:rsidR="00FD3EE6" w:rsidRPr="00872740" w:rsidRDefault="003D7DF9"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164" w:name="_Toc9863680"/>
            <w:bookmarkStart w:id="165" w:name="_Toc10736260"/>
            <w:bookmarkStart w:id="166" w:name="_Toc13415175"/>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15</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2002</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SSEC</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4</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16</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164"/>
            <w:bookmarkEnd w:id="165"/>
            <w:bookmarkEnd w:id="166"/>
          </w:p>
        </w:tc>
        <w:tc>
          <w:tcPr>
            <w:tcW w:w="4148" w:type="dxa"/>
            <w:vAlign w:val="center"/>
          </w:tcPr>
          <w:p w:rsidR="00FD3EE6" w:rsidRPr="00872740" w:rsidRDefault="003D7DF9"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167" w:name="_Toc9863681"/>
            <w:bookmarkStart w:id="168" w:name="_Toc10736261"/>
            <w:bookmarkStart w:id="169" w:name="_Toc13415176"/>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16</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2003</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SSEC</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11</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23</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167"/>
            <w:bookmarkEnd w:id="168"/>
            <w:bookmarkEnd w:id="169"/>
          </w:p>
        </w:tc>
      </w:tr>
      <w:tr w:rsidR="00FD3EE6" w:rsidRPr="00872740" w:rsidTr="00FD3EE6">
        <w:tc>
          <w:tcPr>
            <w:tcW w:w="4148" w:type="dxa"/>
            <w:vAlign w:val="center"/>
          </w:tcPr>
          <w:p w:rsidR="00FD3EE6" w:rsidRPr="00872740" w:rsidRDefault="003D7DF9" w:rsidP="00D07865">
            <w:pPr>
              <w:spacing w:line="240" w:lineRule="auto"/>
              <w:jc w:val="center"/>
              <w:rPr>
                <w:color w:val="000000" w:themeColor="text1"/>
              </w:rPr>
            </w:pPr>
            <w:r w:rsidRPr="00872740">
              <w:rPr>
                <w:noProof/>
                <w:color w:val="000000" w:themeColor="text1"/>
              </w:rPr>
              <w:lastRenderedPageBreak/>
              <w:drawing>
                <wp:inline distT="0" distB="0" distL="0" distR="0">
                  <wp:extent cx="2881145" cy="216000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170" w:name="_Toc9863682"/>
            <w:bookmarkStart w:id="171" w:name="_Toc10736262"/>
            <w:bookmarkStart w:id="172" w:name="_Toc13415177"/>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17</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2004</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SSEC</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26</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170"/>
            <w:bookmarkEnd w:id="171"/>
            <w:bookmarkEnd w:id="172"/>
          </w:p>
        </w:tc>
        <w:tc>
          <w:tcPr>
            <w:tcW w:w="4148" w:type="dxa"/>
            <w:vAlign w:val="center"/>
          </w:tcPr>
          <w:p w:rsidR="00FD3EE6" w:rsidRPr="00872740" w:rsidRDefault="003D7DF9"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173" w:name="_Toc9863683"/>
            <w:bookmarkStart w:id="174" w:name="_Toc10736263"/>
            <w:bookmarkStart w:id="175" w:name="_Toc13415178"/>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18</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2005</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SSEC</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23</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25</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173"/>
            <w:bookmarkEnd w:id="174"/>
            <w:bookmarkEnd w:id="175"/>
          </w:p>
        </w:tc>
      </w:tr>
      <w:tr w:rsidR="00FD3EE6" w:rsidRPr="00872740" w:rsidTr="00FD3EE6">
        <w:tc>
          <w:tcPr>
            <w:tcW w:w="8296" w:type="dxa"/>
            <w:gridSpan w:val="2"/>
            <w:vAlign w:val="center"/>
          </w:tcPr>
          <w:p w:rsidR="00FD3EE6" w:rsidRPr="00872740" w:rsidRDefault="003D7DF9"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176" w:name="_Toc9863684"/>
            <w:bookmarkStart w:id="177" w:name="_Toc10736264"/>
            <w:bookmarkStart w:id="178" w:name="_Toc13415179"/>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19</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2006</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SSEC</w:t>
            </w:r>
            <w:r w:rsidRPr="00872740">
              <w:rPr>
                <w:rFonts w:ascii="Times New Roman" w:eastAsia="標楷體" w:hAnsi="Times New Roman" w:hint="eastAsia"/>
                <w:color w:val="000000" w:themeColor="text1"/>
                <w:sz w:val="24"/>
                <w:szCs w:val="24"/>
              </w:rPr>
              <w:t>目標與</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2</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7</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176"/>
            <w:bookmarkEnd w:id="177"/>
            <w:bookmarkEnd w:id="178"/>
          </w:p>
        </w:tc>
      </w:tr>
    </w:tbl>
    <w:p w:rsidR="00FD3EE6" w:rsidRPr="00872740" w:rsidRDefault="00FD3EE6" w:rsidP="00872740">
      <w:pPr>
        <w:pStyle w:val="a7"/>
        <w:spacing w:line="360" w:lineRule="auto"/>
        <w:ind w:leftChars="0" w:left="0"/>
        <w:jc w:val="both"/>
        <w:rPr>
          <w:color w:val="000000" w:themeColor="text1"/>
        </w:rPr>
      </w:pPr>
      <w:r w:rsidRPr="00872740">
        <w:rPr>
          <w:rFonts w:hint="eastAsia"/>
          <w:color w:val="000000" w:themeColor="text1"/>
        </w:rPr>
        <w:t>實驗效能（</w:t>
      </w:r>
      <w:r w:rsidRPr="00872740">
        <w:rPr>
          <w:rFonts w:hint="eastAsia"/>
          <w:color w:val="000000" w:themeColor="text1"/>
        </w:rPr>
        <w:t>RMSE</w:t>
      </w:r>
      <w:r w:rsidRPr="00872740">
        <w:rPr>
          <w:rFonts w:hint="eastAsia"/>
          <w:color w:val="000000" w:themeColor="text1"/>
        </w:rPr>
        <w:t>）比較作表於下表</w:t>
      </w:r>
      <w:r w:rsidRPr="00872740">
        <w:rPr>
          <w:rFonts w:hint="eastAsia"/>
          <w:color w:val="000000" w:themeColor="text1"/>
        </w:rPr>
        <w:t>7</w:t>
      </w:r>
      <w:r w:rsidRPr="00872740">
        <w:rPr>
          <w:rFonts w:hint="eastAsia"/>
          <w:color w:val="000000" w:themeColor="text1"/>
        </w:rPr>
        <w:t>，表內數據均由</w:t>
      </w:r>
      <w:r w:rsidRPr="00872740">
        <w:rPr>
          <w:color w:val="000000" w:themeColor="text1"/>
        </w:rPr>
        <w:fldChar w:fldCharType="begin"/>
      </w:r>
      <w:r w:rsidR="009C5010" w:rsidRPr="00872740">
        <w:rPr>
          <w:color w:val="000000" w:themeColor="text1"/>
        </w:rPr>
        <w:instrText xml:space="preserve"> ADDIN EN.CITE &lt;EndNote&gt;&lt;Cite AuthorYear="1"&gt;&lt;Author&gt;Zhang&lt;/Author&gt;&lt;Year&gt;2017&lt;/Year&gt;&lt;RecNum&gt;33&lt;/RecNum&gt;&lt;DisplayText&gt;Zhang et al.&lt;style font="å¾®è»</w:instrText>
      </w:r>
      <w:r w:rsidR="009C5010" w:rsidRPr="00872740">
        <w:rPr>
          <w:rFonts w:cs="Times New Roman"/>
          <w:color w:val="000000" w:themeColor="text1"/>
        </w:rPr>
        <w:instrText>æ­£é»é«</w:instrText>
      </w:r>
      <w:r w:rsidR="009C5010" w:rsidRPr="00872740">
        <w:rPr>
          <w:color w:val="000000" w:themeColor="text1"/>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Zhang et al.</w:t>
      </w:r>
      <w:r w:rsidR="009C5010" w:rsidRPr="00872740">
        <w:rPr>
          <w:rFonts w:ascii="å¾®è»æ­£é»é«" w:eastAsia="å¾®è»æ­£é»é«"/>
          <w:noProof/>
          <w:color w:val="000000" w:themeColor="text1"/>
        </w:rPr>
        <w:t xml:space="preserve"> </w:t>
      </w:r>
      <w:r w:rsidR="009C5010" w:rsidRPr="00872740">
        <w:rPr>
          <w:noProof/>
          <w:color w:val="000000" w:themeColor="text1"/>
        </w:rPr>
        <w:t>[18]</w:t>
      </w:r>
      <w:r w:rsidRPr="00872740">
        <w:rPr>
          <w:color w:val="000000" w:themeColor="text1"/>
        </w:rPr>
        <w:fldChar w:fldCharType="end"/>
      </w:r>
      <w:r w:rsidRPr="00872740">
        <w:rPr>
          <w:rFonts w:hint="eastAsia"/>
          <w:color w:val="000000" w:themeColor="text1"/>
        </w:rPr>
        <w:t>提供。</w:t>
      </w:r>
    </w:p>
    <w:p w:rsidR="00FD3EE6" w:rsidRPr="00872740" w:rsidRDefault="00FD3EE6" w:rsidP="00FD3EE6">
      <w:pPr>
        <w:pStyle w:val="a9"/>
        <w:spacing w:after="0" w:line="360" w:lineRule="auto"/>
        <w:jc w:val="center"/>
        <w:rPr>
          <w:rFonts w:ascii="Times New Roman" w:eastAsia="標楷體" w:hAnsi="Times New Roman"/>
          <w:color w:val="000000" w:themeColor="text1"/>
          <w:sz w:val="24"/>
          <w:szCs w:val="24"/>
        </w:rPr>
      </w:pPr>
      <w:bookmarkStart w:id="179" w:name="_Toc9863707"/>
      <w:bookmarkStart w:id="180" w:name="_Toc10736287"/>
      <w:bookmarkStart w:id="181" w:name="_Toc13415257"/>
      <w:bookmarkStart w:id="182" w:name="OLE_LINK163"/>
      <w:r w:rsidRPr="00872740">
        <w:rPr>
          <w:rFonts w:ascii="Times New Roman" w:eastAsia="標楷體" w:hAnsi="Times New Roman" w:hint="eastAsia"/>
          <w:color w:val="000000" w:themeColor="text1"/>
          <w:sz w:val="24"/>
          <w:szCs w:val="24"/>
        </w:rPr>
        <w:t>表</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表</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7</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：實驗</w:t>
      </w:r>
      <w:r w:rsidRPr="00872740">
        <w:rPr>
          <w:rFonts w:ascii="Times New Roman" w:eastAsia="標楷體" w:hAnsi="Times New Roman" w:hint="eastAsia"/>
          <w:color w:val="000000" w:themeColor="text1"/>
          <w:sz w:val="24"/>
          <w:szCs w:val="24"/>
        </w:rPr>
        <w:t>2 SSEC</w:t>
      </w:r>
      <w:r w:rsidRPr="00872740">
        <w:rPr>
          <w:rFonts w:ascii="Times New Roman" w:eastAsia="標楷體" w:hAnsi="Times New Roman" w:hint="eastAsia"/>
          <w:color w:val="000000" w:themeColor="text1"/>
          <w:sz w:val="24"/>
          <w:szCs w:val="24"/>
        </w:rPr>
        <w:t>之效能比較（</w:t>
      </w:r>
      <w:r w:rsidRPr="00872740">
        <w:rPr>
          <w:rFonts w:ascii="Times New Roman" w:eastAsia="標楷體" w:hAnsi="Times New Roman" w:hint="eastAsia"/>
          <w:color w:val="000000" w:themeColor="text1"/>
          <w:sz w:val="24"/>
          <w:szCs w:val="24"/>
        </w:rPr>
        <w:t>RMSE</w:t>
      </w:r>
      <w:r w:rsidRPr="00872740">
        <w:rPr>
          <w:rFonts w:ascii="Times New Roman" w:eastAsia="標楷體" w:hAnsi="Times New Roman" w:hint="eastAsia"/>
          <w:color w:val="000000" w:themeColor="text1"/>
          <w:sz w:val="24"/>
          <w:szCs w:val="24"/>
        </w:rPr>
        <w:t>）</w:t>
      </w:r>
      <w:bookmarkEnd w:id="179"/>
      <w:bookmarkEnd w:id="180"/>
      <w:bookmarkEnd w:id="181"/>
    </w:p>
    <w:tbl>
      <w:tblPr>
        <w:tblStyle w:val="a8"/>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801"/>
        <w:gridCol w:w="801"/>
        <w:gridCol w:w="801"/>
        <w:gridCol w:w="801"/>
        <w:gridCol w:w="801"/>
        <w:gridCol w:w="801"/>
        <w:gridCol w:w="891"/>
        <w:gridCol w:w="813"/>
      </w:tblGrid>
      <w:tr w:rsidR="00FD3EE6" w:rsidRPr="00872740" w:rsidTr="00FD3EE6">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p>
        </w:tc>
        <w:tc>
          <w:tcPr>
            <w:tcW w:w="0" w:type="auto"/>
            <w:gridSpan w:val="8"/>
            <w:tcBorders>
              <w:top w:val="single" w:sz="8" w:space="0" w:color="auto"/>
              <w:bottom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hint="eastAsia"/>
                <w:color w:val="000000" w:themeColor="text1"/>
                <w:sz w:val="18"/>
                <w:szCs w:val="18"/>
              </w:rPr>
              <w:t>RMSE</w:t>
            </w:r>
          </w:p>
        </w:tc>
      </w:tr>
      <w:tr w:rsidR="00FD3EE6" w:rsidRPr="00872740" w:rsidTr="00FD3EE6">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p>
        </w:tc>
        <w:tc>
          <w:tcPr>
            <w:tcW w:w="0" w:type="auto"/>
            <w:tcBorders>
              <w:top w:val="single" w:sz="4" w:space="0" w:color="auto"/>
              <w:bottom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2000</w:t>
            </w:r>
          </w:p>
        </w:tc>
        <w:tc>
          <w:tcPr>
            <w:tcW w:w="0" w:type="auto"/>
            <w:tcBorders>
              <w:top w:val="single" w:sz="4" w:space="0" w:color="auto"/>
              <w:bottom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2001</w:t>
            </w:r>
          </w:p>
        </w:tc>
        <w:tc>
          <w:tcPr>
            <w:tcW w:w="0" w:type="auto"/>
            <w:tcBorders>
              <w:top w:val="single" w:sz="4" w:space="0" w:color="auto"/>
              <w:bottom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200</w:t>
            </w:r>
            <w:r w:rsidRPr="00872740">
              <w:rPr>
                <w:rFonts w:cstheme="minorHAnsi" w:hint="eastAsia"/>
                <w:color w:val="000000" w:themeColor="text1"/>
                <w:sz w:val="18"/>
                <w:szCs w:val="18"/>
              </w:rPr>
              <w:t>2</w:t>
            </w:r>
          </w:p>
        </w:tc>
        <w:tc>
          <w:tcPr>
            <w:tcW w:w="0" w:type="auto"/>
            <w:tcBorders>
              <w:top w:val="single" w:sz="4" w:space="0" w:color="auto"/>
              <w:bottom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200</w:t>
            </w:r>
            <w:r w:rsidRPr="00872740">
              <w:rPr>
                <w:rFonts w:cstheme="minorHAnsi" w:hint="eastAsia"/>
                <w:color w:val="000000" w:themeColor="text1"/>
                <w:sz w:val="18"/>
                <w:szCs w:val="18"/>
              </w:rPr>
              <w:t>3</w:t>
            </w:r>
          </w:p>
        </w:tc>
        <w:tc>
          <w:tcPr>
            <w:tcW w:w="0" w:type="auto"/>
            <w:tcBorders>
              <w:top w:val="single" w:sz="4" w:space="0" w:color="auto"/>
              <w:bottom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200</w:t>
            </w:r>
            <w:r w:rsidRPr="00872740">
              <w:rPr>
                <w:rFonts w:cstheme="minorHAnsi" w:hint="eastAsia"/>
                <w:color w:val="000000" w:themeColor="text1"/>
                <w:sz w:val="18"/>
                <w:szCs w:val="18"/>
              </w:rPr>
              <w:t>4</w:t>
            </w:r>
          </w:p>
        </w:tc>
        <w:tc>
          <w:tcPr>
            <w:tcW w:w="0" w:type="auto"/>
            <w:tcBorders>
              <w:top w:val="single" w:sz="4" w:space="0" w:color="auto"/>
              <w:bottom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200</w:t>
            </w:r>
            <w:r w:rsidRPr="00872740">
              <w:rPr>
                <w:rFonts w:cstheme="minorHAnsi" w:hint="eastAsia"/>
                <w:color w:val="000000" w:themeColor="text1"/>
                <w:sz w:val="18"/>
                <w:szCs w:val="18"/>
              </w:rPr>
              <w:t>5</w:t>
            </w:r>
          </w:p>
        </w:tc>
        <w:tc>
          <w:tcPr>
            <w:tcW w:w="0" w:type="auto"/>
            <w:tcBorders>
              <w:top w:val="single" w:sz="4" w:space="0" w:color="auto"/>
              <w:bottom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200</w:t>
            </w:r>
            <w:r w:rsidRPr="00872740">
              <w:rPr>
                <w:rFonts w:cstheme="minorHAnsi" w:hint="eastAsia"/>
                <w:color w:val="000000" w:themeColor="text1"/>
                <w:sz w:val="18"/>
                <w:szCs w:val="18"/>
              </w:rPr>
              <w:t>6</w:t>
            </w:r>
          </w:p>
        </w:tc>
        <w:tc>
          <w:tcPr>
            <w:tcW w:w="0" w:type="auto"/>
            <w:tcBorders>
              <w:top w:val="single" w:sz="4" w:space="0" w:color="auto"/>
              <w:bottom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Average</w:t>
            </w:r>
          </w:p>
        </w:tc>
      </w:tr>
      <w:tr w:rsidR="00FD3EE6" w:rsidRPr="00872740" w:rsidTr="00FD3EE6">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bCs/>
                <w:color w:val="000000" w:themeColor="text1"/>
                <w:sz w:val="18"/>
                <w:szCs w:val="18"/>
              </w:rPr>
              <w:t>Huarng and Yu (2005)</w:t>
            </w:r>
          </w:p>
        </w:tc>
        <w:tc>
          <w:tcPr>
            <w:tcW w:w="0" w:type="auto"/>
            <w:tcBorders>
              <w:top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23.9147</w:t>
            </w:r>
          </w:p>
        </w:tc>
        <w:tc>
          <w:tcPr>
            <w:tcW w:w="0" w:type="auto"/>
            <w:tcBorders>
              <w:top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31.9274</w:t>
            </w:r>
          </w:p>
        </w:tc>
        <w:tc>
          <w:tcPr>
            <w:tcW w:w="0" w:type="auto"/>
            <w:tcBorders>
              <w:top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31.9575</w:t>
            </w:r>
          </w:p>
        </w:tc>
        <w:tc>
          <w:tcPr>
            <w:tcW w:w="0" w:type="auto"/>
            <w:tcBorders>
              <w:top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21.9938</w:t>
            </w:r>
          </w:p>
        </w:tc>
        <w:tc>
          <w:tcPr>
            <w:tcW w:w="0" w:type="auto"/>
            <w:tcBorders>
              <w:top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21.7138</w:t>
            </w:r>
          </w:p>
        </w:tc>
        <w:tc>
          <w:tcPr>
            <w:tcW w:w="0" w:type="auto"/>
            <w:tcBorders>
              <w:top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14.6053</w:t>
            </w:r>
          </w:p>
        </w:tc>
        <w:tc>
          <w:tcPr>
            <w:tcW w:w="0" w:type="auto"/>
            <w:tcBorders>
              <w:top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75.0643</w:t>
            </w:r>
          </w:p>
        </w:tc>
        <w:tc>
          <w:tcPr>
            <w:tcW w:w="0" w:type="auto"/>
            <w:tcBorders>
              <w:top w:val="single" w:sz="4" w:space="0" w:color="auto"/>
            </w:tcBorders>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31.5967</w:t>
            </w:r>
          </w:p>
        </w:tc>
      </w:tr>
      <w:tr w:rsidR="00FD3EE6" w:rsidRPr="00872740" w:rsidTr="00FD3EE6">
        <w:tc>
          <w:tcPr>
            <w:tcW w:w="0" w:type="auto"/>
            <w:vAlign w:val="center"/>
          </w:tcPr>
          <w:p w:rsidR="00FD3EE6" w:rsidRPr="00872740" w:rsidRDefault="00FD3EE6" w:rsidP="00D07865">
            <w:pPr>
              <w:spacing w:line="240" w:lineRule="auto"/>
              <w:jc w:val="center"/>
              <w:rPr>
                <w:rFonts w:cstheme="minorHAnsi"/>
                <w:bCs/>
                <w:color w:val="000000" w:themeColor="text1"/>
                <w:sz w:val="18"/>
                <w:szCs w:val="18"/>
              </w:rPr>
            </w:pPr>
            <w:r w:rsidRPr="00872740">
              <w:rPr>
                <w:rFonts w:cstheme="minorHAnsi"/>
                <w:bCs/>
                <w:color w:val="000000" w:themeColor="text1"/>
                <w:sz w:val="18"/>
                <w:szCs w:val="18"/>
              </w:rPr>
              <w:t xml:space="preserve">Cheng et al. </w:t>
            </w:r>
          </w:p>
          <w:p w:rsidR="00FD3EE6" w:rsidRPr="00872740" w:rsidRDefault="00FD3EE6" w:rsidP="00D07865">
            <w:pPr>
              <w:spacing w:line="240" w:lineRule="auto"/>
              <w:jc w:val="center"/>
              <w:rPr>
                <w:rFonts w:cstheme="minorHAnsi"/>
                <w:color w:val="000000" w:themeColor="text1"/>
                <w:sz w:val="18"/>
                <w:szCs w:val="18"/>
              </w:rPr>
            </w:pPr>
            <w:r w:rsidRPr="00872740">
              <w:rPr>
                <w:rFonts w:cstheme="minorHAnsi"/>
                <w:bCs/>
                <w:color w:val="000000" w:themeColor="text1"/>
                <w:sz w:val="18"/>
                <w:szCs w:val="18"/>
              </w:rPr>
              <w:t>(2008)</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29.4617</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33.5855</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33.4515</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21.6367</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32.0092</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12.3227</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64.0943</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32.3659</w:t>
            </w:r>
          </w:p>
        </w:tc>
      </w:tr>
      <w:tr w:rsidR="00FD3EE6" w:rsidRPr="00872740" w:rsidTr="00FD3EE6">
        <w:tc>
          <w:tcPr>
            <w:tcW w:w="0" w:type="auto"/>
            <w:vAlign w:val="center"/>
          </w:tcPr>
          <w:p w:rsidR="00FD3EE6" w:rsidRPr="00872740" w:rsidRDefault="00FD3EE6" w:rsidP="00D07865">
            <w:pPr>
              <w:spacing w:line="240" w:lineRule="auto"/>
              <w:jc w:val="center"/>
              <w:rPr>
                <w:rFonts w:cstheme="minorHAnsi"/>
                <w:bCs/>
                <w:color w:val="000000" w:themeColor="text1"/>
                <w:sz w:val="18"/>
                <w:szCs w:val="18"/>
              </w:rPr>
            </w:pPr>
            <w:r w:rsidRPr="00872740">
              <w:rPr>
                <w:rFonts w:cstheme="minorHAnsi"/>
                <w:bCs/>
                <w:color w:val="000000" w:themeColor="text1"/>
                <w:sz w:val="18"/>
                <w:szCs w:val="18"/>
              </w:rPr>
              <w:t>Chen</w:t>
            </w:r>
          </w:p>
          <w:p w:rsidR="00FD3EE6" w:rsidRPr="00872740" w:rsidRDefault="00FD3EE6" w:rsidP="00D07865">
            <w:pPr>
              <w:spacing w:line="240" w:lineRule="auto"/>
              <w:jc w:val="center"/>
              <w:rPr>
                <w:rFonts w:cstheme="minorHAnsi"/>
                <w:color w:val="000000" w:themeColor="text1"/>
                <w:sz w:val="18"/>
                <w:szCs w:val="18"/>
              </w:rPr>
            </w:pPr>
            <w:r w:rsidRPr="00872740">
              <w:rPr>
                <w:rFonts w:cstheme="minorHAnsi"/>
                <w:bCs/>
                <w:color w:val="000000" w:themeColor="text1"/>
                <w:sz w:val="18"/>
                <w:szCs w:val="18"/>
              </w:rPr>
              <w:t>(2002)</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40.768</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43.009</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57.6315</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32.2600</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28.4259</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16.4664</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62.6612</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40.1746</w:t>
            </w:r>
          </w:p>
        </w:tc>
      </w:tr>
      <w:tr w:rsidR="00FD3EE6" w:rsidRPr="00872740" w:rsidTr="00FD3EE6">
        <w:tc>
          <w:tcPr>
            <w:tcW w:w="0" w:type="auto"/>
            <w:vAlign w:val="center"/>
          </w:tcPr>
          <w:p w:rsidR="00FD3EE6" w:rsidRPr="00872740" w:rsidRDefault="00FD3EE6" w:rsidP="00D07865">
            <w:pPr>
              <w:spacing w:line="240" w:lineRule="auto"/>
              <w:jc w:val="center"/>
              <w:rPr>
                <w:rFonts w:cstheme="minorHAnsi"/>
                <w:bCs/>
                <w:color w:val="000000" w:themeColor="text1"/>
                <w:sz w:val="18"/>
                <w:szCs w:val="18"/>
              </w:rPr>
            </w:pPr>
            <w:r w:rsidRPr="00872740">
              <w:rPr>
                <w:rFonts w:cstheme="minorHAnsi"/>
                <w:bCs/>
                <w:color w:val="000000" w:themeColor="text1"/>
                <w:sz w:val="18"/>
                <w:szCs w:val="18"/>
              </w:rPr>
              <w:t>Lee et al.</w:t>
            </w:r>
          </w:p>
          <w:p w:rsidR="00FD3EE6" w:rsidRPr="00872740" w:rsidRDefault="00FD3EE6" w:rsidP="00D07865">
            <w:pPr>
              <w:spacing w:line="240" w:lineRule="auto"/>
              <w:jc w:val="center"/>
              <w:rPr>
                <w:rFonts w:cstheme="minorHAnsi"/>
                <w:color w:val="000000" w:themeColor="text1"/>
                <w:sz w:val="18"/>
                <w:szCs w:val="18"/>
              </w:rPr>
            </w:pPr>
            <w:r w:rsidRPr="00872740">
              <w:rPr>
                <w:rFonts w:cstheme="minorHAnsi"/>
                <w:bCs/>
                <w:color w:val="000000" w:themeColor="text1"/>
                <w:sz w:val="18"/>
                <w:szCs w:val="18"/>
              </w:rPr>
              <w:t>(2006)</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30.5366</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48.4292</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45.2494</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24.1420</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22.3151</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12.0581</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82.0055</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37.8194</w:t>
            </w:r>
          </w:p>
        </w:tc>
      </w:tr>
      <w:tr w:rsidR="00FD3EE6" w:rsidRPr="00872740" w:rsidTr="00FD3EE6">
        <w:tc>
          <w:tcPr>
            <w:tcW w:w="0" w:type="auto"/>
            <w:vAlign w:val="center"/>
          </w:tcPr>
          <w:p w:rsidR="00FD3EE6" w:rsidRPr="00872740" w:rsidRDefault="00FD3EE6" w:rsidP="00D07865">
            <w:pPr>
              <w:spacing w:line="240" w:lineRule="auto"/>
              <w:jc w:val="center"/>
              <w:rPr>
                <w:rFonts w:cstheme="minorHAnsi"/>
                <w:bCs/>
                <w:color w:val="000000" w:themeColor="text1"/>
                <w:sz w:val="18"/>
                <w:szCs w:val="18"/>
              </w:rPr>
            </w:pPr>
            <w:r w:rsidRPr="00872740">
              <w:rPr>
                <w:rFonts w:cstheme="minorHAnsi"/>
                <w:bCs/>
                <w:color w:val="000000" w:themeColor="text1"/>
                <w:sz w:val="18"/>
                <w:szCs w:val="18"/>
              </w:rPr>
              <w:t xml:space="preserve">Egrioglu et al. </w:t>
            </w:r>
          </w:p>
          <w:p w:rsidR="00FD3EE6" w:rsidRPr="00872740" w:rsidRDefault="00FD3EE6" w:rsidP="00D07865">
            <w:pPr>
              <w:spacing w:line="240" w:lineRule="auto"/>
              <w:jc w:val="center"/>
              <w:rPr>
                <w:rFonts w:cstheme="minorHAnsi"/>
                <w:color w:val="000000" w:themeColor="text1"/>
                <w:sz w:val="18"/>
                <w:szCs w:val="18"/>
              </w:rPr>
            </w:pPr>
            <w:r w:rsidRPr="00872740">
              <w:rPr>
                <w:rFonts w:cstheme="minorHAnsi"/>
                <w:bCs/>
                <w:color w:val="000000" w:themeColor="text1"/>
                <w:sz w:val="18"/>
                <w:szCs w:val="18"/>
              </w:rPr>
              <w:t>(2011)</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17.9911</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24.0736</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26.3361</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18.1261</w:t>
            </w:r>
          </w:p>
        </w:tc>
        <w:tc>
          <w:tcPr>
            <w:tcW w:w="0" w:type="auto"/>
            <w:vAlign w:val="center"/>
          </w:tcPr>
          <w:p w:rsidR="00FD3EE6" w:rsidRPr="00872740" w:rsidRDefault="00FD3EE6" w:rsidP="00D07865">
            <w:pPr>
              <w:spacing w:line="240" w:lineRule="auto"/>
              <w:jc w:val="center"/>
              <w:rPr>
                <w:rFonts w:cstheme="minorHAnsi"/>
                <w:b/>
                <w:color w:val="000000" w:themeColor="text1"/>
                <w:sz w:val="18"/>
                <w:szCs w:val="18"/>
              </w:rPr>
            </w:pPr>
            <w:r w:rsidRPr="00872740">
              <w:rPr>
                <w:rFonts w:cstheme="minorHAnsi"/>
                <w:b/>
                <w:bCs/>
                <w:color w:val="000000" w:themeColor="text1"/>
                <w:sz w:val="18"/>
                <w:szCs w:val="18"/>
              </w:rPr>
              <w:t>12.5963</w:t>
            </w:r>
          </w:p>
        </w:tc>
        <w:tc>
          <w:tcPr>
            <w:tcW w:w="0" w:type="auto"/>
            <w:vAlign w:val="center"/>
          </w:tcPr>
          <w:p w:rsidR="00FD3EE6" w:rsidRPr="00872740" w:rsidRDefault="00FD3EE6" w:rsidP="00D07865">
            <w:pPr>
              <w:spacing w:line="240" w:lineRule="auto"/>
              <w:jc w:val="center"/>
              <w:rPr>
                <w:rFonts w:cstheme="minorHAnsi"/>
                <w:b/>
                <w:color w:val="000000" w:themeColor="text1"/>
                <w:sz w:val="18"/>
                <w:szCs w:val="18"/>
              </w:rPr>
            </w:pPr>
            <w:r w:rsidRPr="00872740">
              <w:rPr>
                <w:rFonts w:cstheme="minorHAnsi"/>
                <w:b/>
                <w:bCs/>
                <w:color w:val="000000" w:themeColor="text1"/>
                <w:sz w:val="18"/>
                <w:szCs w:val="18"/>
              </w:rPr>
              <w:t>5.9938</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114.9601</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31.4396</w:t>
            </w:r>
          </w:p>
        </w:tc>
      </w:tr>
      <w:tr w:rsidR="00FD3EE6" w:rsidRPr="00872740" w:rsidTr="00FD3EE6">
        <w:tc>
          <w:tcPr>
            <w:tcW w:w="0" w:type="auto"/>
            <w:vAlign w:val="center"/>
          </w:tcPr>
          <w:p w:rsidR="00FD3EE6" w:rsidRPr="00872740" w:rsidRDefault="00FD3EE6" w:rsidP="00D07865">
            <w:pPr>
              <w:spacing w:line="240" w:lineRule="auto"/>
              <w:jc w:val="center"/>
              <w:rPr>
                <w:rFonts w:cstheme="minorHAnsi"/>
                <w:bCs/>
                <w:color w:val="000000" w:themeColor="text1"/>
                <w:sz w:val="18"/>
                <w:szCs w:val="18"/>
              </w:rPr>
            </w:pPr>
            <w:r w:rsidRPr="00872740">
              <w:rPr>
                <w:rFonts w:cstheme="minorHAnsi"/>
                <w:bCs/>
                <w:color w:val="000000" w:themeColor="text1"/>
                <w:sz w:val="18"/>
                <w:szCs w:val="18"/>
              </w:rPr>
              <w:lastRenderedPageBreak/>
              <w:t xml:space="preserve">Wang et al. </w:t>
            </w:r>
          </w:p>
          <w:p w:rsidR="00FD3EE6" w:rsidRPr="00872740" w:rsidRDefault="00FD3EE6" w:rsidP="00D07865">
            <w:pPr>
              <w:spacing w:line="240" w:lineRule="auto"/>
              <w:jc w:val="center"/>
              <w:rPr>
                <w:rFonts w:cstheme="minorHAnsi"/>
                <w:color w:val="000000" w:themeColor="text1"/>
                <w:sz w:val="18"/>
                <w:szCs w:val="18"/>
              </w:rPr>
            </w:pPr>
            <w:r w:rsidRPr="00872740">
              <w:rPr>
                <w:rFonts w:cstheme="minorHAnsi"/>
                <w:bCs/>
                <w:color w:val="000000" w:themeColor="text1"/>
                <w:sz w:val="18"/>
                <w:szCs w:val="18"/>
              </w:rPr>
              <w:t>(2013)</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43.0975</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34.0014</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26.4196</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17.8860</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20.1084</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11.8674</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379.5415</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75.9888</w:t>
            </w:r>
          </w:p>
        </w:tc>
      </w:tr>
      <w:tr w:rsidR="00FD3EE6" w:rsidRPr="00872740" w:rsidTr="00FD3EE6">
        <w:tc>
          <w:tcPr>
            <w:tcW w:w="0" w:type="auto"/>
            <w:vAlign w:val="center"/>
          </w:tcPr>
          <w:p w:rsidR="00FD3EE6" w:rsidRPr="00872740" w:rsidRDefault="00FD3EE6" w:rsidP="00D07865">
            <w:pPr>
              <w:spacing w:line="240" w:lineRule="auto"/>
              <w:jc w:val="center"/>
              <w:rPr>
                <w:rFonts w:cstheme="minorHAnsi"/>
                <w:bCs/>
                <w:color w:val="000000" w:themeColor="text1"/>
                <w:sz w:val="18"/>
                <w:szCs w:val="18"/>
              </w:rPr>
            </w:pPr>
            <w:r w:rsidRPr="00872740">
              <w:rPr>
                <w:rFonts w:cstheme="minorHAnsi"/>
                <w:bCs/>
                <w:color w:val="000000" w:themeColor="text1"/>
                <w:sz w:val="18"/>
                <w:szCs w:val="18"/>
              </w:rPr>
              <w:t xml:space="preserve">Bas et al. </w:t>
            </w:r>
          </w:p>
          <w:p w:rsidR="00FD3EE6" w:rsidRPr="00872740" w:rsidRDefault="00FD3EE6" w:rsidP="00D07865">
            <w:pPr>
              <w:spacing w:line="240" w:lineRule="auto"/>
              <w:jc w:val="center"/>
              <w:rPr>
                <w:rFonts w:cstheme="minorHAnsi"/>
                <w:color w:val="000000" w:themeColor="text1"/>
                <w:sz w:val="18"/>
                <w:szCs w:val="18"/>
              </w:rPr>
            </w:pPr>
            <w:r w:rsidRPr="00872740">
              <w:rPr>
                <w:rFonts w:cstheme="minorHAnsi"/>
                <w:bCs/>
                <w:color w:val="000000" w:themeColor="text1"/>
                <w:sz w:val="18"/>
                <w:szCs w:val="18"/>
              </w:rPr>
              <w:t>(2015)</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35.1766</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55.1909</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55.0887</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66.6560</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37.5188</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27.9020</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221.1243</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71.3955</w:t>
            </w:r>
          </w:p>
        </w:tc>
      </w:tr>
      <w:tr w:rsidR="00FD3EE6" w:rsidRPr="00872740" w:rsidTr="00FD3EE6">
        <w:tc>
          <w:tcPr>
            <w:tcW w:w="0" w:type="auto"/>
            <w:vAlign w:val="center"/>
          </w:tcPr>
          <w:p w:rsidR="00FD3EE6" w:rsidRPr="00872740" w:rsidRDefault="00FD3EE6" w:rsidP="00D07865">
            <w:pPr>
              <w:spacing w:line="240" w:lineRule="auto"/>
              <w:jc w:val="center"/>
              <w:rPr>
                <w:rFonts w:cstheme="minorHAnsi"/>
                <w:bCs/>
                <w:color w:val="000000" w:themeColor="text1"/>
                <w:sz w:val="18"/>
                <w:szCs w:val="18"/>
              </w:rPr>
            </w:pPr>
            <w:r w:rsidRPr="00872740">
              <w:rPr>
                <w:rFonts w:cstheme="minorHAnsi"/>
                <w:bCs/>
                <w:color w:val="000000" w:themeColor="text1"/>
                <w:sz w:val="18"/>
                <w:szCs w:val="18"/>
              </w:rPr>
              <w:t xml:space="preserve">Yolcu et al. </w:t>
            </w:r>
          </w:p>
          <w:p w:rsidR="00FD3EE6" w:rsidRPr="00872740" w:rsidRDefault="00FD3EE6" w:rsidP="00D07865">
            <w:pPr>
              <w:spacing w:line="240" w:lineRule="auto"/>
              <w:jc w:val="center"/>
              <w:rPr>
                <w:rFonts w:cstheme="minorHAnsi"/>
                <w:bCs/>
                <w:color w:val="000000" w:themeColor="text1"/>
                <w:sz w:val="18"/>
                <w:szCs w:val="18"/>
              </w:rPr>
            </w:pPr>
            <w:r w:rsidRPr="00872740">
              <w:rPr>
                <w:rFonts w:cstheme="minorHAnsi"/>
                <w:bCs/>
                <w:color w:val="000000" w:themeColor="text1"/>
                <w:sz w:val="18"/>
                <w:szCs w:val="18"/>
              </w:rPr>
              <w:t>(2016)</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34.0485</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51.7665</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56.8118</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65.4207</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33.7176</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24.0424</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226.9612</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70.3955</w:t>
            </w:r>
          </w:p>
        </w:tc>
      </w:tr>
      <w:tr w:rsidR="00FD3EE6" w:rsidRPr="00872740" w:rsidTr="00FD3EE6">
        <w:tc>
          <w:tcPr>
            <w:tcW w:w="0" w:type="auto"/>
            <w:vAlign w:val="center"/>
          </w:tcPr>
          <w:p w:rsidR="00FD3EE6" w:rsidRPr="00872740" w:rsidRDefault="00FD3EE6" w:rsidP="009C5010">
            <w:pPr>
              <w:spacing w:line="240" w:lineRule="auto"/>
              <w:jc w:val="center"/>
              <w:rPr>
                <w:rFonts w:cstheme="minorHAnsi"/>
                <w:color w:val="000000" w:themeColor="text1"/>
                <w:sz w:val="18"/>
                <w:szCs w:val="18"/>
              </w:rPr>
            </w:pPr>
            <w:r w:rsidRPr="00872740">
              <w:rPr>
                <w:rFonts w:cstheme="minorHAnsi"/>
                <w:color w:val="000000" w:themeColor="text1"/>
                <w:sz w:val="18"/>
                <w:szCs w:val="18"/>
              </w:rPr>
              <w:fldChar w:fldCharType="begin"/>
            </w:r>
            <w:r w:rsidR="009C5010" w:rsidRPr="00872740">
              <w:rPr>
                <w:rFonts w:cstheme="minorHAnsi"/>
                <w:color w:val="000000" w:themeColor="text1"/>
                <w:sz w:val="18"/>
                <w:szCs w:val="18"/>
              </w:rPr>
              <w:instrText xml:space="preserve"> ADDIN EN.CITE &lt;EndNote&gt;&lt;Cite AuthorYear="1"&gt;&lt;Author&gt;Zhang&lt;/Author&gt;&lt;Year&gt;2017&lt;/Year&gt;&lt;RecNum&gt;33&lt;/RecNum&gt;&lt;DisplayText&gt;Zhang et al.&lt;style font="å¾®è»</w:instrText>
            </w:r>
            <w:r w:rsidR="009C5010" w:rsidRPr="00872740">
              <w:rPr>
                <w:rFonts w:cs="Times New Roman"/>
                <w:color w:val="000000" w:themeColor="text1"/>
                <w:sz w:val="18"/>
                <w:szCs w:val="18"/>
              </w:rPr>
              <w:instrText>Ÿæ­£é»‘é«”</w:instrText>
            </w:r>
            <w:r w:rsidR="009C5010" w:rsidRPr="00872740">
              <w:rPr>
                <w:rFonts w:cstheme="minorHAnsi"/>
                <w:color w:val="000000" w:themeColor="text1"/>
                <w:sz w:val="18"/>
                <w:szCs w:val="18"/>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872740">
              <w:rPr>
                <w:rFonts w:cstheme="minorHAnsi"/>
                <w:color w:val="000000" w:themeColor="text1"/>
                <w:sz w:val="18"/>
                <w:szCs w:val="18"/>
              </w:rPr>
              <w:fldChar w:fldCharType="separate"/>
            </w:r>
            <w:r w:rsidR="009C5010" w:rsidRPr="00872740">
              <w:rPr>
                <w:rFonts w:cstheme="minorHAnsi"/>
                <w:noProof/>
                <w:color w:val="000000" w:themeColor="text1"/>
                <w:sz w:val="18"/>
                <w:szCs w:val="18"/>
              </w:rPr>
              <w:t>Zhang et al.</w:t>
            </w:r>
            <w:r w:rsidR="009C5010" w:rsidRPr="00872740">
              <w:rPr>
                <w:rFonts w:ascii="å¾®è»æ­£é»é«" w:eastAsia="å¾®è»æ­£é»é«" w:cstheme="minorHAnsi"/>
                <w:noProof/>
                <w:color w:val="000000" w:themeColor="text1"/>
                <w:sz w:val="18"/>
                <w:szCs w:val="18"/>
              </w:rPr>
              <w:t xml:space="preserve"> </w:t>
            </w:r>
            <w:r w:rsidR="009C5010" w:rsidRPr="00872740">
              <w:rPr>
                <w:rFonts w:cstheme="minorHAnsi"/>
                <w:noProof/>
                <w:color w:val="000000" w:themeColor="text1"/>
                <w:sz w:val="18"/>
                <w:szCs w:val="18"/>
              </w:rPr>
              <w:t>[18]</w:t>
            </w:r>
            <w:r w:rsidRPr="00872740">
              <w:rPr>
                <w:rFonts w:cstheme="minorHAnsi"/>
                <w:color w:val="000000" w:themeColor="text1"/>
                <w:sz w:val="18"/>
                <w:szCs w:val="18"/>
              </w:rPr>
              <w:fldChar w:fldCharType="end"/>
            </w:r>
          </w:p>
        </w:tc>
        <w:tc>
          <w:tcPr>
            <w:tcW w:w="0" w:type="auto"/>
            <w:vAlign w:val="center"/>
          </w:tcPr>
          <w:p w:rsidR="00FD3EE6" w:rsidRPr="00872740" w:rsidRDefault="00FD3EE6" w:rsidP="00D07865">
            <w:pPr>
              <w:spacing w:line="240" w:lineRule="auto"/>
              <w:jc w:val="center"/>
              <w:rPr>
                <w:rFonts w:cstheme="minorHAnsi"/>
                <w:b/>
                <w:color w:val="000000" w:themeColor="text1"/>
                <w:sz w:val="18"/>
                <w:szCs w:val="18"/>
              </w:rPr>
            </w:pPr>
            <w:r w:rsidRPr="00872740">
              <w:rPr>
                <w:rFonts w:cstheme="minorHAnsi"/>
                <w:b/>
                <w:bCs/>
                <w:color w:val="000000" w:themeColor="text1"/>
                <w:sz w:val="18"/>
                <w:szCs w:val="18"/>
              </w:rPr>
              <w:t>16.2662</w:t>
            </w:r>
          </w:p>
        </w:tc>
        <w:tc>
          <w:tcPr>
            <w:tcW w:w="0" w:type="auto"/>
            <w:vAlign w:val="center"/>
          </w:tcPr>
          <w:p w:rsidR="00FD3EE6" w:rsidRPr="00872740" w:rsidRDefault="00FD3EE6" w:rsidP="00D07865">
            <w:pPr>
              <w:spacing w:line="240" w:lineRule="auto"/>
              <w:jc w:val="center"/>
              <w:rPr>
                <w:rFonts w:cstheme="minorHAnsi"/>
                <w:b/>
                <w:color w:val="000000" w:themeColor="text1"/>
                <w:sz w:val="18"/>
                <w:szCs w:val="18"/>
              </w:rPr>
            </w:pPr>
            <w:r w:rsidRPr="00872740">
              <w:rPr>
                <w:rFonts w:cstheme="minorHAnsi"/>
                <w:b/>
                <w:bCs/>
                <w:color w:val="000000" w:themeColor="text1"/>
                <w:sz w:val="18"/>
                <w:szCs w:val="18"/>
              </w:rPr>
              <w:t>20.3227</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bCs/>
                <w:color w:val="000000" w:themeColor="text1"/>
                <w:sz w:val="18"/>
                <w:szCs w:val="18"/>
              </w:rPr>
              <w:t>18.0470</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bCs/>
                <w:color w:val="000000" w:themeColor="text1"/>
                <w:sz w:val="18"/>
                <w:szCs w:val="18"/>
              </w:rPr>
              <w:t>17.7821</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13.7292</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9.0226</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bCs/>
                <w:color w:val="000000" w:themeColor="text1"/>
                <w:sz w:val="18"/>
                <w:szCs w:val="18"/>
              </w:rPr>
              <w:t>36.5687</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bCs/>
                <w:color w:val="000000" w:themeColor="text1"/>
                <w:sz w:val="18"/>
                <w:szCs w:val="18"/>
              </w:rPr>
              <w:t>18.8198</w:t>
            </w:r>
          </w:p>
        </w:tc>
      </w:tr>
      <w:tr w:rsidR="00FD3EE6" w:rsidRPr="00872740" w:rsidTr="00FD3EE6">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 xml:space="preserve">Proposed </w:t>
            </w:r>
          </w:p>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sz w:val="18"/>
                <w:szCs w:val="18"/>
              </w:rPr>
              <w:t>method</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kern w:val="0"/>
                <w:sz w:val="18"/>
                <w:szCs w:val="18"/>
              </w:rPr>
              <w:t>17.3292</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kern w:val="0"/>
                <w:sz w:val="18"/>
                <w:szCs w:val="18"/>
              </w:rPr>
              <w:t>22.1362</w:t>
            </w:r>
          </w:p>
        </w:tc>
        <w:tc>
          <w:tcPr>
            <w:tcW w:w="0" w:type="auto"/>
            <w:vAlign w:val="center"/>
          </w:tcPr>
          <w:p w:rsidR="00FD3EE6" w:rsidRPr="00872740" w:rsidRDefault="00FD3EE6" w:rsidP="00D07865">
            <w:pPr>
              <w:spacing w:line="240" w:lineRule="auto"/>
              <w:jc w:val="center"/>
              <w:rPr>
                <w:rFonts w:cstheme="minorHAnsi"/>
                <w:b/>
                <w:color w:val="000000" w:themeColor="text1"/>
                <w:sz w:val="18"/>
                <w:szCs w:val="18"/>
              </w:rPr>
            </w:pPr>
            <w:r w:rsidRPr="00872740">
              <w:rPr>
                <w:rFonts w:cstheme="minorHAnsi"/>
                <w:b/>
                <w:color w:val="000000" w:themeColor="text1"/>
                <w:kern w:val="0"/>
                <w:sz w:val="18"/>
                <w:szCs w:val="18"/>
              </w:rPr>
              <w:t>15.4426</w:t>
            </w:r>
          </w:p>
        </w:tc>
        <w:tc>
          <w:tcPr>
            <w:tcW w:w="0" w:type="auto"/>
            <w:vAlign w:val="center"/>
          </w:tcPr>
          <w:p w:rsidR="00FD3EE6" w:rsidRPr="00872740" w:rsidRDefault="00FD3EE6" w:rsidP="00D07865">
            <w:pPr>
              <w:spacing w:line="240" w:lineRule="auto"/>
              <w:jc w:val="center"/>
              <w:rPr>
                <w:rFonts w:cstheme="minorHAnsi"/>
                <w:b/>
                <w:color w:val="000000" w:themeColor="text1"/>
                <w:sz w:val="18"/>
                <w:szCs w:val="18"/>
              </w:rPr>
            </w:pPr>
            <w:r w:rsidRPr="00872740">
              <w:rPr>
                <w:rFonts w:cstheme="minorHAnsi"/>
                <w:b/>
                <w:color w:val="000000" w:themeColor="text1"/>
                <w:kern w:val="0"/>
                <w:sz w:val="18"/>
                <w:szCs w:val="18"/>
              </w:rPr>
              <w:t>12.467</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kern w:val="0"/>
                <w:sz w:val="18"/>
                <w:szCs w:val="18"/>
              </w:rPr>
              <w:t>15.4890</w:t>
            </w:r>
          </w:p>
        </w:tc>
        <w:tc>
          <w:tcPr>
            <w:tcW w:w="0" w:type="auto"/>
            <w:vAlign w:val="center"/>
          </w:tcPr>
          <w:p w:rsidR="00FD3EE6" w:rsidRPr="00872740" w:rsidRDefault="00FD3EE6" w:rsidP="00D07865">
            <w:pPr>
              <w:spacing w:line="240" w:lineRule="auto"/>
              <w:jc w:val="center"/>
              <w:rPr>
                <w:rFonts w:cstheme="minorHAnsi"/>
                <w:color w:val="000000" w:themeColor="text1"/>
                <w:sz w:val="18"/>
                <w:szCs w:val="18"/>
              </w:rPr>
            </w:pPr>
            <w:r w:rsidRPr="00872740">
              <w:rPr>
                <w:rFonts w:cstheme="minorHAnsi"/>
                <w:color w:val="000000" w:themeColor="text1"/>
                <w:kern w:val="0"/>
                <w:sz w:val="18"/>
                <w:szCs w:val="18"/>
              </w:rPr>
              <w:t>13.823</w:t>
            </w:r>
            <w:r w:rsidRPr="00872740">
              <w:rPr>
                <w:rFonts w:cstheme="minorHAnsi" w:hint="eastAsia"/>
                <w:color w:val="000000" w:themeColor="text1"/>
                <w:kern w:val="0"/>
                <w:sz w:val="18"/>
                <w:szCs w:val="18"/>
              </w:rPr>
              <w:t>5</w:t>
            </w:r>
          </w:p>
        </w:tc>
        <w:tc>
          <w:tcPr>
            <w:tcW w:w="0" w:type="auto"/>
            <w:vAlign w:val="center"/>
          </w:tcPr>
          <w:p w:rsidR="00FD3EE6" w:rsidRPr="00872740" w:rsidRDefault="00FD3EE6" w:rsidP="00D07865">
            <w:pPr>
              <w:widowControl/>
              <w:spacing w:line="240" w:lineRule="auto"/>
              <w:jc w:val="center"/>
              <w:rPr>
                <w:b/>
                <w:color w:val="000000" w:themeColor="text1"/>
                <w:sz w:val="18"/>
                <w:szCs w:val="18"/>
              </w:rPr>
            </w:pPr>
            <w:r w:rsidRPr="00872740">
              <w:rPr>
                <w:rFonts w:hint="eastAsia"/>
                <w:b/>
                <w:color w:val="000000" w:themeColor="text1"/>
                <w:sz w:val="18"/>
                <w:szCs w:val="18"/>
              </w:rPr>
              <w:t>22.7848</w:t>
            </w:r>
          </w:p>
        </w:tc>
        <w:tc>
          <w:tcPr>
            <w:tcW w:w="0" w:type="auto"/>
            <w:vAlign w:val="center"/>
          </w:tcPr>
          <w:p w:rsidR="00FD3EE6" w:rsidRPr="00872740" w:rsidRDefault="00FD3EE6" w:rsidP="00D07865">
            <w:pPr>
              <w:widowControl/>
              <w:spacing w:line="240" w:lineRule="auto"/>
              <w:jc w:val="center"/>
              <w:rPr>
                <w:b/>
                <w:color w:val="000000" w:themeColor="text1"/>
                <w:sz w:val="18"/>
                <w:szCs w:val="18"/>
              </w:rPr>
            </w:pPr>
            <w:r w:rsidRPr="00872740">
              <w:rPr>
                <w:rFonts w:hint="eastAsia"/>
                <w:b/>
                <w:color w:val="000000" w:themeColor="text1"/>
                <w:sz w:val="18"/>
                <w:szCs w:val="18"/>
              </w:rPr>
              <w:t>16.8633</w:t>
            </w:r>
          </w:p>
        </w:tc>
      </w:tr>
    </w:tbl>
    <w:bookmarkEnd w:id="182"/>
    <w:p w:rsidR="00D07865" w:rsidRPr="00872740" w:rsidRDefault="00FD3EE6" w:rsidP="00872740">
      <w:pPr>
        <w:pStyle w:val="a7"/>
        <w:spacing w:line="360" w:lineRule="auto"/>
        <w:ind w:leftChars="0" w:left="0"/>
        <w:jc w:val="both"/>
        <w:rPr>
          <w:color w:val="000000" w:themeColor="text1"/>
        </w:rPr>
      </w:pPr>
      <w:r w:rsidRPr="00872740">
        <w:rPr>
          <w:rFonts w:hint="eastAsia"/>
          <w:color w:val="000000" w:themeColor="text1"/>
        </w:rPr>
        <w:t>根據</w:t>
      </w:r>
      <w:r w:rsidRPr="00872740">
        <w:rPr>
          <w:rFonts w:hint="eastAsia"/>
          <w:color w:val="000000" w:themeColor="text1"/>
        </w:rPr>
        <w:t>2000</w:t>
      </w:r>
      <w:r w:rsidRPr="00872740">
        <w:rPr>
          <w:rFonts w:hint="eastAsia"/>
          <w:color w:val="000000" w:themeColor="text1"/>
        </w:rPr>
        <w:t>至</w:t>
      </w:r>
      <w:r w:rsidRPr="00872740">
        <w:rPr>
          <w:rFonts w:hint="eastAsia"/>
          <w:color w:val="000000" w:themeColor="text1"/>
        </w:rPr>
        <w:t>2006</w:t>
      </w:r>
      <w:r w:rsidRPr="00872740">
        <w:rPr>
          <w:rFonts w:hint="eastAsia"/>
          <w:color w:val="000000" w:themeColor="text1"/>
        </w:rPr>
        <w:t>期間的平均</w:t>
      </w:r>
      <w:r w:rsidRPr="00872740">
        <w:rPr>
          <w:color w:val="000000" w:themeColor="text1"/>
        </w:rPr>
        <w:t>RMSE</w:t>
      </w:r>
      <w:r w:rsidRPr="00872740">
        <w:rPr>
          <w:rFonts w:hint="eastAsia"/>
          <w:color w:val="000000" w:themeColor="text1"/>
        </w:rPr>
        <w:t>可知，本研究中所提出的模型總體效能優於</w:t>
      </w:r>
      <w:r w:rsidRPr="00872740">
        <w:rPr>
          <w:color w:val="000000" w:themeColor="text1"/>
        </w:rPr>
        <w:fldChar w:fldCharType="begin"/>
      </w:r>
      <w:r w:rsidR="009C5010" w:rsidRPr="00872740">
        <w:rPr>
          <w:color w:val="000000" w:themeColor="text1"/>
        </w:rPr>
        <w:instrText xml:space="preserve"> ADDIN EN.CITE &lt;EndNote&gt;&lt;Cite AuthorYear="1"&gt;&lt;Author&gt;Zhang&lt;/Author&gt;&lt;Year&gt;2017&lt;/Year&gt;&lt;RecNum&gt;33&lt;/RecNum&gt;&lt;DisplayText&gt;Zhang et al.&lt;style font="å¾®è»</w:instrText>
      </w:r>
      <w:r w:rsidR="009C5010" w:rsidRPr="00872740">
        <w:rPr>
          <w:rFonts w:cs="Times New Roman"/>
          <w:color w:val="000000" w:themeColor="text1"/>
        </w:rPr>
        <w:instrText>Ÿæ­£é»‘é«”</w:instrText>
      </w:r>
      <w:r w:rsidR="009C5010" w:rsidRPr="00872740">
        <w:rPr>
          <w:color w:val="000000" w:themeColor="text1"/>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Zhang et al.</w:t>
      </w:r>
      <w:r w:rsidR="009C5010" w:rsidRPr="00872740">
        <w:rPr>
          <w:rFonts w:ascii="å¾®è»æ­£é»é«" w:eastAsia="å¾®è»æ­£é»é«"/>
          <w:noProof/>
          <w:color w:val="000000" w:themeColor="text1"/>
        </w:rPr>
        <w:t xml:space="preserve"> </w:t>
      </w:r>
      <w:r w:rsidR="009C5010" w:rsidRPr="00872740">
        <w:rPr>
          <w:noProof/>
          <w:color w:val="000000" w:themeColor="text1"/>
        </w:rPr>
        <w:t>[18]</w:t>
      </w:r>
      <w:r w:rsidRPr="00872740">
        <w:rPr>
          <w:color w:val="000000" w:themeColor="text1"/>
        </w:rPr>
        <w:fldChar w:fldCharType="end"/>
      </w:r>
      <w:r w:rsidRPr="00872740">
        <w:rPr>
          <w:rFonts w:hint="eastAsia"/>
          <w:color w:val="000000" w:themeColor="text1"/>
        </w:rPr>
        <w:t>所提出的</w:t>
      </w:r>
      <w:r w:rsidRPr="00872740">
        <w:rPr>
          <w:color w:val="000000" w:themeColor="text1"/>
          <w:szCs w:val="24"/>
        </w:rPr>
        <w:t>Type-2 FTS</w:t>
      </w:r>
      <w:r w:rsidRPr="00872740">
        <w:rPr>
          <w:rFonts w:hint="eastAsia"/>
          <w:color w:val="000000" w:themeColor="text1"/>
        </w:rPr>
        <w:t>。</w:t>
      </w:r>
    </w:p>
    <w:p w:rsidR="00FD3EE6" w:rsidRPr="00872740" w:rsidRDefault="00624912" w:rsidP="00624912">
      <w:pPr>
        <w:pStyle w:val="a7"/>
        <w:numPr>
          <w:ilvl w:val="1"/>
          <w:numId w:val="3"/>
        </w:numPr>
        <w:ind w:leftChars="0"/>
        <w:outlineLvl w:val="1"/>
        <w:rPr>
          <w:rFonts w:cstheme="majorBidi"/>
          <w:b/>
          <w:bCs/>
          <w:color w:val="000000" w:themeColor="text1"/>
          <w:sz w:val="32"/>
          <w:szCs w:val="48"/>
        </w:rPr>
      </w:pPr>
      <w:bookmarkStart w:id="183" w:name="_Toc14094423"/>
      <w:r w:rsidRPr="00872740">
        <w:rPr>
          <w:rFonts w:cstheme="majorBidi" w:hint="eastAsia"/>
          <w:b/>
          <w:bCs/>
          <w:color w:val="000000" w:themeColor="text1"/>
          <w:sz w:val="32"/>
          <w:szCs w:val="48"/>
        </w:rPr>
        <w:t>中國與國際市場的相互作用</w:t>
      </w:r>
      <w:bookmarkEnd w:id="183"/>
    </w:p>
    <w:p w:rsidR="00FD3EE6" w:rsidRPr="00872740" w:rsidRDefault="00FD3EE6" w:rsidP="00872740">
      <w:pPr>
        <w:pStyle w:val="a7"/>
        <w:spacing w:line="360" w:lineRule="auto"/>
        <w:ind w:leftChars="0" w:left="0" w:firstLine="480"/>
        <w:jc w:val="both"/>
        <w:rPr>
          <w:color w:val="000000" w:themeColor="text1"/>
        </w:rPr>
      </w:pPr>
      <w:r w:rsidRPr="00872740">
        <w:rPr>
          <w:rFonts w:hint="eastAsia"/>
          <w:color w:val="000000" w:themeColor="text1"/>
        </w:rPr>
        <w:t>實驗三中分為兩部分，首先本研究將與當前的學術文獻進行預測效能之比較，用以檢測本模型架構的有效性，接著透過使用本研究所提出的模型架構分別預測單目標與多目標股票收盤價，並且觀察兩者之間的效能差異，藉此驗證不同市場之間的連動關係。</w:t>
      </w:r>
    </w:p>
    <w:p w:rsidR="00FD3EE6" w:rsidRPr="00872740" w:rsidRDefault="00624912" w:rsidP="00624912">
      <w:pPr>
        <w:pStyle w:val="a7"/>
        <w:numPr>
          <w:ilvl w:val="2"/>
          <w:numId w:val="3"/>
        </w:numPr>
        <w:spacing w:line="360" w:lineRule="auto"/>
        <w:ind w:leftChars="0"/>
        <w:outlineLvl w:val="2"/>
        <w:rPr>
          <w:b/>
          <w:color w:val="000000" w:themeColor="text1"/>
          <w:sz w:val="28"/>
        </w:rPr>
      </w:pPr>
      <w:bookmarkStart w:id="184" w:name="_Toc14094424"/>
      <w:r w:rsidRPr="00872740">
        <w:rPr>
          <w:rFonts w:hint="eastAsia"/>
          <w:b/>
          <w:color w:val="000000" w:themeColor="text1"/>
          <w:sz w:val="28"/>
        </w:rPr>
        <w:t>多目標預測與比較</w:t>
      </w:r>
      <w:bookmarkEnd w:id="184"/>
    </w:p>
    <w:p w:rsidR="00A50774" w:rsidRPr="00872740" w:rsidRDefault="00FD3EE6" w:rsidP="00872740">
      <w:pPr>
        <w:pStyle w:val="a7"/>
        <w:spacing w:line="360" w:lineRule="auto"/>
        <w:ind w:leftChars="0" w:left="0" w:firstLine="480"/>
        <w:jc w:val="both"/>
        <w:rPr>
          <w:color w:val="000000" w:themeColor="text1"/>
        </w:rPr>
      </w:pPr>
      <w:r w:rsidRPr="00872740">
        <w:rPr>
          <w:rFonts w:hint="eastAsia"/>
          <w:color w:val="000000" w:themeColor="text1"/>
        </w:rPr>
        <w:t>在第一部分當中，本研究取</w:t>
      </w:r>
      <w:r w:rsidRPr="00872740">
        <w:rPr>
          <w:color w:val="000000" w:themeColor="text1"/>
        </w:rPr>
        <w:fldChar w:fldCharType="begin"/>
      </w:r>
      <w:r w:rsidR="009C5010" w:rsidRPr="00872740">
        <w:rPr>
          <w:color w:val="000000" w:themeColor="text1"/>
        </w:rPr>
        <w:instrText xml:space="preserve"> ADDIN EN.CITE &lt;EndNote&gt;&lt;Cite AuthorYear="1"&gt;&lt;Author&gt;Hsieh&lt;/Author&gt;&lt;Year&gt;2011&lt;/Year&gt;&lt;RecNum&gt;20&lt;/RecNum&gt;&lt;DisplayText&gt;Hsieh et al.&lt;style font="å¾®è»</w:instrText>
      </w:r>
      <w:r w:rsidR="009C5010" w:rsidRPr="00872740">
        <w:rPr>
          <w:rFonts w:cs="Times New Roman"/>
          <w:color w:val="000000" w:themeColor="text1"/>
        </w:rPr>
        <w:instrText>Ÿæ­£é»‘é«”</w:instrText>
      </w:r>
      <w:r w:rsidR="009C5010" w:rsidRPr="00872740">
        <w:rPr>
          <w:color w:val="000000" w:themeColor="text1"/>
        </w:rPr>
        <w:instrText>"&gt; &lt;/style&gt;[6]&lt;/DisplayText&gt;&lt;record&gt;&lt;rec-number&gt;20&lt;/rec-number&gt;&lt;foreign-keys&gt;&lt;key app="EN" db-id="w55fd2zsntfttdeatv4xsra8txaaxaevx0w0" timestamp="1553293662"&gt;20&lt;/key&gt;&lt;/foreign-keys&gt;&lt;ref-type name="Journal Article"&gt;17&lt;/ref-type&gt;&lt;contributors&gt;&lt;authors&gt;&lt;author&gt;Hsieh, Tsung-Jung&lt;/author&gt;&lt;author&gt;Hsiao, Hsiao-Fen&lt;/author&gt;&lt;author&gt;Yeh, Wei-Chang&lt;/author&gt;&lt;/authors&gt;&lt;/contributors&gt;&lt;titles&gt;&lt;title&gt;Forecasting stock markets using wavelet transforms and recurrent neural networks: An integrated system based on artificial bee colony algorithm&lt;/title&gt;&lt;secondary-title&gt;Applied soft computing&lt;/secondary-title&gt;&lt;/titles&gt;&lt;periodical&gt;&lt;full-title&gt;Applied Soft Computing&lt;/full-title&gt;&lt;/periodical&gt;&lt;pages&gt;2510-2525&lt;/pages&gt;&lt;volume&gt;11&lt;/volume&gt;&lt;number&gt;2&lt;/number&gt;&lt;dates&gt;&lt;year&gt;2011&lt;/year&gt;&lt;/dates&gt;&lt;isbn&gt;1568-4946&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Hsieh et al.</w:t>
      </w:r>
      <w:r w:rsidR="009C5010" w:rsidRPr="00872740">
        <w:rPr>
          <w:rFonts w:ascii="å¾®è»æ­£é»é«" w:eastAsia="å¾®è»æ­£é»é«"/>
          <w:noProof/>
          <w:color w:val="000000" w:themeColor="text1"/>
        </w:rPr>
        <w:t xml:space="preserve"> </w:t>
      </w:r>
      <w:r w:rsidR="009C5010" w:rsidRPr="00872740">
        <w:rPr>
          <w:noProof/>
          <w:color w:val="000000" w:themeColor="text1"/>
        </w:rPr>
        <w:t>[6]</w:t>
      </w:r>
      <w:r w:rsidRPr="00872740">
        <w:rPr>
          <w:color w:val="000000" w:themeColor="text1"/>
        </w:rPr>
        <w:fldChar w:fldCharType="end"/>
      </w:r>
      <w:r w:rsidRPr="00872740">
        <w:rPr>
          <w:rFonts w:hint="eastAsia"/>
          <w:color w:val="000000" w:themeColor="text1"/>
        </w:rPr>
        <w:t>、</w:t>
      </w:r>
      <w:r w:rsidRPr="00872740">
        <w:rPr>
          <w:color w:val="000000" w:themeColor="text1"/>
        </w:rPr>
        <w:fldChar w:fldCharType="begin"/>
      </w:r>
      <w:r w:rsidR="009C5010" w:rsidRPr="00872740">
        <w:rPr>
          <w:color w:val="000000" w:themeColor="text1"/>
        </w:rPr>
        <w:instrText xml:space="preserve"> ADDIN EN.CITE &lt;EndNote&gt;&lt;Cite AuthorYear="1"&gt;&lt;Author&gt;Chen&lt;/Author&gt;&lt;Year&gt;2016&lt;/Year&gt;&lt;RecNum&gt;45&lt;/RecNum&gt;&lt;DisplayText&gt;Chen et al.&lt;style font="å¾®è»</w:instrText>
      </w:r>
      <w:r w:rsidR="009C5010" w:rsidRPr="00872740">
        <w:rPr>
          <w:rFonts w:cs="Times New Roman"/>
          <w:color w:val="000000" w:themeColor="text1"/>
        </w:rPr>
        <w:instrText>æ­£é»é«</w:instrText>
      </w:r>
      <w:r w:rsidR="009C5010" w:rsidRPr="00872740">
        <w:rPr>
          <w:color w:val="000000" w:themeColor="text1"/>
        </w:rPr>
        <w:instrText>"&gt; &lt;/style&gt;[17]&lt;/DisplayText&gt;&lt;record&gt;&lt;rec-number&gt;45&lt;/rec-number&gt;&lt;foreign-keys&gt;&lt;key app="EN" db-id="w55fd2zsntfttdeatv4xsra8txaaxaevx0w0" timestamp="1554639017"&gt;45&lt;/key&gt;&lt;/foreign-keys&gt;&lt;ref-type name="Journal Article"&gt;17&lt;/ref-type&gt;&lt;contributors&gt;&lt;authors&gt;&lt;author&gt;Chen, You-Shyang&lt;/author&gt;&lt;author&gt;Cheng, Ching-Hsue&lt;/author&gt;&lt;author&gt;Chiu, Chiung-Lin&lt;/author&gt;&lt;author&gt;Huang, Shu-Ting&lt;/author&gt;&lt;/authors&gt;&lt;/contributors&gt;&lt;titles&gt;&lt;title&gt;A study of ANFIS-based multi-factor time series models for forecasting stock index&lt;/title&gt;&lt;secondary-title&gt;Applied Intelligence&lt;/secondary-title&gt;&lt;/titles&gt;&lt;periodical&gt;&lt;full-title&gt;Applied Intelligence&lt;/full-title&gt;&lt;/periodical&gt;&lt;pages&gt;277-292&lt;/pages&gt;&lt;volume&gt;45&lt;/volume&gt;&lt;number&gt;2&lt;/number&gt;&lt;dates&gt;&lt;year&gt;2016&lt;/year&gt;&lt;/dates&gt;&lt;isbn&gt;0924-669X&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Chen et al.</w:t>
      </w:r>
      <w:r w:rsidR="009C5010" w:rsidRPr="00872740">
        <w:rPr>
          <w:rFonts w:ascii="å¾®è»æ­£é»é«" w:eastAsia="å¾®è»æ­£é»é«"/>
          <w:noProof/>
          <w:color w:val="000000" w:themeColor="text1"/>
        </w:rPr>
        <w:t xml:space="preserve"> </w:t>
      </w:r>
      <w:r w:rsidR="009C5010" w:rsidRPr="00872740">
        <w:rPr>
          <w:noProof/>
          <w:color w:val="000000" w:themeColor="text1"/>
        </w:rPr>
        <w:t>[17]</w:t>
      </w:r>
      <w:r w:rsidRPr="00872740">
        <w:rPr>
          <w:color w:val="000000" w:themeColor="text1"/>
        </w:rPr>
        <w:fldChar w:fldCharType="end"/>
      </w:r>
      <w:r w:rsidRPr="00872740">
        <w:rPr>
          <w:rFonts w:hint="eastAsia"/>
          <w:color w:val="000000" w:themeColor="text1"/>
        </w:rPr>
        <w:t>以及</w:t>
      </w:r>
      <w:r w:rsidRPr="00872740">
        <w:rPr>
          <w:color w:val="000000" w:themeColor="text1"/>
        </w:rPr>
        <w:fldChar w:fldCharType="begin"/>
      </w:r>
      <w:r w:rsidR="009C5010" w:rsidRPr="00872740">
        <w:rPr>
          <w:color w:val="000000" w:themeColor="text1"/>
        </w:rPr>
        <w:instrText xml:space="preserve"> ADDIN EN.CITE &lt;EndNote&gt;&lt;Cite AuthorYear="1"&gt;&lt;Author&gt;Zhang&lt;/Author&gt;&lt;Year&gt;2017&lt;/Year&gt;&lt;RecNum&gt;33&lt;/RecNum&gt;&lt;DisplayText&gt;Zhang et al.&lt;style font="å¾®è»</w:instrText>
      </w:r>
      <w:r w:rsidR="009C5010" w:rsidRPr="00872740">
        <w:rPr>
          <w:rFonts w:cs="Times New Roman"/>
          <w:color w:val="000000" w:themeColor="text1"/>
        </w:rPr>
        <w:instrText>Ÿæ­£é»‘é«”</w:instrText>
      </w:r>
      <w:r w:rsidR="009C5010" w:rsidRPr="00872740">
        <w:rPr>
          <w:color w:val="000000" w:themeColor="text1"/>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Zhang et al.</w:t>
      </w:r>
      <w:r w:rsidR="009C5010" w:rsidRPr="00872740">
        <w:rPr>
          <w:rFonts w:ascii="å¾®è»æ­£é»é«" w:eastAsia="å¾®è»æ­£é»é«"/>
          <w:noProof/>
          <w:color w:val="000000" w:themeColor="text1"/>
        </w:rPr>
        <w:t xml:space="preserve"> </w:t>
      </w:r>
      <w:r w:rsidR="009C5010" w:rsidRPr="00872740">
        <w:rPr>
          <w:noProof/>
          <w:color w:val="000000" w:themeColor="text1"/>
        </w:rPr>
        <w:t>[18]</w:t>
      </w:r>
      <w:r w:rsidRPr="00872740">
        <w:rPr>
          <w:color w:val="000000" w:themeColor="text1"/>
        </w:rPr>
        <w:fldChar w:fldCharType="end"/>
      </w:r>
      <w:r w:rsidRPr="00872740">
        <w:rPr>
          <w:rFonts w:hint="eastAsia"/>
          <w:color w:val="000000" w:themeColor="text1"/>
        </w:rPr>
        <w:t>的研究當中含有</w:t>
      </w:r>
      <w:r w:rsidRPr="00872740">
        <w:rPr>
          <w:color w:val="000000" w:themeColor="text1"/>
        </w:rPr>
        <w:t>SSEC</w:t>
      </w:r>
      <w:r w:rsidRPr="00872740">
        <w:rPr>
          <w:rFonts w:hint="eastAsia"/>
          <w:color w:val="000000" w:themeColor="text1"/>
        </w:rPr>
        <w:t>、</w:t>
      </w:r>
      <w:r w:rsidRPr="00872740">
        <w:rPr>
          <w:color w:val="000000" w:themeColor="text1"/>
        </w:rPr>
        <w:t>HSI</w:t>
      </w:r>
      <w:r w:rsidRPr="00872740">
        <w:rPr>
          <w:rFonts w:hint="eastAsia"/>
          <w:color w:val="000000" w:themeColor="text1"/>
        </w:rPr>
        <w:t>、</w:t>
      </w:r>
      <w:r w:rsidRPr="00872740">
        <w:rPr>
          <w:rFonts w:hint="eastAsia"/>
          <w:color w:val="000000" w:themeColor="text1"/>
        </w:rPr>
        <w:t>Nikkei 225</w:t>
      </w:r>
      <w:r w:rsidRPr="00872740">
        <w:rPr>
          <w:rFonts w:hint="eastAsia"/>
          <w:color w:val="000000" w:themeColor="text1"/>
        </w:rPr>
        <w:t>、</w:t>
      </w:r>
      <w:r w:rsidRPr="00872740">
        <w:rPr>
          <w:color w:val="000000" w:themeColor="text1"/>
        </w:rPr>
        <w:t>DJI</w:t>
      </w:r>
      <w:r w:rsidRPr="00872740">
        <w:rPr>
          <w:rFonts w:hint="eastAsia"/>
          <w:color w:val="000000" w:themeColor="text1"/>
        </w:rPr>
        <w:t>的研究數據並將三篇文件中的股市資料取交集，以</w:t>
      </w:r>
      <w:r w:rsidRPr="00872740">
        <w:rPr>
          <w:rFonts w:hint="eastAsia"/>
          <w:color w:val="000000" w:themeColor="text1"/>
        </w:rPr>
        <w:t>200</w:t>
      </w:r>
      <w:r w:rsidRPr="00872740">
        <w:rPr>
          <w:color w:val="000000" w:themeColor="text1"/>
        </w:rPr>
        <w:t>2</w:t>
      </w:r>
      <w:r w:rsidRPr="00872740">
        <w:rPr>
          <w:rFonts w:hint="eastAsia"/>
          <w:color w:val="000000" w:themeColor="text1"/>
        </w:rPr>
        <w:t>至</w:t>
      </w:r>
      <w:r w:rsidRPr="00872740">
        <w:rPr>
          <w:rFonts w:hint="eastAsia"/>
          <w:color w:val="000000" w:themeColor="text1"/>
        </w:rPr>
        <w:t>2003</w:t>
      </w:r>
      <w:r w:rsidRPr="00872740">
        <w:rPr>
          <w:rFonts w:hint="eastAsia"/>
          <w:color w:val="000000" w:themeColor="text1"/>
        </w:rPr>
        <w:t>年</w:t>
      </w:r>
      <w:r w:rsidRPr="00872740">
        <w:rPr>
          <w:color w:val="000000" w:themeColor="text1"/>
        </w:rPr>
        <w:t>SSEC</w:t>
      </w:r>
      <w:r w:rsidRPr="00872740">
        <w:rPr>
          <w:rFonts w:hint="eastAsia"/>
          <w:color w:val="000000" w:themeColor="text1"/>
        </w:rPr>
        <w:t>、</w:t>
      </w:r>
      <w:r w:rsidRPr="00872740">
        <w:rPr>
          <w:color w:val="000000" w:themeColor="text1"/>
        </w:rPr>
        <w:t>HSI</w:t>
      </w:r>
      <w:r w:rsidRPr="00872740">
        <w:rPr>
          <w:rFonts w:hint="eastAsia"/>
          <w:color w:val="000000" w:themeColor="text1"/>
        </w:rPr>
        <w:t>、</w:t>
      </w:r>
      <w:r w:rsidRPr="00872740">
        <w:rPr>
          <w:rFonts w:hint="eastAsia"/>
          <w:color w:val="000000" w:themeColor="text1"/>
        </w:rPr>
        <w:t>Nikkei 225</w:t>
      </w:r>
      <w:r w:rsidRPr="00872740">
        <w:rPr>
          <w:rFonts w:hint="eastAsia"/>
          <w:color w:val="000000" w:themeColor="text1"/>
        </w:rPr>
        <w:t>、</w:t>
      </w:r>
      <w:r w:rsidRPr="00872740">
        <w:rPr>
          <w:color w:val="000000" w:themeColor="text1"/>
        </w:rPr>
        <w:t>DJI</w:t>
      </w:r>
      <w:r w:rsidRPr="00872740">
        <w:rPr>
          <w:rFonts w:hint="eastAsia"/>
          <w:color w:val="000000" w:themeColor="text1"/>
        </w:rPr>
        <w:t>的共同交易日為資料集來源，取資料對當中的</w:t>
      </w:r>
      <w:r w:rsidRPr="00872740">
        <w:rPr>
          <w:rFonts w:hint="eastAsia"/>
          <w:color w:val="000000" w:themeColor="text1"/>
        </w:rPr>
        <w:t>83%</w:t>
      </w:r>
      <w:r w:rsidRPr="00872740">
        <w:rPr>
          <w:rFonts w:hint="eastAsia"/>
          <w:color w:val="000000" w:themeColor="text1"/>
        </w:rPr>
        <w:t>作為訓練資料集，設定挑選後的特徵數為</w:t>
      </w:r>
      <w:r w:rsidRPr="00872740">
        <w:rPr>
          <w:rFonts w:hint="eastAsia"/>
          <w:color w:val="000000" w:themeColor="text1"/>
        </w:rPr>
        <w:t>10</w:t>
      </w:r>
      <w:r w:rsidRPr="00872740">
        <w:rPr>
          <w:rFonts w:hint="eastAsia"/>
          <w:color w:val="000000" w:themeColor="text1"/>
        </w:rPr>
        <w:t>且規則數為</w:t>
      </w:r>
      <w:r w:rsidRPr="00872740">
        <w:rPr>
          <w:rFonts w:hint="eastAsia"/>
          <w:color w:val="000000" w:themeColor="text1"/>
        </w:rPr>
        <w:t>3</w:t>
      </w:r>
      <w:r w:rsidRPr="00872740">
        <w:rPr>
          <w:rFonts w:hint="eastAsia"/>
          <w:color w:val="000000" w:themeColor="text1"/>
        </w:rPr>
        <w:t>，實驗設定如表</w:t>
      </w:r>
      <w:r w:rsidRPr="00872740">
        <w:rPr>
          <w:rFonts w:hint="eastAsia"/>
          <w:color w:val="000000" w:themeColor="text1"/>
        </w:rPr>
        <w:t>8</w:t>
      </w:r>
      <w:r w:rsidRPr="00872740">
        <w:rPr>
          <w:rFonts w:hint="eastAsia"/>
          <w:color w:val="000000" w:themeColor="text1"/>
        </w:rPr>
        <w:t>所示：</w:t>
      </w:r>
    </w:p>
    <w:p w:rsidR="003D7DF9" w:rsidRPr="00872740" w:rsidRDefault="003D7DF9" w:rsidP="00BE76A1">
      <w:pPr>
        <w:pStyle w:val="a7"/>
        <w:spacing w:line="360" w:lineRule="auto"/>
        <w:ind w:leftChars="0" w:left="0" w:firstLine="480"/>
        <w:rPr>
          <w:color w:val="000000" w:themeColor="text1"/>
        </w:rPr>
      </w:pPr>
    </w:p>
    <w:p w:rsidR="003D7DF9" w:rsidRPr="00872740" w:rsidRDefault="003D7DF9" w:rsidP="00BE76A1">
      <w:pPr>
        <w:pStyle w:val="a7"/>
        <w:spacing w:line="360" w:lineRule="auto"/>
        <w:ind w:leftChars="0" w:left="0" w:firstLine="480"/>
        <w:rPr>
          <w:color w:val="000000" w:themeColor="text1"/>
        </w:rPr>
      </w:pPr>
    </w:p>
    <w:p w:rsidR="003D7DF9" w:rsidRPr="00872740" w:rsidRDefault="003D7DF9" w:rsidP="00BE76A1">
      <w:pPr>
        <w:pStyle w:val="a7"/>
        <w:spacing w:line="360" w:lineRule="auto"/>
        <w:ind w:leftChars="0" w:left="0" w:firstLine="480"/>
        <w:rPr>
          <w:color w:val="000000" w:themeColor="text1"/>
        </w:rPr>
      </w:pPr>
    </w:p>
    <w:p w:rsidR="003D7DF9" w:rsidRPr="00872740" w:rsidRDefault="003D7DF9" w:rsidP="00BE76A1">
      <w:pPr>
        <w:pStyle w:val="a7"/>
        <w:spacing w:line="360" w:lineRule="auto"/>
        <w:ind w:leftChars="0" w:left="0" w:firstLine="480"/>
        <w:rPr>
          <w:color w:val="000000" w:themeColor="text1"/>
        </w:rPr>
      </w:pPr>
    </w:p>
    <w:p w:rsidR="003D7DF9" w:rsidRPr="00872740" w:rsidRDefault="003D7DF9" w:rsidP="00BE76A1">
      <w:pPr>
        <w:pStyle w:val="a7"/>
        <w:spacing w:line="360" w:lineRule="auto"/>
        <w:ind w:leftChars="0" w:left="0" w:firstLine="480"/>
        <w:rPr>
          <w:color w:val="000000" w:themeColor="text1"/>
        </w:rPr>
      </w:pPr>
    </w:p>
    <w:p w:rsidR="00FD3EE6" w:rsidRPr="00872740" w:rsidRDefault="00FD3EE6" w:rsidP="00FD3EE6">
      <w:pPr>
        <w:pStyle w:val="a9"/>
        <w:spacing w:after="0" w:line="360" w:lineRule="auto"/>
        <w:jc w:val="center"/>
        <w:rPr>
          <w:rFonts w:ascii="Times New Roman" w:eastAsia="標楷體" w:hAnsi="Times New Roman"/>
          <w:color w:val="000000" w:themeColor="text1"/>
          <w:sz w:val="24"/>
          <w:szCs w:val="24"/>
        </w:rPr>
      </w:pPr>
      <w:bookmarkStart w:id="185" w:name="_Toc9863708"/>
      <w:bookmarkStart w:id="186" w:name="_Toc10736288"/>
      <w:bookmarkStart w:id="187" w:name="_Toc13415258"/>
      <w:r w:rsidRPr="00872740">
        <w:rPr>
          <w:rFonts w:ascii="Times New Roman" w:eastAsia="標楷體" w:hAnsi="Times New Roman" w:hint="eastAsia"/>
          <w:color w:val="000000" w:themeColor="text1"/>
          <w:sz w:val="24"/>
          <w:szCs w:val="24"/>
        </w:rPr>
        <w:lastRenderedPageBreak/>
        <w:t>表</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表</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8</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：實驗</w:t>
      </w:r>
      <w:r w:rsidRPr="00872740">
        <w:rPr>
          <w:rFonts w:ascii="Times New Roman" w:eastAsia="標楷體" w:hAnsi="Times New Roman" w:hint="eastAsia"/>
          <w:color w:val="000000" w:themeColor="text1"/>
          <w:sz w:val="24"/>
          <w:szCs w:val="24"/>
        </w:rPr>
        <w:t>3-1</w:t>
      </w:r>
      <w:r w:rsidRPr="00872740">
        <w:rPr>
          <w:rFonts w:ascii="Times New Roman" w:eastAsia="標楷體" w:hAnsi="Times New Roman" w:hint="eastAsia"/>
          <w:color w:val="000000" w:themeColor="text1"/>
          <w:sz w:val="24"/>
          <w:szCs w:val="24"/>
        </w:rPr>
        <w:t>四目標預測實驗設定</w:t>
      </w:r>
      <w:bookmarkEnd w:id="185"/>
      <w:bookmarkEnd w:id="186"/>
      <w:bookmarkEnd w:id="187"/>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1929"/>
        <w:gridCol w:w="1932"/>
      </w:tblGrid>
      <w:tr w:rsidR="00FD3EE6" w:rsidRPr="00872740" w:rsidTr="00FD3EE6">
        <w:tc>
          <w:tcPr>
            <w:tcW w:w="2730" w:type="pct"/>
            <w:tcBorders>
              <w:top w:val="single" w:sz="8" w:space="0" w:color="auto"/>
            </w:tcBorders>
          </w:tcPr>
          <w:p w:rsidR="00FD3EE6" w:rsidRPr="00872740" w:rsidRDefault="00FD3EE6" w:rsidP="00D07865">
            <w:pPr>
              <w:spacing w:line="240" w:lineRule="auto"/>
              <w:rPr>
                <w:rFonts w:cstheme="minorHAnsi"/>
                <w:color w:val="000000" w:themeColor="text1"/>
                <w:sz w:val="20"/>
                <w:szCs w:val="20"/>
              </w:rPr>
            </w:pPr>
          </w:p>
        </w:tc>
        <w:tc>
          <w:tcPr>
            <w:tcW w:w="1134" w:type="pct"/>
            <w:tcBorders>
              <w:top w:val="single" w:sz="8" w:space="0" w:color="auto"/>
              <w:bottom w:val="single" w:sz="4" w:space="0" w:color="auto"/>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2002</w:t>
            </w:r>
          </w:p>
        </w:tc>
        <w:tc>
          <w:tcPr>
            <w:tcW w:w="1136" w:type="pct"/>
            <w:tcBorders>
              <w:top w:val="single" w:sz="8" w:space="0" w:color="auto"/>
              <w:bottom w:val="single" w:sz="4" w:space="0" w:color="auto"/>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2003</w:t>
            </w:r>
          </w:p>
        </w:tc>
      </w:tr>
      <w:tr w:rsidR="00FD3EE6" w:rsidRPr="00872740" w:rsidTr="00FD3EE6">
        <w:tc>
          <w:tcPr>
            <w:tcW w:w="2730"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4"/>
                <w:sz w:val="20"/>
                <w:szCs w:val="20"/>
              </w:rPr>
            </w:pPr>
            <w:r w:rsidRPr="00872740">
              <w:rPr>
                <w:rFonts w:ascii="Times New Roman" w:eastAsia="標楷體" w:hAnsi="Times New Roman" w:cstheme="minorHAnsi"/>
                <w:color w:val="000000" w:themeColor="text1"/>
                <w:kern w:val="24"/>
                <w:sz w:val="20"/>
                <w:szCs w:val="20"/>
              </w:rPr>
              <w:t xml:space="preserve">Number of </w:t>
            </w:r>
            <w:r w:rsidRPr="00872740">
              <w:rPr>
                <w:rFonts w:ascii="Times New Roman" w:eastAsia="標楷體" w:hAnsi="Times New Roman" w:cstheme="minorHAnsi"/>
                <w:color w:val="000000" w:themeColor="text1"/>
                <w:kern w:val="2"/>
                <w:sz w:val="20"/>
                <w:szCs w:val="20"/>
              </w:rPr>
              <w:t>original data</w:t>
            </w:r>
          </w:p>
        </w:tc>
        <w:tc>
          <w:tcPr>
            <w:tcW w:w="1134" w:type="pct"/>
            <w:tcBorders>
              <w:top w:val="single" w:sz="4" w:space="0" w:color="auto"/>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227</w:t>
            </w:r>
          </w:p>
        </w:tc>
        <w:tc>
          <w:tcPr>
            <w:tcW w:w="1136" w:type="pct"/>
            <w:tcBorders>
              <w:top w:val="single" w:sz="4" w:space="0" w:color="auto"/>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226</w:t>
            </w:r>
          </w:p>
        </w:tc>
      </w:tr>
      <w:tr w:rsidR="00FD3EE6" w:rsidRPr="00872740" w:rsidTr="00FD3EE6">
        <w:tc>
          <w:tcPr>
            <w:tcW w:w="2730"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4"/>
                <w:sz w:val="20"/>
                <w:szCs w:val="20"/>
              </w:rPr>
              <w:t xml:space="preserve">Number of </w:t>
            </w:r>
            <w:r w:rsidRPr="00872740">
              <w:rPr>
                <w:rFonts w:ascii="Times New Roman" w:eastAsia="標楷體" w:hAnsi="Times New Roman" w:cstheme="minorHAnsi"/>
                <w:color w:val="000000" w:themeColor="text1"/>
                <w:kern w:val="2"/>
                <w:sz w:val="20"/>
                <w:szCs w:val="20"/>
              </w:rPr>
              <w:t>data pairs</w:t>
            </w:r>
          </w:p>
        </w:tc>
        <w:tc>
          <w:tcPr>
            <w:tcW w:w="1134"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197</w:t>
            </w:r>
          </w:p>
        </w:tc>
        <w:tc>
          <w:tcPr>
            <w:tcW w:w="1136"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196</w:t>
            </w:r>
          </w:p>
        </w:tc>
      </w:tr>
      <w:tr w:rsidR="00FD3EE6" w:rsidRPr="00872740" w:rsidTr="00FD3EE6">
        <w:tc>
          <w:tcPr>
            <w:tcW w:w="2730"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4"/>
                <w:sz w:val="20"/>
                <w:szCs w:val="20"/>
              </w:rPr>
              <w:t>Number of training data</w:t>
            </w:r>
          </w:p>
        </w:tc>
        <w:tc>
          <w:tcPr>
            <w:tcW w:w="1134"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158</w:t>
            </w:r>
          </w:p>
        </w:tc>
        <w:tc>
          <w:tcPr>
            <w:tcW w:w="1136"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163</w:t>
            </w:r>
          </w:p>
        </w:tc>
      </w:tr>
      <w:tr w:rsidR="00FD3EE6" w:rsidRPr="00872740" w:rsidTr="00FD3EE6">
        <w:tc>
          <w:tcPr>
            <w:tcW w:w="2730"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4"/>
                <w:sz w:val="20"/>
                <w:szCs w:val="20"/>
              </w:rPr>
              <w:t>Number of rules</w:t>
            </w:r>
          </w:p>
        </w:tc>
        <w:tc>
          <w:tcPr>
            <w:tcW w:w="1134"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3</w:t>
            </w:r>
          </w:p>
        </w:tc>
        <w:tc>
          <w:tcPr>
            <w:tcW w:w="1136" w:type="pct"/>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3</w:t>
            </w:r>
          </w:p>
        </w:tc>
      </w:tr>
      <w:tr w:rsidR="00FD3EE6" w:rsidRPr="00872740" w:rsidTr="00FD3EE6">
        <w:tc>
          <w:tcPr>
            <w:tcW w:w="2730" w:type="pct"/>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kern w:val="24"/>
                <w:sz w:val="20"/>
                <w:szCs w:val="20"/>
              </w:rPr>
              <w:t>Number of premise parameters</w:t>
            </w:r>
          </w:p>
        </w:tc>
        <w:tc>
          <w:tcPr>
            <w:tcW w:w="1134" w:type="pct"/>
          </w:tcPr>
          <w:p w:rsidR="00FD3EE6" w:rsidRPr="00872740" w:rsidRDefault="00FD3EE6"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36</w:t>
            </w:r>
          </w:p>
        </w:tc>
        <w:tc>
          <w:tcPr>
            <w:tcW w:w="1136" w:type="pct"/>
          </w:tcPr>
          <w:p w:rsidR="00FD3EE6" w:rsidRPr="00872740" w:rsidRDefault="00FD3EE6"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32</w:t>
            </w:r>
          </w:p>
        </w:tc>
      </w:tr>
      <w:tr w:rsidR="00FD3EE6" w:rsidRPr="00872740" w:rsidTr="00FD3EE6">
        <w:tc>
          <w:tcPr>
            <w:tcW w:w="2730" w:type="pct"/>
            <w:tcBorders>
              <w:bottom w:val="single" w:sz="8" w:space="0" w:color="auto"/>
            </w:tcBorders>
          </w:tcPr>
          <w:p w:rsidR="00FD3EE6" w:rsidRPr="00872740" w:rsidRDefault="00FD3EE6" w:rsidP="00D07865">
            <w:pPr>
              <w:spacing w:line="240" w:lineRule="auto"/>
              <w:rPr>
                <w:rFonts w:cstheme="minorHAnsi"/>
                <w:color w:val="000000" w:themeColor="text1"/>
                <w:kern w:val="24"/>
                <w:sz w:val="20"/>
                <w:szCs w:val="20"/>
              </w:rPr>
            </w:pPr>
            <w:r w:rsidRPr="00872740">
              <w:rPr>
                <w:rFonts w:cstheme="minorHAnsi"/>
                <w:color w:val="000000" w:themeColor="text1"/>
                <w:kern w:val="24"/>
                <w:sz w:val="20"/>
                <w:szCs w:val="20"/>
              </w:rPr>
              <w:t>Number of consequent parameters</w:t>
            </w:r>
          </w:p>
        </w:tc>
        <w:tc>
          <w:tcPr>
            <w:tcW w:w="1134" w:type="pct"/>
            <w:tcBorders>
              <w:bottom w:val="single" w:sz="8" w:space="0" w:color="auto"/>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33</w:t>
            </w:r>
          </w:p>
        </w:tc>
        <w:tc>
          <w:tcPr>
            <w:tcW w:w="1136" w:type="pct"/>
            <w:tcBorders>
              <w:bottom w:val="single" w:sz="8" w:space="0" w:color="auto"/>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33</w:t>
            </w:r>
          </w:p>
        </w:tc>
      </w:tr>
    </w:tbl>
    <w:p w:rsidR="00726BFF" w:rsidRPr="00872740" w:rsidRDefault="00FD3EE6" w:rsidP="00872740">
      <w:pPr>
        <w:pStyle w:val="a7"/>
        <w:spacing w:line="360" w:lineRule="auto"/>
        <w:ind w:leftChars="0" w:left="0"/>
        <w:jc w:val="both"/>
        <w:rPr>
          <w:color w:val="000000" w:themeColor="text1"/>
        </w:rPr>
      </w:pPr>
      <w:r w:rsidRPr="00872740">
        <w:rPr>
          <w:rFonts w:hint="eastAsia"/>
          <w:color w:val="000000" w:themeColor="text1"/>
        </w:rPr>
        <w:t>取貢獻指數最佳的前兩個候選特徵，其目標本身與在特徵影響下該目標變數的機率密度函數作圖如下：（圖</w:t>
      </w:r>
      <w:r w:rsidRPr="00872740">
        <w:rPr>
          <w:rFonts w:hint="eastAsia"/>
          <w:color w:val="000000" w:themeColor="text1"/>
        </w:rPr>
        <w:t>20-27</w:t>
      </w:r>
      <w:r w:rsidRPr="00872740">
        <w:rPr>
          <w:rFonts w:hint="eastAsia"/>
          <w:color w:val="000000" w:themeColor="text1"/>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FD3EE6" w:rsidRPr="00872740" w:rsidTr="00FD3EE6">
        <w:tc>
          <w:tcPr>
            <w:tcW w:w="4148" w:type="dxa"/>
            <w:vAlign w:val="center"/>
          </w:tcPr>
          <w:p w:rsidR="00FD3EE6" w:rsidRPr="00872740" w:rsidRDefault="00ED2969"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188" w:name="_Toc9863685"/>
            <w:bookmarkStart w:id="189" w:name="_Toc10736265"/>
            <w:bookmarkStart w:id="190" w:name="_Toc13415180"/>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20</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2002</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SSEC</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83</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112</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188"/>
            <w:bookmarkEnd w:id="189"/>
            <w:bookmarkEnd w:id="190"/>
          </w:p>
          <w:p w:rsidR="003D7DF9" w:rsidRPr="00872740" w:rsidRDefault="003D7DF9" w:rsidP="003D7DF9">
            <w:pPr>
              <w:rPr>
                <w:color w:val="000000" w:themeColor="text1"/>
              </w:rPr>
            </w:pPr>
          </w:p>
          <w:p w:rsidR="003D7DF9" w:rsidRPr="00872740" w:rsidRDefault="003D7DF9" w:rsidP="003D7DF9">
            <w:pPr>
              <w:rPr>
                <w:color w:val="000000" w:themeColor="text1"/>
              </w:rPr>
            </w:pPr>
          </w:p>
          <w:p w:rsidR="003D7DF9" w:rsidRPr="00872740" w:rsidRDefault="003D7DF9" w:rsidP="003D7DF9">
            <w:pPr>
              <w:rPr>
                <w:color w:val="000000" w:themeColor="text1"/>
              </w:rPr>
            </w:pPr>
          </w:p>
        </w:tc>
        <w:tc>
          <w:tcPr>
            <w:tcW w:w="4148" w:type="dxa"/>
            <w:vAlign w:val="center"/>
          </w:tcPr>
          <w:p w:rsidR="00FD3EE6" w:rsidRPr="00872740" w:rsidRDefault="00ED2969" w:rsidP="00D07865">
            <w:pPr>
              <w:spacing w:line="240" w:lineRule="auto"/>
              <w:jc w:val="center"/>
              <w:rPr>
                <w:color w:val="000000" w:themeColor="text1"/>
              </w:rPr>
            </w:pPr>
            <w:r w:rsidRPr="00872740">
              <w:rPr>
                <w:rFonts w:hint="eastAsia"/>
                <w:noProof/>
                <w:color w:val="000000" w:themeColor="text1"/>
              </w:rPr>
              <w:drawing>
                <wp:inline distT="0" distB="0" distL="0" distR="0">
                  <wp:extent cx="2881145" cy="21600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r w:rsidR="00FD3EE6" w:rsidRPr="00872740">
              <w:rPr>
                <w:rFonts w:hint="eastAsia"/>
                <w:color w:val="000000" w:themeColor="text1"/>
              </w:rPr>
              <w:t xml:space="preserve"> </w:t>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191" w:name="_Toc9863686"/>
            <w:bookmarkStart w:id="192" w:name="_Toc10736266"/>
            <w:bookmarkStart w:id="193" w:name="_Toc13415181"/>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21</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2002</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HSI</w:t>
            </w:r>
            <w:r w:rsidRPr="00872740">
              <w:rPr>
                <w:rFonts w:ascii="Times New Roman" w:eastAsia="標楷體" w:hAnsi="Times New Roman" w:hint="eastAsia"/>
                <w:color w:val="000000" w:themeColor="text1"/>
                <w:sz w:val="24"/>
                <w:szCs w:val="24"/>
              </w:rPr>
              <w:t>目標與特徵</w:t>
            </w:r>
            <m:oMath>
              <m:r>
                <m:rPr>
                  <m:sty m:val="p"/>
                </m:rPr>
                <w:rPr>
                  <w:rFonts w:ascii="Cambria Math" w:eastAsia="標楷體" w:hAnsi="Cambria Math"/>
                  <w:color w:val="000000" w:themeColor="text1"/>
                  <w:sz w:val="24"/>
                  <w:szCs w:val="24"/>
                </w:rPr>
                <w:br/>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83</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112</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191"/>
            <w:bookmarkEnd w:id="192"/>
            <w:bookmarkEnd w:id="193"/>
          </w:p>
          <w:p w:rsidR="003D7DF9" w:rsidRPr="00872740" w:rsidRDefault="003D7DF9" w:rsidP="003D7DF9">
            <w:pPr>
              <w:rPr>
                <w:color w:val="000000" w:themeColor="text1"/>
              </w:rPr>
            </w:pPr>
          </w:p>
          <w:p w:rsidR="003D7DF9" w:rsidRPr="00872740" w:rsidRDefault="003D7DF9" w:rsidP="003D7DF9">
            <w:pPr>
              <w:rPr>
                <w:color w:val="000000" w:themeColor="text1"/>
              </w:rPr>
            </w:pPr>
          </w:p>
          <w:p w:rsidR="003D7DF9" w:rsidRPr="00872740" w:rsidRDefault="003D7DF9" w:rsidP="003D7DF9">
            <w:pPr>
              <w:rPr>
                <w:color w:val="000000" w:themeColor="text1"/>
              </w:rPr>
            </w:pPr>
          </w:p>
        </w:tc>
      </w:tr>
      <w:tr w:rsidR="00FD3EE6" w:rsidRPr="00872740" w:rsidTr="00FD3EE6">
        <w:tc>
          <w:tcPr>
            <w:tcW w:w="4148" w:type="dxa"/>
            <w:vAlign w:val="center"/>
          </w:tcPr>
          <w:p w:rsidR="00FD3EE6" w:rsidRPr="00872740" w:rsidRDefault="00ED2969" w:rsidP="00D07865">
            <w:pPr>
              <w:spacing w:line="240" w:lineRule="auto"/>
              <w:jc w:val="center"/>
              <w:rPr>
                <w:noProof/>
                <w:color w:val="000000" w:themeColor="text1"/>
              </w:rPr>
            </w:pPr>
            <w:r w:rsidRPr="00872740">
              <w:rPr>
                <w:noProof/>
                <w:color w:val="000000" w:themeColor="text1"/>
              </w:rPr>
              <w:lastRenderedPageBreak/>
              <w:drawing>
                <wp:inline distT="0" distB="0" distL="0" distR="0">
                  <wp:extent cx="2881145" cy="216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D2969" w:rsidRPr="00872740" w:rsidRDefault="00FD3EE6" w:rsidP="003D7DF9">
            <w:pPr>
              <w:pStyle w:val="a9"/>
              <w:keepNext/>
              <w:spacing w:after="0" w:line="240" w:lineRule="auto"/>
              <w:jc w:val="center"/>
              <w:rPr>
                <w:rFonts w:ascii="Times New Roman" w:eastAsia="標楷體" w:hAnsi="Times New Roman"/>
                <w:color w:val="000000" w:themeColor="text1"/>
                <w:sz w:val="24"/>
                <w:szCs w:val="24"/>
              </w:rPr>
            </w:pPr>
            <w:bookmarkStart w:id="194" w:name="_Toc9863687"/>
            <w:bookmarkStart w:id="195" w:name="_Toc10736267"/>
            <w:bookmarkStart w:id="196" w:name="_Toc13415182"/>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22</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2002</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color w:val="000000" w:themeColor="text1"/>
                <w:sz w:val="24"/>
                <w:szCs w:val="24"/>
              </w:rPr>
              <w:t>Nikkei 225</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83</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112</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bCs/>
                <w:iCs/>
                <w:color w:val="000000" w:themeColor="text1"/>
                <w:sz w:val="24"/>
                <w:szCs w:val="24"/>
              </w:rPr>
              <w:br/>
            </w:r>
            <w:r w:rsidRPr="00872740">
              <w:rPr>
                <w:rFonts w:ascii="Times New Roman" w:eastAsia="標楷體" w:hAnsi="Times New Roman" w:hint="eastAsia"/>
                <w:color w:val="000000" w:themeColor="text1"/>
                <w:sz w:val="24"/>
                <w:szCs w:val="24"/>
              </w:rPr>
              <w:t>機率密度分布</w:t>
            </w:r>
            <w:bookmarkEnd w:id="194"/>
            <w:bookmarkEnd w:id="195"/>
            <w:bookmarkEnd w:id="196"/>
          </w:p>
        </w:tc>
        <w:tc>
          <w:tcPr>
            <w:tcW w:w="4148" w:type="dxa"/>
            <w:vAlign w:val="center"/>
          </w:tcPr>
          <w:p w:rsidR="00FD3EE6" w:rsidRPr="00872740" w:rsidRDefault="00ED2969" w:rsidP="00D07865">
            <w:pPr>
              <w:spacing w:line="240" w:lineRule="auto"/>
              <w:jc w:val="center"/>
              <w:rPr>
                <w:noProof/>
                <w:color w:val="000000" w:themeColor="text1"/>
              </w:rPr>
            </w:pPr>
            <w:r w:rsidRPr="00872740">
              <w:rPr>
                <w:noProof/>
                <w:color w:val="000000" w:themeColor="text1"/>
              </w:rPr>
              <w:drawing>
                <wp:inline distT="0" distB="0" distL="0" distR="0">
                  <wp:extent cx="2881145" cy="21600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ED2969"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197" w:name="_Toc9863688"/>
            <w:bookmarkStart w:id="198" w:name="_Toc10736268"/>
            <w:bookmarkStart w:id="199" w:name="_Toc13415183"/>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23</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2002</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color w:val="000000" w:themeColor="text1"/>
                <w:sz w:val="24"/>
                <w:szCs w:val="24"/>
              </w:rPr>
              <w:t>DJI</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83</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112</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197"/>
            <w:bookmarkEnd w:id="198"/>
            <w:bookmarkEnd w:id="199"/>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p>
        </w:tc>
      </w:tr>
      <w:tr w:rsidR="00FD3EE6" w:rsidRPr="00872740" w:rsidTr="00FD3EE6">
        <w:tc>
          <w:tcPr>
            <w:tcW w:w="4148" w:type="dxa"/>
            <w:vAlign w:val="center"/>
          </w:tcPr>
          <w:p w:rsidR="00FD3EE6" w:rsidRPr="00872740" w:rsidRDefault="00ED2969"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200" w:name="_Toc9863689"/>
            <w:bookmarkStart w:id="201" w:name="_Toc10736269"/>
            <w:bookmarkStart w:id="202" w:name="_Toc13415184"/>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24</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2003</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SSEC</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120</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30</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200"/>
            <w:bookmarkEnd w:id="201"/>
            <w:bookmarkEnd w:id="202"/>
          </w:p>
          <w:p w:rsidR="003D7DF9" w:rsidRPr="00872740" w:rsidRDefault="003D7DF9" w:rsidP="003D7DF9">
            <w:pPr>
              <w:rPr>
                <w:color w:val="000000" w:themeColor="text1"/>
              </w:rPr>
            </w:pPr>
          </w:p>
          <w:p w:rsidR="003D7DF9" w:rsidRPr="00872740" w:rsidRDefault="003D7DF9" w:rsidP="003D7DF9">
            <w:pPr>
              <w:rPr>
                <w:color w:val="000000" w:themeColor="text1"/>
              </w:rPr>
            </w:pPr>
          </w:p>
        </w:tc>
        <w:tc>
          <w:tcPr>
            <w:tcW w:w="4148" w:type="dxa"/>
            <w:vAlign w:val="center"/>
          </w:tcPr>
          <w:p w:rsidR="00FD3EE6" w:rsidRPr="00872740" w:rsidRDefault="00ED2969" w:rsidP="00D07865">
            <w:pPr>
              <w:spacing w:line="240" w:lineRule="auto"/>
              <w:jc w:val="center"/>
              <w:rPr>
                <w:color w:val="000000" w:themeColor="text1"/>
              </w:rPr>
            </w:pPr>
            <w:r w:rsidRPr="00872740">
              <w:rPr>
                <w:noProof/>
                <w:color w:val="000000" w:themeColor="text1"/>
              </w:rPr>
              <w:drawing>
                <wp:inline distT="0" distB="0" distL="0" distR="0">
                  <wp:extent cx="2881145" cy="21600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203" w:name="_Toc9863690"/>
            <w:bookmarkStart w:id="204" w:name="_Toc10736270"/>
            <w:bookmarkStart w:id="205" w:name="_Toc13415185"/>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25</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2003</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hint="eastAsia"/>
                <w:color w:val="000000" w:themeColor="text1"/>
                <w:sz w:val="24"/>
                <w:szCs w:val="24"/>
              </w:rPr>
              <w:t>HSI</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120</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30</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203"/>
            <w:bookmarkEnd w:id="204"/>
            <w:bookmarkEnd w:id="205"/>
          </w:p>
          <w:p w:rsidR="003D7DF9" w:rsidRPr="00872740" w:rsidRDefault="003D7DF9" w:rsidP="003D7DF9">
            <w:pPr>
              <w:rPr>
                <w:color w:val="000000" w:themeColor="text1"/>
              </w:rPr>
            </w:pPr>
          </w:p>
          <w:p w:rsidR="003D7DF9" w:rsidRPr="00872740" w:rsidRDefault="003D7DF9" w:rsidP="003D7DF9">
            <w:pPr>
              <w:rPr>
                <w:color w:val="000000" w:themeColor="text1"/>
              </w:rPr>
            </w:pPr>
          </w:p>
        </w:tc>
      </w:tr>
      <w:tr w:rsidR="00FD3EE6" w:rsidRPr="00872740" w:rsidTr="00FD3EE6">
        <w:tc>
          <w:tcPr>
            <w:tcW w:w="4148" w:type="dxa"/>
            <w:vAlign w:val="center"/>
          </w:tcPr>
          <w:p w:rsidR="00FD3EE6" w:rsidRPr="00872740" w:rsidRDefault="00ED2969" w:rsidP="00D07865">
            <w:pPr>
              <w:spacing w:line="240" w:lineRule="auto"/>
              <w:jc w:val="center"/>
              <w:rPr>
                <w:noProof/>
                <w:color w:val="000000" w:themeColor="text1"/>
              </w:rPr>
            </w:pPr>
            <w:r w:rsidRPr="00872740">
              <w:rPr>
                <w:noProof/>
                <w:color w:val="000000" w:themeColor="text1"/>
              </w:rPr>
              <w:lastRenderedPageBreak/>
              <w:drawing>
                <wp:inline distT="0" distB="0" distL="0" distR="0">
                  <wp:extent cx="2881145" cy="21600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206" w:name="_Toc9863691"/>
            <w:bookmarkStart w:id="207" w:name="_Toc10736271"/>
            <w:bookmarkStart w:id="208" w:name="_Toc13415186"/>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26</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2003</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color w:val="000000" w:themeColor="text1"/>
                <w:sz w:val="24"/>
                <w:szCs w:val="24"/>
              </w:rPr>
              <w:t>Nikkei 225</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120</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30</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bCs/>
                <w:iCs/>
                <w:color w:val="000000" w:themeColor="text1"/>
                <w:sz w:val="24"/>
                <w:szCs w:val="24"/>
              </w:rPr>
              <w:br/>
            </w:r>
            <w:r w:rsidRPr="00872740">
              <w:rPr>
                <w:rFonts w:ascii="Times New Roman" w:eastAsia="標楷體" w:hAnsi="Times New Roman" w:hint="eastAsia"/>
                <w:color w:val="000000" w:themeColor="text1"/>
                <w:sz w:val="24"/>
                <w:szCs w:val="24"/>
              </w:rPr>
              <w:t>機率密度分布</w:t>
            </w:r>
            <w:bookmarkEnd w:id="206"/>
            <w:bookmarkEnd w:id="207"/>
            <w:bookmarkEnd w:id="208"/>
          </w:p>
        </w:tc>
        <w:tc>
          <w:tcPr>
            <w:tcW w:w="4148" w:type="dxa"/>
            <w:vAlign w:val="center"/>
          </w:tcPr>
          <w:p w:rsidR="00FD3EE6" w:rsidRPr="00872740" w:rsidRDefault="00ED2969" w:rsidP="00D07865">
            <w:pPr>
              <w:spacing w:line="240" w:lineRule="auto"/>
              <w:jc w:val="center"/>
              <w:rPr>
                <w:noProof/>
                <w:color w:val="000000" w:themeColor="text1"/>
              </w:rPr>
            </w:pPr>
            <w:r w:rsidRPr="00872740">
              <w:rPr>
                <w:noProof/>
                <w:color w:val="000000" w:themeColor="text1"/>
              </w:rPr>
              <w:drawing>
                <wp:inline distT="0" distB="0" distL="0" distR="0">
                  <wp:extent cx="2881145" cy="21600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114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209" w:name="_Toc9863692"/>
            <w:bookmarkStart w:id="210" w:name="_Toc10736272"/>
            <w:bookmarkStart w:id="211" w:name="_Toc13415187"/>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27</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2003</w:t>
            </w:r>
            <w:r w:rsidRPr="00872740">
              <w:rPr>
                <w:rFonts w:ascii="Times New Roman" w:eastAsia="標楷體" w:hAnsi="Times New Roman" w:hint="eastAsia"/>
                <w:color w:val="000000" w:themeColor="text1"/>
                <w:sz w:val="24"/>
                <w:szCs w:val="24"/>
              </w:rPr>
              <w:t>年</w:t>
            </w:r>
            <w:r w:rsidRPr="00872740">
              <w:rPr>
                <w:rFonts w:ascii="Times New Roman" w:eastAsia="標楷體" w:hAnsi="Times New Roman"/>
                <w:color w:val="000000" w:themeColor="text1"/>
                <w:sz w:val="24"/>
                <w:szCs w:val="24"/>
              </w:rPr>
              <w:t>DJI</w:t>
            </w:r>
            <w:r w:rsidRPr="00872740">
              <w:rPr>
                <w:rFonts w:ascii="Times New Roman" w:eastAsia="標楷體" w:hAnsi="Times New Roman" w:hint="eastAsia"/>
                <w:color w:val="000000" w:themeColor="text1"/>
                <w:sz w:val="24"/>
                <w:szCs w:val="24"/>
              </w:rPr>
              <w:t>目標與特徵</w:t>
            </w:r>
            <m:oMath>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120</m:t>
                  </m:r>
                </m:sub>
              </m:sSub>
              <m:r>
                <w:rPr>
                  <w:rFonts w:ascii="Cambria Math" w:eastAsia="標楷體" w:hAnsi="Cambria Math" w:hint="eastAsia"/>
                  <w:color w:val="000000" w:themeColor="text1"/>
                  <w:sz w:val="24"/>
                  <w:szCs w:val="24"/>
                </w:rPr>
                <m:t>、</m:t>
              </m:r>
              <m:sSub>
                <m:sSubPr>
                  <m:ctrlPr>
                    <w:rPr>
                      <w:rFonts w:ascii="Cambria Math" w:eastAsia="標楷體" w:hAnsi="Cambria Math"/>
                      <w:b/>
                      <w:bCs/>
                      <w:iCs/>
                      <w:color w:val="000000" w:themeColor="text1"/>
                      <w:sz w:val="24"/>
                      <w:szCs w:val="24"/>
                    </w:rPr>
                  </m:ctrlPr>
                </m:sSubPr>
                <m:e>
                  <m:r>
                    <m:rPr>
                      <m:sty m:val="b"/>
                    </m:rPr>
                    <w:rPr>
                      <w:rFonts w:ascii="Cambria Math" w:eastAsia="標楷體" w:hAnsi="Cambria Math"/>
                      <w:color w:val="000000" w:themeColor="text1"/>
                      <w:sz w:val="24"/>
                      <w:szCs w:val="24"/>
                    </w:rPr>
                    <m:t>f</m:t>
                  </m:r>
                </m:e>
                <m:sub>
                  <m:r>
                    <m:rPr>
                      <m:sty m:val="b"/>
                    </m:rPr>
                    <w:rPr>
                      <w:rFonts w:ascii="Cambria Math" w:eastAsia="標楷體" w:hAnsi="Cambria Math"/>
                      <w:color w:val="000000" w:themeColor="text1"/>
                      <w:sz w:val="24"/>
                      <w:szCs w:val="24"/>
                    </w:rPr>
                    <m:t>30</m:t>
                  </m:r>
                </m:sub>
              </m:sSub>
            </m:oMath>
            <w:r w:rsidRPr="00872740">
              <w:rPr>
                <w:rFonts w:ascii="Times New Roman" w:eastAsia="標楷體" w:hAnsi="Times New Roman" w:hint="eastAsia"/>
                <w:bCs/>
                <w:iCs/>
                <w:color w:val="000000" w:themeColor="text1"/>
                <w:sz w:val="24"/>
                <w:szCs w:val="24"/>
              </w:rPr>
              <w:t>條件下的目標</w:t>
            </w:r>
            <w:r w:rsidRPr="00872740">
              <w:rPr>
                <w:rFonts w:ascii="Times New Roman" w:eastAsia="標楷體" w:hAnsi="Times New Roman" w:hint="eastAsia"/>
                <w:color w:val="000000" w:themeColor="text1"/>
                <w:sz w:val="24"/>
                <w:szCs w:val="24"/>
              </w:rPr>
              <w:t>機率密度分布</w:t>
            </w:r>
            <w:bookmarkEnd w:id="209"/>
            <w:bookmarkEnd w:id="210"/>
            <w:bookmarkEnd w:id="211"/>
            <w:r w:rsidRPr="00872740">
              <w:rPr>
                <w:rFonts w:ascii="Times New Roman" w:eastAsia="標楷體" w:hAnsi="Times New Roman"/>
                <w:color w:val="000000" w:themeColor="text1"/>
                <w:sz w:val="24"/>
                <w:szCs w:val="24"/>
              </w:rPr>
              <w:br/>
            </w:r>
          </w:p>
        </w:tc>
      </w:tr>
    </w:tbl>
    <w:p w:rsidR="00FD3EE6" w:rsidRPr="00872740" w:rsidRDefault="00FD3EE6" w:rsidP="00872740">
      <w:pPr>
        <w:pStyle w:val="a7"/>
        <w:spacing w:line="360" w:lineRule="auto"/>
        <w:ind w:leftChars="0" w:left="0"/>
        <w:jc w:val="both"/>
        <w:rPr>
          <w:color w:val="000000" w:themeColor="text1"/>
        </w:rPr>
      </w:pPr>
      <w:r w:rsidRPr="00872740">
        <w:rPr>
          <w:rFonts w:hint="eastAsia"/>
          <w:color w:val="000000" w:themeColor="text1"/>
        </w:rPr>
        <w:t>實驗結果之</w:t>
      </w:r>
      <w:r w:rsidRPr="00872740">
        <w:rPr>
          <w:rFonts w:hint="eastAsia"/>
          <w:color w:val="000000" w:themeColor="text1"/>
        </w:rPr>
        <w:t>RMSE</w:t>
      </w:r>
      <w:r w:rsidRPr="00872740">
        <w:rPr>
          <w:rFonts w:hint="eastAsia"/>
          <w:color w:val="000000" w:themeColor="text1"/>
        </w:rPr>
        <w:t>列於下表</w:t>
      </w:r>
      <w:r w:rsidRPr="00872740">
        <w:rPr>
          <w:rFonts w:hint="eastAsia"/>
          <w:color w:val="000000" w:themeColor="text1"/>
        </w:rPr>
        <w:t>9</w:t>
      </w:r>
      <w:r w:rsidRPr="00872740">
        <w:rPr>
          <w:rFonts w:hint="eastAsia"/>
          <w:color w:val="000000" w:themeColor="text1"/>
        </w:rPr>
        <w:t>：</w:t>
      </w:r>
    </w:p>
    <w:p w:rsidR="00FD3EE6" w:rsidRPr="00872740" w:rsidRDefault="00FD3EE6" w:rsidP="00FD3EE6">
      <w:pPr>
        <w:pStyle w:val="a9"/>
        <w:spacing w:after="0" w:line="360" w:lineRule="auto"/>
        <w:jc w:val="center"/>
        <w:rPr>
          <w:rFonts w:ascii="Times New Roman" w:eastAsia="標楷體" w:hAnsi="Times New Roman"/>
          <w:color w:val="000000" w:themeColor="text1"/>
          <w:sz w:val="24"/>
          <w:szCs w:val="24"/>
        </w:rPr>
      </w:pPr>
      <w:bookmarkStart w:id="212" w:name="_Toc9863709"/>
      <w:bookmarkStart w:id="213" w:name="_Toc10736289"/>
      <w:bookmarkStart w:id="214" w:name="_Toc13415259"/>
      <w:r w:rsidRPr="00872740">
        <w:rPr>
          <w:rFonts w:ascii="Times New Roman" w:eastAsia="標楷體" w:hAnsi="Times New Roman" w:hint="eastAsia"/>
          <w:color w:val="000000" w:themeColor="text1"/>
          <w:sz w:val="24"/>
          <w:szCs w:val="24"/>
        </w:rPr>
        <w:t>表</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表</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9</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：實驗</w:t>
      </w:r>
      <w:r w:rsidRPr="00872740">
        <w:rPr>
          <w:rFonts w:ascii="Times New Roman" w:eastAsia="標楷體" w:hAnsi="Times New Roman" w:hint="eastAsia"/>
          <w:color w:val="000000" w:themeColor="text1"/>
          <w:sz w:val="24"/>
          <w:szCs w:val="24"/>
        </w:rPr>
        <w:t>3-1</w:t>
      </w:r>
      <w:r w:rsidRPr="00872740">
        <w:rPr>
          <w:rFonts w:ascii="Times New Roman" w:eastAsia="標楷體" w:hAnsi="Times New Roman" w:hint="eastAsia"/>
          <w:color w:val="000000" w:themeColor="text1"/>
          <w:sz w:val="24"/>
          <w:szCs w:val="24"/>
        </w:rPr>
        <w:t>四目標預測之效能比較（</w:t>
      </w:r>
      <w:r w:rsidRPr="00872740">
        <w:rPr>
          <w:rFonts w:ascii="Times New Roman" w:eastAsia="標楷體" w:hAnsi="Times New Roman" w:hint="eastAsia"/>
          <w:color w:val="000000" w:themeColor="text1"/>
          <w:sz w:val="24"/>
          <w:szCs w:val="24"/>
        </w:rPr>
        <w:t>RMSE</w:t>
      </w:r>
      <w:r w:rsidRPr="00872740">
        <w:rPr>
          <w:rFonts w:ascii="Times New Roman" w:eastAsia="標楷體" w:hAnsi="Times New Roman" w:hint="eastAsia"/>
          <w:color w:val="000000" w:themeColor="text1"/>
          <w:sz w:val="24"/>
          <w:szCs w:val="24"/>
        </w:rPr>
        <w:t>）</w:t>
      </w:r>
      <w:bookmarkEnd w:id="212"/>
      <w:bookmarkEnd w:id="213"/>
      <w:bookmarkEnd w:id="214"/>
    </w:p>
    <w:tbl>
      <w:tblPr>
        <w:tblStyle w:val="a8"/>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1222"/>
        <w:gridCol w:w="1614"/>
        <w:gridCol w:w="1615"/>
        <w:gridCol w:w="1614"/>
        <w:gridCol w:w="1615"/>
      </w:tblGrid>
      <w:tr w:rsidR="00FD3EE6" w:rsidRPr="00872740" w:rsidTr="00FD3EE6">
        <w:tc>
          <w:tcPr>
            <w:tcW w:w="0" w:type="auto"/>
            <w:tcBorders>
              <w:top w:val="single" w:sz="8"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p>
        </w:tc>
        <w:tc>
          <w:tcPr>
            <w:tcW w:w="1222" w:type="dxa"/>
            <w:tcBorders>
              <w:top w:val="single" w:sz="8"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p>
        </w:tc>
        <w:tc>
          <w:tcPr>
            <w:tcW w:w="6458" w:type="dxa"/>
            <w:gridSpan w:val="4"/>
            <w:tcBorders>
              <w:top w:val="single" w:sz="8" w:space="0" w:color="auto"/>
              <w:bottom w:val="single" w:sz="4"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RMSE</w:t>
            </w:r>
          </w:p>
        </w:tc>
      </w:tr>
      <w:tr w:rsidR="00FD3EE6" w:rsidRPr="00872740" w:rsidTr="00FD3EE6">
        <w:tc>
          <w:tcPr>
            <w:tcW w:w="0" w:type="auto"/>
            <w:vAlign w:val="center"/>
          </w:tcPr>
          <w:p w:rsidR="00FD3EE6" w:rsidRPr="00872740" w:rsidRDefault="00FD3EE6" w:rsidP="00A50774">
            <w:pPr>
              <w:spacing w:line="240" w:lineRule="auto"/>
              <w:jc w:val="center"/>
              <w:rPr>
                <w:rFonts w:cstheme="minorHAnsi"/>
                <w:color w:val="000000" w:themeColor="text1"/>
                <w:sz w:val="20"/>
                <w:szCs w:val="20"/>
              </w:rPr>
            </w:pPr>
          </w:p>
        </w:tc>
        <w:tc>
          <w:tcPr>
            <w:tcW w:w="1222" w:type="dxa"/>
            <w:vAlign w:val="center"/>
          </w:tcPr>
          <w:p w:rsidR="00FD3EE6" w:rsidRPr="00872740" w:rsidRDefault="00FD3EE6" w:rsidP="00A50774">
            <w:pPr>
              <w:spacing w:line="240" w:lineRule="auto"/>
              <w:jc w:val="center"/>
              <w:rPr>
                <w:rFonts w:cstheme="minorHAnsi"/>
                <w:color w:val="000000" w:themeColor="text1"/>
                <w:sz w:val="20"/>
                <w:szCs w:val="20"/>
              </w:rPr>
            </w:pPr>
          </w:p>
        </w:tc>
        <w:tc>
          <w:tcPr>
            <w:tcW w:w="1614" w:type="dxa"/>
            <w:tcBorders>
              <w:top w:val="single" w:sz="4" w:space="0" w:color="auto"/>
              <w:bottom w:val="single" w:sz="4" w:space="0" w:color="auto"/>
            </w:tcBorders>
            <w:vAlign w:val="center"/>
          </w:tcPr>
          <w:p w:rsidR="00FD3EE6" w:rsidRPr="00872740" w:rsidRDefault="00FD3EE6" w:rsidP="009C5010">
            <w:pPr>
              <w:spacing w:line="240" w:lineRule="auto"/>
              <w:jc w:val="center"/>
              <w:rPr>
                <w:rFonts w:cstheme="minorHAnsi"/>
                <w:color w:val="000000" w:themeColor="text1"/>
                <w:sz w:val="20"/>
                <w:szCs w:val="20"/>
              </w:rPr>
            </w:pPr>
            <w:r w:rsidRPr="00872740">
              <w:rPr>
                <w:rFonts w:cstheme="minorHAnsi"/>
                <w:color w:val="000000" w:themeColor="text1"/>
                <w:kern w:val="0"/>
                <w:sz w:val="20"/>
                <w:szCs w:val="20"/>
              </w:rPr>
              <w:fldChar w:fldCharType="begin"/>
            </w:r>
            <w:r w:rsidR="009C5010" w:rsidRPr="00872740">
              <w:rPr>
                <w:rFonts w:cstheme="minorHAnsi"/>
                <w:color w:val="000000" w:themeColor="text1"/>
                <w:kern w:val="0"/>
                <w:sz w:val="20"/>
                <w:szCs w:val="20"/>
              </w:rPr>
              <w:instrText xml:space="preserve"> ADDIN EN.CITE &lt;EndNote&gt;&lt;Cite AuthorYear="1"&gt;&lt;Author&gt;Hsieh&lt;/Author&gt;&lt;Year&gt;2011&lt;/Year&gt;&lt;RecNum&gt;20&lt;/RecNum&gt;&lt;DisplayText&gt;Hsieh et al.&lt;style font="å¾®è»</w:instrText>
            </w:r>
            <w:r w:rsidR="009C5010" w:rsidRPr="00872740">
              <w:rPr>
                <w:rFonts w:cs="Times New Roman"/>
                <w:color w:val="000000" w:themeColor="text1"/>
                <w:kern w:val="0"/>
                <w:sz w:val="20"/>
                <w:szCs w:val="20"/>
              </w:rPr>
              <w:instrText>Ÿæ­£é»‘é«”</w:instrText>
            </w:r>
            <w:r w:rsidR="009C5010" w:rsidRPr="00872740">
              <w:rPr>
                <w:rFonts w:cstheme="minorHAnsi"/>
                <w:color w:val="000000" w:themeColor="text1"/>
                <w:kern w:val="0"/>
                <w:sz w:val="20"/>
                <w:szCs w:val="20"/>
              </w:rPr>
              <w:instrText>"&gt; &lt;/style&gt;[6]&lt;/DisplayText&gt;&lt;record&gt;&lt;rec-number&gt;20&lt;/rec-number&gt;&lt;foreign-keys&gt;&lt;key app="EN" db-id="w55fd2zsntfttdeatv4xsra8txaaxaevx0w0" timestamp="1553293662"&gt;20&lt;/key&gt;&lt;/foreign-keys&gt;&lt;ref-type name="Journal Article"&gt;17&lt;/ref-type&gt;&lt;contributors&gt;&lt;authors&gt;&lt;author&gt;Hsieh, Tsung-Jung&lt;/author&gt;&lt;author&gt;Hsiao, Hsiao-Fen&lt;/author&gt;&lt;author&gt;Yeh, Wei-Chang&lt;/author&gt;&lt;/authors&gt;&lt;/contributors&gt;&lt;titles&gt;&lt;title&gt;Forecasting stock markets using wavelet transforms and recurrent neural networks: An integrated system based on artificial bee colony algorithm&lt;/title&gt;&lt;secondary-title&gt;Applied soft computing&lt;/secondary-title&gt;&lt;/titles&gt;&lt;periodical&gt;&lt;full-title&gt;Applied Soft Computing&lt;/full-title&gt;&lt;/periodical&gt;&lt;pages&gt;2510-2525&lt;/pages&gt;&lt;volume&gt;11&lt;/volume&gt;&lt;number&gt;2&lt;/number&gt;&lt;dates&gt;&lt;year&gt;2011&lt;/year&gt;&lt;/dates&gt;&lt;isbn&gt;1568-4946&lt;/isbn&gt;&lt;urls&gt;&lt;/urls&gt;&lt;language&gt;English&lt;/language&gt;&lt;/record&gt;&lt;/Cite&gt;&lt;/EndNote&gt;</w:instrText>
            </w:r>
            <w:r w:rsidRPr="00872740">
              <w:rPr>
                <w:rFonts w:cstheme="minorHAnsi"/>
                <w:color w:val="000000" w:themeColor="text1"/>
                <w:kern w:val="0"/>
                <w:sz w:val="20"/>
                <w:szCs w:val="20"/>
              </w:rPr>
              <w:fldChar w:fldCharType="separate"/>
            </w:r>
            <w:r w:rsidR="009C5010" w:rsidRPr="00872740">
              <w:rPr>
                <w:rFonts w:cstheme="minorHAnsi"/>
                <w:noProof/>
                <w:color w:val="000000" w:themeColor="text1"/>
                <w:kern w:val="0"/>
                <w:sz w:val="20"/>
                <w:szCs w:val="20"/>
              </w:rPr>
              <w:t>Hsieh et al.</w:t>
            </w:r>
            <w:r w:rsidR="009C5010" w:rsidRPr="00872740">
              <w:rPr>
                <w:rFonts w:ascii="å¾®è»æ­£é»é«" w:eastAsia="å¾®è»æ­£é»é«" w:cstheme="minorHAnsi"/>
                <w:noProof/>
                <w:color w:val="000000" w:themeColor="text1"/>
                <w:kern w:val="0"/>
                <w:sz w:val="20"/>
                <w:szCs w:val="20"/>
              </w:rPr>
              <w:t xml:space="preserve"> </w:t>
            </w:r>
            <w:r w:rsidR="009C5010" w:rsidRPr="00872740">
              <w:rPr>
                <w:rFonts w:cstheme="minorHAnsi"/>
                <w:noProof/>
                <w:color w:val="000000" w:themeColor="text1"/>
                <w:kern w:val="0"/>
                <w:sz w:val="20"/>
                <w:szCs w:val="20"/>
              </w:rPr>
              <w:t>[6]</w:t>
            </w:r>
            <w:r w:rsidRPr="00872740">
              <w:rPr>
                <w:rFonts w:cstheme="minorHAnsi"/>
                <w:color w:val="000000" w:themeColor="text1"/>
                <w:kern w:val="0"/>
                <w:sz w:val="20"/>
                <w:szCs w:val="20"/>
              </w:rPr>
              <w:fldChar w:fldCharType="end"/>
            </w:r>
          </w:p>
        </w:tc>
        <w:tc>
          <w:tcPr>
            <w:tcW w:w="1615" w:type="dxa"/>
            <w:tcBorders>
              <w:top w:val="single" w:sz="4" w:space="0" w:color="auto"/>
              <w:bottom w:val="single" w:sz="4" w:space="0" w:color="auto"/>
            </w:tcBorders>
            <w:vAlign w:val="center"/>
          </w:tcPr>
          <w:p w:rsidR="00FD3EE6" w:rsidRPr="00872740" w:rsidRDefault="00FD3EE6" w:rsidP="009C5010">
            <w:pPr>
              <w:spacing w:line="240" w:lineRule="auto"/>
              <w:jc w:val="center"/>
              <w:rPr>
                <w:rFonts w:cstheme="minorHAnsi"/>
                <w:color w:val="000000" w:themeColor="text1"/>
                <w:sz w:val="20"/>
                <w:szCs w:val="20"/>
              </w:rPr>
            </w:pPr>
            <w:r w:rsidRPr="00872740">
              <w:rPr>
                <w:rFonts w:cstheme="minorHAnsi"/>
                <w:color w:val="000000" w:themeColor="text1"/>
                <w:sz w:val="20"/>
                <w:szCs w:val="20"/>
              </w:rPr>
              <w:fldChar w:fldCharType="begin"/>
            </w:r>
            <w:r w:rsidR="009C5010" w:rsidRPr="00872740">
              <w:rPr>
                <w:rFonts w:cstheme="minorHAnsi"/>
                <w:color w:val="000000" w:themeColor="text1"/>
                <w:sz w:val="20"/>
                <w:szCs w:val="20"/>
              </w:rPr>
              <w:instrText xml:space="preserve"> ADDIN EN.CITE &lt;EndNote&gt;&lt;Cite AuthorYear="1"&gt;&lt;Author&gt;Chen&lt;/Author&gt;&lt;Year&gt;2016&lt;/Year&gt;&lt;RecNum&gt;45&lt;/RecNum&gt;&lt;DisplayText&gt;Chen et al.&lt;style font="å¾®è»</w:instrText>
            </w:r>
            <w:r w:rsidR="009C5010" w:rsidRPr="00872740">
              <w:rPr>
                <w:rFonts w:cs="Times New Roman"/>
                <w:color w:val="000000" w:themeColor="text1"/>
                <w:sz w:val="20"/>
                <w:szCs w:val="20"/>
              </w:rPr>
              <w:instrText>Ÿæ­£é»‘é«”</w:instrText>
            </w:r>
            <w:r w:rsidR="009C5010" w:rsidRPr="00872740">
              <w:rPr>
                <w:rFonts w:cstheme="minorHAnsi"/>
                <w:color w:val="000000" w:themeColor="text1"/>
                <w:sz w:val="20"/>
                <w:szCs w:val="20"/>
              </w:rPr>
              <w:instrText>"&gt; &lt;/style&gt;[17]&lt;/DisplayText&gt;&lt;record&gt;&lt;rec-number&gt;45&lt;/rec-number&gt;&lt;foreign-keys&gt;&lt;key app="EN" db-id="w55fd2zsntfttdeatv4xsra8txaaxaevx0w0" timestamp="1554639017"&gt;45&lt;/key&gt;&lt;/foreign-keys&gt;&lt;ref-type name="Journal Article"&gt;17&lt;/ref-type&gt;&lt;contributors&gt;&lt;authors&gt;&lt;author&gt;Chen, You-Shyang&lt;/author&gt;&lt;author&gt;Cheng, Ching-Hsue&lt;/author&gt;&lt;author&gt;Chiu, Chiung-Lin&lt;/author&gt;&lt;author&gt;Huang, Shu-Ting&lt;/author&gt;&lt;/authors&gt;&lt;/contributors&gt;&lt;titles&gt;&lt;title&gt;A study of ANFIS-based multi-factor time series models for forecasting stock index&lt;/title&gt;&lt;secondary-title&gt;Applied Intelligence&lt;/secondary-title&gt;&lt;/titles&gt;&lt;periodical&gt;&lt;full-title&gt;Applied Intelligence&lt;/full-title&gt;&lt;/periodical&gt;&lt;pages&gt;277-292&lt;/pages&gt;&lt;volume&gt;45&lt;/volume&gt;&lt;number&gt;2&lt;/number&gt;&lt;dates&gt;&lt;year&gt;2016&lt;/year&gt;&lt;/dates&gt;&lt;isbn&gt;0924-669X&lt;/isbn&gt;&lt;urls&gt;&lt;/urls&gt;&lt;language&gt;English&lt;/language&gt;&lt;/record&gt;&lt;/Cite&gt;&lt;/EndNote&gt;</w:instrText>
            </w:r>
            <w:r w:rsidRPr="00872740">
              <w:rPr>
                <w:rFonts w:cstheme="minorHAnsi"/>
                <w:color w:val="000000" w:themeColor="text1"/>
                <w:sz w:val="20"/>
                <w:szCs w:val="20"/>
              </w:rPr>
              <w:fldChar w:fldCharType="separate"/>
            </w:r>
            <w:r w:rsidR="009C5010" w:rsidRPr="00872740">
              <w:rPr>
                <w:rFonts w:cstheme="minorHAnsi"/>
                <w:noProof/>
                <w:color w:val="000000" w:themeColor="text1"/>
                <w:sz w:val="20"/>
                <w:szCs w:val="20"/>
              </w:rPr>
              <w:t>Chen et al.</w:t>
            </w:r>
            <w:r w:rsidR="009C5010" w:rsidRPr="00872740">
              <w:rPr>
                <w:rFonts w:ascii="å¾®è»æ­£é»é«" w:eastAsia="å¾®è»æ­£é»é«" w:cstheme="minorHAnsi"/>
                <w:noProof/>
                <w:color w:val="000000" w:themeColor="text1"/>
                <w:sz w:val="20"/>
                <w:szCs w:val="20"/>
              </w:rPr>
              <w:t xml:space="preserve"> </w:t>
            </w:r>
            <w:r w:rsidR="009C5010" w:rsidRPr="00872740">
              <w:rPr>
                <w:rFonts w:cstheme="minorHAnsi"/>
                <w:noProof/>
                <w:color w:val="000000" w:themeColor="text1"/>
                <w:sz w:val="20"/>
                <w:szCs w:val="20"/>
              </w:rPr>
              <w:t>[17]</w:t>
            </w:r>
            <w:r w:rsidRPr="00872740">
              <w:rPr>
                <w:rFonts w:cstheme="minorHAnsi"/>
                <w:color w:val="000000" w:themeColor="text1"/>
                <w:sz w:val="20"/>
                <w:szCs w:val="20"/>
              </w:rPr>
              <w:fldChar w:fldCharType="end"/>
            </w:r>
          </w:p>
        </w:tc>
        <w:tc>
          <w:tcPr>
            <w:tcW w:w="1614" w:type="dxa"/>
            <w:tcBorders>
              <w:top w:val="single" w:sz="4" w:space="0" w:color="auto"/>
              <w:bottom w:val="single" w:sz="4" w:space="0" w:color="auto"/>
            </w:tcBorders>
            <w:vAlign w:val="center"/>
          </w:tcPr>
          <w:p w:rsidR="00FD3EE6" w:rsidRPr="00872740" w:rsidRDefault="00FD3EE6" w:rsidP="009C5010">
            <w:pPr>
              <w:spacing w:line="240" w:lineRule="auto"/>
              <w:jc w:val="center"/>
              <w:rPr>
                <w:rFonts w:cstheme="minorHAnsi"/>
                <w:color w:val="000000" w:themeColor="text1"/>
                <w:sz w:val="20"/>
                <w:szCs w:val="20"/>
              </w:rPr>
            </w:pPr>
            <w:r w:rsidRPr="00872740">
              <w:rPr>
                <w:rFonts w:cstheme="minorHAnsi"/>
                <w:color w:val="000000" w:themeColor="text1"/>
                <w:sz w:val="20"/>
                <w:szCs w:val="20"/>
              </w:rPr>
              <w:fldChar w:fldCharType="begin"/>
            </w:r>
            <w:r w:rsidR="009C5010" w:rsidRPr="00872740">
              <w:rPr>
                <w:rFonts w:cstheme="minorHAnsi"/>
                <w:color w:val="000000" w:themeColor="text1"/>
                <w:sz w:val="20"/>
                <w:szCs w:val="20"/>
              </w:rPr>
              <w:instrText xml:space="preserve"> ADDIN EN.CITE &lt;EndNote&gt;&lt;Cite AuthorYear="1"&gt;&lt;Author&gt;Zhang&lt;/Author&gt;&lt;Year&gt;2017&lt;/Year&gt;&lt;RecNum&gt;33&lt;/RecNum&gt;&lt;DisplayText&gt;Zhang et al.&lt;style font="å¾®è»</w:instrText>
            </w:r>
            <w:r w:rsidR="009C5010" w:rsidRPr="00872740">
              <w:rPr>
                <w:rFonts w:cs="Times New Roman"/>
                <w:color w:val="000000" w:themeColor="text1"/>
                <w:sz w:val="20"/>
                <w:szCs w:val="20"/>
              </w:rPr>
              <w:instrText>Ÿæ­£é»‘é«”</w:instrText>
            </w:r>
            <w:r w:rsidR="009C5010" w:rsidRPr="00872740">
              <w:rPr>
                <w:rFonts w:cstheme="minorHAnsi"/>
                <w:color w:val="000000" w:themeColor="text1"/>
                <w:sz w:val="20"/>
                <w:szCs w:val="20"/>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872740">
              <w:rPr>
                <w:rFonts w:cstheme="minorHAnsi"/>
                <w:color w:val="000000" w:themeColor="text1"/>
                <w:sz w:val="20"/>
                <w:szCs w:val="20"/>
              </w:rPr>
              <w:fldChar w:fldCharType="separate"/>
            </w:r>
            <w:r w:rsidR="009C5010" w:rsidRPr="00872740">
              <w:rPr>
                <w:rFonts w:cstheme="minorHAnsi"/>
                <w:noProof/>
                <w:color w:val="000000" w:themeColor="text1"/>
                <w:sz w:val="20"/>
                <w:szCs w:val="20"/>
              </w:rPr>
              <w:t>Zhang et al.</w:t>
            </w:r>
            <w:r w:rsidR="009C5010" w:rsidRPr="00872740">
              <w:rPr>
                <w:rFonts w:ascii="å¾®è»æ­£é»é«" w:eastAsia="å¾®è»æ­£é»é«" w:cstheme="minorHAnsi"/>
                <w:noProof/>
                <w:color w:val="000000" w:themeColor="text1"/>
                <w:sz w:val="20"/>
                <w:szCs w:val="20"/>
              </w:rPr>
              <w:t xml:space="preserve"> </w:t>
            </w:r>
            <w:r w:rsidR="009C5010" w:rsidRPr="00872740">
              <w:rPr>
                <w:rFonts w:cstheme="minorHAnsi"/>
                <w:noProof/>
                <w:color w:val="000000" w:themeColor="text1"/>
                <w:sz w:val="20"/>
                <w:szCs w:val="20"/>
              </w:rPr>
              <w:t>[18]</w:t>
            </w:r>
            <w:r w:rsidRPr="00872740">
              <w:rPr>
                <w:rFonts w:cstheme="minorHAnsi"/>
                <w:color w:val="000000" w:themeColor="text1"/>
                <w:sz w:val="20"/>
                <w:szCs w:val="20"/>
              </w:rPr>
              <w:fldChar w:fldCharType="end"/>
            </w:r>
          </w:p>
        </w:tc>
        <w:tc>
          <w:tcPr>
            <w:tcW w:w="1615" w:type="dxa"/>
            <w:tcBorders>
              <w:top w:val="single" w:sz="4" w:space="0" w:color="auto"/>
              <w:bottom w:val="single" w:sz="4"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sz w:val="20"/>
                <w:szCs w:val="20"/>
              </w:rPr>
              <w:t>Proposed method</w:t>
            </w:r>
          </w:p>
        </w:tc>
      </w:tr>
      <w:tr w:rsidR="00FD3EE6" w:rsidRPr="00872740" w:rsidTr="00FD3EE6">
        <w:tc>
          <w:tcPr>
            <w:tcW w:w="0" w:type="auto"/>
            <w:vMerge w:val="restart"/>
            <w:tcBorders>
              <w:bottom w:val="nil"/>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2002</w:t>
            </w:r>
          </w:p>
        </w:tc>
        <w:tc>
          <w:tcPr>
            <w:tcW w:w="1222" w:type="dxa"/>
            <w:tcBorders>
              <w:bottom w:val="nil"/>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sz w:val="20"/>
                <w:szCs w:val="20"/>
              </w:rPr>
              <w:t>SSEC</w:t>
            </w:r>
          </w:p>
        </w:tc>
        <w:tc>
          <w:tcPr>
            <w:tcW w:w="1614" w:type="dxa"/>
            <w:tcBorders>
              <w:top w:val="single" w:sz="4" w:space="0" w:color="auto"/>
              <w:bottom w:val="nil"/>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5" w:type="dxa"/>
            <w:tcBorders>
              <w:top w:val="single" w:sz="4" w:space="0" w:color="auto"/>
              <w:bottom w:val="nil"/>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4" w:type="dxa"/>
            <w:tcBorders>
              <w:top w:val="single" w:sz="4" w:space="0" w:color="auto"/>
              <w:bottom w:val="nil"/>
            </w:tcBorders>
            <w:vAlign w:val="center"/>
          </w:tcPr>
          <w:p w:rsidR="00FD3EE6" w:rsidRPr="00872740" w:rsidRDefault="00FD3EE6" w:rsidP="00A50774">
            <w:pPr>
              <w:spacing w:line="240" w:lineRule="auto"/>
              <w:jc w:val="center"/>
              <w:rPr>
                <w:rFonts w:cstheme="minorHAnsi"/>
                <w:b/>
                <w:color w:val="000000" w:themeColor="text1"/>
                <w:sz w:val="20"/>
                <w:szCs w:val="20"/>
              </w:rPr>
            </w:pPr>
            <w:r w:rsidRPr="00872740">
              <w:rPr>
                <w:rFonts w:cstheme="minorHAnsi"/>
                <w:b/>
                <w:bCs/>
                <w:color w:val="000000" w:themeColor="text1"/>
                <w:sz w:val="20"/>
                <w:szCs w:val="20"/>
              </w:rPr>
              <w:t>18.0470</w:t>
            </w:r>
          </w:p>
        </w:tc>
        <w:tc>
          <w:tcPr>
            <w:tcW w:w="1615" w:type="dxa"/>
            <w:tcBorders>
              <w:top w:val="single" w:sz="4" w:space="0" w:color="auto"/>
              <w:bottom w:val="nil"/>
            </w:tcBorders>
            <w:vAlign w:val="center"/>
          </w:tcPr>
          <w:p w:rsidR="00FD3EE6" w:rsidRPr="00872740" w:rsidRDefault="00C257D6" w:rsidP="00A50774">
            <w:pPr>
              <w:spacing w:line="240" w:lineRule="auto"/>
              <w:jc w:val="center"/>
              <w:rPr>
                <w:rFonts w:cstheme="minorHAnsi"/>
                <w:color w:val="000000" w:themeColor="text1"/>
                <w:sz w:val="20"/>
                <w:szCs w:val="20"/>
              </w:rPr>
            </w:pPr>
            <w:r w:rsidRPr="00872740">
              <w:rPr>
                <w:rFonts w:cstheme="minorHAnsi"/>
                <w:color w:val="000000" w:themeColor="text1"/>
                <w:sz w:val="20"/>
                <w:szCs w:val="20"/>
              </w:rPr>
              <w:t>20.047</w:t>
            </w:r>
            <w:r w:rsidRPr="00872740">
              <w:rPr>
                <w:rFonts w:cstheme="minorHAnsi" w:hint="eastAsia"/>
                <w:color w:val="000000" w:themeColor="text1"/>
                <w:sz w:val="20"/>
                <w:szCs w:val="20"/>
              </w:rPr>
              <w:t>4</w:t>
            </w:r>
          </w:p>
        </w:tc>
      </w:tr>
      <w:tr w:rsidR="00FD3EE6" w:rsidRPr="00872740" w:rsidTr="00FD3EE6">
        <w:tc>
          <w:tcPr>
            <w:tcW w:w="0" w:type="auto"/>
            <w:vMerge/>
            <w:tcBorders>
              <w:top w:val="nil"/>
              <w:bottom w:val="nil"/>
            </w:tcBorders>
            <w:vAlign w:val="center"/>
          </w:tcPr>
          <w:p w:rsidR="00FD3EE6" w:rsidRPr="00872740" w:rsidRDefault="00FD3EE6" w:rsidP="00A50774">
            <w:pPr>
              <w:spacing w:line="240" w:lineRule="auto"/>
              <w:jc w:val="center"/>
              <w:rPr>
                <w:rFonts w:cstheme="minorHAnsi"/>
                <w:color w:val="000000" w:themeColor="text1"/>
                <w:sz w:val="20"/>
                <w:szCs w:val="20"/>
              </w:rPr>
            </w:pPr>
          </w:p>
        </w:tc>
        <w:tc>
          <w:tcPr>
            <w:tcW w:w="1222" w:type="dxa"/>
            <w:tcBorders>
              <w:top w:val="nil"/>
              <w:bottom w:val="nil"/>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sz w:val="20"/>
                <w:szCs w:val="20"/>
              </w:rPr>
              <w:t>HSI</w:t>
            </w:r>
          </w:p>
        </w:tc>
        <w:tc>
          <w:tcPr>
            <w:tcW w:w="1614" w:type="dxa"/>
            <w:tcBorders>
              <w:top w:val="nil"/>
              <w:bottom w:val="nil"/>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5" w:type="dxa"/>
            <w:tcBorders>
              <w:top w:val="nil"/>
              <w:bottom w:val="nil"/>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sz w:val="20"/>
                <w:szCs w:val="20"/>
              </w:rPr>
              <w:t>118.27</w:t>
            </w:r>
          </w:p>
        </w:tc>
        <w:tc>
          <w:tcPr>
            <w:tcW w:w="1614" w:type="dxa"/>
            <w:tcBorders>
              <w:top w:val="nil"/>
              <w:bottom w:val="nil"/>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5" w:type="dxa"/>
            <w:tcBorders>
              <w:top w:val="nil"/>
              <w:bottom w:val="nil"/>
            </w:tcBorders>
            <w:vAlign w:val="center"/>
          </w:tcPr>
          <w:p w:rsidR="00FD3EE6" w:rsidRPr="00872740" w:rsidRDefault="00C257D6" w:rsidP="00A50774">
            <w:pPr>
              <w:spacing w:line="240" w:lineRule="auto"/>
              <w:jc w:val="center"/>
              <w:rPr>
                <w:rFonts w:cstheme="minorHAnsi"/>
                <w:b/>
                <w:color w:val="000000" w:themeColor="text1"/>
                <w:sz w:val="20"/>
                <w:szCs w:val="20"/>
              </w:rPr>
            </w:pPr>
            <w:r w:rsidRPr="00872740">
              <w:rPr>
                <w:rFonts w:cstheme="minorHAnsi"/>
                <w:b/>
                <w:color w:val="000000" w:themeColor="text1"/>
                <w:sz w:val="20"/>
                <w:szCs w:val="20"/>
              </w:rPr>
              <w:t>103.41</w:t>
            </w:r>
            <w:r w:rsidRPr="00872740">
              <w:rPr>
                <w:rFonts w:cstheme="minorHAnsi" w:hint="eastAsia"/>
                <w:b/>
                <w:color w:val="000000" w:themeColor="text1"/>
                <w:sz w:val="20"/>
                <w:szCs w:val="20"/>
              </w:rPr>
              <w:t>50</w:t>
            </w:r>
          </w:p>
        </w:tc>
      </w:tr>
      <w:tr w:rsidR="00FD3EE6" w:rsidRPr="00872740" w:rsidTr="00FD3EE6">
        <w:tc>
          <w:tcPr>
            <w:tcW w:w="0" w:type="auto"/>
            <w:vMerge/>
            <w:tcBorders>
              <w:top w:val="nil"/>
              <w:bottom w:val="nil"/>
            </w:tcBorders>
            <w:vAlign w:val="center"/>
          </w:tcPr>
          <w:p w:rsidR="00FD3EE6" w:rsidRPr="00872740" w:rsidRDefault="00FD3EE6" w:rsidP="00A50774">
            <w:pPr>
              <w:spacing w:line="240" w:lineRule="auto"/>
              <w:jc w:val="center"/>
              <w:rPr>
                <w:rFonts w:cstheme="minorHAnsi"/>
                <w:color w:val="000000" w:themeColor="text1"/>
                <w:sz w:val="20"/>
                <w:szCs w:val="20"/>
              </w:rPr>
            </w:pPr>
          </w:p>
        </w:tc>
        <w:tc>
          <w:tcPr>
            <w:tcW w:w="1222" w:type="dxa"/>
            <w:tcBorders>
              <w:top w:val="nil"/>
              <w:bottom w:val="nil"/>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sz w:val="20"/>
                <w:szCs w:val="20"/>
              </w:rPr>
              <w:t>Nikkei 225</w:t>
            </w:r>
          </w:p>
        </w:tc>
        <w:tc>
          <w:tcPr>
            <w:tcW w:w="1614" w:type="dxa"/>
            <w:tcBorders>
              <w:top w:val="nil"/>
              <w:bottom w:val="nil"/>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kern w:val="0"/>
                <w:sz w:val="20"/>
                <w:szCs w:val="20"/>
              </w:rPr>
              <w:t>141</w:t>
            </w:r>
          </w:p>
        </w:tc>
        <w:tc>
          <w:tcPr>
            <w:tcW w:w="1615" w:type="dxa"/>
            <w:tcBorders>
              <w:top w:val="nil"/>
              <w:bottom w:val="nil"/>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4" w:type="dxa"/>
            <w:tcBorders>
              <w:top w:val="nil"/>
              <w:bottom w:val="nil"/>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5" w:type="dxa"/>
            <w:tcBorders>
              <w:top w:val="nil"/>
              <w:bottom w:val="nil"/>
            </w:tcBorders>
            <w:vAlign w:val="center"/>
          </w:tcPr>
          <w:p w:rsidR="00FD3EE6" w:rsidRPr="00872740" w:rsidRDefault="00C257D6" w:rsidP="00A50774">
            <w:pPr>
              <w:spacing w:line="240" w:lineRule="auto"/>
              <w:jc w:val="center"/>
              <w:rPr>
                <w:rFonts w:cstheme="minorHAnsi"/>
                <w:b/>
                <w:color w:val="000000" w:themeColor="text1"/>
                <w:sz w:val="20"/>
                <w:szCs w:val="20"/>
              </w:rPr>
            </w:pPr>
            <w:r w:rsidRPr="00872740">
              <w:rPr>
                <w:rFonts w:cstheme="minorHAnsi"/>
                <w:b/>
                <w:color w:val="000000" w:themeColor="text1"/>
                <w:sz w:val="20"/>
                <w:szCs w:val="20"/>
              </w:rPr>
              <w:t>135.883</w:t>
            </w:r>
            <w:r w:rsidRPr="00872740">
              <w:rPr>
                <w:rFonts w:cstheme="minorHAnsi" w:hint="eastAsia"/>
                <w:b/>
                <w:color w:val="000000" w:themeColor="text1"/>
                <w:sz w:val="20"/>
                <w:szCs w:val="20"/>
              </w:rPr>
              <w:t>6</w:t>
            </w:r>
          </w:p>
        </w:tc>
      </w:tr>
      <w:tr w:rsidR="00FD3EE6" w:rsidRPr="00872740" w:rsidTr="00FD3EE6">
        <w:tc>
          <w:tcPr>
            <w:tcW w:w="0" w:type="auto"/>
            <w:vMerge/>
            <w:tcBorders>
              <w:top w:val="nil"/>
              <w:bottom w:val="single" w:sz="4"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p>
        </w:tc>
        <w:tc>
          <w:tcPr>
            <w:tcW w:w="1222" w:type="dxa"/>
            <w:tcBorders>
              <w:top w:val="nil"/>
              <w:bottom w:val="single" w:sz="4"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sz w:val="20"/>
                <w:szCs w:val="20"/>
              </w:rPr>
              <w:t>DJI</w:t>
            </w:r>
          </w:p>
        </w:tc>
        <w:tc>
          <w:tcPr>
            <w:tcW w:w="1614" w:type="dxa"/>
            <w:tcBorders>
              <w:top w:val="nil"/>
              <w:bottom w:val="single" w:sz="4"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kern w:val="0"/>
                <w:sz w:val="20"/>
                <w:szCs w:val="20"/>
              </w:rPr>
              <w:t>132</w:t>
            </w:r>
          </w:p>
        </w:tc>
        <w:tc>
          <w:tcPr>
            <w:tcW w:w="1615" w:type="dxa"/>
            <w:tcBorders>
              <w:top w:val="nil"/>
              <w:bottom w:val="single" w:sz="4"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4" w:type="dxa"/>
            <w:tcBorders>
              <w:top w:val="nil"/>
              <w:bottom w:val="single" w:sz="4"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5" w:type="dxa"/>
            <w:tcBorders>
              <w:top w:val="nil"/>
              <w:bottom w:val="single" w:sz="4" w:space="0" w:color="auto"/>
            </w:tcBorders>
            <w:vAlign w:val="center"/>
          </w:tcPr>
          <w:p w:rsidR="00FD3EE6" w:rsidRPr="00872740" w:rsidRDefault="00C257D6" w:rsidP="00A50774">
            <w:pPr>
              <w:spacing w:line="240" w:lineRule="auto"/>
              <w:jc w:val="center"/>
              <w:rPr>
                <w:rFonts w:cstheme="minorHAnsi"/>
                <w:b/>
                <w:color w:val="000000" w:themeColor="text1"/>
                <w:sz w:val="20"/>
                <w:szCs w:val="20"/>
              </w:rPr>
            </w:pPr>
            <w:r w:rsidRPr="00872740">
              <w:rPr>
                <w:rFonts w:cstheme="minorHAnsi"/>
                <w:b/>
                <w:color w:val="000000" w:themeColor="text1"/>
                <w:kern w:val="0"/>
                <w:sz w:val="20"/>
                <w:szCs w:val="20"/>
              </w:rPr>
              <w:t>130.023</w:t>
            </w:r>
            <w:r w:rsidRPr="00872740">
              <w:rPr>
                <w:rFonts w:cstheme="minorHAnsi" w:hint="eastAsia"/>
                <w:b/>
                <w:color w:val="000000" w:themeColor="text1"/>
                <w:kern w:val="0"/>
                <w:sz w:val="20"/>
                <w:szCs w:val="20"/>
              </w:rPr>
              <w:t>9</w:t>
            </w:r>
          </w:p>
        </w:tc>
      </w:tr>
      <w:tr w:rsidR="00FD3EE6" w:rsidRPr="00872740" w:rsidTr="00FD3EE6">
        <w:tc>
          <w:tcPr>
            <w:tcW w:w="0" w:type="auto"/>
            <w:vMerge w:val="restart"/>
            <w:tcBorders>
              <w:top w:val="single" w:sz="4"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2003</w:t>
            </w:r>
          </w:p>
        </w:tc>
        <w:tc>
          <w:tcPr>
            <w:tcW w:w="1222" w:type="dxa"/>
            <w:tcBorders>
              <w:top w:val="single" w:sz="4"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sz w:val="20"/>
                <w:szCs w:val="20"/>
              </w:rPr>
              <w:t>SSEC</w:t>
            </w:r>
          </w:p>
        </w:tc>
        <w:tc>
          <w:tcPr>
            <w:tcW w:w="1614" w:type="dxa"/>
            <w:tcBorders>
              <w:top w:val="single" w:sz="4"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5" w:type="dxa"/>
            <w:tcBorders>
              <w:top w:val="single" w:sz="4"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4" w:type="dxa"/>
            <w:tcBorders>
              <w:top w:val="single" w:sz="4"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bCs/>
                <w:color w:val="000000" w:themeColor="text1"/>
                <w:sz w:val="20"/>
                <w:szCs w:val="20"/>
              </w:rPr>
              <w:t>17.7821</w:t>
            </w:r>
          </w:p>
        </w:tc>
        <w:tc>
          <w:tcPr>
            <w:tcW w:w="1615" w:type="dxa"/>
            <w:tcBorders>
              <w:top w:val="single" w:sz="4" w:space="0" w:color="auto"/>
            </w:tcBorders>
            <w:vAlign w:val="center"/>
          </w:tcPr>
          <w:p w:rsidR="00FD3EE6" w:rsidRPr="00872740" w:rsidRDefault="00C257D6" w:rsidP="00A50774">
            <w:pPr>
              <w:spacing w:line="240" w:lineRule="auto"/>
              <w:jc w:val="center"/>
              <w:rPr>
                <w:rFonts w:cstheme="minorHAnsi"/>
                <w:b/>
                <w:color w:val="000000" w:themeColor="text1"/>
                <w:sz w:val="20"/>
                <w:szCs w:val="20"/>
              </w:rPr>
            </w:pPr>
            <w:r w:rsidRPr="00872740">
              <w:rPr>
                <w:rFonts w:cstheme="minorHAnsi"/>
                <w:b/>
                <w:color w:val="000000" w:themeColor="text1"/>
                <w:sz w:val="20"/>
                <w:szCs w:val="20"/>
              </w:rPr>
              <w:t>15.017</w:t>
            </w:r>
            <w:r w:rsidRPr="00872740">
              <w:rPr>
                <w:rFonts w:cstheme="minorHAnsi" w:hint="eastAsia"/>
                <w:b/>
                <w:color w:val="000000" w:themeColor="text1"/>
                <w:sz w:val="20"/>
                <w:szCs w:val="20"/>
              </w:rPr>
              <w:t>6</w:t>
            </w:r>
          </w:p>
        </w:tc>
      </w:tr>
      <w:tr w:rsidR="00FD3EE6" w:rsidRPr="00872740" w:rsidTr="00FD3EE6">
        <w:tc>
          <w:tcPr>
            <w:tcW w:w="0" w:type="auto"/>
            <w:vMerge/>
            <w:vAlign w:val="center"/>
          </w:tcPr>
          <w:p w:rsidR="00FD3EE6" w:rsidRPr="00872740" w:rsidRDefault="00FD3EE6" w:rsidP="00A50774">
            <w:pPr>
              <w:spacing w:line="240" w:lineRule="auto"/>
              <w:jc w:val="center"/>
              <w:rPr>
                <w:rFonts w:cstheme="minorHAnsi"/>
                <w:color w:val="000000" w:themeColor="text1"/>
                <w:sz w:val="20"/>
                <w:szCs w:val="20"/>
              </w:rPr>
            </w:pPr>
          </w:p>
        </w:tc>
        <w:tc>
          <w:tcPr>
            <w:tcW w:w="1222" w:type="dxa"/>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sz w:val="20"/>
                <w:szCs w:val="20"/>
              </w:rPr>
              <w:t>HSI</w:t>
            </w:r>
          </w:p>
        </w:tc>
        <w:tc>
          <w:tcPr>
            <w:tcW w:w="1614" w:type="dxa"/>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5" w:type="dxa"/>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sz w:val="20"/>
                <w:szCs w:val="20"/>
              </w:rPr>
              <w:t>132.67</w:t>
            </w:r>
          </w:p>
        </w:tc>
        <w:tc>
          <w:tcPr>
            <w:tcW w:w="1614" w:type="dxa"/>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5" w:type="dxa"/>
            <w:vAlign w:val="center"/>
          </w:tcPr>
          <w:p w:rsidR="00FD3EE6" w:rsidRPr="00872740" w:rsidRDefault="00C257D6" w:rsidP="00A50774">
            <w:pPr>
              <w:spacing w:line="240" w:lineRule="auto"/>
              <w:jc w:val="center"/>
              <w:rPr>
                <w:rFonts w:cstheme="minorHAnsi"/>
                <w:b/>
                <w:color w:val="000000" w:themeColor="text1"/>
                <w:sz w:val="20"/>
                <w:szCs w:val="20"/>
              </w:rPr>
            </w:pPr>
            <w:r w:rsidRPr="00872740">
              <w:rPr>
                <w:rFonts w:cstheme="minorHAnsi"/>
                <w:b/>
                <w:color w:val="000000" w:themeColor="text1"/>
                <w:sz w:val="20"/>
                <w:szCs w:val="20"/>
              </w:rPr>
              <w:t>99.60</w:t>
            </w:r>
            <w:r w:rsidRPr="00872740">
              <w:rPr>
                <w:rFonts w:cstheme="minorHAnsi" w:hint="eastAsia"/>
                <w:b/>
                <w:color w:val="000000" w:themeColor="text1"/>
                <w:sz w:val="20"/>
                <w:szCs w:val="20"/>
              </w:rPr>
              <w:t>90</w:t>
            </w:r>
          </w:p>
        </w:tc>
      </w:tr>
      <w:tr w:rsidR="00FD3EE6" w:rsidRPr="00872740" w:rsidTr="00FD3EE6">
        <w:tc>
          <w:tcPr>
            <w:tcW w:w="0" w:type="auto"/>
            <w:vMerge/>
            <w:vAlign w:val="center"/>
          </w:tcPr>
          <w:p w:rsidR="00FD3EE6" w:rsidRPr="00872740" w:rsidRDefault="00FD3EE6" w:rsidP="00A50774">
            <w:pPr>
              <w:spacing w:line="240" w:lineRule="auto"/>
              <w:jc w:val="center"/>
              <w:rPr>
                <w:rFonts w:cstheme="minorHAnsi"/>
                <w:color w:val="000000" w:themeColor="text1"/>
                <w:sz w:val="20"/>
                <w:szCs w:val="20"/>
              </w:rPr>
            </w:pPr>
          </w:p>
        </w:tc>
        <w:tc>
          <w:tcPr>
            <w:tcW w:w="1222" w:type="dxa"/>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sz w:val="20"/>
                <w:szCs w:val="20"/>
              </w:rPr>
              <w:t>Nikkei 225</w:t>
            </w:r>
          </w:p>
        </w:tc>
        <w:tc>
          <w:tcPr>
            <w:tcW w:w="1614" w:type="dxa"/>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kern w:val="0"/>
                <w:sz w:val="20"/>
                <w:szCs w:val="20"/>
              </w:rPr>
              <w:t>177</w:t>
            </w:r>
          </w:p>
        </w:tc>
        <w:tc>
          <w:tcPr>
            <w:tcW w:w="1615" w:type="dxa"/>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4" w:type="dxa"/>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5" w:type="dxa"/>
            <w:vAlign w:val="center"/>
          </w:tcPr>
          <w:p w:rsidR="00FD3EE6" w:rsidRPr="00872740" w:rsidRDefault="00C257D6" w:rsidP="00A50774">
            <w:pPr>
              <w:spacing w:line="240" w:lineRule="auto"/>
              <w:jc w:val="center"/>
              <w:rPr>
                <w:rFonts w:cstheme="minorHAnsi"/>
                <w:b/>
                <w:color w:val="000000" w:themeColor="text1"/>
                <w:sz w:val="20"/>
                <w:szCs w:val="20"/>
              </w:rPr>
            </w:pPr>
            <w:r w:rsidRPr="00872740">
              <w:rPr>
                <w:rFonts w:cstheme="minorHAnsi"/>
                <w:b/>
                <w:color w:val="000000" w:themeColor="text1"/>
                <w:sz w:val="20"/>
                <w:szCs w:val="20"/>
              </w:rPr>
              <w:t>125.085</w:t>
            </w:r>
            <w:r w:rsidRPr="00872740">
              <w:rPr>
                <w:rFonts w:cstheme="minorHAnsi" w:hint="eastAsia"/>
                <w:b/>
                <w:color w:val="000000" w:themeColor="text1"/>
                <w:sz w:val="20"/>
                <w:szCs w:val="20"/>
              </w:rPr>
              <w:t>5</w:t>
            </w:r>
          </w:p>
        </w:tc>
      </w:tr>
      <w:tr w:rsidR="00FD3EE6" w:rsidRPr="00872740" w:rsidTr="00FD3EE6">
        <w:tc>
          <w:tcPr>
            <w:tcW w:w="0" w:type="auto"/>
            <w:vMerge/>
            <w:tcBorders>
              <w:bottom w:val="single" w:sz="8"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p>
        </w:tc>
        <w:tc>
          <w:tcPr>
            <w:tcW w:w="1222" w:type="dxa"/>
            <w:tcBorders>
              <w:bottom w:val="single" w:sz="8"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sz w:val="20"/>
                <w:szCs w:val="20"/>
              </w:rPr>
              <w:t>DJI</w:t>
            </w:r>
          </w:p>
        </w:tc>
        <w:tc>
          <w:tcPr>
            <w:tcW w:w="1614" w:type="dxa"/>
            <w:tcBorders>
              <w:bottom w:val="single" w:sz="8"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color w:val="000000" w:themeColor="text1"/>
                <w:kern w:val="0"/>
                <w:sz w:val="20"/>
                <w:szCs w:val="20"/>
              </w:rPr>
              <w:t>89</w:t>
            </w:r>
          </w:p>
        </w:tc>
        <w:tc>
          <w:tcPr>
            <w:tcW w:w="1615" w:type="dxa"/>
            <w:tcBorders>
              <w:bottom w:val="single" w:sz="8"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4" w:type="dxa"/>
            <w:tcBorders>
              <w:bottom w:val="single" w:sz="8" w:space="0" w:color="auto"/>
            </w:tcBorders>
            <w:vAlign w:val="center"/>
          </w:tcPr>
          <w:p w:rsidR="00FD3EE6" w:rsidRPr="00872740" w:rsidRDefault="00FD3EE6" w:rsidP="00A50774">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615" w:type="dxa"/>
            <w:tcBorders>
              <w:bottom w:val="single" w:sz="8" w:space="0" w:color="auto"/>
            </w:tcBorders>
            <w:vAlign w:val="center"/>
          </w:tcPr>
          <w:p w:rsidR="00FD3EE6" w:rsidRPr="00872740" w:rsidRDefault="00C257D6" w:rsidP="00A50774">
            <w:pPr>
              <w:spacing w:line="240" w:lineRule="auto"/>
              <w:jc w:val="center"/>
              <w:rPr>
                <w:rFonts w:cstheme="minorHAnsi"/>
                <w:b/>
                <w:color w:val="000000" w:themeColor="text1"/>
                <w:sz w:val="20"/>
                <w:szCs w:val="20"/>
              </w:rPr>
            </w:pPr>
            <w:r w:rsidRPr="00872740">
              <w:rPr>
                <w:rFonts w:cstheme="minorHAnsi"/>
                <w:b/>
                <w:color w:val="000000" w:themeColor="text1"/>
                <w:kern w:val="0"/>
                <w:sz w:val="20"/>
                <w:szCs w:val="20"/>
              </w:rPr>
              <w:t>75.3401</w:t>
            </w:r>
          </w:p>
        </w:tc>
      </w:tr>
    </w:tbl>
    <w:p w:rsidR="00FD3EE6" w:rsidRPr="00872740" w:rsidRDefault="00FD3EE6" w:rsidP="00872740">
      <w:pPr>
        <w:pStyle w:val="a"/>
        <w:numPr>
          <w:ilvl w:val="0"/>
          <w:numId w:val="0"/>
        </w:numPr>
        <w:spacing w:line="360" w:lineRule="auto"/>
        <w:ind w:right="240"/>
        <w:jc w:val="both"/>
      </w:pPr>
      <w:r w:rsidRPr="00872740">
        <w:rPr>
          <w:rFonts w:hint="eastAsia"/>
        </w:rPr>
        <w:t>將各文獻中的年度資料進行平均之後得實驗效能比較如表</w:t>
      </w:r>
      <w:r w:rsidRPr="00872740">
        <w:rPr>
          <w:rFonts w:hint="eastAsia"/>
        </w:rPr>
        <w:t>10</w:t>
      </w:r>
      <w:r w:rsidRPr="00872740">
        <w:rPr>
          <w:rFonts w:hint="eastAsia"/>
        </w:rPr>
        <w:t>所示：</w:t>
      </w:r>
    </w:p>
    <w:p w:rsidR="00FD3EE6" w:rsidRPr="00872740" w:rsidRDefault="00FD3EE6" w:rsidP="00FD3EE6">
      <w:pPr>
        <w:pStyle w:val="a9"/>
        <w:spacing w:after="0" w:line="360" w:lineRule="auto"/>
        <w:jc w:val="center"/>
        <w:rPr>
          <w:rFonts w:ascii="Times New Roman" w:eastAsia="標楷體" w:hAnsi="Times New Roman"/>
          <w:color w:val="000000" w:themeColor="text1"/>
          <w:sz w:val="24"/>
          <w:szCs w:val="24"/>
        </w:rPr>
      </w:pPr>
      <w:bookmarkStart w:id="215" w:name="_Toc9863710"/>
      <w:bookmarkStart w:id="216" w:name="_Toc10736290"/>
      <w:bookmarkStart w:id="217" w:name="_Toc13415260"/>
      <w:r w:rsidRPr="00872740">
        <w:rPr>
          <w:rFonts w:ascii="Times New Roman" w:eastAsia="標楷體" w:hAnsi="Times New Roman" w:hint="eastAsia"/>
          <w:color w:val="000000" w:themeColor="text1"/>
          <w:sz w:val="24"/>
          <w:szCs w:val="24"/>
        </w:rPr>
        <w:t>表</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表</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10</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：模型平均之效能比較（</w:t>
      </w:r>
      <w:r w:rsidRPr="00872740">
        <w:rPr>
          <w:rFonts w:ascii="Times New Roman" w:eastAsia="標楷體" w:hAnsi="Times New Roman" w:hint="eastAsia"/>
          <w:color w:val="000000" w:themeColor="text1"/>
          <w:sz w:val="24"/>
          <w:szCs w:val="24"/>
        </w:rPr>
        <w:t>RMSE</w:t>
      </w:r>
      <w:r w:rsidRPr="00872740">
        <w:rPr>
          <w:rFonts w:ascii="Times New Roman" w:eastAsia="標楷體" w:hAnsi="Times New Roman" w:hint="eastAsia"/>
          <w:color w:val="000000" w:themeColor="text1"/>
          <w:sz w:val="24"/>
          <w:szCs w:val="24"/>
        </w:rPr>
        <w:t>）</w:t>
      </w:r>
      <w:bookmarkEnd w:id="215"/>
      <w:bookmarkEnd w:id="216"/>
      <w:bookmarkEnd w:id="217"/>
    </w:p>
    <w:tbl>
      <w:tblPr>
        <w:tblStyle w:val="a8"/>
        <w:tblW w:w="0" w:type="auto"/>
        <w:tblBorders>
          <w:top w:val="single" w:sz="8" w:space="0" w:color="auto"/>
          <w:bottom w:val="single" w:sz="8" w:space="0" w:color="auto"/>
          <w:insideH w:val="none" w:sz="0" w:space="0" w:color="auto"/>
          <w:insideV w:val="none" w:sz="0" w:space="0" w:color="auto"/>
        </w:tblBorders>
        <w:tblLook w:val="04A0" w:firstRow="1" w:lastRow="0" w:firstColumn="1" w:lastColumn="0" w:noHBand="0" w:noVBand="1"/>
      </w:tblPr>
      <w:tblGrid>
        <w:gridCol w:w="1129"/>
        <w:gridCol w:w="1791"/>
        <w:gridCol w:w="1792"/>
        <w:gridCol w:w="1792"/>
        <w:gridCol w:w="1792"/>
      </w:tblGrid>
      <w:tr w:rsidR="00FD3EE6" w:rsidRPr="00872740" w:rsidTr="00FD3EE6">
        <w:tc>
          <w:tcPr>
            <w:tcW w:w="1129" w:type="dxa"/>
            <w:tcBorders>
              <w:top w:val="single" w:sz="8" w:space="0" w:color="auto"/>
              <w:left w:val="nil"/>
            </w:tcBorders>
          </w:tcPr>
          <w:p w:rsidR="00FD3EE6" w:rsidRPr="00872740" w:rsidRDefault="00FD3EE6" w:rsidP="00D07865">
            <w:pPr>
              <w:spacing w:line="240" w:lineRule="auto"/>
              <w:rPr>
                <w:rFonts w:cstheme="minorHAnsi"/>
                <w:color w:val="000000" w:themeColor="text1"/>
                <w:sz w:val="20"/>
                <w:szCs w:val="20"/>
              </w:rPr>
            </w:pPr>
          </w:p>
        </w:tc>
        <w:tc>
          <w:tcPr>
            <w:tcW w:w="7167" w:type="dxa"/>
            <w:gridSpan w:val="4"/>
            <w:tcBorders>
              <w:top w:val="single" w:sz="8" w:space="0" w:color="auto"/>
              <w:bottom w:val="single" w:sz="4" w:space="0" w:color="auto"/>
              <w:right w:val="nil"/>
            </w:tcBorders>
          </w:tcPr>
          <w:p w:rsidR="00FD3EE6" w:rsidRPr="00872740" w:rsidRDefault="00FD3EE6" w:rsidP="00D07865">
            <w:pPr>
              <w:spacing w:line="240" w:lineRule="auto"/>
              <w:jc w:val="center"/>
              <w:rPr>
                <w:rFonts w:cstheme="minorHAnsi"/>
                <w:color w:val="000000" w:themeColor="text1"/>
                <w:sz w:val="20"/>
                <w:szCs w:val="20"/>
              </w:rPr>
            </w:pPr>
            <w:r w:rsidRPr="00872740">
              <w:rPr>
                <w:rFonts w:hint="eastAsia"/>
                <w:color w:val="000000" w:themeColor="text1"/>
                <w:sz w:val="20"/>
                <w:szCs w:val="20"/>
              </w:rPr>
              <w:t>RMSE</w:t>
            </w:r>
          </w:p>
        </w:tc>
      </w:tr>
      <w:tr w:rsidR="00FD3EE6" w:rsidRPr="00872740" w:rsidTr="00FD3EE6">
        <w:tc>
          <w:tcPr>
            <w:tcW w:w="1129" w:type="dxa"/>
            <w:tcBorders>
              <w:left w:val="nil"/>
            </w:tcBorders>
          </w:tcPr>
          <w:p w:rsidR="00FD3EE6" w:rsidRPr="00872740" w:rsidRDefault="00FD3EE6" w:rsidP="00D07865">
            <w:pPr>
              <w:spacing w:line="240" w:lineRule="auto"/>
              <w:rPr>
                <w:rFonts w:cstheme="minorHAnsi"/>
                <w:color w:val="000000" w:themeColor="text1"/>
                <w:sz w:val="20"/>
                <w:szCs w:val="20"/>
              </w:rPr>
            </w:pPr>
          </w:p>
        </w:tc>
        <w:tc>
          <w:tcPr>
            <w:tcW w:w="1791" w:type="dxa"/>
            <w:tcBorders>
              <w:top w:val="single" w:sz="4" w:space="0" w:color="auto"/>
              <w:bottom w:val="single" w:sz="4" w:space="0" w:color="auto"/>
            </w:tcBorders>
          </w:tcPr>
          <w:p w:rsidR="00FD3EE6" w:rsidRPr="00872740" w:rsidRDefault="00FD3EE6" w:rsidP="009C5010">
            <w:pPr>
              <w:spacing w:line="240" w:lineRule="auto"/>
              <w:jc w:val="center"/>
              <w:rPr>
                <w:color w:val="000000" w:themeColor="text1"/>
                <w:sz w:val="20"/>
                <w:szCs w:val="20"/>
              </w:rPr>
            </w:pPr>
            <w:r w:rsidRPr="00872740">
              <w:rPr>
                <w:rFonts w:cs="GulliverRM"/>
                <w:color w:val="000000" w:themeColor="text1"/>
                <w:kern w:val="0"/>
                <w:sz w:val="20"/>
                <w:szCs w:val="20"/>
              </w:rPr>
              <w:fldChar w:fldCharType="begin"/>
            </w:r>
            <w:r w:rsidR="009C5010" w:rsidRPr="00872740">
              <w:rPr>
                <w:rFonts w:cs="GulliverRM"/>
                <w:color w:val="000000" w:themeColor="text1"/>
                <w:kern w:val="0"/>
                <w:sz w:val="20"/>
                <w:szCs w:val="20"/>
              </w:rPr>
              <w:instrText xml:space="preserve"> ADDIN EN.CITE &lt;EndNote&gt;&lt;Cite AuthorYear="1"&gt;&lt;Author&gt;Hsieh&lt;/Author&gt;&lt;Year&gt;2011&lt;/Year&gt;&lt;RecNum&gt;20&lt;/RecNum&gt;&lt;DisplayText&gt;Hsieh et al.&lt;style font="å¾®è»</w:instrText>
            </w:r>
            <w:r w:rsidR="009C5010" w:rsidRPr="00872740">
              <w:rPr>
                <w:rFonts w:cs="Times New Roman"/>
                <w:color w:val="000000" w:themeColor="text1"/>
                <w:kern w:val="0"/>
                <w:sz w:val="20"/>
                <w:szCs w:val="20"/>
              </w:rPr>
              <w:instrText>Ÿæ­£é»‘é«”</w:instrText>
            </w:r>
            <w:r w:rsidR="009C5010" w:rsidRPr="00872740">
              <w:rPr>
                <w:rFonts w:cs="GulliverRM"/>
                <w:color w:val="000000" w:themeColor="text1"/>
                <w:kern w:val="0"/>
                <w:sz w:val="20"/>
                <w:szCs w:val="20"/>
              </w:rPr>
              <w:instrText>"&gt; &lt;/style&gt;[6]&lt;/DisplayText&gt;&lt;record&gt;&lt;rec-number&gt;20&lt;/rec-number&gt;&lt;foreign-keys&gt;&lt;key app="EN" db-id="w55fd2zsntfttdeatv4xsra8txaaxaevx0w0" timestamp="1553293662"&gt;20&lt;/key&gt;&lt;/foreign-keys&gt;&lt;ref-type name="Journal Article"&gt;17&lt;/ref-type&gt;&lt;contributors&gt;&lt;authors&gt;&lt;author&gt;Hsieh, Tsung-Jung&lt;/author&gt;&lt;author&gt;Hsiao, Hsiao-Fen&lt;/author&gt;&lt;author&gt;Yeh, Wei-Chang&lt;/author&gt;&lt;/authors&gt;&lt;/contributors&gt;&lt;titles&gt;&lt;title&gt;Forecasting stock markets using wavelet transforms and recurrent neural networks: An integrated system based on artificial bee colony algorithm&lt;/title&gt;&lt;secondary-title&gt;Applied soft computing&lt;/secondary-title&gt;&lt;/titles&gt;&lt;periodical&gt;&lt;full-title&gt;Applied Soft Computing&lt;/full-title&gt;&lt;/periodical&gt;&lt;pages&gt;2510-2525&lt;/pages&gt;&lt;volume&gt;11&lt;/volume&gt;&lt;number&gt;2&lt;/number&gt;&lt;dates&gt;&lt;year&gt;2011&lt;/year&gt;&lt;/dates&gt;&lt;isbn&gt;1568-4946&lt;/isbn&gt;&lt;urls&gt;&lt;/urls&gt;&lt;language&gt;English&lt;/language&gt;&lt;/record&gt;&lt;/Cite&gt;&lt;/EndNote&gt;</w:instrText>
            </w:r>
            <w:r w:rsidRPr="00872740">
              <w:rPr>
                <w:rFonts w:cs="GulliverRM"/>
                <w:color w:val="000000" w:themeColor="text1"/>
                <w:kern w:val="0"/>
                <w:sz w:val="20"/>
                <w:szCs w:val="20"/>
              </w:rPr>
              <w:fldChar w:fldCharType="separate"/>
            </w:r>
            <w:r w:rsidR="009C5010" w:rsidRPr="00872740">
              <w:rPr>
                <w:rFonts w:cs="GulliverRM"/>
                <w:noProof/>
                <w:color w:val="000000" w:themeColor="text1"/>
                <w:kern w:val="0"/>
                <w:sz w:val="20"/>
                <w:szCs w:val="20"/>
              </w:rPr>
              <w:t>Hsieh et al.</w:t>
            </w:r>
            <w:r w:rsidR="009C5010" w:rsidRPr="00872740">
              <w:rPr>
                <w:rFonts w:ascii="å¾®è»æ­£é»é«" w:eastAsia="å¾®è»æ­£é»é«" w:cs="GulliverRM"/>
                <w:noProof/>
                <w:color w:val="000000" w:themeColor="text1"/>
                <w:kern w:val="0"/>
                <w:sz w:val="20"/>
                <w:szCs w:val="20"/>
              </w:rPr>
              <w:t xml:space="preserve"> </w:t>
            </w:r>
            <w:r w:rsidR="009C5010" w:rsidRPr="00872740">
              <w:rPr>
                <w:rFonts w:cs="GulliverRM"/>
                <w:noProof/>
                <w:color w:val="000000" w:themeColor="text1"/>
                <w:kern w:val="0"/>
                <w:sz w:val="20"/>
                <w:szCs w:val="20"/>
              </w:rPr>
              <w:t>[6]</w:t>
            </w:r>
            <w:r w:rsidRPr="00872740">
              <w:rPr>
                <w:rFonts w:cs="GulliverRM"/>
                <w:color w:val="000000" w:themeColor="text1"/>
                <w:kern w:val="0"/>
                <w:sz w:val="20"/>
                <w:szCs w:val="20"/>
              </w:rPr>
              <w:fldChar w:fldCharType="end"/>
            </w:r>
          </w:p>
        </w:tc>
        <w:tc>
          <w:tcPr>
            <w:tcW w:w="1792" w:type="dxa"/>
            <w:tcBorders>
              <w:top w:val="single" w:sz="4" w:space="0" w:color="auto"/>
              <w:bottom w:val="single" w:sz="4" w:space="0" w:color="auto"/>
            </w:tcBorders>
          </w:tcPr>
          <w:p w:rsidR="00FD3EE6" w:rsidRPr="00872740" w:rsidRDefault="00FD3EE6" w:rsidP="009C5010">
            <w:pPr>
              <w:spacing w:line="240" w:lineRule="auto"/>
              <w:jc w:val="center"/>
              <w:rPr>
                <w:color w:val="000000" w:themeColor="text1"/>
                <w:sz w:val="20"/>
                <w:szCs w:val="20"/>
              </w:rPr>
            </w:pPr>
            <w:r w:rsidRPr="00872740">
              <w:rPr>
                <w:color w:val="000000" w:themeColor="text1"/>
                <w:sz w:val="20"/>
                <w:szCs w:val="20"/>
              </w:rPr>
              <w:fldChar w:fldCharType="begin"/>
            </w:r>
            <w:r w:rsidR="009C5010" w:rsidRPr="00872740">
              <w:rPr>
                <w:color w:val="000000" w:themeColor="text1"/>
                <w:sz w:val="20"/>
                <w:szCs w:val="20"/>
              </w:rPr>
              <w:instrText xml:space="preserve"> ADDIN EN.CITE &lt;EndNote&gt;&lt;Cite AuthorYear="1"&gt;&lt;Author&gt;Chen&lt;/Author&gt;&lt;Year&gt;2016&lt;/Year&gt;&lt;RecNum&gt;45&lt;/RecNum&gt;&lt;DisplayText&gt;Chen et al.&lt;style font="å¾®è»</w:instrText>
            </w:r>
            <w:r w:rsidR="009C5010" w:rsidRPr="00872740">
              <w:rPr>
                <w:rFonts w:cs="Times New Roman"/>
                <w:color w:val="000000" w:themeColor="text1"/>
                <w:sz w:val="20"/>
                <w:szCs w:val="20"/>
              </w:rPr>
              <w:instrText>Ÿæ­£é»‘é«”</w:instrText>
            </w:r>
            <w:r w:rsidR="009C5010" w:rsidRPr="00872740">
              <w:rPr>
                <w:color w:val="000000" w:themeColor="text1"/>
                <w:sz w:val="20"/>
                <w:szCs w:val="20"/>
              </w:rPr>
              <w:instrText>"&gt; &lt;/style&gt;[17]&lt;/DisplayText&gt;&lt;record&gt;&lt;rec-number&gt;45&lt;/rec-number&gt;&lt;foreign-keys&gt;&lt;key app="EN" db-id="w55fd2zsntfttdeatv4xsra8txaaxaevx0w0" timestamp="1554639017"&gt;45&lt;/key&gt;&lt;/foreign-keys&gt;&lt;ref-type name="Journal Article"&gt;17&lt;/ref-type&gt;&lt;contributors&gt;&lt;authors&gt;&lt;author&gt;Chen, You-Shyang&lt;/author&gt;&lt;author&gt;Cheng, Ching-Hsue&lt;/author&gt;&lt;author&gt;Chiu, Chiung-Lin&lt;/author&gt;&lt;author&gt;Huang, Shu-Ting&lt;/author&gt;&lt;/authors&gt;&lt;/contributors&gt;&lt;titles&gt;&lt;title&gt;A study of ANFIS-based multi-factor time series models for forecasting stock index&lt;/title&gt;&lt;secondary-title&gt;Applied Intelligence&lt;/secondary-title&gt;&lt;/titles&gt;&lt;periodical&gt;&lt;full-title&gt;Applied Intelligence&lt;/full-title&gt;&lt;/periodical&gt;&lt;pages&gt;277-292&lt;/pages&gt;&lt;volume&gt;45&lt;/volume&gt;&lt;number&gt;2&lt;/number&gt;&lt;dates&gt;&lt;year&gt;2016&lt;/year&gt;&lt;/dates&gt;&lt;isbn&gt;0924-669X&lt;/isbn&gt;&lt;urls&gt;&lt;/urls&gt;&lt;language&gt;English&lt;/language&gt;&lt;/record&gt;&lt;/Cite&gt;&lt;/EndNote&gt;</w:instrText>
            </w:r>
            <w:r w:rsidRPr="00872740">
              <w:rPr>
                <w:color w:val="000000" w:themeColor="text1"/>
                <w:sz w:val="20"/>
                <w:szCs w:val="20"/>
              </w:rPr>
              <w:fldChar w:fldCharType="separate"/>
            </w:r>
            <w:r w:rsidR="009C5010" w:rsidRPr="00872740">
              <w:rPr>
                <w:noProof/>
                <w:color w:val="000000" w:themeColor="text1"/>
                <w:sz w:val="20"/>
                <w:szCs w:val="20"/>
              </w:rPr>
              <w:t>Chen et al.</w:t>
            </w:r>
            <w:r w:rsidR="009C5010" w:rsidRPr="00872740">
              <w:rPr>
                <w:rFonts w:ascii="å¾®è»æ­£é»é«" w:eastAsia="å¾®è»æ­£é»é«"/>
                <w:noProof/>
                <w:color w:val="000000" w:themeColor="text1"/>
                <w:sz w:val="20"/>
                <w:szCs w:val="20"/>
              </w:rPr>
              <w:t xml:space="preserve"> </w:t>
            </w:r>
            <w:r w:rsidR="009C5010" w:rsidRPr="00872740">
              <w:rPr>
                <w:noProof/>
                <w:color w:val="000000" w:themeColor="text1"/>
                <w:sz w:val="20"/>
                <w:szCs w:val="20"/>
              </w:rPr>
              <w:t>[17]</w:t>
            </w:r>
            <w:r w:rsidRPr="00872740">
              <w:rPr>
                <w:color w:val="000000" w:themeColor="text1"/>
                <w:sz w:val="20"/>
                <w:szCs w:val="20"/>
              </w:rPr>
              <w:fldChar w:fldCharType="end"/>
            </w:r>
          </w:p>
        </w:tc>
        <w:tc>
          <w:tcPr>
            <w:tcW w:w="1792" w:type="dxa"/>
            <w:tcBorders>
              <w:top w:val="single" w:sz="4" w:space="0" w:color="auto"/>
              <w:bottom w:val="single" w:sz="4" w:space="0" w:color="auto"/>
            </w:tcBorders>
          </w:tcPr>
          <w:p w:rsidR="00FD3EE6" w:rsidRPr="00872740" w:rsidRDefault="00FD3EE6" w:rsidP="009C5010">
            <w:pPr>
              <w:spacing w:line="240" w:lineRule="auto"/>
              <w:jc w:val="center"/>
              <w:rPr>
                <w:color w:val="000000" w:themeColor="text1"/>
                <w:sz w:val="20"/>
                <w:szCs w:val="20"/>
              </w:rPr>
            </w:pPr>
            <w:r w:rsidRPr="00872740">
              <w:rPr>
                <w:color w:val="000000" w:themeColor="text1"/>
                <w:sz w:val="20"/>
                <w:szCs w:val="20"/>
              </w:rPr>
              <w:fldChar w:fldCharType="begin"/>
            </w:r>
            <w:r w:rsidR="009C5010" w:rsidRPr="00872740">
              <w:rPr>
                <w:color w:val="000000" w:themeColor="text1"/>
                <w:sz w:val="20"/>
                <w:szCs w:val="20"/>
              </w:rPr>
              <w:instrText xml:space="preserve"> ADDIN EN.CITE &lt;EndNote&gt;&lt;Cite AuthorYear="1"&gt;&lt;Author&gt;Zhang&lt;/Author&gt;&lt;Year&gt;2017&lt;/Year&gt;&lt;RecNum&gt;33&lt;/RecNum&gt;&lt;DisplayText&gt;Zhang et al.&lt;style font="å¾®è»</w:instrText>
            </w:r>
            <w:r w:rsidR="009C5010" w:rsidRPr="00872740">
              <w:rPr>
                <w:rFonts w:cs="Times New Roman"/>
                <w:color w:val="000000" w:themeColor="text1"/>
                <w:sz w:val="20"/>
                <w:szCs w:val="20"/>
              </w:rPr>
              <w:instrText>Ÿæ­£é»‘é«”</w:instrText>
            </w:r>
            <w:r w:rsidR="009C5010" w:rsidRPr="00872740">
              <w:rPr>
                <w:color w:val="000000" w:themeColor="text1"/>
                <w:sz w:val="20"/>
                <w:szCs w:val="20"/>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872740">
              <w:rPr>
                <w:color w:val="000000" w:themeColor="text1"/>
                <w:sz w:val="20"/>
                <w:szCs w:val="20"/>
              </w:rPr>
              <w:fldChar w:fldCharType="separate"/>
            </w:r>
            <w:r w:rsidR="009C5010" w:rsidRPr="00872740">
              <w:rPr>
                <w:noProof/>
                <w:color w:val="000000" w:themeColor="text1"/>
                <w:sz w:val="20"/>
                <w:szCs w:val="20"/>
              </w:rPr>
              <w:t>Zhang et al.</w:t>
            </w:r>
            <w:r w:rsidR="009C5010" w:rsidRPr="00872740">
              <w:rPr>
                <w:rFonts w:ascii="å¾®è»æ­£é»é«" w:eastAsia="å¾®è»æ­£é»é«"/>
                <w:noProof/>
                <w:color w:val="000000" w:themeColor="text1"/>
                <w:sz w:val="20"/>
                <w:szCs w:val="20"/>
              </w:rPr>
              <w:t xml:space="preserve"> </w:t>
            </w:r>
            <w:r w:rsidR="009C5010" w:rsidRPr="00872740">
              <w:rPr>
                <w:noProof/>
                <w:color w:val="000000" w:themeColor="text1"/>
                <w:sz w:val="20"/>
                <w:szCs w:val="20"/>
              </w:rPr>
              <w:t>[18]</w:t>
            </w:r>
            <w:r w:rsidRPr="00872740">
              <w:rPr>
                <w:color w:val="000000" w:themeColor="text1"/>
                <w:sz w:val="20"/>
                <w:szCs w:val="20"/>
              </w:rPr>
              <w:fldChar w:fldCharType="end"/>
            </w:r>
          </w:p>
        </w:tc>
        <w:tc>
          <w:tcPr>
            <w:tcW w:w="1792" w:type="dxa"/>
            <w:tcBorders>
              <w:top w:val="single" w:sz="4" w:space="0" w:color="auto"/>
              <w:bottom w:val="single" w:sz="4" w:space="0" w:color="auto"/>
              <w:right w:val="nil"/>
            </w:tcBorders>
          </w:tcPr>
          <w:p w:rsidR="00FD3EE6" w:rsidRPr="00872740" w:rsidRDefault="00FD3EE6" w:rsidP="00D07865">
            <w:pPr>
              <w:spacing w:line="240" w:lineRule="auto"/>
              <w:jc w:val="center"/>
              <w:rPr>
                <w:color w:val="000000" w:themeColor="text1"/>
                <w:sz w:val="20"/>
                <w:szCs w:val="20"/>
              </w:rPr>
            </w:pPr>
            <w:r w:rsidRPr="00872740">
              <w:rPr>
                <w:rFonts w:cstheme="minorHAnsi"/>
                <w:color w:val="000000" w:themeColor="text1"/>
                <w:sz w:val="20"/>
                <w:szCs w:val="20"/>
              </w:rPr>
              <w:t>Proposed method</w:t>
            </w:r>
          </w:p>
        </w:tc>
      </w:tr>
      <w:tr w:rsidR="00FD3EE6" w:rsidRPr="00872740" w:rsidTr="00FD3EE6">
        <w:tc>
          <w:tcPr>
            <w:tcW w:w="1129" w:type="dxa"/>
            <w:tcBorders>
              <w:left w:val="nil"/>
            </w:tcBorders>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hint="eastAsia"/>
                <w:color w:val="000000" w:themeColor="text1"/>
                <w:sz w:val="20"/>
                <w:szCs w:val="20"/>
              </w:rPr>
              <w:t>SSEC</w:t>
            </w:r>
          </w:p>
        </w:tc>
        <w:tc>
          <w:tcPr>
            <w:tcW w:w="1791" w:type="dxa"/>
            <w:tcBorders>
              <w:top w:val="single" w:sz="4" w:space="0" w:color="auto"/>
            </w:tcBorders>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792" w:type="dxa"/>
            <w:tcBorders>
              <w:top w:val="single" w:sz="4" w:space="0" w:color="auto"/>
            </w:tcBorders>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792" w:type="dxa"/>
            <w:tcBorders>
              <w:top w:val="single" w:sz="4" w:space="0" w:color="auto"/>
            </w:tcBorders>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cstheme="minorHAnsi"/>
                <w:color w:val="000000" w:themeColor="text1"/>
                <w:sz w:val="20"/>
                <w:szCs w:val="20"/>
              </w:rPr>
              <w:t>17.9146</w:t>
            </w:r>
          </w:p>
        </w:tc>
        <w:tc>
          <w:tcPr>
            <w:tcW w:w="1792" w:type="dxa"/>
            <w:tcBorders>
              <w:top w:val="single" w:sz="4" w:space="0" w:color="auto"/>
              <w:right w:val="nil"/>
            </w:tcBorders>
            <w:vAlign w:val="center"/>
          </w:tcPr>
          <w:p w:rsidR="00FD3EE6" w:rsidRPr="00872740" w:rsidRDefault="00C257D6" w:rsidP="00C257D6">
            <w:pPr>
              <w:widowControl/>
              <w:spacing w:line="240" w:lineRule="auto"/>
              <w:jc w:val="center"/>
              <w:rPr>
                <w:rFonts w:eastAsia="新細明體"/>
                <w:b/>
                <w:color w:val="000000" w:themeColor="text1"/>
                <w:sz w:val="20"/>
                <w:szCs w:val="20"/>
              </w:rPr>
            </w:pPr>
            <w:r w:rsidRPr="00872740">
              <w:rPr>
                <w:rFonts w:hint="eastAsia"/>
                <w:b/>
                <w:color w:val="000000" w:themeColor="text1"/>
                <w:sz w:val="20"/>
                <w:szCs w:val="20"/>
              </w:rPr>
              <w:t>17.5325</w:t>
            </w:r>
          </w:p>
        </w:tc>
      </w:tr>
      <w:tr w:rsidR="00FD3EE6" w:rsidRPr="00872740" w:rsidTr="00FD3EE6">
        <w:tc>
          <w:tcPr>
            <w:tcW w:w="1129" w:type="dxa"/>
            <w:tcBorders>
              <w:left w:val="nil"/>
            </w:tcBorders>
            <w:vAlign w:val="center"/>
          </w:tcPr>
          <w:p w:rsidR="00FD3EE6" w:rsidRPr="00872740" w:rsidRDefault="00FD3EE6" w:rsidP="00D07865">
            <w:pPr>
              <w:spacing w:line="240" w:lineRule="auto"/>
              <w:jc w:val="center"/>
              <w:rPr>
                <w:rFonts w:cstheme="minorHAnsi"/>
                <w:color w:val="000000" w:themeColor="text1"/>
                <w:sz w:val="20"/>
                <w:szCs w:val="20"/>
              </w:rPr>
            </w:pPr>
            <w:r w:rsidRPr="00872740">
              <w:rPr>
                <w:color w:val="000000" w:themeColor="text1"/>
                <w:sz w:val="20"/>
                <w:szCs w:val="20"/>
              </w:rPr>
              <w:t>HSI</w:t>
            </w:r>
          </w:p>
        </w:tc>
        <w:tc>
          <w:tcPr>
            <w:tcW w:w="1791" w:type="dxa"/>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792" w:type="dxa"/>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cstheme="minorHAnsi"/>
                <w:color w:val="000000" w:themeColor="text1"/>
                <w:sz w:val="20"/>
                <w:szCs w:val="20"/>
              </w:rPr>
              <w:t>125.4700</w:t>
            </w:r>
          </w:p>
        </w:tc>
        <w:tc>
          <w:tcPr>
            <w:tcW w:w="1792" w:type="dxa"/>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792" w:type="dxa"/>
            <w:tcBorders>
              <w:right w:val="nil"/>
            </w:tcBorders>
            <w:vAlign w:val="center"/>
          </w:tcPr>
          <w:p w:rsidR="00FD3EE6" w:rsidRPr="00872740" w:rsidRDefault="00C257D6" w:rsidP="00C257D6">
            <w:pPr>
              <w:widowControl/>
              <w:spacing w:line="240" w:lineRule="auto"/>
              <w:jc w:val="center"/>
              <w:rPr>
                <w:rFonts w:eastAsia="新細明體"/>
                <w:b/>
                <w:color w:val="000000" w:themeColor="text1"/>
                <w:sz w:val="20"/>
                <w:szCs w:val="20"/>
              </w:rPr>
            </w:pPr>
            <w:r w:rsidRPr="00872740">
              <w:rPr>
                <w:rFonts w:hint="eastAsia"/>
                <w:b/>
                <w:color w:val="000000" w:themeColor="text1"/>
                <w:sz w:val="20"/>
                <w:szCs w:val="20"/>
              </w:rPr>
              <w:t>101.5120</w:t>
            </w:r>
          </w:p>
        </w:tc>
      </w:tr>
      <w:tr w:rsidR="00FD3EE6" w:rsidRPr="00872740" w:rsidTr="00FD3EE6">
        <w:tc>
          <w:tcPr>
            <w:tcW w:w="1129" w:type="dxa"/>
            <w:tcBorders>
              <w:left w:val="nil"/>
            </w:tcBorders>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hint="eastAsia"/>
                <w:color w:val="000000" w:themeColor="text1"/>
                <w:sz w:val="20"/>
                <w:szCs w:val="20"/>
              </w:rPr>
              <w:t>N</w:t>
            </w:r>
            <w:r w:rsidRPr="00872740">
              <w:rPr>
                <w:color w:val="000000" w:themeColor="text1"/>
                <w:sz w:val="20"/>
                <w:szCs w:val="20"/>
              </w:rPr>
              <w:t>ikkei</w:t>
            </w:r>
            <w:r w:rsidRPr="00872740">
              <w:rPr>
                <w:rFonts w:hint="eastAsia"/>
                <w:color w:val="000000" w:themeColor="text1"/>
                <w:sz w:val="20"/>
                <w:szCs w:val="20"/>
              </w:rPr>
              <w:t xml:space="preserve"> 225</w:t>
            </w:r>
          </w:p>
        </w:tc>
        <w:tc>
          <w:tcPr>
            <w:tcW w:w="1791" w:type="dxa"/>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cstheme="minorHAnsi"/>
                <w:color w:val="000000" w:themeColor="text1"/>
                <w:sz w:val="20"/>
                <w:szCs w:val="20"/>
              </w:rPr>
              <w:t>159.0000</w:t>
            </w:r>
          </w:p>
        </w:tc>
        <w:tc>
          <w:tcPr>
            <w:tcW w:w="1792" w:type="dxa"/>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792" w:type="dxa"/>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792" w:type="dxa"/>
            <w:tcBorders>
              <w:right w:val="nil"/>
            </w:tcBorders>
            <w:vAlign w:val="center"/>
          </w:tcPr>
          <w:p w:rsidR="00FD3EE6" w:rsidRPr="00872740" w:rsidRDefault="00C257D6" w:rsidP="00C257D6">
            <w:pPr>
              <w:widowControl/>
              <w:spacing w:line="240" w:lineRule="auto"/>
              <w:jc w:val="center"/>
              <w:rPr>
                <w:rFonts w:eastAsia="新細明體"/>
                <w:b/>
                <w:color w:val="000000" w:themeColor="text1"/>
                <w:sz w:val="20"/>
                <w:szCs w:val="20"/>
              </w:rPr>
            </w:pPr>
            <w:r w:rsidRPr="00872740">
              <w:rPr>
                <w:rFonts w:hint="eastAsia"/>
                <w:b/>
                <w:color w:val="000000" w:themeColor="text1"/>
                <w:sz w:val="20"/>
                <w:szCs w:val="20"/>
              </w:rPr>
              <w:t>130.4845</w:t>
            </w:r>
          </w:p>
        </w:tc>
      </w:tr>
      <w:tr w:rsidR="00FD3EE6" w:rsidRPr="00872740" w:rsidTr="00FD3EE6">
        <w:tc>
          <w:tcPr>
            <w:tcW w:w="1129" w:type="dxa"/>
            <w:tcBorders>
              <w:left w:val="nil"/>
              <w:bottom w:val="single" w:sz="8" w:space="0" w:color="auto"/>
            </w:tcBorders>
            <w:vAlign w:val="center"/>
          </w:tcPr>
          <w:p w:rsidR="00FD3EE6" w:rsidRPr="00872740" w:rsidRDefault="00FD3EE6" w:rsidP="00D07865">
            <w:pPr>
              <w:spacing w:line="240" w:lineRule="auto"/>
              <w:jc w:val="center"/>
              <w:rPr>
                <w:rFonts w:cstheme="minorHAnsi"/>
                <w:color w:val="000000" w:themeColor="text1"/>
                <w:sz w:val="20"/>
                <w:szCs w:val="20"/>
              </w:rPr>
            </w:pPr>
            <w:r w:rsidRPr="00872740">
              <w:rPr>
                <w:color w:val="000000" w:themeColor="text1"/>
                <w:sz w:val="20"/>
                <w:szCs w:val="20"/>
              </w:rPr>
              <w:t>DJI</w:t>
            </w:r>
          </w:p>
        </w:tc>
        <w:tc>
          <w:tcPr>
            <w:tcW w:w="1791" w:type="dxa"/>
            <w:tcBorders>
              <w:bottom w:val="single" w:sz="8" w:space="0" w:color="auto"/>
            </w:tcBorders>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11</w:t>
            </w:r>
            <w:r w:rsidRPr="00872740">
              <w:rPr>
                <w:rFonts w:cstheme="minorHAnsi"/>
                <w:color w:val="000000" w:themeColor="text1"/>
                <w:sz w:val="20"/>
                <w:szCs w:val="20"/>
              </w:rPr>
              <w:t>0</w:t>
            </w:r>
            <w:r w:rsidRPr="00872740">
              <w:rPr>
                <w:rFonts w:cstheme="minorHAnsi" w:hint="eastAsia"/>
                <w:color w:val="000000" w:themeColor="text1"/>
                <w:sz w:val="20"/>
                <w:szCs w:val="20"/>
              </w:rPr>
              <w:t>.500</w:t>
            </w:r>
            <w:r w:rsidRPr="00872740">
              <w:rPr>
                <w:rFonts w:cstheme="minorHAnsi"/>
                <w:color w:val="000000" w:themeColor="text1"/>
                <w:sz w:val="20"/>
                <w:szCs w:val="20"/>
              </w:rPr>
              <w:t>0</w:t>
            </w:r>
          </w:p>
        </w:tc>
        <w:tc>
          <w:tcPr>
            <w:tcW w:w="1792" w:type="dxa"/>
            <w:tcBorders>
              <w:bottom w:val="single" w:sz="8" w:space="0" w:color="auto"/>
            </w:tcBorders>
            <w:vAlign w:val="center"/>
          </w:tcPr>
          <w:p w:rsidR="00FD3EE6" w:rsidRPr="00872740" w:rsidRDefault="00FD3EE6" w:rsidP="00D07865">
            <w:pPr>
              <w:spacing w:line="240" w:lineRule="auto"/>
              <w:jc w:val="center"/>
              <w:rPr>
                <w:rFonts w:cstheme="minorHAnsi"/>
                <w:color w:val="000000" w:themeColor="text1"/>
                <w:sz w:val="20"/>
                <w:szCs w:val="20"/>
              </w:rPr>
            </w:pPr>
            <w:r w:rsidRPr="00872740">
              <w:rPr>
                <w:rFonts w:cstheme="minorHAnsi" w:hint="eastAsia"/>
                <w:color w:val="000000" w:themeColor="text1"/>
                <w:sz w:val="20"/>
                <w:szCs w:val="20"/>
              </w:rPr>
              <w:t>-</w:t>
            </w:r>
          </w:p>
        </w:tc>
        <w:tc>
          <w:tcPr>
            <w:tcW w:w="1792" w:type="dxa"/>
            <w:tcBorders>
              <w:bottom w:val="single" w:sz="8" w:space="0" w:color="auto"/>
            </w:tcBorders>
            <w:vAlign w:val="center"/>
          </w:tcPr>
          <w:p w:rsidR="00FD3EE6" w:rsidRPr="00872740" w:rsidRDefault="00FD3EE6" w:rsidP="00D07865">
            <w:pPr>
              <w:spacing w:line="240" w:lineRule="auto"/>
              <w:jc w:val="center"/>
              <w:rPr>
                <w:rFonts w:cstheme="minorHAnsi"/>
                <w:b/>
                <w:color w:val="000000" w:themeColor="text1"/>
                <w:sz w:val="20"/>
                <w:szCs w:val="20"/>
              </w:rPr>
            </w:pPr>
            <w:r w:rsidRPr="00872740">
              <w:rPr>
                <w:rFonts w:cstheme="minorHAnsi" w:hint="eastAsia"/>
                <w:b/>
                <w:color w:val="000000" w:themeColor="text1"/>
                <w:sz w:val="20"/>
                <w:szCs w:val="20"/>
              </w:rPr>
              <w:t>-</w:t>
            </w:r>
          </w:p>
        </w:tc>
        <w:tc>
          <w:tcPr>
            <w:tcW w:w="1792" w:type="dxa"/>
            <w:tcBorders>
              <w:bottom w:val="single" w:sz="8" w:space="0" w:color="auto"/>
              <w:right w:val="nil"/>
            </w:tcBorders>
            <w:vAlign w:val="center"/>
          </w:tcPr>
          <w:p w:rsidR="00FD3EE6" w:rsidRPr="00872740" w:rsidRDefault="00C257D6" w:rsidP="00C257D6">
            <w:pPr>
              <w:widowControl/>
              <w:spacing w:line="240" w:lineRule="auto"/>
              <w:jc w:val="center"/>
              <w:rPr>
                <w:rFonts w:eastAsia="新細明體"/>
                <w:b/>
                <w:color w:val="000000" w:themeColor="text1"/>
                <w:sz w:val="20"/>
                <w:szCs w:val="20"/>
              </w:rPr>
            </w:pPr>
            <w:r w:rsidRPr="00872740">
              <w:rPr>
                <w:rFonts w:hint="eastAsia"/>
                <w:b/>
                <w:color w:val="000000" w:themeColor="text1"/>
                <w:sz w:val="20"/>
                <w:szCs w:val="20"/>
              </w:rPr>
              <w:t>102.682</w:t>
            </w:r>
            <w:r w:rsidRPr="00872740">
              <w:rPr>
                <w:rFonts w:eastAsia="新細明體" w:hint="eastAsia"/>
                <w:b/>
                <w:color w:val="000000" w:themeColor="text1"/>
                <w:sz w:val="20"/>
                <w:szCs w:val="20"/>
              </w:rPr>
              <w:t>0</w:t>
            </w:r>
          </w:p>
        </w:tc>
      </w:tr>
    </w:tbl>
    <w:p w:rsidR="003D7DF9" w:rsidRPr="00872740" w:rsidRDefault="003D7DF9" w:rsidP="003D7DF9">
      <w:pPr>
        <w:spacing w:line="360" w:lineRule="auto"/>
        <w:ind w:left="567"/>
        <w:outlineLvl w:val="2"/>
        <w:rPr>
          <w:b/>
          <w:color w:val="000000" w:themeColor="text1"/>
          <w:sz w:val="28"/>
        </w:rPr>
      </w:pPr>
    </w:p>
    <w:p w:rsidR="00FD3EE6" w:rsidRPr="00872740" w:rsidRDefault="00624912" w:rsidP="00624912">
      <w:pPr>
        <w:pStyle w:val="a7"/>
        <w:numPr>
          <w:ilvl w:val="2"/>
          <w:numId w:val="3"/>
        </w:numPr>
        <w:spacing w:line="360" w:lineRule="auto"/>
        <w:ind w:leftChars="0"/>
        <w:outlineLvl w:val="2"/>
        <w:rPr>
          <w:b/>
          <w:color w:val="000000" w:themeColor="text1"/>
          <w:sz w:val="28"/>
        </w:rPr>
      </w:pPr>
      <w:bookmarkStart w:id="218" w:name="_Toc14094425"/>
      <w:r w:rsidRPr="00872740">
        <w:rPr>
          <w:rFonts w:hint="eastAsia"/>
          <w:b/>
          <w:color w:val="000000" w:themeColor="text1"/>
          <w:sz w:val="28"/>
        </w:rPr>
        <w:lastRenderedPageBreak/>
        <w:t>多目標與單目標預測之差異性</w:t>
      </w:r>
      <w:bookmarkEnd w:id="218"/>
    </w:p>
    <w:p w:rsidR="00FD3EE6" w:rsidRPr="00872740" w:rsidRDefault="00FD3EE6" w:rsidP="00872740">
      <w:pPr>
        <w:pStyle w:val="a7"/>
        <w:spacing w:line="360" w:lineRule="auto"/>
        <w:ind w:leftChars="0" w:left="0" w:firstLine="480"/>
        <w:jc w:val="both"/>
        <w:rPr>
          <w:color w:val="000000" w:themeColor="text1"/>
        </w:rPr>
      </w:pPr>
      <w:r w:rsidRPr="00872740">
        <w:rPr>
          <w:rFonts w:hint="eastAsia"/>
          <w:color w:val="000000" w:themeColor="text1"/>
        </w:rPr>
        <w:t>實驗三的第二部分，本研究使用</w:t>
      </w:r>
      <w:r w:rsidRPr="00872740">
        <w:rPr>
          <w:rFonts w:hint="eastAsia"/>
          <w:color w:val="000000" w:themeColor="text1"/>
        </w:rPr>
        <w:t>2018</w:t>
      </w:r>
      <w:r w:rsidRPr="00872740">
        <w:rPr>
          <w:rFonts w:hint="eastAsia"/>
          <w:color w:val="000000" w:themeColor="text1"/>
        </w:rPr>
        <w:t>年</w:t>
      </w:r>
      <w:r w:rsidRPr="00872740">
        <w:rPr>
          <w:rFonts w:hint="eastAsia"/>
          <w:color w:val="000000" w:themeColor="text1"/>
        </w:rPr>
        <w:t>1</w:t>
      </w:r>
      <w:r w:rsidRPr="00872740">
        <w:rPr>
          <w:rFonts w:hint="eastAsia"/>
          <w:color w:val="000000" w:themeColor="text1"/>
        </w:rPr>
        <w:t>月</w:t>
      </w:r>
      <w:r w:rsidRPr="00872740">
        <w:rPr>
          <w:rFonts w:hint="eastAsia"/>
          <w:color w:val="000000" w:themeColor="text1"/>
        </w:rPr>
        <w:t>1</w:t>
      </w:r>
      <w:r w:rsidRPr="00872740">
        <w:rPr>
          <w:rFonts w:hint="eastAsia"/>
          <w:color w:val="000000" w:themeColor="text1"/>
        </w:rPr>
        <w:t>日至</w:t>
      </w:r>
      <w:r w:rsidRPr="00872740">
        <w:rPr>
          <w:rFonts w:hint="eastAsia"/>
          <w:color w:val="000000" w:themeColor="text1"/>
        </w:rPr>
        <w:t>2018</w:t>
      </w:r>
      <w:r w:rsidRPr="00872740">
        <w:rPr>
          <w:rFonts w:hint="eastAsia"/>
          <w:color w:val="000000" w:themeColor="text1"/>
        </w:rPr>
        <w:t>年</w:t>
      </w:r>
      <w:r w:rsidRPr="00872740">
        <w:rPr>
          <w:rFonts w:hint="eastAsia"/>
          <w:color w:val="000000" w:themeColor="text1"/>
        </w:rPr>
        <w:t>12</w:t>
      </w:r>
      <w:r w:rsidRPr="00872740">
        <w:rPr>
          <w:rFonts w:hint="eastAsia"/>
          <w:color w:val="000000" w:themeColor="text1"/>
        </w:rPr>
        <w:t>月</w:t>
      </w:r>
      <w:r w:rsidRPr="00872740">
        <w:rPr>
          <w:rFonts w:hint="eastAsia"/>
          <w:color w:val="000000" w:themeColor="text1"/>
        </w:rPr>
        <w:t>31</w:t>
      </w:r>
      <w:r w:rsidRPr="00872740">
        <w:rPr>
          <w:rFonts w:hint="eastAsia"/>
          <w:color w:val="000000" w:themeColor="text1"/>
        </w:rPr>
        <w:t>日</w:t>
      </w:r>
      <w:bookmarkStart w:id="219" w:name="OLE_LINK150"/>
      <w:bookmarkStart w:id="220" w:name="OLE_LINK151"/>
      <w:bookmarkStart w:id="221" w:name="OLE_LINK156"/>
      <w:bookmarkStart w:id="222" w:name="OLE_LINK157"/>
      <w:r w:rsidRPr="00872740">
        <w:rPr>
          <w:rFonts w:hint="eastAsia"/>
          <w:color w:val="000000" w:themeColor="text1"/>
        </w:rPr>
        <w:t>上海證券交易所綜合股價指數（</w:t>
      </w:r>
      <w:r w:rsidRPr="00872740">
        <w:rPr>
          <w:color w:val="000000" w:themeColor="text1"/>
        </w:rPr>
        <w:t>SSEC</w:t>
      </w:r>
      <w:bookmarkEnd w:id="219"/>
      <w:bookmarkEnd w:id="220"/>
      <w:r w:rsidRPr="00872740">
        <w:rPr>
          <w:rFonts w:hint="eastAsia"/>
          <w:color w:val="000000" w:themeColor="text1"/>
        </w:rPr>
        <w:t>）、香港恒生指數</w:t>
      </w:r>
      <w:bookmarkEnd w:id="221"/>
      <w:bookmarkEnd w:id="222"/>
      <w:r w:rsidR="00BE76A1" w:rsidRPr="00872740">
        <w:rPr>
          <w:rFonts w:hint="eastAsia"/>
          <w:color w:val="000000" w:themeColor="text1"/>
        </w:rPr>
        <w:t>（</w:t>
      </w:r>
      <w:r w:rsidR="00BE76A1" w:rsidRPr="00872740">
        <w:rPr>
          <w:rFonts w:hint="eastAsia"/>
          <w:color w:val="000000" w:themeColor="text1"/>
        </w:rPr>
        <w:t>HS</w:t>
      </w:r>
      <w:r w:rsidR="00BE76A1" w:rsidRPr="00872740">
        <w:rPr>
          <w:color w:val="000000" w:themeColor="text1"/>
        </w:rPr>
        <w:t>I</w:t>
      </w:r>
      <w:r w:rsidR="00BE76A1" w:rsidRPr="00872740">
        <w:rPr>
          <w:rFonts w:hint="eastAsia"/>
          <w:color w:val="000000" w:themeColor="text1"/>
        </w:rPr>
        <w:t>）</w:t>
      </w:r>
      <w:r w:rsidRPr="00872740">
        <w:rPr>
          <w:rFonts w:hint="eastAsia"/>
          <w:color w:val="000000" w:themeColor="text1"/>
        </w:rPr>
        <w:t>、日經平均指數（</w:t>
      </w:r>
      <w:r w:rsidRPr="00872740">
        <w:rPr>
          <w:rFonts w:hint="eastAsia"/>
          <w:color w:val="000000" w:themeColor="text1"/>
        </w:rPr>
        <w:t>N</w:t>
      </w:r>
      <w:r w:rsidRPr="00872740">
        <w:rPr>
          <w:color w:val="000000" w:themeColor="text1"/>
        </w:rPr>
        <w:t>ikkei</w:t>
      </w:r>
      <w:r w:rsidRPr="00872740">
        <w:rPr>
          <w:rFonts w:hint="eastAsia"/>
          <w:color w:val="000000" w:themeColor="text1"/>
        </w:rPr>
        <w:t xml:space="preserve"> </w:t>
      </w:r>
      <w:r w:rsidRPr="00872740">
        <w:rPr>
          <w:color w:val="000000" w:themeColor="text1"/>
        </w:rPr>
        <w:t>225</w:t>
      </w:r>
      <w:r w:rsidRPr="00872740">
        <w:rPr>
          <w:rFonts w:hint="eastAsia"/>
          <w:color w:val="000000" w:themeColor="text1"/>
        </w:rPr>
        <w:t>）、</w:t>
      </w:r>
      <w:r w:rsidRPr="00872740">
        <w:rPr>
          <w:rFonts w:cs="Arial"/>
          <w:color w:val="000000" w:themeColor="text1"/>
          <w:szCs w:val="24"/>
          <w:shd w:val="clear" w:color="auto" w:fill="FFFFFF"/>
        </w:rPr>
        <w:t>道瓊工業平均指數</w:t>
      </w:r>
      <w:r w:rsidRPr="00872740">
        <w:rPr>
          <w:rFonts w:hint="eastAsia"/>
          <w:color w:val="000000" w:themeColor="text1"/>
        </w:rPr>
        <w:t>（</w:t>
      </w:r>
      <w:r w:rsidRPr="00872740">
        <w:rPr>
          <w:color w:val="000000" w:themeColor="text1"/>
        </w:rPr>
        <w:t>DJI</w:t>
      </w:r>
      <w:r w:rsidRPr="00872740">
        <w:rPr>
          <w:rFonts w:hint="eastAsia"/>
          <w:color w:val="000000" w:themeColor="text1"/>
        </w:rPr>
        <w:t>）個別使用本研究所提出的模型進行單目標預測，接著將四個股票市場取交集得共同交易日後作為模型輸入值，進行四目標預測，用以比較同一模型在進行單目標與多目標預測時兩者之間的差異性。</w:t>
      </w:r>
    </w:p>
    <w:p w:rsidR="00ED2969" w:rsidRPr="00872740" w:rsidRDefault="00FD3EE6" w:rsidP="00872740">
      <w:pPr>
        <w:pStyle w:val="a7"/>
        <w:spacing w:line="360" w:lineRule="auto"/>
        <w:ind w:leftChars="0" w:left="0" w:firstLine="480"/>
        <w:jc w:val="both"/>
        <w:rPr>
          <w:color w:val="000000" w:themeColor="text1"/>
        </w:rPr>
      </w:pPr>
      <w:r w:rsidRPr="00872740">
        <w:rPr>
          <w:rFonts w:hint="eastAsia"/>
          <w:color w:val="000000" w:themeColor="text1"/>
        </w:rPr>
        <w:t>單目標預測實驗中，同樣取每家股市資料集的</w:t>
      </w:r>
      <w:r w:rsidRPr="00872740">
        <w:rPr>
          <w:rFonts w:hint="eastAsia"/>
          <w:color w:val="000000" w:themeColor="text1"/>
        </w:rPr>
        <w:t>83%</w:t>
      </w:r>
      <w:r w:rsidRPr="00872740">
        <w:rPr>
          <w:rFonts w:hint="eastAsia"/>
          <w:color w:val="000000" w:themeColor="text1"/>
        </w:rPr>
        <w:t>作為訓練資料集，其資料對依照原始資料的數量不同而有所差異，挑選後的特徵數為</w:t>
      </w:r>
      <w:r w:rsidRPr="00872740">
        <w:rPr>
          <w:rFonts w:hint="eastAsia"/>
          <w:color w:val="000000" w:themeColor="text1"/>
        </w:rPr>
        <w:t>2</w:t>
      </w:r>
      <w:r w:rsidRPr="00872740">
        <w:rPr>
          <w:rFonts w:hint="eastAsia"/>
          <w:color w:val="000000" w:themeColor="text1"/>
        </w:rPr>
        <w:t>，規則數為</w:t>
      </w:r>
      <w:r w:rsidRPr="00872740">
        <w:rPr>
          <w:rFonts w:hint="eastAsia"/>
          <w:color w:val="000000" w:themeColor="text1"/>
        </w:rPr>
        <w:t>3</w:t>
      </w:r>
      <w:r w:rsidRPr="00872740">
        <w:rPr>
          <w:rFonts w:hint="eastAsia"/>
          <w:color w:val="000000" w:themeColor="text1"/>
        </w:rPr>
        <w:t>，實驗設定顯示於表</w:t>
      </w:r>
      <w:r w:rsidRPr="00872740">
        <w:rPr>
          <w:rFonts w:hint="eastAsia"/>
          <w:color w:val="000000" w:themeColor="text1"/>
        </w:rPr>
        <w:t>11</w:t>
      </w:r>
      <w:r w:rsidRPr="00872740">
        <w:rPr>
          <w:rFonts w:hint="eastAsia"/>
          <w:color w:val="000000" w:themeColor="text1"/>
        </w:rPr>
        <w:t>：</w:t>
      </w:r>
    </w:p>
    <w:p w:rsidR="00FD3EE6" w:rsidRPr="00872740" w:rsidRDefault="00FD3EE6" w:rsidP="00FD3EE6">
      <w:pPr>
        <w:pStyle w:val="a9"/>
        <w:spacing w:after="0" w:line="360" w:lineRule="auto"/>
        <w:jc w:val="center"/>
        <w:rPr>
          <w:rFonts w:ascii="Times New Roman" w:eastAsia="標楷體" w:hAnsi="Times New Roman"/>
          <w:color w:val="000000" w:themeColor="text1"/>
          <w:sz w:val="24"/>
          <w:szCs w:val="24"/>
        </w:rPr>
      </w:pPr>
      <w:bookmarkStart w:id="223" w:name="_Toc9863711"/>
      <w:bookmarkStart w:id="224" w:name="_Toc10736291"/>
      <w:bookmarkStart w:id="225" w:name="_Toc13415261"/>
      <w:r w:rsidRPr="00872740">
        <w:rPr>
          <w:rFonts w:ascii="Times New Roman" w:eastAsia="標楷體" w:hAnsi="Times New Roman" w:hint="eastAsia"/>
          <w:color w:val="000000" w:themeColor="text1"/>
          <w:sz w:val="24"/>
          <w:szCs w:val="24"/>
        </w:rPr>
        <w:t>表</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表</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11</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：實驗</w:t>
      </w:r>
      <w:r w:rsidRPr="00872740">
        <w:rPr>
          <w:rFonts w:ascii="Times New Roman" w:eastAsia="標楷體" w:hAnsi="Times New Roman" w:hint="eastAsia"/>
          <w:color w:val="000000" w:themeColor="text1"/>
          <w:sz w:val="24"/>
          <w:szCs w:val="24"/>
        </w:rPr>
        <w:t>3-2</w:t>
      </w:r>
      <w:r w:rsidRPr="00872740">
        <w:rPr>
          <w:rFonts w:ascii="Times New Roman" w:eastAsia="標楷體" w:hAnsi="Times New Roman" w:hint="eastAsia"/>
          <w:color w:val="000000" w:themeColor="text1"/>
          <w:sz w:val="24"/>
          <w:szCs w:val="24"/>
        </w:rPr>
        <w:t>單目標預測實驗設定</w:t>
      </w:r>
      <w:bookmarkEnd w:id="223"/>
      <w:bookmarkEnd w:id="224"/>
      <w:bookmarkEnd w:id="225"/>
    </w:p>
    <w:tbl>
      <w:tblPr>
        <w:tblStyle w:val="a8"/>
        <w:tblW w:w="8448" w:type="dxa"/>
        <w:tblLook w:val="04A0" w:firstRow="1" w:lastRow="0" w:firstColumn="1" w:lastColumn="0" w:noHBand="0" w:noVBand="1"/>
      </w:tblPr>
      <w:tblGrid>
        <w:gridCol w:w="3038"/>
        <w:gridCol w:w="1352"/>
        <w:gridCol w:w="1353"/>
        <w:gridCol w:w="1352"/>
        <w:gridCol w:w="1353"/>
      </w:tblGrid>
      <w:tr w:rsidR="00FD3EE6" w:rsidRPr="00872740" w:rsidTr="00FD3EE6">
        <w:tc>
          <w:tcPr>
            <w:tcW w:w="3038" w:type="dxa"/>
            <w:tcBorders>
              <w:top w:val="single" w:sz="8" w:space="0" w:color="auto"/>
              <w:left w:val="nil"/>
              <w:bottom w:val="nil"/>
              <w:right w:val="nil"/>
            </w:tcBorders>
          </w:tcPr>
          <w:p w:rsidR="00FD3EE6" w:rsidRPr="00872740" w:rsidRDefault="00FD3EE6" w:rsidP="00D07865">
            <w:pPr>
              <w:spacing w:line="240" w:lineRule="auto"/>
              <w:rPr>
                <w:rFonts w:cstheme="minorHAnsi"/>
                <w:color w:val="000000" w:themeColor="text1"/>
                <w:sz w:val="20"/>
                <w:szCs w:val="20"/>
              </w:rPr>
            </w:pPr>
          </w:p>
        </w:tc>
        <w:tc>
          <w:tcPr>
            <w:tcW w:w="1352" w:type="dxa"/>
            <w:tcBorders>
              <w:top w:val="single" w:sz="8" w:space="0" w:color="auto"/>
              <w:left w:val="nil"/>
              <w:bottom w:val="single" w:sz="4" w:space="0" w:color="auto"/>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sz w:val="20"/>
                <w:szCs w:val="20"/>
              </w:rPr>
              <w:t>SSEC</w:t>
            </w:r>
          </w:p>
        </w:tc>
        <w:tc>
          <w:tcPr>
            <w:tcW w:w="1353" w:type="dxa"/>
            <w:tcBorders>
              <w:top w:val="single" w:sz="8" w:space="0" w:color="auto"/>
              <w:left w:val="nil"/>
              <w:bottom w:val="single" w:sz="4" w:space="0" w:color="auto"/>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sz w:val="20"/>
                <w:szCs w:val="20"/>
              </w:rPr>
              <w:t>HSI</w:t>
            </w:r>
          </w:p>
        </w:tc>
        <w:tc>
          <w:tcPr>
            <w:tcW w:w="1352" w:type="dxa"/>
            <w:tcBorders>
              <w:top w:val="single" w:sz="8" w:space="0" w:color="auto"/>
              <w:left w:val="nil"/>
              <w:bottom w:val="single" w:sz="4" w:space="0" w:color="auto"/>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sz w:val="20"/>
                <w:szCs w:val="20"/>
              </w:rPr>
              <w:t>Nikkei</w:t>
            </w:r>
            <w:r w:rsidRPr="00872740">
              <w:rPr>
                <w:rFonts w:cstheme="minorHAnsi" w:hint="eastAsia"/>
                <w:color w:val="000000" w:themeColor="text1"/>
                <w:sz w:val="20"/>
                <w:szCs w:val="20"/>
              </w:rPr>
              <w:t xml:space="preserve"> 225</w:t>
            </w:r>
          </w:p>
        </w:tc>
        <w:tc>
          <w:tcPr>
            <w:tcW w:w="1353" w:type="dxa"/>
            <w:tcBorders>
              <w:top w:val="single" w:sz="8" w:space="0" w:color="auto"/>
              <w:left w:val="nil"/>
              <w:bottom w:val="single" w:sz="4" w:space="0" w:color="auto"/>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DJI</w:t>
            </w:r>
          </w:p>
        </w:tc>
      </w:tr>
      <w:tr w:rsidR="00FD3EE6" w:rsidRPr="00872740" w:rsidTr="00FD3EE6">
        <w:tc>
          <w:tcPr>
            <w:tcW w:w="3038"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4"/>
                <w:sz w:val="20"/>
                <w:szCs w:val="20"/>
              </w:rPr>
            </w:pPr>
            <w:r w:rsidRPr="00872740">
              <w:rPr>
                <w:rFonts w:ascii="Times New Roman" w:eastAsia="標楷體" w:hAnsi="Times New Roman" w:cstheme="minorHAnsi"/>
                <w:color w:val="000000" w:themeColor="text1"/>
                <w:kern w:val="24"/>
                <w:sz w:val="20"/>
                <w:szCs w:val="20"/>
              </w:rPr>
              <w:t xml:space="preserve">Number of </w:t>
            </w:r>
            <w:r w:rsidRPr="00872740">
              <w:rPr>
                <w:rFonts w:ascii="Times New Roman" w:eastAsia="標楷體" w:hAnsi="Times New Roman" w:cstheme="minorHAnsi"/>
                <w:color w:val="000000" w:themeColor="text1"/>
                <w:kern w:val="2"/>
                <w:sz w:val="20"/>
                <w:szCs w:val="20"/>
              </w:rPr>
              <w:t>original data</w:t>
            </w:r>
          </w:p>
        </w:tc>
        <w:tc>
          <w:tcPr>
            <w:tcW w:w="1352" w:type="dxa"/>
            <w:tcBorders>
              <w:top w:val="single" w:sz="4" w:space="0" w:color="auto"/>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242</w:t>
            </w:r>
          </w:p>
        </w:tc>
        <w:tc>
          <w:tcPr>
            <w:tcW w:w="1353" w:type="dxa"/>
            <w:tcBorders>
              <w:top w:val="single" w:sz="4" w:space="0" w:color="auto"/>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245</w:t>
            </w:r>
          </w:p>
        </w:tc>
        <w:tc>
          <w:tcPr>
            <w:tcW w:w="1352" w:type="dxa"/>
            <w:tcBorders>
              <w:top w:val="single" w:sz="4" w:space="0" w:color="auto"/>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245</w:t>
            </w:r>
          </w:p>
        </w:tc>
        <w:tc>
          <w:tcPr>
            <w:tcW w:w="1353" w:type="dxa"/>
            <w:tcBorders>
              <w:top w:val="single" w:sz="4" w:space="0" w:color="auto"/>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hint="eastAsia"/>
                <w:color w:val="000000" w:themeColor="text1"/>
                <w:kern w:val="2"/>
                <w:sz w:val="20"/>
                <w:szCs w:val="20"/>
              </w:rPr>
              <w:t>249</w:t>
            </w:r>
          </w:p>
        </w:tc>
      </w:tr>
      <w:tr w:rsidR="00FD3EE6" w:rsidRPr="00872740" w:rsidTr="00FD3EE6">
        <w:tc>
          <w:tcPr>
            <w:tcW w:w="3038"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4"/>
                <w:sz w:val="20"/>
                <w:szCs w:val="20"/>
              </w:rPr>
              <w:t xml:space="preserve">Number of </w:t>
            </w:r>
            <w:r w:rsidRPr="00872740">
              <w:rPr>
                <w:rFonts w:ascii="Times New Roman" w:eastAsia="標楷體" w:hAnsi="Times New Roman" w:cstheme="minorHAnsi"/>
                <w:color w:val="000000" w:themeColor="text1"/>
                <w:kern w:val="2"/>
                <w:sz w:val="20"/>
                <w:szCs w:val="20"/>
              </w:rPr>
              <w:t>data pairs</w:t>
            </w:r>
          </w:p>
        </w:tc>
        <w:tc>
          <w:tcPr>
            <w:tcW w:w="1352"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212</w:t>
            </w:r>
          </w:p>
        </w:tc>
        <w:tc>
          <w:tcPr>
            <w:tcW w:w="1353"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215</w:t>
            </w:r>
          </w:p>
        </w:tc>
        <w:tc>
          <w:tcPr>
            <w:tcW w:w="1352"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215</w:t>
            </w:r>
          </w:p>
        </w:tc>
        <w:tc>
          <w:tcPr>
            <w:tcW w:w="1353"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219</w:t>
            </w:r>
          </w:p>
        </w:tc>
      </w:tr>
      <w:tr w:rsidR="00FD3EE6" w:rsidRPr="00872740" w:rsidTr="00FD3EE6">
        <w:tc>
          <w:tcPr>
            <w:tcW w:w="3038"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4"/>
                <w:sz w:val="20"/>
                <w:szCs w:val="20"/>
              </w:rPr>
              <w:t>Number of training data</w:t>
            </w:r>
          </w:p>
        </w:tc>
        <w:tc>
          <w:tcPr>
            <w:tcW w:w="1352"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176</w:t>
            </w:r>
          </w:p>
        </w:tc>
        <w:tc>
          <w:tcPr>
            <w:tcW w:w="1353"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179</w:t>
            </w:r>
          </w:p>
        </w:tc>
        <w:tc>
          <w:tcPr>
            <w:tcW w:w="1352"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179</w:t>
            </w:r>
          </w:p>
        </w:tc>
        <w:tc>
          <w:tcPr>
            <w:tcW w:w="1353"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hint="eastAsia"/>
                <w:color w:val="000000" w:themeColor="text1"/>
                <w:sz w:val="20"/>
                <w:szCs w:val="20"/>
              </w:rPr>
              <w:t>182</w:t>
            </w:r>
          </w:p>
        </w:tc>
      </w:tr>
      <w:tr w:rsidR="00FD3EE6" w:rsidRPr="00872740" w:rsidTr="00FD3EE6">
        <w:tc>
          <w:tcPr>
            <w:tcW w:w="3038"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4"/>
                <w:sz w:val="20"/>
                <w:szCs w:val="20"/>
              </w:rPr>
              <w:t>Number of rules</w:t>
            </w:r>
          </w:p>
        </w:tc>
        <w:tc>
          <w:tcPr>
            <w:tcW w:w="1352"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3</w:t>
            </w:r>
          </w:p>
        </w:tc>
        <w:tc>
          <w:tcPr>
            <w:tcW w:w="1353"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3</w:t>
            </w:r>
          </w:p>
        </w:tc>
        <w:tc>
          <w:tcPr>
            <w:tcW w:w="1352"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3</w:t>
            </w:r>
          </w:p>
        </w:tc>
        <w:tc>
          <w:tcPr>
            <w:tcW w:w="1353" w:type="dxa"/>
            <w:tcBorders>
              <w:top w:val="nil"/>
              <w:left w:val="nil"/>
              <w:bottom w:val="nil"/>
              <w:right w:val="nil"/>
            </w:tcBorders>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3</w:t>
            </w:r>
          </w:p>
        </w:tc>
      </w:tr>
      <w:tr w:rsidR="00FD3EE6" w:rsidRPr="00872740" w:rsidTr="00FD3EE6">
        <w:tc>
          <w:tcPr>
            <w:tcW w:w="3038" w:type="dxa"/>
            <w:tcBorders>
              <w:top w:val="nil"/>
              <w:left w:val="nil"/>
              <w:bottom w:val="nil"/>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kern w:val="24"/>
                <w:sz w:val="20"/>
                <w:szCs w:val="20"/>
              </w:rPr>
              <w:t>Number of premise parameters</w:t>
            </w:r>
          </w:p>
        </w:tc>
        <w:tc>
          <w:tcPr>
            <w:tcW w:w="1352" w:type="dxa"/>
            <w:tcBorders>
              <w:top w:val="nil"/>
              <w:left w:val="nil"/>
              <w:bottom w:val="nil"/>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sz w:val="20"/>
                <w:szCs w:val="20"/>
              </w:rPr>
              <w:t>10</w:t>
            </w:r>
          </w:p>
        </w:tc>
        <w:tc>
          <w:tcPr>
            <w:tcW w:w="1353" w:type="dxa"/>
            <w:tcBorders>
              <w:top w:val="nil"/>
              <w:left w:val="nil"/>
              <w:bottom w:val="nil"/>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sz w:val="20"/>
                <w:szCs w:val="20"/>
              </w:rPr>
              <w:t>10</w:t>
            </w:r>
          </w:p>
        </w:tc>
        <w:tc>
          <w:tcPr>
            <w:tcW w:w="1352" w:type="dxa"/>
            <w:tcBorders>
              <w:top w:val="nil"/>
              <w:left w:val="nil"/>
              <w:bottom w:val="nil"/>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sz w:val="20"/>
                <w:szCs w:val="20"/>
              </w:rPr>
              <w:t>10</w:t>
            </w:r>
          </w:p>
        </w:tc>
        <w:tc>
          <w:tcPr>
            <w:tcW w:w="1353" w:type="dxa"/>
            <w:tcBorders>
              <w:top w:val="nil"/>
              <w:left w:val="nil"/>
              <w:bottom w:val="nil"/>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sz w:val="20"/>
                <w:szCs w:val="20"/>
              </w:rPr>
              <w:t>10</w:t>
            </w:r>
          </w:p>
        </w:tc>
      </w:tr>
      <w:tr w:rsidR="00FD3EE6" w:rsidRPr="00872740" w:rsidTr="00FD3EE6">
        <w:tc>
          <w:tcPr>
            <w:tcW w:w="3038" w:type="dxa"/>
            <w:tcBorders>
              <w:top w:val="nil"/>
              <w:left w:val="nil"/>
              <w:bottom w:val="single" w:sz="8" w:space="0" w:color="auto"/>
              <w:right w:val="nil"/>
            </w:tcBorders>
          </w:tcPr>
          <w:p w:rsidR="00FD3EE6" w:rsidRPr="00872740" w:rsidRDefault="00FD3EE6" w:rsidP="00D07865">
            <w:pPr>
              <w:spacing w:line="240" w:lineRule="auto"/>
              <w:rPr>
                <w:rFonts w:cstheme="minorHAnsi"/>
                <w:color w:val="000000" w:themeColor="text1"/>
                <w:kern w:val="24"/>
                <w:sz w:val="20"/>
                <w:szCs w:val="20"/>
              </w:rPr>
            </w:pPr>
            <w:r w:rsidRPr="00872740">
              <w:rPr>
                <w:rFonts w:cstheme="minorHAnsi"/>
                <w:color w:val="000000" w:themeColor="text1"/>
                <w:kern w:val="24"/>
                <w:sz w:val="20"/>
                <w:szCs w:val="20"/>
              </w:rPr>
              <w:t>Number of consequent parameters</w:t>
            </w:r>
          </w:p>
        </w:tc>
        <w:tc>
          <w:tcPr>
            <w:tcW w:w="1352" w:type="dxa"/>
            <w:tcBorders>
              <w:top w:val="nil"/>
              <w:left w:val="nil"/>
              <w:bottom w:val="single" w:sz="8" w:space="0" w:color="auto"/>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9</w:t>
            </w:r>
          </w:p>
        </w:tc>
        <w:tc>
          <w:tcPr>
            <w:tcW w:w="1353" w:type="dxa"/>
            <w:tcBorders>
              <w:top w:val="nil"/>
              <w:left w:val="nil"/>
              <w:bottom w:val="single" w:sz="8" w:space="0" w:color="auto"/>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9</w:t>
            </w:r>
          </w:p>
        </w:tc>
        <w:tc>
          <w:tcPr>
            <w:tcW w:w="1352" w:type="dxa"/>
            <w:tcBorders>
              <w:top w:val="nil"/>
              <w:left w:val="nil"/>
              <w:bottom w:val="single" w:sz="8" w:space="0" w:color="auto"/>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9</w:t>
            </w:r>
          </w:p>
        </w:tc>
        <w:tc>
          <w:tcPr>
            <w:tcW w:w="1353" w:type="dxa"/>
            <w:tcBorders>
              <w:top w:val="nil"/>
              <w:left w:val="nil"/>
              <w:bottom w:val="single" w:sz="8" w:space="0" w:color="auto"/>
              <w:right w:val="nil"/>
            </w:tcBorders>
          </w:tcPr>
          <w:p w:rsidR="00FD3EE6" w:rsidRPr="00872740" w:rsidRDefault="00FD3EE6" w:rsidP="00D07865">
            <w:pPr>
              <w:spacing w:line="240" w:lineRule="auto"/>
              <w:rPr>
                <w:rFonts w:cstheme="minorHAnsi"/>
                <w:color w:val="000000" w:themeColor="text1"/>
                <w:sz w:val="20"/>
                <w:szCs w:val="20"/>
              </w:rPr>
            </w:pPr>
            <w:r w:rsidRPr="00872740">
              <w:rPr>
                <w:rFonts w:cstheme="minorHAnsi" w:hint="eastAsia"/>
                <w:color w:val="000000" w:themeColor="text1"/>
                <w:sz w:val="20"/>
                <w:szCs w:val="20"/>
              </w:rPr>
              <w:t>9</w:t>
            </w:r>
          </w:p>
        </w:tc>
      </w:tr>
    </w:tbl>
    <w:p w:rsidR="00A50774" w:rsidRPr="00872740" w:rsidRDefault="00FD3EE6" w:rsidP="00872740">
      <w:pPr>
        <w:pStyle w:val="a7"/>
        <w:spacing w:line="360" w:lineRule="auto"/>
        <w:ind w:leftChars="0" w:left="0"/>
        <w:jc w:val="both"/>
        <w:rPr>
          <w:color w:val="000000" w:themeColor="text1"/>
        </w:rPr>
      </w:pPr>
      <w:r w:rsidRPr="00872740">
        <w:rPr>
          <w:rFonts w:hint="eastAsia"/>
          <w:color w:val="000000" w:themeColor="text1"/>
        </w:rPr>
        <w:t>四目標預測中得</w:t>
      </w:r>
      <w:r w:rsidRPr="00872740">
        <w:rPr>
          <w:color w:val="000000" w:themeColor="text1"/>
        </w:rPr>
        <w:t>SSEC</w:t>
      </w:r>
      <w:r w:rsidRPr="00872740">
        <w:rPr>
          <w:rFonts w:hint="eastAsia"/>
          <w:color w:val="000000" w:themeColor="text1"/>
        </w:rPr>
        <w:t>、</w:t>
      </w:r>
      <w:r w:rsidRPr="00872740">
        <w:rPr>
          <w:color w:val="000000" w:themeColor="text1"/>
        </w:rPr>
        <w:t>HSI</w:t>
      </w:r>
      <w:r w:rsidRPr="00872740">
        <w:rPr>
          <w:rFonts w:hint="eastAsia"/>
          <w:color w:val="000000" w:themeColor="text1"/>
        </w:rPr>
        <w:t>、</w:t>
      </w:r>
      <w:r w:rsidRPr="00872740">
        <w:rPr>
          <w:rFonts w:hint="eastAsia"/>
          <w:color w:val="000000" w:themeColor="text1"/>
        </w:rPr>
        <w:t>Nikkei 225</w:t>
      </w:r>
      <w:r w:rsidRPr="00872740">
        <w:rPr>
          <w:rFonts w:hint="eastAsia"/>
          <w:color w:val="000000" w:themeColor="text1"/>
        </w:rPr>
        <w:t>、</w:t>
      </w:r>
      <w:r w:rsidRPr="00872740">
        <w:rPr>
          <w:color w:val="000000" w:themeColor="text1"/>
        </w:rPr>
        <w:t>DJI</w:t>
      </w:r>
      <w:r w:rsidRPr="00872740">
        <w:rPr>
          <w:rFonts w:hint="eastAsia"/>
          <w:color w:val="000000" w:themeColor="text1"/>
        </w:rPr>
        <w:t>共同交易日得</w:t>
      </w:r>
      <w:r w:rsidRPr="00872740">
        <w:rPr>
          <w:rFonts w:hint="eastAsia"/>
          <w:color w:val="000000" w:themeColor="text1"/>
        </w:rPr>
        <w:t>217</w:t>
      </w:r>
      <w:r w:rsidRPr="00872740">
        <w:rPr>
          <w:rFonts w:hint="eastAsia"/>
          <w:color w:val="000000" w:themeColor="text1"/>
        </w:rPr>
        <w:t>筆資料，</w:t>
      </w:r>
      <w:bookmarkStart w:id="226" w:name="OLE_LINK138"/>
      <w:bookmarkStart w:id="227" w:name="OLE_LINK139"/>
      <w:r w:rsidRPr="00872740">
        <w:rPr>
          <w:rFonts w:hint="eastAsia"/>
          <w:color w:val="000000" w:themeColor="text1"/>
        </w:rPr>
        <w:t>候選特徵數為</w:t>
      </w:r>
      <w:r w:rsidRPr="00872740">
        <w:rPr>
          <w:rFonts w:hint="eastAsia"/>
          <w:color w:val="000000" w:themeColor="text1"/>
        </w:rPr>
        <w:t>30</w:t>
      </w:r>
      <w:r w:rsidRPr="00872740">
        <w:rPr>
          <w:rFonts w:hint="eastAsia"/>
          <w:color w:val="000000" w:themeColor="text1"/>
        </w:rPr>
        <w:t>，故取得</w:t>
      </w:r>
      <w:r w:rsidRPr="00872740">
        <w:rPr>
          <w:rFonts w:hint="eastAsia"/>
          <w:color w:val="000000" w:themeColor="text1"/>
        </w:rPr>
        <w:t>187</w:t>
      </w:r>
      <w:r w:rsidRPr="00872740">
        <w:rPr>
          <w:rFonts w:hint="eastAsia"/>
          <w:color w:val="000000" w:themeColor="text1"/>
        </w:rPr>
        <w:t>筆資料對，其中取</w:t>
      </w:r>
      <w:r w:rsidRPr="00872740">
        <w:rPr>
          <w:rFonts w:hint="eastAsia"/>
          <w:color w:val="000000" w:themeColor="text1"/>
        </w:rPr>
        <w:t>83%</w:t>
      </w:r>
      <w:r w:rsidRPr="00872740">
        <w:rPr>
          <w:rFonts w:hint="eastAsia"/>
          <w:color w:val="000000" w:themeColor="text1"/>
        </w:rPr>
        <w:t>作為訓練資料集，共</w:t>
      </w:r>
      <w:r w:rsidRPr="00872740">
        <w:rPr>
          <w:rFonts w:hint="eastAsia"/>
          <w:color w:val="000000" w:themeColor="text1"/>
        </w:rPr>
        <w:t>156</w:t>
      </w:r>
      <w:r w:rsidRPr="00872740">
        <w:rPr>
          <w:rFonts w:hint="eastAsia"/>
          <w:color w:val="000000" w:themeColor="text1"/>
        </w:rPr>
        <w:t>筆</w:t>
      </w:r>
      <w:bookmarkStart w:id="228" w:name="OLE_LINK159"/>
      <w:r w:rsidRPr="00872740">
        <w:rPr>
          <w:rFonts w:hint="eastAsia"/>
          <w:color w:val="000000" w:themeColor="text1"/>
        </w:rPr>
        <w:t>，由於所取資料集的來源較單目標多，故將挑選後的特徵數調整為</w:t>
      </w:r>
      <w:r w:rsidRPr="00872740">
        <w:rPr>
          <w:rFonts w:hint="eastAsia"/>
          <w:color w:val="000000" w:themeColor="text1"/>
        </w:rPr>
        <w:t>10</w:t>
      </w:r>
      <w:r w:rsidRPr="00872740">
        <w:rPr>
          <w:rFonts w:hint="eastAsia"/>
          <w:color w:val="000000" w:themeColor="text1"/>
        </w:rPr>
        <w:t>，規則數為</w:t>
      </w:r>
      <w:bookmarkEnd w:id="226"/>
      <w:bookmarkEnd w:id="227"/>
      <w:r w:rsidRPr="00872740">
        <w:rPr>
          <w:rFonts w:hint="eastAsia"/>
          <w:color w:val="000000" w:themeColor="text1"/>
        </w:rPr>
        <w:t>3</w:t>
      </w:r>
      <w:r w:rsidRPr="00872740">
        <w:rPr>
          <w:rFonts w:hint="eastAsia"/>
          <w:color w:val="000000" w:themeColor="text1"/>
        </w:rPr>
        <w:t>。實驗設定以表</w:t>
      </w:r>
      <w:r w:rsidRPr="00872740">
        <w:rPr>
          <w:rFonts w:hint="eastAsia"/>
          <w:color w:val="000000" w:themeColor="text1"/>
        </w:rPr>
        <w:t>12</w:t>
      </w:r>
      <w:r w:rsidRPr="00872740">
        <w:rPr>
          <w:rFonts w:hint="eastAsia"/>
          <w:color w:val="000000" w:themeColor="text1"/>
        </w:rPr>
        <w:t>呈現如下：</w:t>
      </w:r>
    </w:p>
    <w:p w:rsidR="00FD3EE6" w:rsidRPr="00872740" w:rsidRDefault="00FD3EE6" w:rsidP="00FD3EE6">
      <w:pPr>
        <w:pStyle w:val="a9"/>
        <w:spacing w:after="0" w:line="360" w:lineRule="auto"/>
        <w:jc w:val="center"/>
        <w:rPr>
          <w:rFonts w:ascii="Times New Roman" w:eastAsia="標楷體" w:hAnsi="Times New Roman"/>
          <w:color w:val="000000" w:themeColor="text1"/>
          <w:sz w:val="24"/>
          <w:szCs w:val="24"/>
        </w:rPr>
      </w:pPr>
      <w:bookmarkStart w:id="229" w:name="_Toc9863712"/>
      <w:bookmarkStart w:id="230" w:name="_Toc10736292"/>
      <w:bookmarkStart w:id="231" w:name="_Toc13415262"/>
      <w:r w:rsidRPr="00872740">
        <w:rPr>
          <w:rFonts w:ascii="Times New Roman" w:eastAsia="標楷體" w:hAnsi="Times New Roman" w:hint="eastAsia"/>
          <w:color w:val="000000" w:themeColor="text1"/>
          <w:sz w:val="24"/>
          <w:szCs w:val="24"/>
        </w:rPr>
        <w:t>表</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表</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12</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：實驗</w:t>
      </w:r>
      <w:r w:rsidRPr="00872740">
        <w:rPr>
          <w:rFonts w:ascii="Times New Roman" w:eastAsia="標楷體" w:hAnsi="Times New Roman" w:hint="eastAsia"/>
          <w:color w:val="000000" w:themeColor="text1"/>
          <w:sz w:val="24"/>
          <w:szCs w:val="24"/>
        </w:rPr>
        <w:t>3-2</w:t>
      </w:r>
      <w:r w:rsidRPr="00872740">
        <w:rPr>
          <w:rFonts w:ascii="Times New Roman" w:eastAsia="標楷體" w:hAnsi="Times New Roman" w:hint="eastAsia"/>
          <w:color w:val="000000" w:themeColor="text1"/>
          <w:sz w:val="24"/>
          <w:szCs w:val="24"/>
        </w:rPr>
        <w:t>四目標預測實驗設定</w:t>
      </w:r>
      <w:bookmarkEnd w:id="229"/>
      <w:bookmarkEnd w:id="230"/>
      <w:bookmarkEnd w:id="231"/>
    </w:p>
    <w:tbl>
      <w:tblPr>
        <w:tblStyle w:val="a8"/>
        <w:tblW w:w="8448"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00"/>
      </w:tblGrid>
      <w:tr w:rsidR="00FD3EE6" w:rsidRPr="00872740" w:rsidTr="00FD3EE6">
        <w:tc>
          <w:tcPr>
            <w:tcW w:w="4248" w:type="dxa"/>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4"/>
                <w:sz w:val="20"/>
                <w:szCs w:val="20"/>
              </w:rPr>
            </w:pPr>
            <w:r w:rsidRPr="00872740">
              <w:rPr>
                <w:rFonts w:ascii="Times New Roman" w:eastAsia="標楷體" w:hAnsi="Times New Roman" w:cstheme="minorHAnsi"/>
                <w:color w:val="000000" w:themeColor="text1"/>
                <w:kern w:val="24"/>
                <w:sz w:val="20"/>
                <w:szCs w:val="20"/>
              </w:rPr>
              <w:t xml:space="preserve">Number of </w:t>
            </w:r>
            <w:r w:rsidRPr="00872740">
              <w:rPr>
                <w:rFonts w:ascii="Times New Roman" w:eastAsia="標楷體" w:hAnsi="Times New Roman" w:cstheme="minorHAnsi"/>
                <w:color w:val="000000" w:themeColor="text1"/>
                <w:kern w:val="2"/>
                <w:sz w:val="20"/>
                <w:szCs w:val="20"/>
              </w:rPr>
              <w:t>original data</w:t>
            </w:r>
            <w:r w:rsidR="00872740" w:rsidRPr="00872740">
              <w:rPr>
                <w:rFonts w:ascii="Times New Roman" w:eastAsia="標楷體" w:hAnsi="Times New Roman" w:cstheme="minorHAnsi"/>
                <w:color w:val="000000" w:themeColor="text1"/>
                <w:kern w:val="2"/>
                <w:sz w:val="20"/>
                <w:szCs w:val="20"/>
              </w:rPr>
              <w:t xml:space="preserve"> s</w:t>
            </w:r>
          </w:p>
        </w:tc>
        <w:tc>
          <w:tcPr>
            <w:tcW w:w="4200" w:type="dxa"/>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kern w:val="2"/>
                <w:sz w:val="20"/>
                <w:szCs w:val="20"/>
              </w:rPr>
            </w:pPr>
            <w:r w:rsidRPr="00872740">
              <w:rPr>
                <w:rFonts w:ascii="Times New Roman" w:eastAsia="標楷體" w:hAnsi="Times New Roman" w:cstheme="minorHAnsi"/>
                <w:color w:val="000000" w:themeColor="text1"/>
                <w:kern w:val="2"/>
                <w:sz w:val="20"/>
                <w:szCs w:val="20"/>
              </w:rPr>
              <w:t>217</w:t>
            </w:r>
          </w:p>
        </w:tc>
      </w:tr>
      <w:tr w:rsidR="00FD3EE6" w:rsidRPr="00872740" w:rsidTr="00FD3EE6">
        <w:tc>
          <w:tcPr>
            <w:tcW w:w="4248" w:type="dxa"/>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4"/>
                <w:sz w:val="20"/>
                <w:szCs w:val="20"/>
              </w:rPr>
              <w:t xml:space="preserve">Number of </w:t>
            </w:r>
            <w:r w:rsidRPr="00872740">
              <w:rPr>
                <w:rFonts w:ascii="Times New Roman" w:eastAsia="標楷體" w:hAnsi="Times New Roman" w:cstheme="minorHAnsi"/>
                <w:color w:val="000000" w:themeColor="text1"/>
                <w:kern w:val="2"/>
                <w:sz w:val="20"/>
                <w:szCs w:val="20"/>
              </w:rPr>
              <w:t>data pairs</w:t>
            </w:r>
          </w:p>
        </w:tc>
        <w:tc>
          <w:tcPr>
            <w:tcW w:w="4200" w:type="dxa"/>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187</w:t>
            </w:r>
          </w:p>
        </w:tc>
      </w:tr>
      <w:tr w:rsidR="00FD3EE6" w:rsidRPr="00872740" w:rsidTr="00FD3EE6">
        <w:tc>
          <w:tcPr>
            <w:tcW w:w="4248" w:type="dxa"/>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4"/>
                <w:sz w:val="20"/>
                <w:szCs w:val="20"/>
              </w:rPr>
              <w:t>Number of training data</w:t>
            </w:r>
          </w:p>
        </w:tc>
        <w:tc>
          <w:tcPr>
            <w:tcW w:w="4200" w:type="dxa"/>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sz w:val="20"/>
                <w:szCs w:val="20"/>
              </w:rPr>
              <w:t>156</w:t>
            </w:r>
          </w:p>
        </w:tc>
      </w:tr>
      <w:tr w:rsidR="00FD3EE6" w:rsidRPr="00872740" w:rsidTr="00FD3EE6">
        <w:tc>
          <w:tcPr>
            <w:tcW w:w="4248" w:type="dxa"/>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4"/>
                <w:sz w:val="20"/>
                <w:szCs w:val="20"/>
              </w:rPr>
              <w:t>Number of rules</w:t>
            </w:r>
          </w:p>
        </w:tc>
        <w:tc>
          <w:tcPr>
            <w:tcW w:w="4200" w:type="dxa"/>
          </w:tcPr>
          <w:p w:rsidR="00FD3EE6" w:rsidRPr="00872740" w:rsidRDefault="00FD3EE6" w:rsidP="00D07865">
            <w:pPr>
              <w:pStyle w:val="Web"/>
              <w:spacing w:before="0" w:beforeAutospacing="0" w:after="0" w:afterAutospacing="0"/>
              <w:rPr>
                <w:rFonts w:ascii="Times New Roman" w:eastAsia="標楷體" w:hAnsi="Times New Roman" w:cstheme="minorHAnsi"/>
                <w:color w:val="000000" w:themeColor="text1"/>
                <w:sz w:val="20"/>
                <w:szCs w:val="20"/>
              </w:rPr>
            </w:pPr>
            <w:r w:rsidRPr="00872740">
              <w:rPr>
                <w:rFonts w:ascii="Times New Roman" w:eastAsia="標楷體" w:hAnsi="Times New Roman" w:cstheme="minorHAnsi"/>
                <w:color w:val="000000" w:themeColor="text1"/>
                <w:kern w:val="2"/>
                <w:sz w:val="20"/>
                <w:szCs w:val="20"/>
              </w:rPr>
              <w:t>3</w:t>
            </w:r>
          </w:p>
        </w:tc>
      </w:tr>
      <w:tr w:rsidR="00FD3EE6" w:rsidRPr="00872740" w:rsidTr="00FD3EE6">
        <w:tc>
          <w:tcPr>
            <w:tcW w:w="4248" w:type="dxa"/>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kern w:val="24"/>
                <w:sz w:val="20"/>
                <w:szCs w:val="20"/>
              </w:rPr>
              <w:t>Number of premise parameters</w:t>
            </w:r>
          </w:p>
        </w:tc>
        <w:tc>
          <w:tcPr>
            <w:tcW w:w="4200" w:type="dxa"/>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sz w:val="20"/>
                <w:szCs w:val="20"/>
              </w:rPr>
              <w:t>40</w:t>
            </w:r>
          </w:p>
        </w:tc>
      </w:tr>
      <w:tr w:rsidR="00FD3EE6" w:rsidRPr="00872740" w:rsidTr="00FD3EE6">
        <w:tc>
          <w:tcPr>
            <w:tcW w:w="4248" w:type="dxa"/>
          </w:tcPr>
          <w:p w:rsidR="00FD3EE6" w:rsidRPr="00872740" w:rsidRDefault="00FD3EE6" w:rsidP="00D07865">
            <w:pPr>
              <w:spacing w:line="240" w:lineRule="auto"/>
              <w:rPr>
                <w:rFonts w:cstheme="minorHAnsi"/>
                <w:color w:val="000000" w:themeColor="text1"/>
                <w:kern w:val="24"/>
                <w:sz w:val="20"/>
                <w:szCs w:val="20"/>
              </w:rPr>
            </w:pPr>
            <w:r w:rsidRPr="00872740">
              <w:rPr>
                <w:rFonts w:cstheme="minorHAnsi"/>
                <w:color w:val="000000" w:themeColor="text1"/>
                <w:kern w:val="24"/>
                <w:sz w:val="20"/>
                <w:szCs w:val="20"/>
              </w:rPr>
              <w:t>Number of consequent parameters</w:t>
            </w:r>
          </w:p>
        </w:tc>
        <w:tc>
          <w:tcPr>
            <w:tcW w:w="4200" w:type="dxa"/>
          </w:tcPr>
          <w:p w:rsidR="00FD3EE6" w:rsidRPr="00872740" w:rsidRDefault="00FD3EE6" w:rsidP="00D07865">
            <w:pPr>
              <w:spacing w:line="240" w:lineRule="auto"/>
              <w:rPr>
                <w:rFonts w:cstheme="minorHAnsi"/>
                <w:color w:val="000000" w:themeColor="text1"/>
                <w:sz w:val="20"/>
                <w:szCs w:val="20"/>
              </w:rPr>
            </w:pPr>
            <w:r w:rsidRPr="00872740">
              <w:rPr>
                <w:rFonts w:cstheme="minorHAnsi"/>
                <w:color w:val="000000" w:themeColor="text1"/>
                <w:sz w:val="20"/>
                <w:szCs w:val="20"/>
              </w:rPr>
              <w:t>33</w:t>
            </w:r>
          </w:p>
        </w:tc>
      </w:tr>
    </w:tbl>
    <w:p w:rsidR="003D7DF9" w:rsidRPr="00872740" w:rsidRDefault="003D7DF9" w:rsidP="00FD3EE6">
      <w:pPr>
        <w:pStyle w:val="a7"/>
        <w:spacing w:line="360" w:lineRule="auto"/>
        <w:ind w:leftChars="0" w:left="0"/>
        <w:rPr>
          <w:color w:val="000000" w:themeColor="text1"/>
        </w:rPr>
      </w:pPr>
    </w:p>
    <w:p w:rsidR="00FD3EE6" w:rsidRPr="00872740" w:rsidRDefault="002A6982" w:rsidP="00872740">
      <w:pPr>
        <w:pStyle w:val="a7"/>
        <w:spacing w:line="360" w:lineRule="auto"/>
        <w:ind w:leftChars="0" w:left="0"/>
        <w:jc w:val="both"/>
        <w:rPr>
          <w:color w:val="000000" w:themeColor="text1"/>
        </w:rPr>
      </w:pPr>
      <w:r w:rsidRPr="00872740">
        <w:rPr>
          <w:rFonts w:hint="eastAsia"/>
          <w:color w:val="000000" w:themeColor="text1"/>
        </w:rPr>
        <w:lastRenderedPageBreak/>
        <w:t>同時進行四目標預測時，</w:t>
      </w:r>
      <w:r w:rsidR="00FD3EE6" w:rsidRPr="00872740">
        <w:rPr>
          <w:rFonts w:hint="eastAsia"/>
          <w:color w:val="000000" w:themeColor="text1"/>
        </w:rPr>
        <w:t>預測結果如圖</w:t>
      </w:r>
      <w:r w:rsidR="00FD3EE6" w:rsidRPr="00872740">
        <w:rPr>
          <w:color w:val="000000" w:themeColor="text1"/>
        </w:rPr>
        <w:t>28-35</w:t>
      </w:r>
      <w:r w:rsidR="00FD3EE6" w:rsidRPr="00872740">
        <w:rPr>
          <w:rFonts w:hint="eastAsia"/>
          <w:color w:val="000000" w:themeColor="text1"/>
        </w:rPr>
        <w:t>所示</w:t>
      </w:r>
      <w:bookmarkEnd w:id="228"/>
      <w:r w:rsidR="00FD3EE6" w:rsidRPr="00872740">
        <w:rPr>
          <w:rFonts w:hint="eastAsia"/>
          <w:color w:val="000000" w:themeColor="text1"/>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FD3EE6" w:rsidRPr="00872740" w:rsidTr="00FD3EE6">
        <w:tc>
          <w:tcPr>
            <w:tcW w:w="4166" w:type="dxa"/>
            <w:vAlign w:val="center"/>
          </w:tcPr>
          <w:p w:rsidR="00FD3EE6" w:rsidRPr="00872740" w:rsidRDefault="00FD3EE6" w:rsidP="00D07865">
            <w:pPr>
              <w:spacing w:line="240" w:lineRule="auto"/>
              <w:jc w:val="center"/>
              <w:rPr>
                <w:noProof/>
                <w:color w:val="000000" w:themeColor="text1"/>
              </w:rPr>
            </w:pPr>
            <w:r w:rsidRPr="00872740">
              <w:rPr>
                <w:noProof/>
                <w:color w:val="000000" w:themeColor="text1"/>
              </w:rPr>
              <w:drawing>
                <wp:inline distT="0" distB="0" distL="0" distR="0" wp14:anchorId="08A5A966" wp14:editId="5660628A">
                  <wp:extent cx="2882315" cy="21600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8231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232" w:name="_Toc9863693"/>
            <w:bookmarkStart w:id="233" w:name="_Toc10736273"/>
            <w:bookmarkStart w:id="234" w:name="_Toc13415188"/>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28</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color w:val="000000" w:themeColor="text1"/>
                <w:sz w:val="24"/>
                <w:szCs w:val="24"/>
              </w:rPr>
              <w:t>SSEC</w:t>
            </w:r>
            <w:r w:rsidRPr="00872740">
              <w:rPr>
                <w:rFonts w:ascii="Times New Roman" w:eastAsia="標楷體" w:hAnsi="Times New Roman" w:hint="eastAsia"/>
                <w:color w:val="000000" w:themeColor="text1"/>
                <w:sz w:val="24"/>
                <w:szCs w:val="24"/>
              </w:rPr>
              <w:t>股市預測線</w:t>
            </w:r>
            <w:bookmarkEnd w:id="232"/>
            <w:bookmarkEnd w:id="233"/>
            <w:bookmarkEnd w:id="234"/>
          </w:p>
        </w:tc>
        <w:tc>
          <w:tcPr>
            <w:tcW w:w="4130" w:type="dxa"/>
            <w:vAlign w:val="center"/>
          </w:tcPr>
          <w:p w:rsidR="00FD3EE6" w:rsidRPr="00872740" w:rsidRDefault="00FD3EE6" w:rsidP="00D07865">
            <w:pPr>
              <w:spacing w:line="240" w:lineRule="auto"/>
              <w:jc w:val="center"/>
              <w:rPr>
                <w:noProof/>
                <w:color w:val="000000" w:themeColor="text1"/>
              </w:rPr>
            </w:pPr>
            <w:r w:rsidRPr="00872740">
              <w:rPr>
                <w:noProof/>
                <w:color w:val="000000" w:themeColor="text1"/>
              </w:rPr>
              <w:drawing>
                <wp:inline distT="0" distB="0" distL="0" distR="0" wp14:anchorId="4AB12757" wp14:editId="093F01DC">
                  <wp:extent cx="2882315" cy="21600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8231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235" w:name="_Toc9863694"/>
            <w:bookmarkStart w:id="236" w:name="_Toc10736274"/>
            <w:bookmarkStart w:id="237" w:name="_Toc13415189"/>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29</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color w:val="000000" w:themeColor="text1"/>
                <w:sz w:val="24"/>
                <w:szCs w:val="24"/>
              </w:rPr>
              <w:t>SSEC</w:t>
            </w:r>
            <w:r w:rsidRPr="00872740">
              <w:rPr>
                <w:rFonts w:ascii="Times New Roman" w:eastAsia="標楷體" w:hAnsi="Times New Roman" w:hint="eastAsia"/>
                <w:color w:val="000000" w:themeColor="text1"/>
                <w:sz w:val="24"/>
                <w:szCs w:val="24"/>
              </w:rPr>
              <w:t>預測誤差圖</w:t>
            </w:r>
            <w:bookmarkEnd w:id="235"/>
            <w:bookmarkEnd w:id="236"/>
            <w:bookmarkEnd w:id="237"/>
          </w:p>
        </w:tc>
      </w:tr>
      <w:tr w:rsidR="00FD3EE6" w:rsidRPr="00872740" w:rsidTr="00FD3EE6">
        <w:tc>
          <w:tcPr>
            <w:tcW w:w="4166" w:type="dxa"/>
            <w:vAlign w:val="center"/>
          </w:tcPr>
          <w:p w:rsidR="00FD3EE6" w:rsidRPr="00872740" w:rsidRDefault="00FD3EE6" w:rsidP="00D07865">
            <w:pPr>
              <w:spacing w:line="240" w:lineRule="auto"/>
              <w:jc w:val="center"/>
              <w:rPr>
                <w:noProof/>
                <w:color w:val="000000" w:themeColor="text1"/>
              </w:rPr>
            </w:pPr>
            <w:r w:rsidRPr="00872740">
              <w:rPr>
                <w:noProof/>
                <w:color w:val="000000" w:themeColor="text1"/>
              </w:rPr>
              <w:drawing>
                <wp:inline distT="0" distB="0" distL="0" distR="0" wp14:anchorId="513712D0" wp14:editId="48D990C0">
                  <wp:extent cx="2882315" cy="2160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8231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238" w:name="_Toc9863695"/>
            <w:bookmarkStart w:id="239" w:name="_Toc10736275"/>
            <w:bookmarkStart w:id="240" w:name="_Toc13415190"/>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30</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HSI</w:t>
            </w:r>
            <w:r w:rsidRPr="00872740">
              <w:rPr>
                <w:rFonts w:ascii="Times New Roman" w:eastAsia="標楷體" w:hAnsi="Times New Roman" w:hint="eastAsia"/>
                <w:color w:val="000000" w:themeColor="text1"/>
                <w:sz w:val="24"/>
                <w:szCs w:val="24"/>
              </w:rPr>
              <w:t>股市預測線</w:t>
            </w:r>
            <w:bookmarkEnd w:id="238"/>
            <w:bookmarkEnd w:id="239"/>
            <w:bookmarkEnd w:id="240"/>
          </w:p>
        </w:tc>
        <w:tc>
          <w:tcPr>
            <w:tcW w:w="4130" w:type="dxa"/>
            <w:vAlign w:val="center"/>
          </w:tcPr>
          <w:p w:rsidR="00FD3EE6" w:rsidRPr="00872740" w:rsidRDefault="00FD3EE6" w:rsidP="00D07865">
            <w:pPr>
              <w:spacing w:line="240" w:lineRule="auto"/>
              <w:jc w:val="center"/>
              <w:rPr>
                <w:noProof/>
                <w:color w:val="000000" w:themeColor="text1"/>
              </w:rPr>
            </w:pPr>
            <w:r w:rsidRPr="00872740">
              <w:rPr>
                <w:noProof/>
                <w:color w:val="000000" w:themeColor="text1"/>
              </w:rPr>
              <w:drawing>
                <wp:inline distT="0" distB="0" distL="0" distR="0" wp14:anchorId="5D92F1C3" wp14:editId="6951A1C6">
                  <wp:extent cx="2882315" cy="216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8231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241" w:name="_Toc9863696"/>
            <w:bookmarkStart w:id="242" w:name="_Toc10736276"/>
            <w:bookmarkStart w:id="243" w:name="_Toc13415191"/>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31</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hint="eastAsia"/>
                <w:color w:val="000000" w:themeColor="text1"/>
                <w:sz w:val="24"/>
                <w:szCs w:val="24"/>
              </w:rPr>
              <w:t>HSI</w:t>
            </w:r>
            <w:r w:rsidRPr="00872740">
              <w:rPr>
                <w:rFonts w:ascii="Times New Roman" w:eastAsia="標楷體" w:hAnsi="Times New Roman" w:hint="eastAsia"/>
                <w:color w:val="000000" w:themeColor="text1"/>
                <w:sz w:val="24"/>
                <w:szCs w:val="24"/>
              </w:rPr>
              <w:t>預測誤差圖</w:t>
            </w:r>
            <w:bookmarkEnd w:id="241"/>
            <w:bookmarkEnd w:id="242"/>
            <w:bookmarkEnd w:id="243"/>
          </w:p>
        </w:tc>
      </w:tr>
      <w:tr w:rsidR="00FD3EE6" w:rsidRPr="00872740" w:rsidTr="00FD3EE6">
        <w:tc>
          <w:tcPr>
            <w:tcW w:w="4166" w:type="dxa"/>
            <w:vAlign w:val="center"/>
          </w:tcPr>
          <w:p w:rsidR="00FD3EE6" w:rsidRPr="00872740" w:rsidRDefault="00FD3EE6" w:rsidP="00D07865">
            <w:pPr>
              <w:spacing w:line="240" w:lineRule="auto"/>
              <w:jc w:val="center"/>
              <w:rPr>
                <w:noProof/>
                <w:color w:val="000000" w:themeColor="text1"/>
              </w:rPr>
            </w:pPr>
            <w:r w:rsidRPr="00872740">
              <w:rPr>
                <w:noProof/>
                <w:color w:val="000000" w:themeColor="text1"/>
              </w:rPr>
              <w:drawing>
                <wp:inline distT="0" distB="0" distL="0" distR="0" wp14:anchorId="7BB82442" wp14:editId="6253F76E">
                  <wp:extent cx="2882316" cy="21600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82316"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244" w:name="_Toc9863697"/>
            <w:bookmarkStart w:id="245" w:name="_Toc10736277"/>
            <w:bookmarkStart w:id="246" w:name="_Toc13415192"/>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32</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color w:val="000000" w:themeColor="text1"/>
                <w:sz w:val="24"/>
                <w:szCs w:val="24"/>
              </w:rPr>
              <w:t>Nikkei</w:t>
            </w:r>
            <w:r w:rsidRPr="00872740">
              <w:rPr>
                <w:rFonts w:ascii="Times New Roman" w:eastAsia="標楷體" w:hAnsi="Times New Roman" w:hint="eastAsia"/>
                <w:color w:val="000000" w:themeColor="text1"/>
                <w:sz w:val="24"/>
                <w:szCs w:val="24"/>
              </w:rPr>
              <w:t>股市預測線</w:t>
            </w:r>
            <w:bookmarkEnd w:id="244"/>
            <w:bookmarkEnd w:id="245"/>
            <w:bookmarkEnd w:id="246"/>
          </w:p>
        </w:tc>
        <w:tc>
          <w:tcPr>
            <w:tcW w:w="4130" w:type="dxa"/>
            <w:vAlign w:val="center"/>
          </w:tcPr>
          <w:p w:rsidR="00FD3EE6" w:rsidRPr="00872740" w:rsidRDefault="00FD3EE6" w:rsidP="00D07865">
            <w:pPr>
              <w:spacing w:line="240" w:lineRule="auto"/>
              <w:jc w:val="center"/>
              <w:rPr>
                <w:noProof/>
                <w:color w:val="000000" w:themeColor="text1"/>
              </w:rPr>
            </w:pPr>
            <w:r w:rsidRPr="00872740">
              <w:rPr>
                <w:noProof/>
                <w:color w:val="000000" w:themeColor="text1"/>
              </w:rPr>
              <w:drawing>
                <wp:inline distT="0" distB="0" distL="0" distR="0" wp14:anchorId="4A480FC0" wp14:editId="49911BF4">
                  <wp:extent cx="2882315" cy="21600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231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rPr>
            </w:pPr>
            <w:bookmarkStart w:id="247" w:name="_Toc9863698"/>
            <w:bookmarkStart w:id="248" w:name="_Toc10736278"/>
            <w:bookmarkStart w:id="249" w:name="_Toc13415193"/>
            <w:r w:rsidRPr="00872740">
              <w:rPr>
                <w:rFonts w:ascii="Times New Roman" w:eastAsia="標楷體" w:hAnsi="Times New Roman" w:hint="eastAsia"/>
                <w:color w:val="000000" w:themeColor="text1"/>
              </w:rPr>
              <w:t>圖</w:t>
            </w:r>
            <w:r w:rsidRPr="00872740">
              <w:rPr>
                <w:rFonts w:ascii="Times New Roman" w:eastAsia="標楷體" w:hAnsi="Times New Roman" w:hint="eastAsia"/>
                <w:color w:val="000000" w:themeColor="text1"/>
              </w:rPr>
              <w:t xml:space="preserve"> </w:t>
            </w:r>
            <w:r w:rsidRPr="00872740">
              <w:rPr>
                <w:rFonts w:ascii="Times New Roman" w:eastAsia="標楷體" w:hAnsi="Times New Roman"/>
                <w:color w:val="000000" w:themeColor="text1"/>
              </w:rPr>
              <w:fldChar w:fldCharType="begin"/>
            </w:r>
            <w:r w:rsidRPr="00872740">
              <w:rPr>
                <w:rFonts w:ascii="Times New Roman" w:eastAsia="標楷體" w:hAnsi="Times New Roman"/>
                <w:color w:val="000000" w:themeColor="text1"/>
              </w:rPr>
              <w:instrText xml:space="preserve"> </w:instrText>
            </w:r>
            <w:r w:rsidRPr="00872740">
              <w:rPr>
                <w:rFonts w:ascii="Times New Roman" w:eastAsia="標楷體" w:hAnsi="Times New Roman" w:hint="eastAsia"/>
                <w:color w:val="000000" w:themeColor="text1"/>
              </w:rPr>
              <w:instrText xml:space="preserve">SEQ </w:instrText>
            </w:r>
            <w:r w:rsidRPr="00872740">
              <w:rPr>
                <w:rFonts w:ascii="Times New Roman" w:eastAsia="標楷體" w:hAnsi="Times New Roman" w:hint="eastAsia"/>
                <w:color w:val="000000" w:themeColor="text1"/>
              </w:rPr>
              <w:instrText>圖</w:instrText>
            </w:r>
            <w:r w:rsidRPr="00872740">
              <w:rPr>
                <w:rFonts w:ascii="Times New Roman" w:eastAsia="標楷體" w:hAnsi="Times New Roman" w:hint="eastAsia"/>
                <w:color w:val="000000" w:themeColor="text1"/>
              </w:rPr>
              <w:instrText xml:space="preserve"> \* ARABIC</w:instrText>
            </w:r>
            <w:r w:rsidRPr="00872740">
              <w:rPr>
                <w:rFonts w:ascii="Times New Roman" w:eastAsia="標楷體" w:hAnsi="Times New Roman"/>
                <w:color w:val="000000" w:themeColor="text1"/>
              </w:rPr>
              <w:instrText xml:space="preserve"> </w:instrText>
            </w:r>
            <w:r w:rsidRPr="00872740">
              <w:rPr>
                <w:rFonts w:ascii="Times New Roman" w:eastAsia="標楷體" w:hAnsi="Times New Roman"/>
                <w:color w:val="000000" w:themeColor="text1"/>
              </w:rPr>
              <w:fldChar w:fldCharType="separate"/>
            </w:r>
            <w:r w:rsidR="002D2C72">
              <w:rPr>
                <w:rFonts w:ascii="Times New Roman" w:eastAsia="標楷體" w:hAnsi="Times New Roman"/>
                <w:noProof/>
                <w:color w:val="000000" w:themeColor="text1"/>
              </w:rPr>
              <w:t>33</w:t>
            </w:r>
            <w:r w:rsidRPr="00872740">
              <w:rPr>
                <w:rFonts w:ascii="Times New Roman" w:eastAsia="標楷體" w:hAnsi="Times New Roman"/>
                <w:color w:val="000000" w:themeColor="text1"/>
              </w:rPr>
              <w:fldChar w:fldCharType="end"/>
            </w:r>
            <w:r w:rsidRPr="00872740">
              <w:rPr>
                <w:rFonts w:ascii="Times New Roman" w:eastAsia="標楷體" w:hAnsi="Times New Roman" w:hint="eastAsia"/>
                <w:color w:val="000000" w:themeColor="text1"/>
              </w:rPr>
              <w:t>：</w:t>
            </w:r>
            <w:r w:rsidRPr="00872740">
              <w:rPr>
                <w:rFonts w:ascii="Times New Roman" w:eastAsia="標楷體" w:hAnsi="Times New Roman"/>
                <w:color w:val="000000" w:themeColor="text1"/>
              </w:rPr>
              <w:t>Nikkei</w:t>
            </w:r>
            <w:r w:rsidRPr="00872740">
              <w:rPr>
                <w:rFonts w:ascii="Times New Roman" w:eastAsia="標楷體" w:hAnsi="Times New Roman" w:hint="eastAsia"/>
                <w:color w:val="000000" w:themeColor="text1"/>
              </w:rPr>
              <w:t>預測誤差圖</w:t>
            </w:r>
            <w:bookmarkEnd w:id="247"/>
            <w:bookmarkEnd w:id="248"/>
            <w:bookmarkEnd w:id="249"/>
          </w:p>
        </w:tc>
      </w:tr>
      <w:tr w:rsidR="00FD3EE6" w:rsidRPr="00872740" w:rsidTr="00FD3EE6">
        <w:tc>
          <w:tcPr>
            <w:tcW w:w="4166" w:type="dxa"/>
            <w:vAlign w:val="center"/>
          </w:tcPr>
          <w:p w:rsidR="00FD3EE6" w:rsidRPr="00872740" w:rsidRDefault="00FD3EE6" w:rsidP="00D07865">
            <w:pPr>
              <w:spacing w:line="240" w:lineRule="auto"/>
              <w:jc w:val="center"/>
              <w:rPr>
                <w:noProof/>
                <w:color w:val="000000" w:themeColor="text1"/>
              </w:rPr>
            </w:pPr>
            <w:r w:rsidRPr="00872740">
              <w:rPr>
                <w:noProof/>
                <w:color w:val="000000" w:themeColor="text1"/>
              </w:rPr>
              <w:lastRenderedPageBreak/>
              <w:drawing>
                <wp:inline distT="0" distB="0" distL="0" distR="0" wp14:anchorId="5EEA4C5C" wp14:editId="5D8054C4">
                  <wp:extent cx="2882316" cy="2160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82316"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250" w:name="_Toc9863699"/>
            <w:bookmarkStart w:id="251" w:name="_Toc10736279"/>
            <w:bookmarkStart w:id="252" w:name="_Toc13415194"/>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34</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color w:val="000000" w:themeColor="text1"/>
                <w:sz w:val="24"/>
                <w:szCs w:val="24"/>
              </w:rPr>
              <w:t>DJI</w:t>
            </w:r>
            <w:r w:rsidRPr="00872740">
              <w:rPr>
                <w:rFonts w:ascii="Times New Roman" w:eastAsia="標楷體" w:hAnsi="Times New Roman" w:hint="eastAsia"/>
                <w:color w:val="000000" w:themeColor="text1"/>
                <w:sz w:val="24"/>
                <w:szCs w:val="24"/>
              </w:rPr>
              <w:t>股市預測線</w:t>
            </w:r>
            <w:bookmarkEnd w:id="250"/>
            <w:bookmarkEnd w:id="251"/>
            <w:bookmarkEnd w:id="252"/>
          </w:p>
        </w:tc>
        <w:tc>
          <w:tcPr>
            <w:tcW w:w="4130" w:type="dxa"/>
            <w:vAlign w:val="center"/>
          </w:tcPr>
          <w:p w:rsidR="00FD3EE6" w:rsidRPr="00872740" w:rsidRDefault="00FD3EE6" w:rsidP="00D07865">
            <w:pPr>
              <w:spacing w:line="240" w:lineRule="auto"/>
              <w:jc w:val="center"/>
              <w:rPr>
                <w:noProof/>
                <w:color w:val="000000" w:themeColor="text1"/>
              </w:rPr>
            </w:pPr>
            <w:r w:rsidRPr="00872740">
              <w:rPr>
                <w:noProof/>
                <w:color w:val="000000" w:themeColor="text1"/>
              </w:rPr>
              <w:drawing>
                <wp:inline distT="0" distB="0" distL="0" distR="0" wp14:anchorId="1F40B9E6" wp14:editId="1128661A">
                  <wp:extent cx="2882315" cy="21600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2315" cy="2160000"/>
                          </a:xfrm>
                          <a:prstGeom prst="rect">
                            <a:avLst/>
                          </a:prstGeom>
                          <a:noFill/>
                          <a:ln>
                            <a:noFill/>
                          </a:ln>
                        </pic:spPr>
                      </pic:pic>
                    </a:graphicData>
                  </a:graphic>
                </wp:inline>
              </w:drawing>
            </w:r>
          </w:p>
          <w:p w:rsidR="00FD3EE6" w:rsidRPr="00872740" w:rsidRDefault="00FD3EE6" w:rsidP="00D07865">
            <w:pPr>
              <w:pStyle w:val="a9"/>
              <w:keepNext/>
              <w:spacing w:after="0" w:line="240" w:lineRule="auto"/>
              <w:jc w:val="center"/>
              <w:rPr>
                <w:rFonts w:ascii="Times New Roman" w:eastAsia="標楷體" w:hAnsi="Times New Roman"/>
                <w:color w:val="000000" w:themeColor="text1"/>
                <w:sz w:val="24"/>
                <w:szCs w:val="24"/>
              </w:rPr>
            </w:pPr>
            <w:bookmarkStart w:id="253" w:name="_Toc9863700"/>
            <w:bookmarkStart w:id="254" w:name="_Toc10736280"/>
            <w:bookmarkStart w:id="255" w:name="_Toc13415195"/>
            <w:r w:rsidRPr="00872740">
              <w:rPr>
                <w:rFonts w:ascii="Times New Roman" w:eastAsia="標楷體" w:hAnsi="Times New Roman" w:hint="eastAsia"/>
                <w:color w:val="000000" w:themeColor="text1"/>
                <w:sz w:val="24"/>
                <w:szCs w:val="24"/>
              </w:rPr>
              <w:t>圖</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圖</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35</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w:t>
            </w:r>
            <w:r w:rsidRPr="00872740">
              <w:rPr>
                <w:rFonts w:ascii="Times New Roman" w:eastAsia="標楷體" w:hAnsi="Times New Roman"/>
                <w:color w:val="000000" w:themeColor="text1"/>
                <w:sz w:val="24"/>
                <w:szCs w:val="24"/>
              </w:rPr>
              <w:t>DJI</w:t>
            </w:r>
            <w:r w:rsidRPr="00872740">
              <w:rPr>
                <w:rFonts w:ascii="Times New Roman" w:eastAsia="標楷體" w:hAnsi="Times New Roman" w:hint="eastAsia"/>
                <w:color w:val="000000" w:themeColor="text1"/>
                <w:sz w:val="24"/>
                <w:szCs w:val="24"/>
              </w:rPr>
              <w:t>預測誤差圖</w:t>
            </w:r>
            <w:bookmarkEnd w:id="253"/>
            <w:bookmarkEnd w:id="254"/>
            <w:bookmarkEnd w:id="255"/>
          </w:p>
        </w:tc>
      </w:tr>
    </w:tbl>
    <w:p w:rsidR="00ED2969" w:rsidRPr="00872740" w:rsidRDefault="00FD3EE6" w:rsidP="00872740">
      <w:pPr>
        <w:pStyle w:val="a7"/>
        <w:spacing w:line="360" w:lineRule="auto"/>
        <w:ind w:leftChars="0" w:left="0"/>
        <w:jc w:val="both"/>
        <w:rPr>
          <w:color w:val="000000" w:themeColor="text1"/>
        </w:rPr>
      </w:pPr>
      <w:r w:rsidRPr="00872740">
        <w:rPr>
          <w:rFonts w:hint="eastAsia"/>
          <w:color w:val="000000" w:themeColor="text1"/>
        </w:rPr>
        <w:t>與多目標預測與單目標預測之模型效能比較列於下表</w:t>
      </w:r>
      <w:r w:rsidRPr="00872740">
        <w:rPr>
          <w:rFonts w:hint="eastAsia"/>
          <w:color w:val="000000" w:themeColor="text1"/>
        </w:rPr>
        <w:t>13</w:t>
      </w:r>
      <w:r w:rsidRPr="00872740">
        <w:rPr>
          <w:rFonts w:hint="eastAsia"/>
          <w:color w:val="000000" w:themeColor="text1"/>
        </w:rPr>
        <w:t>：</w:t>
      </w:r>
    </w:p>
    <w:p w:rsidR="00FD3EE6" w:rsidRPr="00872740" w:rsidRDefault="00FD3EE6" w:rsidP="00FD3EE6">
      <w:pPr>
        <w:pStyle w:val="a9"/>
        <w:spacing w:after="0" w:line="360" w:lineRule="auto"/>
        <w:jc w:val="center"/>
        <w:rPr>
          <w:rFonts w:ascii="Times New Roman" w:eastAsia="標楷體" w:hAnsi="Times New Roman"/>
          <w:color w:val="000000" w:themeColor="text1"/>
          <w:sz w:val="24"/>
          <w:szCs w:val="24"/>
        </w:rPr>
      </w:pPr>
      <w:bookmarkStart w:id="256" w:name="_Toc9863713"/>
      <w:bookmarkStart w:id="257" w:name="_Toc10736293"/>
      <w:bookmarkStart w:id="258" w:name="_Toc13415263"/>
      <w:r w:rsidRPr="00872740">
        <w:rPr>
          <w:rFonts w:ascii="Times New Roman" w:eastAsia="標楷體" w:hAnsi="Times New Roman" w:hint="eastAsia"/>
          <w:color w:val="000000" w:themeColor="text1"/>
          <w:sz w:val="24"/>
          <w:szCs w:val="24"/>
        </w:rPr>
        <w:t>表</w:t>
      </w:r>
      <w:r w:rsidRPr="00872740">
        <w:rPr>
          <w:rFonts w:ascii="Times New Roman" w:eastAsia="標楷體" w:hAnsi="Times New Roman" w:hint="eastAsia"/>
          <w:color w:val="000000" w:themeColor="text1"/>
          <w:sz w:val="24"/>
          <w:szCs w:val="24"/>
        </w:rPr>
        <w:t xml:space="preserve"> </w:t>
      </w:r>
      <w:r w:rsidRPr="00872740">
        <w:rPr>
          <w:rFonts w:ascii="Times New Roman" w:eastAsia="標楷體" w:hAnsi="Times New Roman"/>
          <w:color w:val="000000" w:themeColor="text1"/>
          <w:sz w:val="24"/>
          <w:szCs w:val="24"/>
        </w:rPr>
        <w:fldChar w:fldCharType="begin"/>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hint="eastAsia"/>
          <w:color w:val="000000" w:themeColor="text1"/>
          <w:sz w:val="24"/>
          <w:szCs w:val="24"/>
        </w:rPr>
        <w:instrText xml:space="preserve">SEQ </w:instrText>
      </w:r>
      <w:r w:rsidRPr="00872740">
        <w:rPr>
          <w:rFonts w:ascii="Times New Roman" w:eastAsia="標楷體" w:hAnsi="Times New Roman" w:hint="eastAsia"/>
          <w:color w:val="000000" w:themeColor="text1"/>
          <w:sz w:val="24"/>
          <w:szCs w:val="24"/>
        </w:rPr>
        <w:instrText>表</w:instrText>
      </w:r>
      <w:r w:rsidRPr="00872740">
        <w:rPr>
          <w:rFonts w:ascii="Times New Roman" w:eastAsia="標楷體" w:hAnsi="Times New Roman" w:hint="eastAsia"/>
          <w:color w:val="000000" w:themeColor="text1"/>
          <w:sz w:val="24"/>
          <w:szCs w:val="24"/>
        </w:rPr>
        <w:instrText xml:space="preserve"> \* ARABIC</w:instrText>
      </w:r>
      <w:r w:rsidRPr="00872740">
        <w:rPr>
          <w:rFonts w:ascii="Times New Roman" w:eastAsia="標楷體" w:hAnsi="Times New Roman"/>
          <w:color w:val="000000" w:themeColor="text1"/>
          <w:sz w:val="24"/>
          <w:szCs w:val="24"/>
        </w:rPr>
        <w:instrText xml:space="preserve"> </w:instrText>
      </w:r>
      <w:r w:rsidRPr="00872740">
        <w:rPr>
          <w:rFonts w:ascii="Times New Roman" w:eastAsia="標楷體" w:hAnsi="Times New Roman"/>
          <w:color w:val="000000" w:themeColor="text1"/>
          <w:sz w:val="24"/>
          <w:szCs w:val="24"/>
        </w:rPr>
        <w:fldChar w:fldCharType="separate"/>
      </w:r>
      <w:r w:rsidR="002D2C72">
        <w:rPr>
          <w:rFonts w:ascii="Times New Roman" w:eastAsia="標楷體" w:hAnsi="Times New Roman"/>
          <w:noProof/>
          <w:color w:val="000000" w:themeColor="text1"/>
          <w:sz w:val="24"/>
          <w:szCs w:val="24"/>
        </w:rPr>
        <w:t>13</w:t>
      </w:r>
      <w:r w:rsidRPr="00872740">
        <w:rPr>
          <w:rFonts w:ascii="Times New Roman" w:eastAsia="標楷體" w:hAnsi="Times New Roman"/>
          <w:color w:val="000000" w:themeColor="text1"/>
          <w:sz w:val="24"/>
          <w:szCs w:val="24"/>
        </w:rPr>
        <w:fldChar w:fldCharType="end"/>
      </w:r>
      <w:r w:rsidRPr="00872740">
        <w:rPr>
          <w:rFonts w:ascii="Times New Roman" w:eastAsia="標楷體" w:hAnsi="Times New Roman" w:hint="eastAsia"/>
          <w:color w:val="000000" w:themeColor="text1"/>
          <w:sz w:val="24"/>
          <w:szCs w:val="24"/>
        </w:rPr>
        <w:t>：單目標與多目標預測之效能比較（</w:t>
      </w:r>
      <w:r w:rsidRPr="00872740">
        <w:rPr>
          <w:rFonts w:ascii="Times New Roman" w:eastAsia="標楷體" w:hAnsi="Times New Roman" w:hint="eastAsia"/>
          <w:color w:val="000000" w:themeColor="text1"/>
          <w:sz w:val="24"/>
          <w:szCs w:val="24"/>
        </w:rPr>
        <w:t>RMSE</w:t>
      </w:r>
      <w:r w:rsidRPr="00872740">
        <w:rPr>
          <w:rFonts w:ascii="Times New Roman" w:eastAsia="標楷體" w:hAnsi="Times New Roman" w:hint="eastAsia"/>
          <w:color w:val="000000" w:themeColor="text1"/>
          <w:sz w:val="24"/>
          <w:szCs w:val="24"/>
        </w:rPr>
        <w:t>）</w:t>
      </w:r>
      <w:bookmarkEnd w:id="256"/>
      <w:bookmarkEnd w:id="257"/>
      <w:bookmarkEnd w:id="258"/>
    </w:p>
    <w:tbl>
      <w:tblPr>
        <w:tblStyle w:val="a8"/>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8"/>
        <w:gridCol w:w="1636"/>
        <w:gridCol w:w="1638"/>
        <w:gridCol w:w="1638"/>
        <w:gridCol w:w="1634"/>
      </w:tblGrid>
      <w:tr w:rsidR="00FD3EE6" w:rsidRPr="00872740" w:rsidTr="00FD3EE6">
        <w:tc>
          <w:tcPr>
            <w:tcW w:w="1151" w:type="pct"/>
            <w:tcBorders>
              <w:top w:val="single" w:sz="8" w:space="0" w:color="auto"/>
              <w:bottom w:val="single" w:sz="4" w:space="0" w:color="auto"/>
            </w:tcBorders>
            <w:vAlign w:val="center"/>
          </w:tcPr>
          <w:p w:rsidR="00FD3EE6" w:rsidRPr="00872740" w:rsidRDefault="00FD3EE6" w:rsidP="00D07865">
            <w:pPr>
              <w:spacing w:line="240" w:lineRule="auto"/>
              <w:jc w:val="center"/>
              <w:rPr>
                <w:color w:val="000000" w:themeColor="text1"/>
                <w:sz w:val="20"/>
                <w:szCs w:val="20"/>
              </w:rPr>
            </w:pPr>
          </w:p>
        </w:tc>
        <w:tc>
          <w:tcPr>
            <w:tcW w:w="3849" w:type="pct"/>
            <w:gridSpan w:val="4"/>
            <w:tcBorders>
              <w:top w:val="single" w:sz="8" w:space="0" w:color="auto"/>
              <w:bottom w:val="single" w:sz="4" w:space="0" w:color="auto"/>
            </w:tcBorders>
            <w:vAlign w:val="center"/>
          </w:tcPr>
          <w:p w:rsidR="00FD3EE6" w:rsidRPr="00872740" w:rsidRDefault="00FD3EE6" w:rsidP="00D07865">
            <w:pPr>
              <w:spacing w:line="240" w:lineRule="auto"/>
              <w:jc w:val="center"/>
              <w:rPr>
                <w:color w:val="000000" w:themeColor="text1"/>
                <w:sz w:val="20"/>
                <w:szCs w:val="20"/>
              </w:rPr>
            </w:pPr>
            <w:r w:rsidRPr="00872740">
              <w:rPr>
                <w:rFonts w:hint="eastAsia"/>
                <w:color w:val="000000" w:themeColor="text1"/>
                <w:sz w:val="20"/>
                <w:szCs w:val="20"/>
              </w:rPr>
              <w:t>RMSE</w:t>
            </w:r>
          </w:p>
        </w:tc>
      </w:tr>
      <w:tr w:rsidR="00FD3EE6" w:rsidRPr="00872740" w:rsidTr="00FD3EE6">
        <w:tc>
          <w:tcPr>
            <w:tcW w:w="1151" w:type="pct"/>
            <w:tcBorders>
              <w:top w:val="single" w:sz="4" w:space="0" w:color="auto"/>
            </w:tcBorders>
            <w:vAlign w:val="center"/>
          </w:tcPr>
          <w:p w:rsidR="00FD3EE6" w:rsidRPr="00872740" w:rsidRDefault="00FD3EE6" w:rsidP="00D07865">
            <w:pPr>
              <w:spacing w:line="240" w:lineRule="auto"/>
              <w:jc w:val="center"/>
              <w:rPr>
                <w:color w:val="000000" w:themeColor="text1"/>
                <w:sz w:val="20"/>
                <w:szCs w:val="20"/>
              </w:rPr>
            </w:pPr>
          </w:p>
        </w:tc>
        <w:tc>
          <w:tcPr>
            <w:tcW w:w="962" w:type="pct"/>
            <w:tcBorders>
              <w:top w:val="single" w:sz="4" w:space="0" w:color="auto"/>
              <w:bottom w:val="single" w:sz="4" w:space="0" w:color="auto"/>
            </w:tcBorders>
            <w:vAlign w:val="center"/>
          </w:tcPr>
          <w:p w:rsidR="00FD3EE6" w:rsidRPr="00872740" w:rsidRDefault="00FD3EE6" w:rsidP="00D07865">
            <w:pPr>
              <w:spacing w:line="240" w:lineRule="auto"/>
              <w:jc w:val="center"/>
              <w:rPr>
                <w:color w:val="000000" w:themeColor="text1"/>
                <w:sz w:val="20"/>
                <w:szCs w:val="20"/>
              </w:rPr>
            </w:pPr>
            <w:r w:rsidRPr="00872740">
              <w:rPr>
                <w:rFonts w:hint="eastAsia"/>
                <w:color w:val="000000" w:themeColor="text1"/>
                <w:sz w:val="20"/>
                <w:szCs w:val="20"/>
              </w:rPr>
              <w:t>SSEC</w:t>
            </w:r>
          </w:p>
        </w:tc>
        <w:tc>
          <w:tcPr>
            <w:tcW w:w="963" w:type="pct"/>
            <w:tcBorders>
              <w:top w:val="single" w:sz="4" w:space="0" w:color="auto"/>
              <w:bottom w:val="single" w:sz="4" w:space="0" w:color="auto"/>
            </w:tcBorders>
            <w:vAlign w:val="center"/>
          </w:tcPr>
          <w:p w:rsidR="00FD3EE6" w:rsidRPr="00872740" w:rsidRDefault="00FD3EE6" w:rsidP="00D07865">
            <w:pPr>
              <w:spacing w:line="240" w:lineRule="auto"/>
              <w:jc w:val="center"/>
              <w:rPr>
                <w:color w:val="000000" w:themeColor="text1"/>
                <w:sz w:val="20"/>
                <w:szCs w:val="20"/>
              </w:rPr>
            </w:pPr>
            <w:r w:rsidRPr="00872740">
              <w:rPr>
                <w:color w:val="000000" w:themeColor="text1"/>
                <w:sz w:val="20"/>
                <w:szCs w:val="20"/>
              </w:rPr>
              <w:t>HSI</w:t>
            </w:r>
          </w:p>
        </w:tc>
        <w:tc>
          <w:tcPr>
            <w:tcW w:w="963" w:type="pct"/>
            <w:tcBorders>
              <w:top w:val="single" w:sz="4" w:space="0" w:color="auto"/>
              <w:bottom w:val="single" w:sz="4" w:space="0" w:color="auto"/>
            </w:tcBorders>
            <w:vAlign w:val="center"/>
          </w:tcPr>
          <w:p w:rsidR="00FD3EE6" w:rsidRPr="00872740" w:rsidRDefault="00FD3EE6" w:rsidP="00D07865">
            <w:pPr>
              <w:spacing w:line="240" w:lineRule="auto"/>
              <w:jc w:val="center"/>
              <w:rPr>
                <w:color w:val="000000" w:themeColor="text1"/>
                <w:sz w:val="20"/>
                <w:szCs w:val="20"/>
              </w:rPr>
            </w:pPr>
            <w:r w:rsidRPr="00872740">
              <w:rPr>
                <w:rFonts w:hint="eastAsia"/>
                <w:color w:val="000000" w:themeColor="text1"/>
                <w:sz w:val="20"/>
                <w:szCs w:val="20"/>
              </w:rPr>
              <w:t>N</w:t>
            </w:r>
            <w:r w:rsidRPr="00872740">
              <w:rPr>
                <w:color w:val="000000" w:themeColor="text1"/>
                <w:sz w:val="20"/>
                <w:szCs w:val="20"/>
              </w:rPr>
              <w:t>ikkei</w:t>
            </w:r>
            <w:r w:rsidRPr="00872740">
              <w:rPr>
                <w:rFonts w:hint="eastAsia"/>
                <w:color w:val="000000" w:themeColor="text1"/>
                <w:sz w:val="20"/>
                <w:szCs w:val="20"/>
              </w:rPr>
              <w:t xml:space="preserve"> 225</w:t>
            </w:r>
          </w:p>
        </w:tc>
        <w:tc>
          <w:tcPr>
            <w:tcW w:w="961" w:type="pct"/>
            <w:tcBorders>
              <w:top w:val="single" w:sz="4" w:space="0" w:color="auto"/>
              <w:bottom w:val="single" w:sz="4" w:space="0" w:color="auto"/>
            </w:tcBorders>
            <w:vAlign w:val="center"/>
          </w:tcPr>
          <w:p w:rsidR="00FD3EE6" w:rsidRPr="00872740" w:rsidRDefault="00FD3EE6" w:rsidP="00D07865">
            <w:pPr>
              <w:spacing w:line="240" w:lineRule="auto"/>
              <w:jc w:val="center"/>
              <w:rPr>
                <w:color w:val="000000" w:themeColor="text1"/>
                <w:sz w:val="20"/>
                <w:szCs w:val="20"/>
              </w:rPr>
            </w:pPr>
            <w:r w:rsidRPr="00872740">
              <w:rPr>
                <w:color w:val="000000" w:themeColor="text1"/>
                <w:sz w:val="20"/>
                <w:szCs w:val="20"/>
              </w:rPr>
              <w:t>DJI</w:t>
            </w:r>
          </w:p>
        </w:tc>
      </w:tr>
      <w:tr w:rsidR="00FD3EE6" w:rsidRPr="00872740" w:rsidTr="00FD3EE6">
        <w:tc>
          <w:tcPr>
            <w:tcW w:w="1151" w:type="pct"/>
            <w:vAlign w:val="center"/>
          </w:tcPr>
          <w:p w:rsidR="00FD3EE6" w:rsidRPr="00872740" w:rsidRDefault="00FD3EE6" w:rsidP="00D07865">
            <w:pPr>
              <w:spacing w:line="240" w:lineRule="auto"/>
              <w:jc w:val="center"/>
              <w:rPr>
                <w:color w:val="000000" w:themeColor="text1"/>
                <w:sz w:val="20"/>
                <w:szCs w:val="20"/>
              </w:rPr>
            </w:pPr>
            <w:r w:rsidRPr="00872740">
              <w:rPr>
                <w:color w:val="000000" w:themeColor="text1"/>
                <w:sz w:val="20"/>
                <w:szCs w:val="20"/>
              </w:rPr>
              <w:t xml:space="preserve">1 </w:t>
            </w:r>
            <w:r w:rsidRPr="00872740">
              <w:rPr>
                <w:rFonts w:hint="eastAsia"/>
                <w:color w:val="000000" w:themeColor="text1"/>
                <w:sz w:val="20"/>
                <w:szCs w:val="20"/>
              </w:rPr>
              <w:t>T</w:t>
            </w:r>
            <w:r w:rsidRPr="00872740">
              <w:rPr>
                <w:color w:val="000000" w:themeColor="text1"/>
                <w:sz w:val="20"/>
                <w:szCs w:val="20"/>
              </w:rPr>
              <w:t>arget</w:t>
            </w:r>
          </w:p>
        </w:tc>
        <w:tc>
          <w:tcPr>
            <w:tcW w:w="962" w:type="pct"/>
            <w:tcBorders>
              <w:top w:val="single" w:sz="4" w:space="0" w:color="auto"/>
            </w:tcBorders>
            <w:vAlign w:val="center"/>
          </w:tcPr>
          <w:p w:rsidR="00FD3EE6" w:rsidRPr="00872740" w:rsidRDefault="00C257D6" w:rsidP="00D07865">
            <w:pPr>
              <w:spacing w:line="240" w:lineRule="auto"/>
              <w:jc w:val="center"/>
              <w:rPr>
                <w:color w:val="000000" w:themeColor="text1"/>
                <w:sz w:val="20"/>
                <w:szCs w:val="20"/>
              </w:rPr>
            </w:pPr>
            <w:r w:rsidRPr="00872740">
              <w:rPr>
                <w:color w:val="000000" w:themeColor="text1"/>
                <w:sz w:val="20"/>
                <w:szCs w:val="20"/>
              </w:rPr>
              <w:t>32.3685</w:t>
            </w:r>
          </w:p>
        </w:tc>
        <w:tc>
          <w:tcPr>
            <w:tcW w:w="963" w:type="pct"/>
            <w:tcBorders>
              <w:top w:val="single" w:sz="4" w:space="0" w:color="auto"/>
            </w:tcBorders>
            <w:vAlign w:val="center"/>
          </w:tcPr>
          <w:p w:rsidR="00FD3EE6" w:rsidRPr="00872740" w:rsidRDefault="00C257D6" w:rsidP="00D07865">
            <w:pPr>
              <w:spacing w:line="240" w:lineRule="auto"/>
              <w:jc w:val="center"/>
              <w:rPr>
                <w:b/>
                <w:color w:val="000000" w:themeColor="text1"/>
                <w:sz w:val="20"/>
                <w:szCs w:val="20"/>
              </w:rPr>
            </w:pPr>
            <w:r w:rsidRPr="00872740">
              <w:rPr>
                <w:color w:val="000000" w:themeColor="text1"/>
                <w:sz w:val="20"/>
                <w:szCs w:val="20"/>
              </w:rPr>
              <w:t>324.9142</w:t>
            </w:r>
          </w:p>
        </w:tc>
        <w:tc>
          <w:tcPr>
            <w:tcW w:w="963" w:type="pct"/>
            <w:tcBorders>
              <w:top w:val="single" w:sz="4" w:space="0" w:color="auto"/>
            </w:tcBorders>
            <w:vAlign w:val="center"/>
          </w:tcPr>
          <w:p w:rsidR="00FD3EE6" w:rsidRPr="00872740" w:rsidRDefault="00C257D6" w:rsidP="00D07865">
            <w:pPr>
              <w:spacing w:line="240" w:lineRule="auto"/>
              <w:jc w:val="center"/>
              <w:rPr>
                <w:color w:val="000000" w:themeColor="text1"/>
                <w:sz w:val="20"/>
                <w:szCs w:val="20"/>
              </w:rPr>
            </w:pPr>
            <w:r w:rsidRPr="00872740">
              <w:rPr>
                <w:color w:val="000000" w:themeColor="text1"/>
                <w:sz w:val="20"/>
                <w:szCs w:val="20"/>
              </w:rPr>
              <w:t>230.54</w:t>
            </w:r>
            <w:r w:rsidRPr="00872740">
              <w:rPr>
                <w:rFonts w:hint="eastAsia"/>
                <w:color w:val="000000" w:themeColor="text1"/>
                <w:sz w:val="20"/>
                <w:szCs w:val="20"/>
              </w:rPr>
              <w:t>50</w:t>
            </w:r>
          </w:p>
        </w:tc>
        <w:tc>
          <w:tcPr>
            <w:tcW w:w="961" w:type="pct"/>
            <w:tcBorders>
              <w:top w:val="single" w:sz="4" w:space="0" w:color="auto"/>
            </w:tcBorders>
            <w:vAlign w:val="center"/>
          </w:tcPr>
          <w:p w:rsidR="00FD3EE6" w:rsidRPr="00872740" w:rsidRDefault="00C257D6" w:rsidP="00D07865">
            <w:pPr>
              <w:spacing w:line="240" w:lineRule="auto"/>
              <w:jc w:val="center"/>
              <w:rPr>
                <w:color w:val="000000" w:themeColor="text1"/>
                <w:sz w:val="20"/>
                <w:szCs w:val="20"/>
              </w:rPr>
            </w:pPr>
            <w:r w:rsidRPr="00872740">
              <w:rPr>
                <w:color w:val="000000" w:themeColor="text1"/>
                <w:sz w:val="20"/>
                <w:szCs w:val="20"/>
              </w:rPr>
              <w:t>247.345</w:t>
            </w:r>
            <w:r w:rsidRPr="00872740">
              <w:rPr>
                <w:rFonts w:hint="eastAsia"/>
                <w:color w:val="000000" w:themeColor="text1"/>
                <w:sz w:val="20"/>
                <w:szCs w:val="20"/>
              </w:rPr>
              <w:t>3</w:t>
            </w:r>
          </w:p>
        </w:tc>
      </w:tr>
      <w:tr w:rsidR="00FD3EE6" w:rsidRPr="00872740" w:rsidTr="00FD3EE6">
        <w:tc>
          <w:tcPr>
            <w:tcW w:w="1151" w:type="pct"/>
            <w:tcBorders>
              <w:bottom w:val="single" w:sz="8" w:space="0" w:color="auto"/>
            </w:tcBorders>
            <w:vAlign w:val="center"/>
          </w:tcPr>
          <w:p w:rsidR="00FD3EE6" w:rsidRPr="00872740" w:rsidRDefault="00FD3EE6" w:rsidP="00D07865">
            <w:pPr>
              <w:spacing w:line="240" w:lineRule="auto"/>
              <w:jc w:val="center"/>
              <w:rPr>
                <w:color w:val="000000" w:themeColor="text1"/>
                <w:sz w:val="20"/>
                <w:szCs w:val="20"/>
              </w:rPr>
            </w:pPr>
            <w:bookmarkStart w:id="259" w:name="OLE_LINK136"/>
            <w:bookmarkStart w:id="260" w:name="OLE_LINK137"/>
            <w:r w:rsidRPr="00872740">
              <w:rPr>
                <w:color w:val="000000" w:themeColor="text1"/>
                <w:sz w:val="20"/>
                <w:szCs w:val="20"/>
              </w:rPr>
              <w:t xml:space="preserve">4 Targets </w:t>
            </w:r>
            <w:bookmarkEnd w:id="259"/>
            <w:bookmarkEnd w:id="260"/>
          </w:p>
        </w:tc>
        <w:tc>
          <w:tcPr>
            <w:tcW w:w="962" w:type="pct"/>
            <w:tcBorders>
              <w:bottom w:val="single" w:sz="8" w:space="0" w:color="auto"/>
            </w:tcBorders>
            <w:vAlign w:val="center"/>
          </w:tcPr>
          <w:p w:rsidR="00FD3EE6" w:rsidRPr="00872740" w:rsidRDefault="00C257D6" w:rsidP="00C257D6">
            <w:pPr>
              <w:widowControl/>
              <w:spacing w:line="240" w:lineRule="auto"/>
              <w:jc w:val="center"/>
              <w:rPr>
                <w:rFonts w:eastAsia="新細明體"/>
                <w:b/>
                <w:color w:val="000000" w:themeColor="text1"/>
                <w:sz w:val="20"/>
                <w:szCs w:val="20"/>
              </w:rPr>
            </w:pPr>
            <w:r w:rsidRPr="00872740">
              <w:rPr>
                <w:rFonts w:hint="eastAsia"/>
                <w:b/>
                <w:color w:val="000000" w:themeColor="text1"/>
                <w:sz w:val="20"/>
                <w:szCs w:val="20"/>
              </w:rPr>
              <w:t>31.36052</w:t>
            </w:r>
          </w:p>
        </w:tc>
        <w:tc>
          <w:tcPr>
            <w:tcW w:w="963" w:type="pct"/>
            <w:tcBorders>
              <w:bottom w:val="single" w:sz="8" w:space="0" w:color="auto"/>
            </w:tcBorders>
            <w:vAlign w:val="center"/>
          </w:tcPr>
          <w:p w:rsidR="00FD3EE6" w:rsidRPr="00872740" w:rsidRDefault="00C257D6" w:rsidP="00C257D6">
            <w:pPr>
              <w:widowControl/>
              <w:spacing w:line="240" w:lineRule="auto"/>
              <w:jc w:val="center"/>
              <w:rPr>
                <w:rFonts w:eastAsia="新細明體"/>
                <w:b/>
                <w:color w:val="000000" w:themeColor="text1"/>
                <w:sz w:val="20"/>
                <w:szCs w:val="20"/>
              </w:rPr>
            </w:pPr>
            <w:r w:rsidRPr="00872740">
              <w:rPr>
                <w:rFonts w:hint="eastAsia"/>
                <w:b/>
                <w:color w:val="000000" w:themeColor="text1"/>
                <w:sz w:val="20"/>
                <w:szCs w:val="20"/>
              </w:rPr>
              <w:t>317.4276</w:t>
            </w:r>
          </w:p>
        </w:tc>
        <w:tc>
          <w:tcPr>
            <w:tcW w:w="963" w:type="pct"/>
            <w:tcBorders>
              <w:bottom w:val="single" w:sz="8" w:space="0" w:color="auto"/>
            </w:tcBorders>
            <w:vAlign w:val="center"/>
          </w:tcPr>
          <w:p w:rsidR="00FD3EE6" w:rsidRPr="00872740" w:rsidRDefault="00C257D6" w:rsidP="00C257D6">
            <w:pPr>
              <w:widowControl/>
              <w:spacing w:line="240" w:lineRule="auto"/>
              <w:jc w:val="center"/>
              <w:rPr>
                <w:rFonts w:eastAsia="新細明體"/>
                <w:b/>
                <w:color w:val="000000" w:themeColor="text1"/>
                <w:sz w:val="20"/>
                <w:szCs w:val="20"/>
              </w:rPr>
            </w:pPr>
            <w:r w:rsidRPr="00872740">
              <w:rPr>
                <w:rFonts w:hint="eastAsia"/>
                <w:b/>
                <w:color w:val="000000" w:themeColor="text1"/>
                <w:sz w:val="20"/>
                <w:szCs w:val="20"/>
              </w:rPr>
              <w:t>199.5029</w:t>
            </w:r>
          </w:p>
        </w:tc>
        <w:tc>
          <w:tcPr>
            <w:tcW w:w="961" w:type="pct"/>
            <w:tcBorders>
              <w:bottom w:val="single" w:sz="8" w:space="0" w:color="auto"/>
            </w:tcBorders>
            <w:vAlign w:val="center"/>
          </w:tcPr>
          <w:p w:rsidR="00FD3EE6" w:rsidRPr="00872740" w:rsidRDefault="00C257D6" w:rsidP="00C257D6">
            <w:pPr>
              <w:widowControl/>
              <w:spacing w:line="240" w:lineRule="auto"/>
              <w:jc w:val="center"/>
              <w:rPr>
                <w:rFonts w:eastAsia="新細明體"/>
                <w:b/>
                <w:color w:val="000000" w:themeColor="text1"/>
                <w:sz w:val="20"/>
                <w:szCs w:val="20"/>
              </w:rPr>
            </w:pPr>
            <w:r w:rsidRPr="00872740">
              <w:rPr>
                <w:rFonts w:hint="eastAsia"/>
                <w:b/>
                <w:color w:val="000000" w:themeColor="text1"/>
                <w:sz w:val="20"/>
                <w:szCs w:val="20"/>
              </w:rPr>
              <w:t>237.711</w:t>
            </w:r>
          </w:p>
        </w:tc>
      </w:tr>
    </w:tbl>
    <w:p w:rsidR="00FD3EE6" w:rsidRPr="00872740" w:rsidRDefault="00FD3EE6" w:rsidP="00872740">
      <w:pPr>
        <w:pStyle w:val="a7"/>
        <w:spacing w:line="360" w:lineRule="auto"/>
        <w:ind w:leftChars="0" w:left="0"/>
        <w:jc w:val="both"/>
        <w:rPr>
          <w:color w:val="000000" w:themeColor="text1"/>
        </w:rPr>
      </w:pPr>
      <w:r w:rsidRPr="00872740">
        <w:rPr>
          <w:rFonts w:hint="eastAsia"/>
          <w:color w:val="000000" w:themeColor="text1"/>
        </w:rPr>
        <w:tab/>
      </w:r>
      <w:r w:rsidRPr="00872740">
        <w:rPr>
          <w:rFonts w:hint="eastAsia"/>
          <w:color w:val="000000" w:themeColor="text1"/>
        </w:rPr>
        <w:t>由表</w:t>
      </w:r>
      <w:r w:rsidRPr="00872740">
        <w:rPr>
          <w:rFonts w:hint="eastAsia"/>
          <w:color w:val="000000" w:themeColor="text1"/>
        </w:rPr>
        <w:t>1</w:t>
      </w:r>
      <w:r w:rsidRPr="00872740">
        <w:rPr>
          <w:color w:val="000000" w:themeColor="text1"/>
        </w:rPr>
        <w:t>3</w:t>
      </w:r>
      <w:r w:rsidRPr="00872740">
        <w:rPr>
          <w:rFonts w:hint="eastAsia"/>
          <w:color w:val="000000" w:themeColor="text1"/>
        </w:rPr>
        <w:t>中可得知，在多目標預測中，</w:t>
      </w:r>
      <w:r w:rsidRPr="00872740">
        <w:rPr>
          <w:color w:val="000000" w:themeColor="text1"/>
        </w:rPr>
        <w:t>SSEC</w:t>
      </w:r>
      <w:r w:rsidRPr="00872740">
        <w:rPr>
          <w:rFonts w:hint="eastAsia"/>
          <w:color w:val="000000" w:themeColor="text1"/>
        </w:rPr>
        <w:t>、</w:t>
      </w:r>
      <w:r w:rsidRPr="00872740">
        <w:rPr>
          <w:color w:val="000000" w:themeColor="text1"/>
        </w:rPr>
        <w:t>HSI</w:t>
      </w:r>
      <w:r w:rsidRPr="00872740">
        <w:rPr>
          <w:rFonts w:hint="eastAsia"/>
          <w:color w:val="000000" w:themeColor="text1"/>
        </w:rPr>
        <w:t>、</w:t>
      </w:r>
      <w:r w:rsidRPr="00872740">
        <w:rPr>
          <w:rFonts w:hint="eastAsia"/>
          <w:color w:val="000000" w:themeColor="text1"/>
        </w:rPr>
        <w:t>Nikkei 225</w:t>
      </w:r>
      <w:r w:rsidRPr="00872740">
        <w:rPr>
          <w:rFonts w:hint="eastAsia"/>
          <w:color w:val="000000" w:themeColor="text1"/>
        </w:rPr>
        <w:t>、</w:t>
      </w:r>
      <w:r w:rsidRPr="00872740">
        <w:rPr>
          <w:color w:val="000000" w:themeColor="text1"/>
        </w:rPr>
        <w:t>DJI</w:t>
      </w:r>
      <w:r w:rsidRPr="00872740">
        <w:rPr>
          <w:rFonts w:hint="eastAsia"/>
          <w:color w:val="000000" w:themeColor="text1"/>
        </w:rPr>
        <w:t>個別市場的</w:t>
      </w:r>
      <w:r w:rsidRPr="00872740">
        <w:rPr>
          <w:rFonts w:hint="eastAsia"/>
          <w:color w:val="000000" w:themeColor="text1"/>
        </w:rPr>
        <w:t>RMSE</w:t>
      </w:r>
      <w:r w:rsidRPr="00872740">
        <w:rPr>
          <w:rFonts w:hint="eastAsia"/>
          <w:color w:val="000000" w:themeColor="text1"/>
        </w:rPr>
        <w:t>均優於單目標預測，證實中國與國際市場之間具有相互影響的連動關係，且本研究所提出的模型能夠從多樣且複雜的數據中汲取有效資訊，進而改善多目標金融市場預測的精確度。</w:t>
      </w:r>
    </w:p>
    <w:p w:rsidR="00726BFF" w:rsidRPr="00872740" w:rsidRDefault="00726BFF" w:rsidP="00231BC0">
      <w:pPr>
        <w:pStyle w:val="a7"/>
        <w:numPr>
          <w:ilvl w:val="0"/>
          <w:numId w:val="3"/>
        </w:numPr>
        <w:ind w:leftChars="0"/>
        <w:jc w:val="center"/>
        <w:outlineLvl w:val="0"/>
        <w:rPr>
          <w:b/>
          <w:color w:val="000000" w:themeColor="text1"/>
          <w:sz w:val="36"/>
          <w:highlight w:val="lightGray"/>
        </w:rPr>
        <w:sectPr w:rsidR="00726BFF" w:rsidRPr="00872740" w:rsidSect="00A5065C">
          <w:headerReference w:type="default" r:id="rId48"/>
          <w:pgSz w:w="11906" w:h="16838"/>
          <w:pgMar w:top="1418" w:right="1134" w:bottom="1418" w:left="1701" w:header="851" w:footer="992" w:gutter="567"/>
          <w:cols w:space="425"/>
          <w:docGrid w:type="lines" w:linePitch="360"/>
        </w:sectPr>
      </w:pPr>
    </w:p>
    <w:p w:rsidR="00FD3EE6" w:rsidRPr="00872740" w:rsidRDefault="00624912" w:rsidP="00624912">
      <w:pPr>
        <w:pStyle w:val="a7"/>
        <w:numPr>
          <w:ilvl w:val="0"/>
          <w:numId w:val="3"/>
        </w:numPr>
        <w:ind w:leftChars="0"/>
        <w:jc w:val="center"/>
        <w:outlineLvl w:val="0"/>
        <w:rPr>
          <w:b/>
          <w:color w:val="000000" w:themeColor="text1"/>
          <w:sz w:val="36"/>
        </w:rPr>
      </w:pPr>
      <w:bookmarkStart w:id="261" w:name="_Toc14094426"/>
      <w:r w:rsidRPr="00872740">
        <w:rPr>
          <w:rFonts w:hint="eastAsia"/>
          <w:b/>
          <w:color w:val="000000" w:themeColor="text1"/>
          <w:sz w:val="36"/>
        </w:rPr>
        <w:lastRenderedPageBreak/>
        <w:t>結果與討論</w:t>
      </w:r>
      <w:bookmarkEnd w:id="261"/>
    </w:p>
    <w:p w:rsidR="00FD3EE6" w:rsidRPr="00872740" w:rsidRDefault="00FD3EE6" w:rsidP="00872740">
      <w:pPr>
        <w:pStyle w:val="a7"/>
        <w:spacing w:line="360" w:lineRule="auto"/>
        <w:ind w:leftChars="0" w:left="0" w:firstLine="480"/>
        <w:jc w:val="both"/>
        <w:rPr>
          <w:color w:val="000000" w:themeColor="text1"/>
        </w:rPr>
      </w:pPr>
      <w:r w:rsidRPr="00872740">
        <w:rPr>
          <w:rFonts w:hint="eastAsia"/>
          <w:color w:val="000000" w:themeColor="text1"/>
        </w:rPr>
        <w:t>本研究提出一個具有特徵挑選的球型複數類神經模糊系統，搭配</w:t>
      </w:r>
      <w:r w:rsidRPr="00872740">
        <w:rPr>
          <w:rFonts w:hint="eastAsia"/>
          <w:color w:val="000000" w:themeColor="text1"/>
        </w:rPr>
        <w:t>WOA-RLSE</w:t>
      </w:r>
      <w:r w:rsidRPr="00872740">
        <w:rPr>
          <w:rFonts w:hint="eastAsia"/>
          <w:color w:val="000000" w:themeColor="text1"/>
        </w:rPr>
        <w:t>複合式學習演算法分別訓練前鑑部與後鑑部的參數，進行單一市場與多目標市場預測，試圖藉此驗證中國與國際市場間的連動性，並透過下列三個實驗驗證本模型的有效性。</w:t>
      </w:r>
    </w:p>
    <w:p w:rsidR="00FD3EE6" w:rsidRPr="00872740" w:rsidRDefault="00FD3EE6" w:rsidP="00872740">
      <w:pPr>
        <w:pStyle w:val="a7"/>
        <w:spacing w:line="360" w:lineRule="auto"/>
        <w:ind w:leftChars="0" w:left="0" w:firstLine="480"/>
        <w:jc w:val="both"/>
        <w:rPr>
          <w:color w:val="000000" w:themeColor="text1"/>
        </w:rPr>
      </w:pPr>
      <w:r w:rsidRPr="00872740">
        <w:rPr>
          <w:rFonts w:hint="eastAsia"/>
          <w:color w:val="000000" w:themeColor="text1"/>
        </w:rPr>
        <w:t>實驗一當中本研究透過特徵挑選的數量與順序作為操作變因，用以檢驗特徵挑選架構對於模型預測效能的影響力，故依特徵貢獻指數的排列以順序與倒序方式分別選取</w:t>
      </w:r>
      <w:r w:rsidRPr="00872740">
        <w:rPr>
          <w:rFonts w:hint="eastAsia"/>
          <w:color w:val="000000" w:themeColor="text1"/>
        </w:rPr>
        <w:t>2</w:t>
      </w:r>
      <w:r w:rsidRPr="00872740">
        <w:rPr>
          <w:rFonts w:hint="eastAsia"/>
          <w:color w:val="000000" w:themeColor="text1"/>
        </w:rPr>
        <w:t>、</w:t>
      </w:r>
      <w:r w:rsidRPr="00872740">
        <w:rPr>
          <w:rFonts w:hint="eastAsia"/>
          <w:color w:val="000000" w:themeColor="text1"/>
        </w:rPr>
        <w:t>4</w:t>
      </w:r>
      <w:r w:rsidRPr="00872740">
        <w:rPr>
          <w:rFonts w:hint="eastAsia"/>
          <w:color w:val="000000" w:themeColor="text1"/>
        </w:rPr>
        <w:t>、</w:t>
      </w:r>
      <w:r w:rsidRPr="00872740">
        <w:rPr>
          <w:rFonts w:hint="eastAsia"/>
          <w:color w:val="000000" w:themeColor="text1"/>
        </w:rPr>
        <w:t>6</w:t>
      </w:r>
      <w:r w:rsidRPr="00872740">
        <w:rPr>
          <w:rFonts w:hint="eastAsia"/>
          <w:color w:val="000000" w:themeColor="text1"/>
        </w:rPr>
        <w:t>、</w:t>
      </w:r>
      <w:r w:rsidRPr="00872740">
        <w:rPr>
          <w:rFonts w:hint="eastAsia"/>
          <w:color w:val="000000" w:themeColor="text1"/>
        </w:rPr>
        <w:t>8</w:t>
      </w:r>
      <w:r w:rsidRPr="00872740">
        <w:rPr>
          <w:rFonts w:hint="eastAsia"/>
          <w:color w:val="000000" w:themeColor="text1"/>
        </w:rPr>
        <w:t>個特徵，也就是依據對目標的有效貢獻選取表現最佳與最劣的</w:t>
      </w:r>
      <w:r w:rsidRPr="00872740">
        <w:rPr>
          <w:rFonts w:hint="eastAsia"/>
          <w:color w:val="000000" w:themeColor="text1"/>
        </w:rPr>
        <w:t>2</w:t>
      </w:r>
      <w:r w:rsidRPr="00872740">
        <w:rPr>
          <w:rFonts w:hint="eastAsia"/>
          <w:color w:val="000000" w:themeColor="text1"/>
        </w:rPr>
        <w:t>、</w:t>
      </w:r>
      <w:r w:rsidRPr="00872740">
        <w:rPr>
          <w:rFonts w:hint="eastAsia"/>
          <w:color w:val="000000" w:themeColor="text1"/>
        </w:rPr>
        <w:t>4</w:t>
      </w:r>
      <w:r w:rsidRPr="00872740">
        <w:rPr>
          <w:rFonts w:hint="eastAsia"/>
          <w:color w:val="000000" w:themeColor="text1"/>
        </w:rPr>
        <w:t>、</w:t>
      </w:r>
      <w:r w:rsidRPr="00872740">
        <w:rPr>
          <w:rFonts w:hint="eastAsia"/>
          <w:color w:val="000000" w:themeColor="text1"/>
        </w:rPr>
        <w:t>6</w:t>
      </w:r>
      <w:r w:rsidRPr="00872740">
        <w:rPr>
          <w:rFonts w:hint="eastAsia"/>
          <w:color w:val="000000" w:themeColor="text1"/>
        </w:rPr>
        <w:t>、</w:t>
      </w:r>
      <w:r w:rsidRPr="00872740">
        <w:rPr>
          <w:rFonts w:hint="eastAsia"/>
          <w:color w:val="000000" w:themeColor="text1"/>
        </w:rPr>
        <w:t>8</w:t>
      </w:r>
      <w:r w:rsidRPr="00872740">
        <w:rPr>
          <w:rFonts w:hint="eastAsia"/>
          <w:color w:val="000000" w:themeColor="text1"/>
        </w:rPr>
        <w:t>個特徵，觀察模型學習效能的差異。結果顯示，順序選取特徵的學習效能優於倒序選取特徵的學習效能，證明特徵的貢獻指數能夠正確反映出特徵對於預測目標的貢獻度，達成從多樣化資料中去除雜訊與極端值的目的。除此之外，選取特徵數多的模型其</w:t>
      </w:r>
      <w:r w:rsidRPr="00872740">
        <w:rPr>
          <w:rFonts w:hint="eastAsia"/>
          <w:color w:val="000000" w:themeColor="text1"/>
        </w:rPr>
        <w:t>RMSE</w:t>
      </w:r>
      <w:r w:rsidRPr="00872740">
        <w:rPr>
          <w:rFonts w:hint="eastAsia"/>
          <w:color w:val="000000" w:themeColor="text1"/>
        </w:rPr>
        <w:t>優於特徵數小者，其原因有二，一為特徵數多時所涵蓋的資訊量越多，越能夠反映資料的全貌；二為特徵的數目對模型的整體參數量有直接影響，當模型中的可調整參數量越多則模型的規模愈大提高模型的學習彈性，造成學習效能的提升，但參數量過多可能會增加過度凝合現象的發生機率。</w:t>
      </w:r>
    </w:p>
    <w:p w:rsidR="00FD3EE6" w:rsidRPr="00872740" w:rsidRDefault="00FD3EE6" w:rsidP="00872740">
      <w:pPr>
        <w:pStyle w:val="a7"/>
        <w:spacing w:line="360" w:lineRule="auto"/>
        <w:ind w:leftChars="0" w:left="0" w:firstLine="480"/>
        <w:jc w:val="both"/>
        <w:rPr>
          <w:color w:val="000000" w:themeColor="text1"/>
        </w:rPr>
      </w:pPr>
      <w:r w:rsidRPr="00872740">
        <w:rPr>
          <w:rFonts w:hint="eastAsia"/>
          <w:color w:val="000000" w:themeColor="text1"/>
        </w:rPr>
        <w:t>實驗二將本研究所提出的模型與</w:t>
      </w:r>
      <w:r w:rsidRPr="00872740">
        <w:rPr>
          <w:color w:val="000000" w:themeColor="text1"/>
        </w:rPr>
        <w:fldChar w:fldCharType="begin"/>
      </w:r>
      <w:r w:rsidR="009C5010" w:rsidRPr="00872740">
        <w:rPr>
          <w:color w:val="000000" w:themeColor="text1"/>
        </w:rPr>
        <w:instrText xml:space="preserve"> ADDIN EN.CITE &lt;EndNote&gt;&lt;Cite AuthorYear="1"&gt;&lt;Author&gt;Zhang&lt;/Author&gt;&lt;Year&gt;2017&lt;/Year&gt;&lt;RecNum&gt;33&lt;/RecNum&gt;&lt;DisplayText&gt;Zhang et al.&lt;style font="å¾®è»</w:instrText>
      </w:r>
      <w:r w:rsidR="009C5010" w:rsidRPr="00872740">
        <w:rPr>
          <w:rFonts w:cs="Times New Roman"/>
          <w:color w:val="000000" w:themeColor="text1"/>
        </w:rPr>
        <w:instrText>æ­£é»é«</w:instrText>
      </w:r>
      <w:r w:rsidR="009C5010" w:rsidRPr="00872740">
        <w:rPr>
          <w:color w:val="000000" w:themeColor="text1"/>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Zhang et al.</w:t>
      </w:r>
      <w:r w:rsidR="009C5010" w:rsidRPr="00872740">
        <w:rPr>
          <w:rFonts w:ascii="å¾®è»æ­£é»é«" w:eastAsia="å¾®è»æ­£é»é«"/>
          <w:noProof/>
          <w:color w:val="000000" w:themeColor="text1"/>
        </w:rPr>
        <w:t xml:space="preserve"> </w:t>
      </w:r>
      <w:r w:rsidR="009C5010" w:rsidRPr="00872740">
        <w:rPr>
          <w:noProof/>
          <w:color w:val="000000" w:themeColor="text1"/>
        </w:rPr>
        <w:t>[18]</w:t>
      </w:r>
      <w:r w:rsidRPr="00872740">
        <w:rPr>
          <w:color w:val="000000" w:themeColor="text1"/>
        </w:rPr>
        <w:fldChar w:fldCharType="end"/>
      </w:r>
      <w:r w:rsidRPr="00872740">
        <w:rPr>
          <w:rFonts w:hint="eastAsia"/>
          <w:color w:val="000000" w:themeColor="text1"/>
        </w:rPr>
        <w:t>的研究進行比較，採用</w:t>
      </w:r>
      <w:r w:rsidRPr="00872740">
        <w:rPr>
          <w:rFonts w:hint="eastAsia"/>
          <w:color w:val="000000" w:themeColor="text1"/>
        </w:rPr>
        <w:t>2000</w:t>
      </w:r>
      <w:r w:rsidRPr="00872740">
        <w:rPr>
          <w:rFonts w:hint="eastAsia"/>
          <w:color w:val="000000" w:themeColor="text1"/>
        </w:rPr>
        <w:t>至</w:t>
      </w:r>
      <w:r w:rsidRPr="00872740">
        <w:rPr>
          <w:rFonts w:hint="eastAsia"/>
          <w:color w:val="000000" w:themeColor="text1"/>
        </w:rPr>
        <w:t>2006</w:t>
      </w:r>
      <w:r w:rsidRPr="00872740">
        <w:rPr>
          <w:rFonts w:hint="eastAsia"/>
          <w:color w:val="000000" w:themeColor="text1"/>
        </w:rPr>
        <w:t>年海證券交易所綜合股價指數（</w:t>
      </w:r>
      <w:r w:rsidRPr="00872740">
        <w:rPr>
          <w:color w:val="000000" w:themeColor="text1"/>
        </w:rPr>
        <w:t>SSEC</w:t>
      </w:r>
      <w:r w:rsidRPr="00872740">
        <w:rPr>
          <w:rFonts w:hint="eastAsia"/>
          <w:color w:val="000000" w:themeColor="text1"/>
        </w:rPr>
        <w:t>）的年度股價資訊作為原始數據，分別依照年度進行單目標預測。在選取特徵數為</w:t>
      </w:r>
      <w:r w:rsidRPr="00872740">
        <w:rPr>
          <w:rFonts w:hint="eastAsia"/>
          <w:color w:val="000000" w:themeColor="text1"/>
        </w:rPr>
        <w:t>10</w:t>
      </w:r>
      <w:r w:rsidRPr="00872740">
        <w:rPr>
          <w:rFonts w:hint="eastAsia"/>
          <w:color w:val="000000" w:themeColor="text1"/>
        </w:rPr>
        <w:t>且規則數為</w:t>
      </w:r>
      <w:r w:rsidRPr="00872740">
        <w:rPr>
          <w:rFonts w:hint="eastAsia"/>
          <w:color w:val="000000" w:themeColor="text1"/>
        </w:rPr>
        <w:t>3</w:t>
      </w:r>
      <w:r w:rsidRPr="00872740">
        <w:rPr>
          <w:rFonts w:hint="eastAsia"/>
          <w:color w:val="000000" w:themeColor="text1"/>
        </w:rPr>
        <w:t>的條件之下，顯示本模型在</w:t>
      </w:r>
      <w:r w:rsidRPr="00872740">
        <w:rPr>
          <w:rFonts w:hint="eastAsia"/>
          <w:color w:val="000000" w:themeColor="text1"/>
        </w:rPr>
        <w:t>2000</w:t>
      </w:r>
      <w:r w:rsidRPr="00872740">
        <w:rPr>
          <w:rFonts w:hint="eastAsia"/>
          <w:color w:val="000000" w:themeColor="text1"/>
        </w:rPr>
        <w:t>至</w:t>
      </w:r>
      <w:r w:rsidRPr="00872740">
        <w:rPr>
          <w:rFonts w:hint="eastAsia"/>
          <w:color w:val="000000" w:themeColor="text1"/>
        </w:rPr>
        <w:t>2006</w:t>
      </w:r>
      <w:r w:rsidRPr="00872740">
        <w:rPr>
          <w:rFonts w:hint="eastAsia"/>
          <w:color w:val="000000" w:themeColor="text1"/>
        </w:rPr>
        <w:t>期間的平均</w:t>
      </w:r>
      <w:r w:rsidRPr="00872740">
        <w:rPr>
          <w:rFonts w:hint="eastAsia"/>
          <w:color w:val="000000" w:themeColor="text1"/>
        </w:rPr>
        <w:t>RMSE</w:t>
      </w:r>
      <w:r w:rsidRPr="00872740">
        <w:rPr>
          <w:rFonts w:hint="eastAsia"/>
          <w:color w:val="000000" w:themeColor="text1"/>
        </w:rPr>
        <w:t>優於</w:t>
      </w:r>
      <w:r w:rsidRPr="00872740">
        <w:rPr>
          <w:color w:val="000000" w:themeColor="text1"/>
        </w:rPr>
        <w:fldChar w:fldCharType="begin"/>
      </w:r>
      <w:r w:rsidR="009C5010" w:rsidRPr="00872740">
        <w:rPr>
          <w:color w:val="000000" w:themeColor="text1"/>
        </w:rPr>
        <w:instrText xml:space="preserve"> ADDIN EN.CITE &lt;EndNote&gt;&lt;Cite AuthorYear="1"&gt;&lt;Author&gt;Zhang&lt;/Author&gt;&lt;Year&gt;2017&lt;/Year&gt;&lt;RecNum&gt;33&lt;/RecNum&gt;&lt;DisplayText&gt;Zhang et al.&lt;style font="å¾®è»</w:instrText>
      </w:r>
      <w:r w:rsidR="009C5010" w:rsidRPr="00872740">
        <w:rPr>
          <w:rFonts w:cs="Times New Roman"/>
          <w:color w:val="000000" w:themeColor="text1"/>
        </w:rPr>
        <w:instrText>æ­£é»é«</w:instrText>
      </w:r>
      <w:r w:rsidR="009C5010" w:rsidRPr="00872740">
        <w:rPr>
          <w:color w:val="000000" w:themeColor="text1"/>
        </w:rPr>
        <w:instrText>"&gt; &lt;/style&gt;[18]&lt;/DisplayText&gt;&lt;record&gt;&lt;rec-number&gt;33&lt;/rec-number&gt;&lt;foreign-keys&gt;&lt;key app="EN" db-id="w55fd2zsntfttdeatv4xsra8txaaxaevx0w0" timestamp="1553293677"&gt;33&lt;/key&gt;&lt;/foreign-keys&gt;&lt;ref-type name="Journal Article"&gt;17&lt;/ref-type&gt;&lt;contributors&gt;&lt;authors&gt;&lt;author&gt;Zhang, Wenyu&lt;/author&gt;&lt;author&gt;Zhang, Shixiong&lt;/author&gt;&lt;author&gt;Zhang, Shuai&lt;/author&gt;&lt;author&gt;Yu, Dejian&lt;/author&gt;&lt;author&gt;Huang, NingNing&lt;/author&gt;&lt;/authors&gt;&lt;/contributors&gt;&lt;titles&gt;&lt;title&gt;A multi-factor and high-order stock forecast model based on Type-2 FTS using cuckoo search and self-adaptive harmony search&lt;/title&gt;&lt;secondary-title&gt;Neurocomputing&lt;/secondary-title&gt;&lt;/titles&gt;&lt;periodical&gt;&lt;full-title&gt;Neurocomputing&lt;/full-title&gt;&lt;/periodical&gt;&lt;pages&gt;13-24&lt;/pages&gt;&lt;volume&gt;240&lt;/volume&gt;&lt;dates&gt;&lt;year&gt;2017&lt;/year&gt;&lt;/dates&gt;&lt;isbn&gt;0925-2312&lt;/isbn&gt;&lt;urls&gt;&lt;/urls&gt;&lt;language&gt;English&lt;/language&gt;&lt;/record&gt;&lt;/Cite&gt;&lt;/EndNote&gt;</w:instrText>
      </w:r>
      <w:r w:rsidRPr="00872740">
        <w:rPr>
          <w:color w:val="000000" w:themeColor="text1"/>
        </w:rPr>
        <w:fldChar w:fldCharType="separate"/>
      </w:r>
      <w:r w:rsidR="009C5010" w:rsidRPr="00872740">
        <w:rPr>
          <w:noProof/>
          <w:color w:val="000000" w:themeColor="text1"/>
        </w:rPr>
        <w:t>Zhang et al.</w:t>
      </w:r>
      <w:r w:rsidR="009C5010" w:rsidRPr="00872740">
        <w:rPr>
          <w:rFonts w:ascii="å¾®è»æ­£é»é«" w:eastAsia="å¾®è»æ­£é»é«"/>
          <w:noProof/>
          <w:color w:val="000000" w:themeColor="text1"/>
        </w:rPr>
        <w:t xml:space="preserve"> </w:t>
      </w:r>
      <w:r w:rsidR="009C5010" w:rsidRPr="00872740">
        <w:rPr>
          <w:noProof/>
          <w:color w:val="000000" w:themeColor="text1"/>
        </w:rPr>
        <w:t>[18]</w:t>
      </w:r>
      <w:r w:rsidRPr="00872740">
        <w:rPr>
          <w:color w:val="000000" w:themeColor="text1"/>
        </w:rPr>
        <w:fldChar w:fldCharType="end"/>
      </w:r>
      <w:r w:rsidRPr="00872740">
        <w:rPr>
          <w:rFonts w:hint="eastAsia"/>
          <w:color w:val="000000" w:themeColor="text1"/>
        </w:rPr>
        <w:t>，證實本研究所提出之模型的有效性。</w:t>
      </w:r>
    </w:p>
    <w:p w:rsidR="00FD3EE6" w:rsidRPr="00872740" w:rsidRDefault="00FD3EE6" w:rsidP="00872740">
      <w:pPr>
        <w:pStyle w:val="a7"/>
        <w:spacing w:line="360" w:lineRule="auto"/>
        <w:ind w:leftChars="0" w:left="0" w:firstLine="240"/>
        <w:jc w:val="both"/>
        <w:rPr>
          <w:color w:val="000000" w:themeColor="text1"/>
        </w:rPr>
      </w:pPr>
      <w:r w:rsidRPr="00872740">
        <w:rPr>
          <w:rFonts w:hint="eastAsia"/>
          <w:color w:val="000000" w:themeColor="text1"/>
        </w:rPr>
        <w:t>實驗三分為兩個部分探討之，第一部分當中採用多目標預測與其它學術研究的單目標預測實驗進行比較；第二部分則是使用具有特徵挑選的</w:t>
      </w:r>
      <w:r w:rsidRPr="00872740">
        <w:rPr>
          <w:rFonts w:hint="eastAsia"/>
          <w:color w:val="000000" w:themeColor="text1"/>
        </w:rPr>
        <w:t>SCNFS</w:t>
      </w:r>
      <w:r w:rsidRPr="00872740">
        <w:rPr>
          <w:rFonts w:hint="eastAsia"/>
          <w:color w:val="000000" w:themeColor="text1"/>
        </w:rPr>
        <w:t>模型分別進行單目標與多目標股市預測，用以驗證中國與國際市場之間的相互關係。從實驗結果可得知，在多目標預測下，其個別市場的</w:t>
      </w:r>
      <w:r w:rsidRPr="00872740">
        <w:rPr>
          <w:rFonts w:hint="eastAsia"/>
          <w:color w:val="000000" w:themeColor="text1"/>
        </w:rPr>
        <w:t>RMSE</w:t>
      </w:r>
      <w:r w:rsidRPr="00872740">
        <w:rPr>
          <w:rFonts w:hint="eastAsia"/>
          <w:color w:val="000000" w:themeColor="text1"/>
        </w:rPr>
        <w:t>均優於單目標預測，由此可知中國市場確實會受到其他國際市場的股價趨勢所影響，反之其他國際市場也同樣</w:t>
      </w:r>
      <w:r w:rsidRPr="00872740">
        <w:rPr>
          <w:rFonts w:hint="eastAsia"/>
          <w:color w:val="000000" w:themeColor="text1"/>
        </w:rPr>
        <w:lastRenderedPageBreak/>
        <w:t>會受到中國市場所影響，即證明中國與國際市場具有連動性，亦可證實本研究所提出的模型得以吸收不同來源的資訊，在多目標預測的條件下亦能提升個別市場的預測能力。</w:t>
      </w:r>
    </w:p>
    <w:p w:rsidR="00726BFF" w:rsidRPr="00872740" w:rsidRDefault="00726BFF" w:rsidP="00231BC0">
      <w:pPr>
        <w:pStyle w:val="a7"/>
        <w:numPr>
          <w:ilvl w:val="0"/>
          <w:numId w:val="3"/>
        </w:numPr>
        <w:ind w:leftChars="0"/>
        <w:jc w:val="center"/>
        <w:outlineLvl w:val="0"/>
        <w:rPr>
          <w:b/>
          <w:color w:val="000000" w:themeColor="text1"/>
          <w:sz w:val="36"/>
          <w:highlight w:val="lightGray"/>
        </w:rPr>
        <w:sectPr w:rsidR="00726BFF" w:rsidRPr="00872740" w:rsidSect="00A5065C">
          <w:headerReference w:type="default" r:id="rId49"/>
          <w:pgSz w:w="11906" w:h="16838"/>
          <w:pgMar w:top="1418" w:right="1134" w:bottom="1418" w:left="1701" w:header="851" w:footer="992" w:gutter="567"/>
          <w:cols w:space="425"/>
          <w:docGrid w:type="lines" w:linePitch="360"/>
        </w:sectPr>
      </w:pPr>
    </w:p>
    <w:p w:rsidR="00FD3EE6" w:rsidRPr="00872740" w:rsidRDefault="00624912" w:rsidP="00E10CE8">
      <w:pPr>
        <w:pStyle w:val="a7"/>
        <w:numPr>
          <w:ilvl w:val="0"/>
          <w:numId w:val="3"/>
        </w:numPr>
        <w:ind w:leftChars="0"/>
        <w:jc w:val="center"/>
        <w:outlineLvl w:val="0"/>
        <w:rPr>
          <w:b/>
          <w:color w:val="000000" w:themeColor="text1"/>
          <w:sz w:val="36"/>
        </w:rPr>
      </w:pPr>
      <w:bookmarkStart w:id="262" w:name="_Toc14094427"/>
      <w:r w:rsidRPr="00872740">
        <w:rPr>
          <w:rFonts w:hint="eastAsia"/>
          <w:b/>
          <w:color w:val="000000" w:themeColor="text1"/>
          <w:sz w:val="36"/>
        </w:rPr>
        <w:lastRenderedPageBreak/>
        <w:t>結論</w:t>
      </w:r>
      <w:r w:rsidR="00D90AE8" w:rsidRPr="00872740">
        <w:rPr>
          <w:rFonts w:hint="eastAsia"/>
          <w:b/>
          <w:color w:val="000000" w:themeColor="text1"/>
          <w:sz w:val="36"/>
        </w:rPr>
        <w:t>與未來發展</w:t>
      </w:r>
      <w:bookmarkEnd w:id="262"/>
    </w:p>
    <w:p w:rsidR="00A03B22" w:rsidRPr="00872740" w:rsidRDefault="00FD3EE6" w:rsidP="00872740">
      <w:pPr>
        <w:pStyle w:val="a7"/>
        <w:spacing w:line="360" w:lineRule="auto"/>
        <w:ind w:leftChars="0" w:left="0" w:firstLine="240"/>
        <w:jc w:val="both"/>
        <w:rPr>
          <w:color w:val="000000" w:themeColor="text1"/>
        </w:rPr>
      </w:pPr>
      <w:r w:rsidRPr="00872740">
        <w:rPr>
          <w:rFonts w:hint="eastAsia"/>
          <w:color w:val="000000" w:themeColor="text1"/>
        </w:rPr>
        <w:t>本研究中將所提出的多目標時間序列預測模型應用於中國與國際金融市場，透過實驗證實具特徵挑選架構的球型複數類神經模糊系統持有兩大特點：首先，</w:t>
      </w:r>
      <w:r w:rsidR="008A144E" w:rsidRPr="00872740">
        <w:rPr>
          <w:rFonts w:hint="eastAsia"/>
          <w:color w:val="000000" w:themeColor="text1"/>
        </w:rPr>
        <w:t>在實驗一當中證實</w:t>
      </w:r>
      <w:r w:rsidRPr="00872740">
        <w:rPr>
          <w:rFonts w:hint="eastAsia"/>
          <w:color w:val="000000" w:themeColor="text1"/>
        </w:rPr>
        <w:t>特徵挑選能夠透過特徵對目標的貢獻度</w:t>
      </w:r>
      <w:r w:rsidR="008A144E" w:rsidRPr="00872740">
        <w:rPr>
          <w:rFonts w:hint="eastAsia"/>
          <w:color w:val="000000" w:themeColor="text1"/>
        </w:rPr>
        <w:t>將有用的特徵作為模型輸入使用，同時也去除了無法對目標產生貢獻甚至有負面影響的數值，對於本文中所使用的</w:t>
      </w:r>
      <w:r w:rsidRPr="00872740">
        <w:rPr>
          <w:rFonts w:hint="eastAsia"/>
          <w:color w:val="000000" w:themeColor="text1"/>
        </w:rPr>
        <w:t>大</w:t>
      </w:r>
      <w:r w:rsidR="00A03B22" w:rsidRPr="00872740">
        <w:rPr>
          <w:rFonts w:hint="eastAsia"/>
          <w:color w:val="000000" w:themeColor="text1"/>
        </w:rPr>
        <w:t>量多樣化資料</w:t>
      </w:r>
      <w:r w:rsidR="008A144E" w:rsidRPr="00872740">
        <w:rPr>
          <w:rFonts w:hint="eastAsia"/>
          <w:color w:val="000000" w:themeColor="text1"/>
        </w:rPr>
        <w:t>中有過濾</w:t>
      </w:r>
      <w:r w:rsidR="00A03B22" w:rsidRPr="00872740">
        <w:rPr>
          <w:rFonts w:hint="eastAsia"/>
          <w:color w:val="000000" w:themeColor="text1"/>
        </w:rPr>
        <w:t>雜訊與極端值</w:t>
      </w:r>
      <w:r w:rsidR="008A144E" w:rsidRPr="00872740">
        <w:rPr>
          <w:rFonts w:hint="eastAsia"/>
          <w:color w:val="000000" w:themeColor="text1"/>
        </w:rPr>
        <w:t>的作用，得</w:t>
      </w:r>
      <w:r w:rsidR="00A03B22" w:rsidRPr="00872740">
        <w:rPr>
          <w:rFonts w:hint="eastAsia"/>
          <w:color w:val="000000" w:themeColor="text1"/>
        </w:rPr>
        <w:t>以排除數據當中的冗餘性與干擾性。篩選出能夠對目標造成正面影響的特徵則能夠</w:t>
      </w:r>
      <w:r w:rsidRPr="00872740">
        <w:rPr>
          <w:rFonts w:hint="eastAsia"/>
          <w:color w:val="000000" w:themeColor="text1"/>
        </w:rPr>
        <w:t>使用較少的數據集為目標變數提供較多有效資訊量，</w:t>
      </w:r>
      <w:r w:rsidR="00A03B22" w:rsidRPr="00872740">
        <w:rPr>
          <w:rFonts w:hint="eastAsia"/>
          <w:color w:val="000000" w:themeColor="text1"/>
        </w:rPr>
        <w:t>降低模型的運算負擔、減少不必要的浪費，</w:t>
      </w:r>
      <w:r w:rsidRPr="00872740">
        <w:rPr>
          <w:rFonts w:hint="eastAsia"/>
          <w:color w:val="000000" w:themeColor="text1"/>
        </w:rPr>
        <w:t>對於多目標預測有極大的幫助。</w:t>
      </w:r>
    </w:p>
    <w:p w:rsidR="00FD3EE6" w:rsidRPr="00872740" w:rsidRDefault="00FD3EE6" w:rsidP="00872740">
      <w:pPr>
        <w:pStyle w:val="a7"/>
        <w:spacing w:line="360" w:lineRule="auto"/>
        <w:ind w:leftChars="0" w:left="0" w:firstLine="240"/>
        <w:jc w:val="both"/>
        <w:rPr>
          <w:color w:val="000000" w:themeColor="text1"/>
        </w:rPr>
      </w:pPr>
      <w:r w:rsidRPr="00872740">
        <w:rPr>
          <w:rFonts w:hint="eastAsia"/>
          <w:color w:val="000000" w:themeColor="text1"/>
        </w:rPr>
        <w:t>其二為球型複數類神經模糊系統的運用能夠藉由球型複數模糊集合乘載更多資訊量，透過複數的應用可吸收多維度的資訊進行多目標預測，證實中國與國際市場之間的連動關係，</w:t>
      </w:r>
      <w:r w:rsidR="00C17F7A" w:rsidRPr="00872740">
        <w:rPr>
          <w:rFonts w:hint="eastAsia"/>
          <w:color w:val="000000" w:themeColor="text1"/>
        </w:rPr>
        <w:t>且多國市場的股市資料確實能夠作為單一市場波動的影響因子。同時</w:t>
      </w:r>
      <w:r w:rsidRPr="00872740">
        <w:rPr>
          <w:rFonts w:hint="eastAsia"/>
          <w:color w:val="000000" w:themeColor="text1"/>
        </w:rPr>
        <w:t>顯示本研究所提出的模型能夠從不同來源的市場數據當中汲取有用資訊，進而提升多目標股票預測的學習效能。</w:t>
      </w:r>
    </w:p>
    <w:p w:rsidR="00726BFF" w:rsidRPr="00872740" w:rsidRDefault="008A144E" w:rsidP="00872740">
      <w:pPr>
        <w:pStyle w:val="a7"/>
        <w:spacing w:line="360" w:lineRule="auto"/>
        <w:ind w:leftChars="0" w:left="0" w:firstLine="240"/>
        <w:jc w:val="both"/>
        <w:rPr>
          <w:color w:val="000000" w:themeColor="text1"/>
        </w:rPr>
        <w:sectPr w:rsidR="00726BFF" w:rsidRPr="00872740" w:rsidSect="00A5065C">
          <w:headerReference w:type="default" r:id="rId50"/>
          <w:footerReference w:type="default" r:id="rId51"/>
          <w:pgSz w:w="11906" w:h="16838"/>
          <w:pgMar w:top="1418" w:right="1134" w:bottom="1418" w:left="1701" w:header="851" w:footer="992" w:gutter="567"/>
          <w:cols w:space="425"/>
          <w:docGrid w:type="lines" w:linePitch="360"/>
        </w:sectPr>
      </w:pPr>
      <w:r w:rsidRPr="00872740">
        <w:rPr>
          <w:rFonts w:hint="eastAsia"/>
          <w:color w:val="000000" w:themeColor="text1"/>
        </w:rPr>
        <w:t>由於球型複數模糊集合為複數模糊集合的延伸，將歸屬程度從二維平面拓展為三維空間，故若能將歸屬程度再次擴增至多維複數空間，勢必能夠產生可以容納更多資訊量的模糊集合並增加模型的預測彈性；除此之外，針對多目標股市預測的連動性亦可結合統計應用，使用關聯性分析將具有高度相關性的股市進行多目標預測，用以提升多目標預測的準確度。</w:t>
      </w:r>
    </w:p>
    <w:p w:rsidR="00AD4B66" w:rsidRPr="00872740" w:rsidRDefault="00291F52" w:rsidP="00872740">
      <w:pPr>
        <w:pStyle w:val="a7"/>
        <w:ind w:leftChars="0" w:left="0" w:right="240"/>
        <w:jc w:val="center"/>
        <w:outlineLvl w:val="0"/>
        <w:rPr>
          <w:b/>
          <w:color w:val="000000" w:themeColor="text1"/>
          <w:sz w:val="36"/>
          <w:szCs w:val="36"/>
        </w:rPr>
      </w:pPr>
      <w:bookmarkStart w:id="263" w:name="_Toc14094428"/>
      <w:r w:rsidRPr="00872740">
        <w:rPr>
          <w:rFonts w:hint="eastAsia"/>
          <w:b/>
          <w:color w:val="000000" w:themeColor="text1"/>
          <w:sz w:val="36"/>
          <w:szCs w:val="36"/>
        </w:rPr>
        <w:lastRenderedPageBreak/>
        <w:t>參考文獻</w:t>
      </w:r>
      <w:bookmarkEnd w:id="263"/>
    </w:p>
    <w:p w:rsidR="009C5010" w:rsidRPr="00872740" w:rsidRDefault="009C5010" w:rsidP="009C5010">
      <w:pPr>
        <w:pStyle w:val="ae"/>
        <w:ind w:firstLineChars="0" w:firstLine="0"/>
        <w:rPr>
          <w:color w:val="000000" w:themeColor="text1"/>
        </w:rPr>
      </w:pPr>
    </w:p>
    <w:p w:rsidR="009C5010" w:rsidRPr="00872740" w:rsidRDefault="009C5010" w:rsidP="009C5010">
      <w:pPr>
        <w:pStyle w:val="EndNoteBibliography"/>
        <w:ind w:left="720" w:hanging="720"/>
        <w:rPr>
          <w:color w:val="000000" w:themeColor="text1"/>
        </w:rPr>
      </w:pPr>
      <w:r w:rsidRPr="00872740">
        <w:rPr>
          <w:color w:val="000000" w:themeColor="text1"/>
        </w:rPr>
        <w:fldChar w:fldCharType="begin"/>
      </w:r>
      <w:r w:rsidRPr="00872740">
        <w:rPr>
          <w:color w:val="000000" w:themeColor="text1"/>
        </w:rPr>
        <w:instrText xml:space="preserve"> ADDIN EN.REFLIST </w:instrText>
      </w:r>
      <w:r w:rsidRPr="00872740">
        <w:rPr>
          <w:color w:val="000000" w:themeColor="text1"/>
        </w:rPr>
        <w:fldChar w:fldCharType="separate"/>
      </w:r>
      <w:r w:rsidRPr="00872740">
        <w:rPr>
          <w:color w:val="000000" w:themeColor="text1"/>
        </w:rPr>
        <w:t>[1]</w:t>
      </w:r>
      <w:r w:rsidRPr="00872740">
        <w:rPr>
          <w:color w:val="000000" w:themeColor="text1"/>
        </w:rPr>
        <w:tab/>
        <w:t>Jang, J.-S., “ANFIS: adaptive-network-based fuzzy inference system,”</w:t>
      </w:r>
      <w:r w:rsidRPr="00872740">
        <w:rPr>
          <w:i/>
          <w:color w:val="000000" w:themeColor="text1"/>
        </w:rPr>
        <w:t xml:space="preserve"> IEEE transactions on systems, man, and cybernetics</w:t>
      </w:r>
      <w:r w:rsidRPr="00872740">
        <w:rPr>
          <w:color w:val="000000" w:themeColor="text1"/>
        </w:rPr>
        <w:t>, Vol.23, iss.3, pp.665-685, 1993.</w:t>
      </w:r>
    </w:p>
    <w:p w:rsidR="009C5010" w:rsidRPr="00872740" w:rsidRDefault="009C5010" w:rsidP="009C5010">
      <w:pPr>
        <w:pStyle w:val="EndNoteBibliography"/>
        <w:ind w:left="720" w:hanging="720"/>
        <w:rPr>
          <w:color w:val="000000" w:themeColor="text1"/>
        </w:rPr>
      </w:pPr>
      <w:r w:rsidRPr="00872740">
        <w:rPr>
          <w:color w:val="000000" w:themeColor="text1"/>
        </w:rPr>
        <w:t>[2]</w:t>
      </w:r>
      <w:r w:rsidRPr="00872740">
        <w:rPr>
          <w:color w:val="000000" w:themeColor="text1"/>
        </w:rPr>
        <w:tab/>
        <w:t>Jang, J.-S.R., et al., “Neuro-fuzzy and soft computing-a computational approach to learning and machine intelligence ”</w:t>
      </w:r>
      <w:r w:rsidRPr="00872740">
        <w:rPr>
          <w:i/>
          <w:color w:val="000000" w:themeColor="text1"/>
        </w:rPr>
        <w:t xml:space="preserve"> IEEE Transactions on automatic control</w:t>
      </w:r>
      <w:r w:rsidRPr="00872740">
        <w:rPr>
          <w:color w:val="000000" w:themeColor="text1"/>
        </w:rPr>
        <w:t>, Vol.42, iss.10, pp.1482-1484, 1997.</w:t>
      </w:r>
    </w:p>
    <w:p w:rsidR="009C5010" w:rsidRPr="00872740" w:rsidRDefault="009C5010" w:rsidP="009C5010">
      <w:pPr>
        <w:pStyle w:val="EndNoteBibliography"/>
        <w:ind w:left="720" w:hanging="720"/>
        <w:rPr>
          <w:color w:val="000000" w:themeColor="text1"/>
        </w:rPr>
      </w:pPr>
      <w:r w:rsidRPr="00872740">
        <w:rPr>
          <w:color w:val="000000" w:themeColor="text1"/>
        </w:rPr>
        <w:t>[3]</w:t>
      </w:r>
      <w:r w:rsidRPr="00872740">
        <w:rPr>
          <w:color w:val="000000" w:themeColor="text1"/>
        </w:rPr>
        <w:tab/>
        <w:t>Khashei, M. &amp; M. Bijari, “An artificial neural network (p, d, q) model for timeseries forecasting,”</w:t>
      </w:r>
      <w:r w:rsidRPr="00872740">
        <w:rPr>
          <w:i/>
          <w:color w:val="000000" w:themeColor="text1"/>
        </w:rPr>
        <w:t xml:space="preserve"> Expert Systems with applications</w:t>
      </w:r>
      <w:r w:rsidRPr="00872740">
        <w:rPr>
          <w:color w:val="000000" w:themeColor="text1"/>
        </w:rPr>
        <w:t>, Vol.37, iss.1, pp.479-489, 2010.</w:t>
      </w:r>
    </w:p>
    <w:p w:rsidR="009C5010" w:rsidRPr="00872740" w:rsidRDefault="009C5010" w:rsidP="009C5010">
      <w:pPr>
        <w:pStyle w:val="EndNoteBibliography"/>
        <w:ind w:left="720" w:hanging="720"/>
        <w:rPr>
          <w:color w:val="000000" w:themeColor="text1"/>
        </w:rPr>
      </w:pPr>
      <w:r w:rsidRPr="00872740">
        <w:rPr>
          <w:color w:val="000000" w:themeColor="text1"/>
        </w:rPr>
        <w:t>[4]</w:t>
      </w:r>
      <w:r w:rsidRPr="00872740">
        <w:rPr>
          <w:color w:val="000000" w:themeColor="text1"/>
        </w:rPr>
        <w:tab/>
        <w:t>Balkin, S.D. &amp; J.K. Ord, “Automatic neural network modeling for univariate time series,”</w:t>
      </w:r>
      <w:r w:rsidRPr="00872740">
        <w:rPr>
          <w:i/>
          <w:color w:val="000000" w:themeColor="text1"/>
        </w:rPr>
        <w:t xml:space="preserve"> International Journal of Forecasting</w:t>
      </w:r>
      <w:r w:rsidRPr="00872740">
        <w:rPr>
          <w:color w:val="000000" w:themeColor="text1"/>
        </w:rPr>
        <w:t>, Vol.16, iss.4, pp.509-515, 2000.</w:t>
      </w:r>
    </w:p>
    <w:p w:rsidR="009C5010" w:rsidRPr="00872740" w:rsidRDefault="009C5010" w:rsidP="009C5010">
      <w:pPr>
        <w:pStyle w:val="EndNoteBibliography"/>
        <w:ind w:left="720" w:hanging="720"/>
        <w:rPr>
          <w:color w:val="000000" w:themeColor="text1"/>
        </w:rPr>
      </w:pPr>
      <w:r w:rsidRPr="00872740">
        <w:rPr>
          <w:color w:val="000000" w:themeColor="text1"/>
        </w:rPr>
        <w:t>[5]</w:t>
      </w:r>
      <w:r w:rsidRPr="00872740">
        <w:rPr>
          <w:color w:val="000000" w:themeColor="text1"/>
        </w:rPr>
        <w:tab/>
        <w:t>Chung, H. &amp; K.-s. Shin, “Genetic algorithm-optimized long short-term memory network for stock market prediction,”</w:t>
      </w:r>
      <w:r w:rsidRPr="00872740">
        <w:rPr>
          <w:i/>
          <w:color w:val="000000" w:themeColor="text1"/>
        </w:rPr>
        <w:t xml:space="preserve"> Sustainability</w:t>
      </w:r>
      <w:r w:rsidRPr="00872740">
        <w:rPr>
          <w:color w:val="000000" w:themeColor="text1"/>
        </w:rPr>
        <w:t>, Vol.10, iss.10, pp.3765, 2018.</w:t>
      </w:r>
    </w:p>
    <w:p w:rsidR="009C5010" w:rsidRPr="00872740" w:rsidRDefault="009C5010" w:rsidP="009C5010">
      <w:pPr>
        <w:pStyle w:val="EndNoteBibliography"/>
        <w:ind w:left="720" w:hanging="720"/>
        <w:rPr>
          <w:color w:val="000000" w:themeColor="text1"/>
        </w:rPr>
      </w:pPr>
      <w:r w:rsidRPr="00872740">
        <w:rPr>
          <w:color w:val="000000" w:themeColor="text1"/>
        </w:rPr>
        <w:t>[6]</w:t>
      </w:r>
      <w:r w:rsidRPr="00872740">
        <w:rPr>
          <w:color w:val="000000" w:themeColor="text1"/>
        </w:rPr>
        <w:tab/>
        <w:t>Hsieh, T.-J., et al., “Forecasting stock markets using wavelet transforms and recurrent neural networks: An integrated system based on artificial bee colony algorithm,”</w:t>
      </w:r>
      <w:r w:rsidRPr="00872740">
        <w:rPr>
          <w:i/>
          <w:color w:val="000000" w:themeColor="text1"/>
        </w:rPr>
        <w:t xml:space="preserve"> Applied soft computing</w:t>
      </w:r>
      <w:r w:rsidRPr="00872740">
        <w:rPr>
          <w:color w:val="000000" w:themeColor="text1"/>
        </w:rPr>
        <w:t>, Vol.11, iss.2, pp.2510-2525, 2011.</w:t>
      </w:r>
    </w:p>
    <w:p w:rsidR="009C5010" w:rsidRPr="00872740" w:rsidRDefault="009C5010" w:rsidP="009C5010">
      <w:pPr>
        <w:pStyle w:val="EndNoteBibliography"/>
        <w:ind w:left="720" w:hanging="720"/>
        <w:rPr>
          <w:color w:val="000000" w:themeColor="text1"/>
        </w:rPr>
      </w:pPr>
      <w:r w:rsidRPr="00872740">
        <w:rPr>
          <w:color w:val="000000" w:themeColor="text1"/>
        </w:rPr>
        <w:t>[7]</w:t>
      </w:r>
      <w:r w:rsidRPr="00872740">
        <w:rPr>
          <w:color w:val="000000" w:themeColor="text1"/>
        </w:rPr>
        <w:tab/>
        <w:t>Qiu, M. &amp; Y. Song, “Predicting the direction of stock market index movement using an optimized artificial neural network model,”</w:t>
      </w:r>
      <w:r w:rsidRPr="00872740">
        <w:rPr>
          <w:i/>
          <w:color w:val="000000" w:themeColor="text1"/>
        </w:rPr>
        <w:t xml:space="preserve"> PloS one</w:t>
      </w:r>
      <w:r w:rsidRPr="00872740">
        <w:rPr>
          <w:color w:val="000000" w:themeColor="text1"/>
        </w:rPr>
        <w:t>, Vol.11, iss.5, pp.e0155133, 2016.</w:t>
      </w:r>
    </w:p>
    <w:p w:rsidR="009C5010" w:rsidRPr="00872740" w:rsidRDefault="009C5010" w:rsidP="009C5010">
      <w:pPr>
        <w:pStyle w:val="EndNoteBibliography"/>
        <w:ind w:left="720" w:hanging="720"/>
        <w:rPr>
          <w:color w:val="000000" w:themeColor="text1"/>
        </w:rPr>
      </w:pPr>
      <w:r w:rsidRPr="00872740">
        <w:rPr>
          <w:color w:val="000000" w:themeColor="text1"/>
        </w:rPr>
        <w:t>[8]</w:t>
      </w:r>
      <w:r w:rsidRPr="00872740">
        <w:rPr>
          <w:color w:val="000000" w:themeColor="text1"/>
        </w:rPr>
        <w:tab/>
        <w:t xml:space="preserve">Liu, Y., et al., “Stock volatility prediction using recurrent neural networks with sentiment analysis,” </w:t>
      </w:r>
      <w:r w:rsidRPr="00872740">
        <w:rPr>
          <w:i/>
          <w:color w:val="000000" w:themeColor="text1"/>
        </w:rPr>
        <w:t>International Conference on Industrial, Engineering and Other Applications of Applied Intelligent Systems</w:t>
      </w:r>
      <w:r w:rsidRPr="00872740">
        <w:rPr>
          <w:color w:val="000000" w:themeColor="text1"/>
        </w:rPr>
        <w:t>, pp.192-201,  Springer, 2017</w:t>
      </w:r>
    </w:p>
    <w:p w:rsidR="009C5010" w:rsidRPr="00872740" w:rsidRDefault="009C5010" w:rsidP="009C5010">
      <w:pPr>
        <w:pStyle w:val="EndNoteBibliography"/>
        <w:ind w:left="720" w:hanging="720"/>
        <w:rPr>
          <w:color w:val="000000" w:themeColor="text1"/>
        </w:rPr>
      </w:pPr>
      <w:r w:rsidRPr="00872740">
        <w:rPr>
          <w:color w:val="000000" w:themeColor="text1"/>
        </w:rPr>
        <w:t>[9]</w:t>
      </w:r>
      <w:r w:rsidRPr="00872740">
        <w:rPr>
          <w:color w:val="000000" w:themeColor="text1"/>
        </w:rPr>
        <w:tab/>
        <w:t>Pang, X., et al., “An innovative neural network approach for stock market prediction,”</w:t>
      </w:r>
      <w:r w:rsidRPr="00872740">
        <w:rPr>
          <w:i/>
          <w:color w:val="000000" w:themeColor="text1"/>
        </w:rPr>
        <w:t xml:space="preserve"> The Journal of Supercomputing</w:t>
      </w:r>
      <w:r w:rsidRPr="00872740">
        <w:rPr>
          <w:color w:val="000000" w:themeColor="text1"/>
        </w:rPr>
        <w:t>, pp.1-21, 2018.</w:t>
      </w:r>
    </w:p>
    <w:p w:rsidR="009C5010" w:rsidRPr="00872740" w:rsidRDefault="009C5010" w:rsidP="009C5010">
      <w:pPr>
        <w:pStyle w:val="EndNoteBibliography"/>
        <w:ind w:left="720" w:hanging="720"/>
        <w:rPr>
          <w:color w:val="000000" w:themeColor="text1"/>
        </w:rPr>
      </w:pPr>
      <w:r w:rsidRPr="00872740">
        <w:rPr>
          <w:color w:val="000000" w:themeColor="text1"/>
        </w:rPr>
        <w:t>[10]</w:t>
      </w:r>
      <w:r w:rsidRPr="00872740">
        <w:rPr>
          <w:color w:val="000000" w:themeColor="text1"/>
        </w:rPr>
        <w:tab/>
        <w:t>Li, X., et al., “An EPC forecasting method for stock index based on integrating empirical mode decomposition, SVM and cuckoo search algorithm,”</w:t>
      </w:r>
      <w:r w:rsidRPr="00872740">
        <w:rPr>
          <w:i/>
          <w:color w:val="000000" w:themeColor="text1"/>
        </w:rPr>
        <w:t xml:space="preserve"> Journal of Systems Science and Information</w:t>
      </w:r>
      <w:r w:rsidRPr="00872740">
        <w:rPr>
          <w:color w:val="000000" w:themeColor="text1"/>
        </w:rPr>
        <w:t>, Vol.2, iss.6, pp.481-504, 2014.</w:t>
      </w:r>
    </w:p>
    <w:p w:rsidR="009C5010" w:rsidRPr="00872740" w:rsidRDefault="009C5010" w:rsidP="009C5010">
      <w:pPr>
        <w:pStyle w:val="EndNoteBibliography"/>
        <w:ind w:left="720" w:hanging="720"/>
        <w:rPr>
          <w:color w:val="000000" w:themeColor="text1"/>
        </w:rPr>
      </w:pPr>
      <w:r w:rsidRPr="00872740">
        <w:rPr>
          <w:color w:val="000000" w:themeColor="text1"/>
        </w:rPr>
        <w:t>[11]</w:t>
      </w:r>
      <w:r w:rsidRPr="00872740">
        <w:rPr>
          <w:color w:val="000000" w:themeColor="text1"/>
        </w:rPr>
        <w:tab/>
        <w:t>Wang, W. &amp; H. Nie, “Comparative Study on Forecasting Model for Stock Index Future Price,”</w:t>
      </w:r>
      <w:r w:rsidRPr="00872740">
        <w:rPr>
          <w:i/>
          <w:color w:val="000000" w:themeColor="text1"/>
        </w:rPr>
        <w:t xml:space="preserve"> Modern Economy</w:t>
      </w:r>
      <w:r w:rsidRPr="00872740">
        <w:rPr>
          <w:color w:val="000000" w:themeColor="text1"/>
        </w:rPr>
        <w:t>, Vol.9, iss.04, pp.750, 2018.</w:t>
      </w:r>
    </w:p>
    <w:p w:rsidR="009C5010" w:rsidRPr="00872740" w:rsidRDefault="009C5010" w:rsidP="009C5010">
      <w:pPr>
        <w:pStyle w:val="EndNoteBibliography"/>
        <w:ind w:left="720" w:hanging="720"/>
        <w:rPr>
          <w:color w:val="000000" w:themeColor="text1"/>
        </w:rPr>
      </w:pPr>
      <w:r w:rsidRPr="00872740">
        <w:rPr>
          <w:color w:val="000000" w:themeColor="text1"/>
        </w:rPr>
        <w:t>[12]</w:t>
      </w:r>
      <w:r w:rsidRPr="00872740">
        <w:rPr>
          <w:color w:val="000000" w:themeColor="text1"/>
        </w:rPr>
        <w:tab/>
        <w:t>Cheng, C.-H., et al., “Fuzzy time-series based on adaptive expectation model for TAIEX forecasting,”</w:t>
      </w:r>
      <w:r w:rsidRPr="00872740">
        <w:rPr>
          <w:i/>
          <w:color w:val="000000" w:themeColor="text1"/>
        </w:rPr>
        <w:t xml:space="preserve"> Expert systems with applications</w:t>
      </w:r>
      <w:r w:rsidRPr="00872740">
        <w:rPr>
          <w:color w:val="000000" w:themeColor="text1"/>
        </w:rPr>
        <w:t>, Vol.34, iss.2, pp.1126-1132, 2008.</w:t>
      </w:r>
    </w:p>
    <w:p w:rsidR="009C5010" w:rsidRPr="00872740" w:rsidRDefault="009C5010" w:rsidP="009C5010">
      <w:pPr>
        <w:pStyle w:val="EndNoteBibliography"/>
        <w:ind w:left="720" w:hanging="720"/>
        <w:rPr>
          <w:color w:val="000000" w:themeColor="text1"/>
        </w:rPr>
      </w:pPr>
      <w:r w:rsidRPr="00872740">
        <w:rPr>
          <w:color w:val="000000" w:themeColor="text1"/>
        </w:rPr>
        <w:t>[13]</w:t>
      </w:r>
      <w:r w:rsidRPr="00872740">
        <w:rPr>
          <w:color w:val="000000" w:themeColor="text1"/>
        </w:rPr>
        <w:tab/>
        <w:t xml:space="preserve">Xi, L., et al., “A new constructive neural network method for noise processing </w:t>
      </w:r>
      <w:r w:rsidRPr="00872740">
        <w:rPr>
          <w:color w:val="000000" w:themeColor="text1"/>
        </w:rPr>
        <w:lastRenderedPageBreak/>
        <w:t>and its application on stock market prediction,”</w:t>
      </w:r>
      <w:r w:rsidRPr="00872740">
        <w:rPr>
          <w:i/>
          <w:color w:val="000000" w:themeColor="text1"/>
        </w:rPr>
        <w:t xml:space="preserve"> Applied Soft Computing</w:t>
      </w:r>
      <w:r w:rsidRPr="00872740">
        <w:rPr>
          <w:color w:val="000000" w:themeColor="text1"/>
        </w:rPr>
        <w:t>, Vol.15, pp.57-66, 2014.</w:t>
      </w:r>
    </w:p>
    <w:p w:rsidR="009C5010" w:rsidRPr="00872740" w:rsidRDefault="009C5010" w:rsidP="009C5010">
      <w:pPr>
        <w:pStyle w:val="EndNoteBibliography"/>
        <w:ind w:left="720" w:hanging="720"/>
        <w:rPr>
          <w:color w:val="000000" w:themeColor="text1"/>
        </w:rPr>
      </w:pPr>
      <w:r w:rsidRPr="00872740">
        <w:rPr>
          <w:color w:val="000000" w:themeColor="text1"/>
        </w:rPr>
        <w:t>[14]</w:t>
      </w:r>
      <w:r w:rsidRPr="00872740">
        <w:rPr>
          <w:color w:val="000000" w:themeColor="text1"/>
        </w:rPr>
        <w:tab/>
        <w:t>Bas, E., et al., “A fuzzy time series forecasting method based on operation of union and feed forward artificial neural network,”</w:t>
      </w:r>
      <w:r w:rsidRPr="00872740">
        <w:rPr>
          <w:i/>
          <w:color w:val="000000" w:themeColor="text1"/>
        </w:rPr>
        <w:t xml:space="preserve"> American Journal of Intelligent Systems</w:t>
      </w:r>
      <w:r w:rsidRPr="00872740">
        <w:rPr>
          <w:color w:val="000000" w:themeColor="text1"/>
        </w:rPr>
        <w:t>, Vol.5, iss.3, pp.81-91, 2015.</w:t>
      </w:r>
    </w:p>
    <w:p w:rsidR="009C5010" w:rsidRPr="00872740" w:rsidRDefault="009C5010" w:rsidP="009C5010">
      <w:pPr>
        <w:pStyle w:val="EndNoteBibliography"/>
        <w:ind w:left="720" w:hanging="720"/>
        <w:rPr>
          <w:color w:val="000000" w:themeColor="text1"/>
        </w:rPr>
      </w:pPr>
      <w:r w:rsidRPr="00872740">
        <w:rPr>
          <w:color w:val="000000" w:themeColor="text1"/>
        </w:rPr>
        <w:t>[15]</w:t>
      </w:r>
      <w:r w:rsidRPr="00872740">
        <w:rPr>
          <w:color w:val="000000" w:themeColor="text1"/>
        </w:rPr>
        <w:tab/>
        <w:t>Ye, Q. &amp; L. Wei, “The prediction of stock price based on improved wavelet neural network,”</w:t>
      </w:r>
      <w:r w:rsidRPr="00872740">
        <w:rPr>
          <w:i/>
          <w:color w:val="000000" w:themeColor="text1"/>
        </w:rPr>
        <w:t xml:space="preserve"> Open Journal of Applied Sciences</w:t>
      </w:r>
      <w:r w:rsidRPr="00872740">
        <w:rPr>
          <w:color w:val="000000" w:themeColor="text1"/>
        </w:rPr>
        <w:t>, Vol.5, iss.04, pp.115-120, 2015.</w:t>
      </w:r>
    </w:p>
    <w:p w:rsidR="009C5010" w:rsidRPr="00872740" w:rsidRDefault="009C5010" w:rsidP="009C5010">
      <w:pPr>
        <w:pStyle w:val="EndNoteBibliography"/>
        <w:ind w:left="720" w:hanging="720"/>
        <w:rPr>
          <w:color w:val="000000" w:themeColor="text1"/>
        </w:rPr>
      </w:pPr>
      <w:r w:rsidRPr="00872740">
        <w:rPr>
          <w:color w:val="000000" w:themeColor="text1"/>
        </w:rPr>
        <w:t>[16]</w:t>
      </w:r>
      <w:r w:rsidRPr="00872740">
        <w:rPr>
          <w:color w:val="000000" w:themeColor="text1"/>
        </w:rPr>
        <w:tab/>
        <w:t>Khuat, T.T., et al., “Forecasting Stock Price using Wavelet Neural Network Optimized by Directed Artificial Bee Colony Algorithm,”</w:t>
      </w:r>
      <w:r w:rsidRPr="00872740">
        <w:rPr>
          <w:i/>
          <w:color w:val="000000" w:themeColor="text1"/>
        </w:rPr>
        <w:t xml:space="preserve"> Journal of Telecommunications and Information Technology</w:t>
      </w:r>
      <w:r w:rsidRPr="00872740">
        <w:rPr>
          <w:color w:val="000000" w:themeColor="text1"/>
        </w:rPr>
        <w:t>, iss.2, pp.43-52, 2016.</w:t>
      </w:r>
    </w:p>
    <w:p w:rsidR="009C5010" w:rsidRPr="00872740" w:rsidRDefault="009C5010" w:rsidP="009C5010">
      <w:pPr>
        <w:pStyle w:val="EndNoteBibliography"/>
        <w:ind w:left="720" w:hanging="720"/>
        <w:rPr>
          <w:color w:val="000000" w:themeColor="text1"/>
        </w:rPr>
      </w:pPr>
      <w:r w:rsidRPr="00872740">
        <w:rPr>
          <w:color w:val="000000" w:themeColor="text1"/>
        </w:rPr>
        <w:t>[17]</w:t>
      </w:r>
      <w:r w:rsidRPr="00872740">
        <w:rPr>
          <w:color w:val="000000" w:themeColor="text1"/>
        </w:rPr>
        <w:tab/>
        <w:t>Chen, Y.-S., et al., “A study of ANFIS-based multi-factor time series models for forecasting stock index,”</w:t>
      </w:r>
      <w:r w:rsidRPr="00872740">
        <w:rPr>
          <w:i/>
          <w:color w:val="000000" w:themeColor="text1"/>
        </w:rPr>
        <w:t xml:space="preserve"> Applied Intelligence</w:t>
      </w:r>
      <w:r w:rsidRPr="00872740">
        <w:rPr>
          <w:color w:val="000000" w:themeColor="text1"/>
        </w:rPr>
        <w:t>, Vol.45, iss.2, pp.277-292, 2016.</w:t>
      </w:r>
    </w:p>
    <w:p w:rsidR="009C5010" w:rsidRPr="00872740" w:rsidRDefault="009C5010" w:rsidP="009C5010">
      <w:pPr>
        <w:pStyle w:val="EndNoteBibliography"/>
        <w:ind w:left="720" w:hanging="720"/>
        <w:rPr>
          <w:color w:val="000000" w:themeColor="text1"/>
        </w:rPr>
      </w:pPr>
      <w:r w:rsidRPr="00872740">
        <w:rPr>
          <w:color w:val="000000" w:themeColor="text1"/>
        </w:rPr>
        <w:t>[18]</w:t>
      </w:r>
      <w:r w:rsidRPr="00872740">
        <w:rPr>
          <w:color w:val="000000" w:themeColor="text1"/>
        </w:rPr>
        <w:tab/>
        <w:t>Zhang, W., et al., “A multi-factor and high-order stock forecast model based on Type-2 FTS using cuckoo search and self-adaptive harmony search,”</w:t>
      </w:r>
      <w:r w:rsidRPr="00872740">
        <w:rPr>
          <w:i/>
          <w:color w:val="000000" w:themeColor="text1"/>
        </w:rPr>
        <w:t xml:space="preserve"> Neurocomputing</w:t>
      </w:r>
      <w:r w:rsidRPr="00872740">
        <w:rPr>
          <w:color w:val="000000" w:themeColor="text1"/>
        </w:rPr>
        <w:t>, Vol.240, pp.13-24, 2017.</w:t>
      </w:r>
    </w:p>
    <w:p w:rsidR="009C5010" w:rsidRPr="00872740" w:rsidRDefault="009C5010" w:rsidP="009C5010">
      <w:pPr>
        <w:pStyle w:val="EndNoteBibliography"/>
        <w:ind w:left="720" w:hanging="720"/>
        <w:rPr>
          <w:color w:val="000000" w:themeColor="text1"/>
        </w:rPr>
      </w:pPr>
      <w:r w:rsidRPr="00872740">
        <w:rPr>
          <w:color w:val="000000" w:themeColor="text1"/>
        </w:rPr>
        <w:t>[19]</w:t>
      </w:r>
      <w:r w:rsidRPr="00872740">
        <w:rPr>
          <w:color w:val="000000" w:themeColor="text1"/>
        </w:rPr>
        <w:tab/>
        <w:t xml:space="preserve">Wei, Y., et al., “Prediction of Stock Price Trend Based on Wavelet Neural Network and RS Attributes Reduction,” </w:t>
      </w:r>
      <w:r w:rsidRPr="00872740">
        <w:rPr>
          <w:i/>
          <w:color w:val="000000" w:themeColor="text1"/>
        </w:rPr>
        <w:t>2017 International Conference on Education, Economics and Management Research (ICEEMR 2017)</w:t>
      </w:r>
      <w:r w:rsidRPr="00872740">
        <w:rPr>
          <w:color w:val="000000" w:themeColor="text1"/>
        </w:rPr>
        <w:t>, pp.95-98,  Atlantis Press, 2017</w:t>
      </w:r>
    </w:p>
    <w:p w:rsidR="009C5010" w:rsidRPr="00872740" w:rsidRDefault="009C5010" w:rsidP="009C5010">
      <w:pPr>
        <w:pStyle w:val="EndNoteBibliography"/>
        <w:ind w:left="720" w:hanging="720"/>
        <w:rPr>
          <w:color w:val="000000" w:themeColor="text1"/>
        </w:rPr>
      </w:pPr>
      <w:r w:rsidRPr="00872740">
        <w:rPr>
          <w:color w:val="000000" w:themeColor="text1"/>
        </w:rPr>
        <w:t>[20]</w:t>
      </w:r>
      <w:r w:rsidRPr="00872740">
        <w:rPr>
          <w:color w:val="000000" w:themeColor="text1"/>
        </w:rPr>
        <w:tab/>
        <w:t>Chong, E., et al., “Deep learning networks for stock market analysis and prediction: Methodology, data representations, and case studies,”</w:t>
      </w:r>
      <w:r w:rsidRPr="00872740">
        <w:rPr>
          <w:i/>
          <w:color w:val="000000" w:themeColor="text1"/>
        </w:rPr>
        <w:t xml:space="preserve"> Expert Systems with Applications</w:t>
      </w:r>
      <w:r w:rsidRPr="00872740">
        <w:rPr>
          <w:color w:val="000000" w:themeColor="text1"/>
        </w:rPr>
        <w:t>, Vol.83, pp.187-205, 2017.</w:t>
      </w:r>
    </w:p>
    <w:p w:rsidR="009C5010" w:rsidRPr="00872740" w:rsidRDefault="009C5010" w:rsidP="009C5010">
      <w:pPr>
        <w:pStyle w:val="EndNoteBibliography"/>
        <w:ind w:left="720" w:hanging="720"/>
        <w:rPr>
          <w:color w:val="000000" w:themeColor="text1"/>
        </w:rPr>
      </w:pPr>
      <w:r w:rsidRPr="00872740">
        <w:rPr>
          <w:color w:val="000000" w:themeColor="text1"/>
        </w:rPr>
        <w:t>[21]</w:t>
      </w:r>
      <w:r w:rsidRPr="00872740">
        <w:rPr>
          <w:color w:val="000000" w:themeColor="text1"/>
        </w:rPr>
        <w:tab/>
        <w:t>Chatzis, S.P., et al., “Forecasting stock market crisis events using deep and statistical machine learning techniques,”</w:t>
      </w:r>
      <w:r w:rsidRPr="00872740">
        <w:rPr>
          <w:i/>
          <w:color w:val="000000" w:themeColor="text1"/>
        </w:rPr>
        <w:t xml:space="preserve"> Expert Systems with Applications</w:t>
      </w:r>
      <w:r w:rsidRPr="00872740">
        <w:rPr>
          <w:color w:val="000000" w:themeColor="text1"/>
        </w:rPr>
        <w:t>, Vol.112, pp.353-371, 2018.</w:t>
      </w:r>
    </w:p>
    <w:p w:rsidR="009C5010" w:rsidRPr="00872740" w:rsidRDefault="009C5010" w:rsidP="009C5010">
      <w:pPr>
        <w:pStyle w:val="EndNoteBibliography"/>
        <w:ind w:left="720" w:hanging="720"/>
        <w:rPr>
          <w:color w:val="000000" w:themeColor="text1"/>
        </w:rPr>
      </w:pPr>
      <w:r w:rsidRPr="00872740">
        <w:rPr>
          <w:color w:val="000000" w:themeColor="text1"/>
        </w:rPr>
        <w:t>[22]</w:t>
      </w:r>
      <w:r w:rsidRPr="00872740">
        <w:rPr>
          <w:color w:val="000000" w:themeColor="text1"/>
        </w:rPr>
        <w:tab/>
        <w:t>Lei, L., “Wavelet neural network prediction method of stock price trend based on rough set attribute reduction,”</w:t>
      </w:r>
      <w:r w:rsidRPr="00872740">
        <w:rPr>
          <w:i/>
          <w:color w:val="000000" w:themeColor="text1"/>
        </w:rPr>
        <w:t xml:space="preserve"> Applied Soft Computing</w:t>
      </w:r>
      <w:r w:rsidRPr="00872740">
        <w:rPr>
          <w:color w:val="000000" w:themeColor="text1"/>
        </w:rPr>
        <w:t>, Vol.62, pp.923-932, 2018.</w:t>
      </w:r>
    </w:p>
    <w:p w:rsidR="009C5010" w:rsidRPr="00872740" w:rsidRDefault="009C5010" w:rsidP="009C5010">
      <w:pPr>
        <w:pStyle w:val="EndNoteBibliography"/>
        <w:ind w:left="720" w:hanging="720"/>
        <w:rPr>
          <w:color w:val="000000" w:themeColor="text1"/>
        </w:rPr>
      </w:pPr>
      <w:r w:rsidRPr="00872740">
        <w:rPr>
          <w:color w:val="000000" w:themeColor="text1"/>
        </w:rPr>
        <w:t>[23]</w:t>
      </w:r>
      <w:r w:rsidRPr="00872740">
        <w:rPr>
          <w:color w:val="000000" w:themeColor="text1"/>
        </w:rPr>
        <w:tab/>
        <w:t>Shastri, M., et al., “Stock Price Prediction using Artificial Neural Model: An Application of Big Data,”</w:t>
      </w:r>
      <w:r w:rsidRPr="00872740">
        <w:rPr>
          <w:i/>
          <w:color w:val="000000" w:themeColor="text1"/>
        </w:rPr>
        <w:t xml:space="preserve"> ICST Transactions on Scalable Information Systems</w:t>
      </w:r>
      <w:r w:rsidRPr="00872740">
        <w:rPr>
          <w:color w:val="000000" w:themeColor="text1"/>
        </w:rPr>
        <w:t>, Vol.6, iss.20, pp.1-8, 2019.</w:t>
      </w:r>
    </w:p>
    <w:p w:rsidR="009C5010" w:rsidRPr="00872740" w:rsidRDefault="009C5010" w:rsidP="009C5010">
      <w:pPr>
        <w:pStyle w:val="EndNoteBibliography"/>
        <w:ind w:left="720" w:hanging="720"/>
        <w:rPr>
          <w:color w:val="000000" w:themeColor="text1"/>
        </w:rPr>
      </w:pPr>
      <w:r w:rsidRPr="00872740">
        <w:rPr>
          <w:color w:val="000000" w:themeColor="text1"/>
        </w:rPr>
        <w:t>[24]</w:t>
      </w:r>
      <w:r w:rsidRPr="00872740">
        <w:rPr>
          <w:color w:val="000000" w:themeColor="text1"/>
        </w:rPr>
        <w:tab/>
        <w:t xml:space="preserve">Cao, W., et al., “Deep modeling complex couplings within financial markets,” </w:t>
      </w:r>
      <w:r w:rsidRPr="00872740">
        <w:rPr>
          <w:i/>
          <w:color w:val="000000" w:themeColor="text1"/>
        </w:rPr>
        <w:t>Twenty-Ninth AAAI Conference on Artificial Intelligence</w:t>
      </w:r>
      <w:r w:rsidRPr="00872740">
        <w:rPr>
          <w:color w:val="000000" w:themeColor="text1"/>
        </w:rPr>
        <w:t>, pp.2518-2524, 2015</w:t>
      </w:r>
    </w:p>
    <w:p w:rsidR="009C5010" w:rsidRPr="00872740" w:rsidRDefault="009C5010" w:rsidP="009C5010">
      <w:pPr>
        <w:pStyle w:val="EndNoteBibliography"/>
        <w:ind w:left="720" w:hanging="720"/>
        <w:rPr>
          <w:color w:val="000000" w:themeColor="text1"/>
        </w:rPr>
      </w:pPr>
      <w:r w:rsidRPr="00872740">
        <w:rPr>
          <w:color w:val="000000" w:themeColor="text1"/>
        </w:rPr>
        <w:t>[25]</w:t>
      </w:r>
      <w:r w:rsidRPr="00872740">
        <w:rPr>
          <w:color w:val="000000" w:themeColor="text1"/>
        </w:rPr>
        <w:tab/>
        <w:t>Zadeh, L.A., “Fuzzy sets,”</w:t>
      </w:r>
      <w:r w:rsidRPr="00872740">
        <w:rPr>
          <w:i/>
          <w:color w:val="000000" w:themeColor="text1"/>
        </w:rPr>
        <w:t xml:space="preserve"> Information and control</w:t>
      </w:r>
      <w:r w:rsidRPr="00872740">
        <w:rPr>
          <w:color w:val="000000" w:themeColor="text1"/>
        </w:rPr>
        <w:t>, Vol.8, iss.3, pp.338-353, 1965.</w:t>
      </w:r>
    </w:p>
    <w:p w:rsidR="009C5010" w:rsidRPr="00872740" w:rsidRDefault="009C5010" w:rsidP="009C5010">
      <w:pPr>
        <w:pStyle w:val="EndNoteBibliography"/>
        <w:ind w:left="720" w:hanging="720"/>
        <w:rPr>
          <w:color w:val="000000" w:themeColor="text1"/>
        </w:rPr>
      </w:pPr>
      <w:r w:rsidRPr="00872740">
        <w:rPr>
          <w:color w:val="000000" w:themeColor="text1"/>
        </w:rPr>
        <w:t>[26]</w:t>
      </w:r>
      <w:r w:rsidRPr="00872740">
        <w:rPr>
          <w:color w:val="000000" w:themeColor="text1"/>
        </w:rPr>
        <w:tab/>
        <w:t>Ramot, D., et al., “Complex fuzzy sets,”</w:t>
      </w:r>
      <w:r w:rsidRPr="00872740">
        <w:rPr>
          <w:i/>
          <w:color w:val="000000" w:themeColor="text1"/>
        </w:rPr>
        <w:t xml:space="preserve"> IEEE Transactions on Fuzzy Systems</w:t>
      </w:r>
      <w:r w:rsidRPr="00872740">
        <w:rPr>
          <w:color w:val="000000" w:themeColor="text1"/>
        </w:rPr>
        <w:t>, Vol.10, iss.2, pp.171-186, 2002.</w:t>
      </w:r>
    </w:p>
    <w:p w:rsidR="009C5010" w:rsidRPr="00872740" w:rsidRDefault="009C5010" w:rsidP="009C5010">
      <w:pPr>
        <w:pStyle w:val="EndNoteBibliography"/>
        <w:ind w:left="720" w:hanging="720"/>
        <w:rPr>
          <w:color w:val="000000" w:themeColor="text1"/>
        </w:rPr>
      </w:pPr>
      <w:r w:rsidRPr="00872740">
        <w:rPr>
          <w:color w:val="000000" w:themeColor="text1"/>
        </w:rPr>
        <w:lastRenderedPageBreak/>
        <w:t>[27]</w:t>
      </w:r>
      <w:r w:rsidRPr="00872740">
        <w:rPr>
          <w:color w:val="000000" w:themeColor="text1"/>
        </w:rPr>
        <w:tab/>
        <w:t>Ramot, D., et al., “Complex fuzzy logic,”</w:t>
      </w:r>
      <w:r w:rsidRPr="00872740">
        <w:rPr>
          <w:i/>
          <w:color w:val="000000" w:themeColor="text1"/>
        </w:rPr>
        <w:t xml:space="preserve"> IEEE Transactions on Fuzzy Systems</w:t>
      </w:r>
      <w:r w:rsidRPr="00872740">
        <w:rPr>
          <w:color w:val="000000" w:themeColor="text1"/>
        </w:rPr>
        <w:t>, Vol.11, iss.4, pp.450-461, 2003.</w:t>
      </w:r>
    </w:p>
    <w:p w:rsidR="009C5010" w:rsidRPr="00872740" w:rsidRDefault="009C5010" w:rsidP="009C5010">
      <w:pPr>
        <w:pStyle w:val="EndNoteBibliography"/>
        <w:ind w:left="720" w:hanging="720"/>
        <w:rPr>
          <w:color w:val="000000" w:themeColor="text1"/>
        </w:rPr>
      </w:pPr>
      <w:r w:rsidRPr="00872740">
        <w:rPr>
          <w:color w:val="000000" w:themeColor="text1"/>
        </w:rPr>
        <w:t>[28]</w:t>
      </w:r>
      <w:r w:rsidRPr="00872740">
        <w:rPr>
          <w:color w:val="000000" w:themeColor="text1"/>
        </w:rPr>
        <w:tab/>
        <w:t xml:space="preserve">Li, C. &amp; T.-W. Chiang, “Complex neuro-fuzzy self-learning approach to function approximation,” </w:t>
      </w:r>
      <w:r w:rsidRPr="00872740">
        <w:rPr>
          <w:i/>
          <w:color w:val="000000" w:themeColor="text1"/>
        </w:rPr>
        <w:t>Asian Conference on Intelligent Information and Database Systems</w:t>
      </w:r>
      <w:r w:rsidRPr="00872740">
        <w:rPr>
          <w:color w:val="000000" w:themeColor="text1"/>
        </w:rPr>
        <w:t>, pp.289-299,  Springer, 2010</w:t>
      </w:r>
    </w:p>
    <w:p w:rsidR="009C5010" w:rsidRPr="00872740" w:rsidRDefault="009C5010" w:rsidP="009C5010">
      <w:pPr>
        <w:pStyle w:val="EndNoteBibliography"/>
        <w:ind w:left="720" w:hanging="720"/>
        <w:rPr>
          <w:color w:val="000000" w:themeColor="text1"/>
        </w:rPr>
      </w:pPr>
      <w:r w:rsidRPr="00872740">
        <w:rPr>
          <w:rFonts w:hint="eastAsia"/>
          <w:color w:val="000000" w:themeColor="text1"/>
        </w:rPr>
        <w:t>[29]</w:t>
      </w:r>
      <w:r w:rsidRPr="00872740">
        <w:rPr>
          <w:rFonts w:hint="eastAsia"/>
          <w:color w:val="000000" w:themeColor="text1"/>
        </w:rPr>
        <w:tab/>
      </w:r>
      <w:r w:rsidRPr="00872740">
        <w:rPr>
          <w:rFonts w:hint="eastAsia"/>
          <w:color w:val="000000" w:themeColor="text1"/>
        </w:rPr>
        <w:t>張克群</w:t>
      </w:r>
      <w:r w:rsidRPr="00872740">
        <w:rPr>
          <w:rFonts w:hint="eastAsia"/>
          <w:color w:val="000000" w:themeColor="text1"/>
        </w:rPr>
        <w:t xml:space="preserve">, et al., </w:t>
      </w:r>
      <w:r w:rsidRPr="00872740">
        <w:rPr>
          <w:rFonts w:hint="eastAsia"/>
          <w:color w:val="000000" w:themeColor="text1"/>
        </w:rPr>
        <w:t>“適應性類神經模糊推論系統於財務危機預測之應用</w:t>
      </w:r>
      <w:r w:rsidRPr="00872740">
        <w:rPr>
          <w:rFonts w:hint="eastAsia"/>
          <w:color w:val="000000" w:themeColor="text1"/>
        </w:rPr>
        <w:t>,</w:t>
      </w:r>
      <w:r w:rsidRPr="00872740">
        <w:rPr>
          <w:rFonts w:hint="eastAsia"/>
          <w:color w:val="000000" w:themeColor="text1"/>
        </w:rPr>
        <w:t>”</w:t>
      </w:r>
      <w:r w:rsidRPr="00872740">
        <w:rPr>
          <w:rFonts w:hint="eastAsia"/>
          <w:i/>
          <w:color w:val="000000" w:themeColor="text1"/>
        </w:rPr>
        <w:t xml:space="preserve"> </w:t>
      </w:r>
      <w:r w:rsidRPr="00872740">
        <w:rPr>
          <w:rFonts w:hint="eastAsia"/>
          <w:i/>
          <w:color w:val="000000" w:themeColor="text1"/>
        </w:rPr>
        <w:t>臺灣銀行季刊</w:t>
      </w:r>
      <w:r w:rsidRPr="00872740">
        <w:rPr>
          <w:rFonts w:hint="eastAsia"/>
          <w:color w:val="000000" w:themeColor="text1"/>
        </w:rPr>
        <w:t>, Vol.3, iss.61, pp.61-75, 2010.</w:t>
      </w:r>
    </w:p>
    <w:p w:rsidR="009C5010" w:rsidRPr="00872740" w:rsidRDefault="009C5010" w:rsidP="009C5010">
      <w:pPr>
        <w:pStyle w:val="EndNoteBibliography"/>
        <w:ind w:left="720" w:hanging="720"/>
        <w:rPr>
          <w:color w:val="000000" w:themeColor="text1"/>
        </w:rPr>
      </w:pPr>
      <w:r w:rsidRPr="00872740">
        <w:rPr>
          <w:color w:val="000000" w:themeColor="text1"/>
        </w:rPr>
        <w:t>[30]</w:t>
      </w:r>
      <w:r w:rsidRPr="00872740">
        <w:rPr>
          <w:color w:val="000000" w:themeColor="text1"/>
        </w:rPr>
        <w:tab/>
        <w:t>Takagi, T. &amp; M. Sugeno, “Derivation of fuzzy control rules from human operator's control actions,”</w:t>
      </w:r>
      <w:r w:rsidRPr="00872740">
        <w:rPr>
          <w:i/>
          <w:color w:val="000000" w:themeColor="text1"/>
        </w:rPr>
        <w:t xml:space="preserve"> IFAC Proceedings Volumes</w:t>
      </w:r>
      <w:r w:rsidRPr="00872740">
        <w:rPr>
          <w:color w:val="000000" w:themeColor="text1"/>
        </w:rPr>
        <w:t>, Vol.16, iss.13, pp.55-60, 1983.</w:t>
      </w:r>
    </w:p>
    <w:p w:rsidR="009C5010" w:rsidRPr="00872740" w:rsidRDefault="009C5010" w:rsidP="009C5010">
      <w:pPr>
        <w:pStyle w:val="EndNoteBibliography"/>
        <w:ind w:left="720" w:hanging="720"/>
        <w:rPr>
          <w:color w:val="000000" w:themeColor="text1"/>
        </w:rPr>
      </w:pPr>
      <w:r w:rsidRPr="00872740">
        <w:rPr>
          <w:color w:val="000000" w:themeColor="text1"/>
        </w:rPr>
        <w:t>[31]</w:t>
      </w:r>
      <w:r w:rsidRPr="00872740">
        <w:rPr>
          <w:color w:val="000000" w:themeColor="text1"/>
        </w:rPr>
        <w:tab/>
        <w:t xml:space="preserve">Tu, C.-H. &amp; C. Li, “Multiple Function Approximation-A New Approach Using Complex Fuzzy Inference System,” </w:t>
      </w:r>
      <w:r w:rsidRPr="00872740">
        <w:rPr>
          <w:i/>
          <w:color w:val="000000" w:themeColor="text1"/>
        </w:rPr>
        <w:t>Asian Conference on Intelligent Information and Database Systems</w:t>
      </w:r>
      <w:r w:rsidRPr="00872740">
        <w:rPr>
          <w:color w:val="000000" w:themeColor="text1"/>
        </w:rPr>
        <w:t>, pp.243-254,  Springer, 2018</w:t>
      </w:r>
    </w:p>
    <w:p w:rsidR="009C5010" w:rsidRPr="00872740" w:rsidRDefault="009C5010" w:rsidP="009C5010">
      <w:pPr>
        <w:pStyle w:val="EndNoteBibliography"/>
        <w:ind w:left="720" w:hanging="720"/>
        <w:rPr>
          <w:color w:val="000000" w:themeColor="text1"/>
        </w:rPr>
      </w:pPr>
      <w:r w:rsidRPr="00872740">
        <w:rPr>
          <w:color w:val="000000" w:themeColor="text1"/>
        </w:rPr>
        <w:t>[32]</w:t>
      </w:r>
      <w:r w:rsidRPr="00872740">
        <w:rPr>
          <w:color w:val="000000" w:themeColor="text1"/>
        </w:rPr>
        <w:tab/>
        <w:t>Mirjalili, S. &amp; A. Lewis, “The whale optimization algorithm,”</w:t>
      </w:r>
      <w:r w:rsidRPr="00872740">
        <w:rPr>
          <w:i/>
          <w:color w:val="000000" w:themeColor="text1"/>
        </w:rPr>
        <w:t xml:space="preserve"> Advances in engineering software</w:t>
      </w:r>
      <w:r w:rsidRPr="00872740">
        <w:rPr>
          <w:color w:val="000000" w:themeColor="text1"/>
        </w:rPr>
        <w:t>, Vol.95, pp.51-67, 2016.</w:t>
      </w:r>
    </w:p>
    <w:p w:rsidR="009C5010" w:rsidRPr="00872740" w:rsidRDefault="009C5010" w:rsidP="009C5010">
      <w:pPr>
        <w:pStyle w:val="EndNoteBibliography"/>
        <w:ind w:left="720" w:hanging="720"/>
        <w:rPr>
          <w:color w:val="000000" w:themeColor="text1"/>
        </w:rPr>
      </w:pPr>
      <w:r w:rsidRPr="00872740">
        <w:rPr>
          <w:color w:val="000000" w:themeColor="text1"/>
        </w:rPr>
        <w:t>[33]</w:t>
      </w:r>
      <w:r w:rsidRPr="00872740">
        <w:rPr>
          <w:color w:val="000000" w:themeColor="text1"/>
        </w:rPr>
        <w:tab/>
        <w:t>Li, C. &amp; T. Wu, “Adaptive fuzzy approach to function approximation with PSO and RLSE,”</w:t>
      </w:r>
      <w:r w:rsidRPr="00872740">
        <w:rPr>
          <w:i/>
          <w:color w:val="000000" w:themeColor="text1"/>
        </w:rPr>
        <w:t xml:space="preserve"> Expert Systems with Applications</w:t>
      </w:r>
      <w:r w:rsidRPr="00872740">
        <w:rPr>
          <w:color w:val="000000" w:themeColor="text1"/>
        </w:rPr>
        <w:t>, Vol.38, iss.10, pp.13266-13273, 2011.</w:t>
      </w:r>
    </w:p>
    <w:p w:rsidR="009C5010" w:rsidRPr="00872740" w:rsidRDefault="009C5010" w:rsidP="009C5010">
      <w:pPr>
        <w:pStyle w:val="EndNoteBibliography"/>
        <w:ind w:left="720" w:hanging="720"/>
        <w:rPr>
          <w:color w:val="000000" w:themeColor="text1"/>
        </w:rPr>
      </w:pPr>
      <w:r w:rsidRPr="00872740">
        <w:rPr>
          <w:rFonts w:hint="eastAsia"/>
          <w:color w:val="000000" w:themeColor="text1"/>
        </w:rPr>
        <w:t>[34]</w:t>
      </w:r>
      <w:r w:rsidRPr="00872740">
        <w:rPr>
          <w:rFonts w:hint="eastAsia"/>
          <w:color w:val="000000" w:themeColor="text1"/>
        </w:rPr>
        <w:tab/>
      </w:r>
      <w:r w:rsidRPr="00872740">
        <w:rPr>
          <w:rFonts w:hint="eastAsia"/>
          <w:color w:val="000000" w:themeColor="text1"/>
        </w:rPr>
        <w:t>李俊賢</w:t>
      </w:r>
      <w:r w:rsidRPr="00872740">
        <w:rPr>
          <w:rFonts w:hint="eastAsia"/>
          <w:color w:val="000000" w:themeColor="text1"/>
        </w:rPr>
        <w:t xml:space="preserve"> &amp; </w:t>
      </w:r>
      <w:r w:rsidRPr="00872740">
        <w:rPr>
          <w:rFonts w:hint="eastAsia"/>
          <w:color w:val="000000" w:themeColor="text1"/>
        </w:rPr>
        <w:t>江泰緯</w:t>
      </w:r>
      <w:r w:rsidRPr="00872740">
        <w:rPr>
          <w:rFonts w:hint="eastAsia"/>
          <w:color w:val="000000" w:themeColor="text1"/>
        </w:rPr>
        <w:t xml:space="preserve">, </w:t>
      </w:r>
      <w:r w:rsidRPr="00872740">
        <w:rPr>
          <w:rFonts w:hint="eastAsia"/>
          <w:color w:val="000000" w:themeColor="text1"/>
        </w:rPr>
        <w:t>“混合複數類神經模糊與自動回歸差分平均移動方法之智慧型時間序列預測模型</w:t>
      </w:r>
      <w:r w:rsidRPr="00872740">
        <w:rPr>
          <w:rFonts w:hint="eastAsia"/>
          <w:color w:val="000000" w:themeColor="text1"/>
        </w:rPr>
        <w:t>,</w:t>
      </w:r>
      <w:r w:rsidRPr="00872740">
        <w:rPr>
          <w:rFonts w:hint="eastAsia"/>
          <w:color w:val="000000" w:themeColor="text1"/>
        </w:rPr>
        <w:t>”</w:t>
      </w:r>
      <w:r w:rsidRPr="00872740">
        <w:rPr>
          <w:rFonts w:hint="eastAsia"/>
          <w:i/>
          <w:color w:val="000000" w:themeColor="text1"/>
        </w:rPr>
        <w:t xml:space="preserve"> </w:t>
      </w:r>
      <w:r w:rsidRPr="00872740">
        <w:rPr>
          <w:rFonts w:hint="eastAsia"/>
          <w:i/>
          <w:color w:val="000000" w:themeColor="text1"/>
        </w:rPr>
        <w:t>電子商務學報</w:t>
      </w:r>
      <w:r w:rsidRPr="00872740">
        <w:rPr>
          <w:rFonts w:hint="eastAsia"/>
          <w:color w:val="000000" w:themeColor="text1"/>
        </w:rPr>
        <w:t>, Vol.15, iss.1, pp.137-158, 2013.</w:t>
      </w:r>
    </w:p>
    <w:p w:rsidR="009C5010" w:rsidRPr="00872740" w:rsidRDefault="009C5010" w:rsidP="009C5010">
      <w:pPr>
        <w:pStyle w:val="EndNoteBibliography"/>
        <w:ind w:left="720" w:hanging="720"/>
        <w:rPr>
          <w:color w:val="000000" w:themeColor="text1"/>
        </w:rPr>
      </w:pPr>
      <w:r w:rsidRPr="00872740">
        <w:rPr>
          <w:color w:val="000000" w:themeColor="text1"/>
        </w:rPr>
        <w:t>[35]</w:t>
      </w:r>
      <w:r w:rsidRPr="00872740">
        <w:rPr>
          <w:color w:val="000000" w:themeColor="text1"/>
        </w:rPr>
        <w:tab/>
      </w:r>
      <w:r w:rsidRPr="00872740">
        <w:rPr>
          <w:rFonts w:hint="eastAsia"/>
          <w:color w:val="000000" w:themeColor="text1"/>
        </w:rPr>
        <w:t>劉福才</w:t>
      </w:r>
      <w:r w:rsidRPr="00872740">
        <w:rPr>
          <w:color w:val="000000" w:themeColor="text1"/>
        </w:rPr>
        <w:t>, et al., “</w:t>
      </w:r>
      <w:r w:rsidRPr="00872740">
        <w:rPr>
          <w:rFonts w:hint="eastAsia"/>
          <w:color w:val="000000" w:themeColor="text1"/>
        </w:rPr>
        <w:t>基于智能优化算法的</w:t>
      </w:r>
      <w:r w:rsidRPr="00872740">
        <w:rPr>
          <w:color w:val="000000" w:themeColor="text1"/>
        </w:rPr>
        <w:t xml:space="preserve"> TS </w:t>
      </w:r>
      <w:r w:rsidRPr="00872740">
        <w:rPr>
          <w:rFonts w:hint="eastAsia"/>
          <w:color w:val="000000" w:themeColor="text1"/>
        </w:rPr>
        <w:t>模糊模型辨识</w:t>
      </w:r>
      <w:r w:rsidRPr="00872740">
        <w:rPr>
          <w:color w:val="000000" w:themeColor="text1"/>
        </w:rPr>
        <w:t>,”</w:t>
      </w:r>
      <w:r w:rsidRPr="00872740">
        <w:rPr>
          <w:i/>
          <w:color w:val="000000" w:themeColor="text1"/>
        </w:rPr>
        <w:t xml:space="preserve"> </w:t>
      </w:r>
      <w:r w:rsidRPr="00872740">
        <w:rPr>
          <w:rFonts w:hint="eastAsia"/>
          <w:i/>
          <w:color w:val="000000" w:themeColor="text1"/>
        </w:rPr>
        <w:t>系统工程与电子技术</w:t>
      </w:r>
      <w:r w:rsidRPr="00872740">
        <w:rPr>
          <w:color w:val="000000" w:themeColor="text1"/>
        </w:rPr>
        <w:t>, Vol.35, iss.12, pp.2643-2650, 2010.</w:t>
      </w:r>
    </w:p>
    <w:p w:rsidR="009C5010" w:rsidRPr="00872740" w:rsidRDefault="009C5010" w:rsidP="009C5010">
      <w:pPr>
        <w:pStyle w:val="EndNoteBibliography"/>
        <w:ind w:left="720" w:hanging="720"/>
        <w:rPr>
          <w:color w:val="000000" w:themeColor="text1"/>
        </w:rPr>
      </w:pPr>
      <w:r w:rsidRPr="00872740">
        <w:rPr>
          <w:color w:val="000000" w:themeColor="text1"/>
        </w:rPr>
        <w:t>[36]</w:t>
      </w:r>
      <w:r w:rsidRPr="00872740">
        <w:rPr>
          <w:color w:val="000000" w:themeColor="text1"/>
        </w:rPr>
        <w:tab/>
        <w:t xml:space="preserve">Tu, C.-H. &amp; C. Li, “A Novel Entropy-Based Approach to Feature Selection,” </w:t>
      </w:r>
      <w:r w:rsidRPr="00872740">
        <w:rPr>
          <w:i/>
          <w:color w:val="000000" w:themeColor="text1"/>
        </w:rPr>
        <w:t>Asian Conference on Intelligent Information and Database Systems</w:t>
      </w:r>
      <w:r w:rsidRPr="00872740">
        <w:rPr>
          <w:color w:val="000000" w:themeColor="text1"/>
        </w:rPr>
        <w:t>, pp.445-454,  Springer, 2017</w:t>
      </w:r>
    </w:p>
    <w:p w:rsidR="009C5010" w:rsidRPr="00872740" w:rsidRDefault="009C5010" w:rsidP="009C5010">
      <w:pPr>
        <w:pStyle w:val="EndNoteBibliography"/>
        <w:ind w:left="720" w:hanging="720"/>
        <w:rPr>
          <w:color w:val="000000" w:themeColor="text1"/>
        </w:rPr>
      </w:pPr>
      <w:r w:rsidRPr="00872740">
        <w:rPr>
          <w:color w:val="000000" w:themeColor="text1"/>
        </w:rPr>
        <w:t>[37]</w:t>
      </w:r>
      <w:r w:rsidRPr="00872740">
        <w:rPr>
          <w:color w:val="000000" w:themeColor="text1"/>
        </w:rPr>
        <w:tab/>
        <w:t>Shannon, C.E., “A mathematical theory of communication,”</w:t>
      </w:r>
      <w:r w:rsidRPr="00872740">
        <w:rPr>
          <w:i/>
          <w:color w:val="000000" w:themeColor="text1"/>
        </w:rPr>
        <w:t xml:space="preserve"> Bell system technical journal</w:t>
      </w:r>
      <w:r w:rsidRPr="00872740">
        <w:rPr>
          <w:color w:val="000000" w:themeColor="text1"/>
        </w:rPr>
        <w:t>, Vol.27, iss.3, pp.379-423, 1948.</w:t>
      </w:r>
    </w:p>
    <w:p w:rsidR="009C5010" w:rsidRPr="00872740" w:rsidRDefault="009C5010" w:rsidP="009C5010">
      <w:pPr>
        <w:pStyle w:val="EndNoteBibliography"/>
        <w:ind w:left="720" w:hanging="720"/>
        <w:rPr>
          <w:color w:val="000000" w:themeColor="text1"/>
        </w:rPr>
      </w:pPr>
      <w:r w:rsidRPr="00872740">
        <w:rPr>
          <w:color w:val="000000" w:themeColor="text1"/>
        </w:rPr>
        <w:t>[38]</w:t>
      </w:r>
      <w:r w:rsidRPr="00872740">
        <w:rPr>
          <w:color w:val="000000" w:themeColor="text1"/>
        </w:rPr>
        <w:tab/>
        <w:t>Girolami, M. &amp; C. He, “Probability density estimation from optimally condensed data samples,”</w:t>
      </w:r>
      <w:r w:rsidRPr="00872740">
        <w:rPr>
          <w:i/>
          <w:color w:val="000000" w:themeColor="text1"/>
        </w:rPr>
        <w:t xml:space="preserve"> IEEE Transactions on pattern analysis and machine intelligence</w:t>
      </w:r>
      <w:r w:rsidRPr="00872740">
        <w:rPr>
          <w:color w:val="000000" w:themeColor="text1"/>
        </w:rPr>
        <w:t>, Vol.25, iss.10, pp.1253-1264, 2003.</w:t>
      </w:r>
    </w:p>
    <w:p w:rsidR="005E2FF4" w:rsidRPr="00872740" w:rsidRDefault="009C5010" w:rsidP="00FD3EE6">
      <w:pPr>
        <w:pStyle w:val="ae"/>
        <w:ind w:left="600" w:hanging="600"/>
        <w:rPr>
          <w:color w:val="000000" w:themeColor="text1"/>
        </w:rPr>
      </w:pPr>
      <w:r w:rsidRPr="00872740">
        <w:rPr>
          <w:color w:val="000000" w:themeColor="text1"/>
        </w:rPr>
        <w:fldChar w:fldCharType="end"/>
      </w:r>
    </w:p>
    <w:sectPr w:rsidR="005E2FF4" w:rsidRPr="00872740" w:rsidSect="00A5065C">
      <w:headerReference w:type="default" r:id="rId52"/>
      <w:pgSz w:w="11906" w:h="16838"/>
      <w:pgMar w:top="1418" w:right="1134" w:bottom="1418" w:left="1701" w:header="851" w:footer="992" w:gutter="567"/>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2DB7" w:rsidRDefault="00F52DB7" w:rsidP="00587B1E">
      <w:pPr>
        <w:spacing w:line="240" w:lineRule="auto"/>
      </w:pPr>
      <w:r>
        <w:separator/>
      </w:r>
    </w:p>
  </w:endnote>
  <w:endnote w:type="continuationSeparator" w:id="0">
    <w:p w:rsidR="00F52DB7" w:rsidRDefault="00F52DB7" w:rsidP="00587B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APDEC A+ Gulliver">
    <w:altName w:val="新細明體"/>
    <w:panose1 w:val="00000000000000000000"/>
    <w:charset w:val="88"/>
    <w:family w:val="roman"/>
    <w:notTrueType/>
    <w:pitch w:val="default"/>
    <w:sig w:usb0="00000001" w:usb1="08080000" w:usb2="00000010" w:usb3="00000000" w:csb0="00100000" w:csb1="00000000"/>
  </w:font>
  <w:font w:name="Times New Roman (本文 CS 字型)">
    <w:altName w:val="新細明體"/>
    <w:charset w:val="00"/>
    <w:family w:val="roman"/>
    <w:pitch w:val="variable"/>
    <w:sig w:usb0="E0002AE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
    <w:altName w:val="Times New Roman"/>
    <w:panose1 w:val="00000000000000000000"/>
    <w:charset w:val="00"/>
    <w:family w:val="roman"/>
    <w:notTrueType/>
    <w:pitch w:val="default"/>
  </w:font>
  <w:font w:name="å¾®è»æ­£é»é«">
    <w:altName w:val="新細明體"/>
    <w:panose1 w:val="00000000000000000000"/>
    <w:charset w:val="88"/>
    <w:family w:val="roman"/>
    <w:notTrueType/>
    <w:pitch w:val="default"/>
  </w:font>
  <w:font w:name="CMBX10">
    <w:altName w:val="Times New Roman"/>
    <w:panose1 w:val="00000000000000000000"/>
    <w:charset w:val="00"/>
    <w:family w:val="roman"/>
    <w:notTrueType/>
    <w:pitch w:val="default"/>
    <w:sig w:usb0="00000003" w:usb1="00000000" w:usb2="00000000" w:usb3="00000000" w:csb0="00000001" w:csb1="00000000"/>
  </w:font>
  <w:font w:name="CMR10">
    <w:altName w:val="Arial Unicode MS"/>
    <w:panose1 w:val="00000000000000000000"/>
    <w:charset w:val="88"/>
    <w:family w:val="auto"/>
    <w:notTrueType/>
    <w:pitch w:val="default"/>
    <w:sig w:usb0="00000003" w:usb1="08080000" w:usb2="00000010" w:usb3="00000000" w:csb0="00100001" w:csb1="00000000"/>
  </w:font>
  <w:font w:name="Cambria-Bold">
    <w:altName w:val="Times New Roman"/>
    <w:panose1 w:val="00000000000000000000"/>
    <w:charset w:val="00"/>
    <w:family w:val="roman"/>
    <w:notTrueType/>
    <w:pitch w:val="default"/>
    <w:sig w:usb0="00000003" w:usb1="00000000" w:usb2="00000000" w:usb3="00000000" w:csb0="00000001" w:csb1="00000000"/>
  </w:font>
  <w:font w:name="QuasiTimes-Regular">
    <w:altName w:val="Times New Roman"/>
    <w:panose1 w:val="00000000000000000000"/>
    <w:charset w:val="00"/>
    <w:family w:val="auto"/>
    <w:notTrueType/>
    <w:pitch w:val="default"/>
    <w:sig w:usb0="00000003" w:usb1="00000000" w:usb2="00000000" w:usb3="00000000" w:csb0="00000001" w:csb1="00000000"/>
  </w:font>
  <w:font w:name="QuasiTimes-Regular~1e">
    <w:altName w:val="Times New Roman"/>
    <w:panose1 w:val="00000000000000000000"/>
    <w:charset w:val="00"/>
    <w:family w:val="auto"/>
    <w:notTrueType/>
    <w:pitch w:val="default"/>
    <w:sig w:usb0="00000003" w:usb1="00000000" w:usb2="00000000" w:usb3="00000000" w:csb0="00000001" w:csb1="00000000"/>
  </w:font>
  <w:font w:name="AdvOT1ef757c0">
    <w:altName w:val="Times New Roman"/>
    <w:panose1 w:val="00000000000000000000"/>
    <w:charset w:val="00"/>
    <w:family w:val="roman"/>
    <w:notTrueType/>
    <w:pitch w:val="default"/>
    <w:sig w:usb0="00000003" w:usb1="00000000" w:usb2="00000000" w:usb3="00000000" w:csb0="00000001" w:csb1="00000000"/>
  </w:font>
  <w:font w:name="AdvOTf3919c9c.B">
    <w:altName w:val="Arial"/>
    <w:panose1 w:val="00000000000000000000"/>
    <w:charset w:val="00"/>
    <w:family w:val="swiss"/>
    <w:notTrueType/>
    <w:pitch w:val="default"/>
    <w:sig w:usb0="00000003" w:usb1="00000000" w:usb2="00000000" w:usb3="00000000" w:csb0="00000001" w:csb1="00000000"/>
  </w:font>
  <w:font w:name="LIAEO E+ Gulliver">
    <w:altName w:val="新細明體"/>
    <w:panose1 w:val="00000000000000000000"/>
    <w:charset w:val="88"/>
    <w:family w:val="roman"/>
    <w:notTrueType/>
    <w:pitch w:val="default"/>
    <w:sig w:usb0="00000001" w:usb1="08080000" w:usb2="00000010" w:usb3="00000000" w:csb0="001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BHKJM H+ Gulliver">
    <w:altName w:val="Gulliver"/>
    <w:panose1 w:val="00000000000000000000"/>
    <w:charset w:val="88"/>
    <w:family w:val="roman"/>
    <w:notTrueType/>
    <w:pitch w:val="default"/>
    <w:sig w:usb0="00000001" w:usb1="08080000" w:usb2="00000010" w:usb3="00000000" w:csb0="0010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nyjywAdvTT5ada87c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GulliverRM">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DB7" w:rsidRDefault="00F52DB7" w:rsidP="00231B4D">
    <w:pPr>
      <w:pStyle w:val="ac"/>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Content>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1"/>
          <w:gridCol w:w="1753"/>
          <w:gridCol w:w="2598"/>
          <w:gridCol w:w="652"/>
        </w:tblGrid>
        <w:tr w:rsidR="00F52DB7" w:rsidTr="00A22A2A">
          <w:tc>
            <w:tcPr>
              <w:tcW w:w="3527" w:type="dxa"/>
            </w:tcPr>
            <w:p w:rsidR="00F52DB7" w:rsidRDefault="00F52DB7" w:rsidP="00A22A2A">
              <w:pPr>
                <w:pStyle w:val="ac"/>
              </w:pPr>
              <w:r>
                <w:rPr>
                  <w:rFonts w:hint="eastAsia"/>
                </w:rPr>
                <w:t>國立中央大學資訊管理學系碩士論文</w:t>
              </w:r>
            </w:p>
          </w:tc>
          <w:tc>
            <w:tcPr>
              <w:tcW w:w="1763" w:type="dxa"/>
            </w:tcPr>
            <w:p w:rsidR="00F52DB7" w:rsidRDefault="00F52DB7" w:rsidP="00A22A2A">
              <w:pPr>
                <w:pStyle w:val="ac"/>
              </w:pPr>
              <w:r>
                <w:rPr>
                  <w:rFonts w:hint="eastAsia"/>
                </w:rPr>
                <w:t>研究生：陸怡廷</w:t>
              </w:r>
            </w:p>
          </w:tc>
          <w:tc>
            <w:tcPr>
              <w:tcW w:w="2615" w:type="dxa"/>
            </w:tcPr>
            <w:p w:rsidR="00F52DB7" w:rsidRDefault="00F52DB7" w:rsidP="00A22A2A">
              <w:pPr>
                <w:pStyle w:val="ac"/>
              </w:pPr>
              <w:r>
                <w:rPr>
                  <w:rFonts w:hint="eastAsia"/>
                </w:rPr>
                <w:t>指導教授：李俊賢博士</w:t>
              </w:r>
            </w:p>
          </w:tc>
          <w:tc>
            <w:tcPr>
              <w:tcW w:w="655" w:type="dxa"/>
            </w:tcPr>
            <w:p w:rsidR="00F52DB7" w:rsidRDefault="00F52DB7" w:rsidP="00A22A2A">
              <w:pPr>
                <w:pStyle w:val="ac"/>
              </w:pPr>
              <w:r>
                <w:fldChar w:fldCharType="begin"/>
              </w:r>
              <w:r>
                <w:instrText>PAGE   \* MERGEFORMAT</w:instrText>
              </w:r>
              <w:r>
                <w:fldChar w:fldCharType="separate"/>
              </w:r>
              <w:r w:rsidR="00225E93" w:rsidRPr="00225E93">
                <w:rPr>
                  <w:noProof/>
                  <w:lang w:val="zh-TW"/>
                </w:rPr>
                <w:t>9</w:t>
              </w:r>
              <w:r>
                <w:fldChar w:fldCharType="end"/>
              </w:r>
            </w:p>
          </w:tc>
        </w:tr>
      </w:tbl>
      <w:p w:rsidR="00F52DB7" w:rsidRDefault="00F52DB7" w:rsidP="00231B4D">
        <w:pPr>
          <w:pStyle w:val="ac"/>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1232645"/>
      <w:docPartObj>
        <w:docPartGallery w:val="Page Numbers (Bottom of Page)"/>
        <w:docPartUnique/>
      </w:docPartObj>
    </w:sdtPr>
    <w:sdtContent>
      <w:tbl>
        <w:tblPr>
          <w:tblStyle w:val="a8"/>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1753"/>
          <w:gridCol w:w="2598"/>
          <w:gridCol w:w="653"/>
        </w:tblGrid>
        <w:tr w:rsidR="00F52DB7" w:rsidTr="00A22A2A">
          <w:tc>
            <w:tcPr>
              <w:tcW w:w="3527" w:type="dxa"/>
            </w:tcPr>
            <w:p w:rsidR="00F52DB7" w:rsidRDefault="00F52DB7" w:rsidP="00A22A2A">
              <w:pPr>
                <w:pStyle w:val="ac"/>
              </w:pPr>
              <w:r>
                <w:rPr>
                  <w:rFonts w:hint="eastAsia"/>
                </w:rPr>
                <w:t>國立中央大學資訊管理學系碩士論文</w:t>
              </w:r>
            </w:p>
          </w:tc>
          <w:tc>
            <w:tcPr>
              <w:tcW w:w="1763" w:type="dxa"/>
            </w:tcPr>
            <w:p w:rsidR="00F52DB7" w:rsidRDefault="00F52DB7" w:rsidP="00A22A2A">
              <w:pPr>
                <w:pStyle w:val="ac"/>
              </w:pPr>
              <w:r>
                <w:rPr>
                  <w:rFonts w:hint="eastAsia"/>
                </w:rPr>
                <w:t>研究生：陸怡廷</w:t>
              </w:r>
            </w:p>
          </w:tc>
          <w:tc>
            <w:tcPr>
              <w:tcW w:w="2615" w:type="dxa"/>
            </w:tcPr>
            <w:p w:rsidR="00F52DB7" w:rsidRDefault="00F52DB7" w:rsidP="00A22A2A">
              <w:pPr>
                <w:pStyle w:val="ac"/>
              </w:pPr>
              <w:r>
                <w:rPr>
                  <w:rFonts w:hint="eastAsia"/>
                </w:rPr>
                <w:t>指導教授：李俊賢博士</w:t>
              </w:r>
            </w:p>
          </w:tc>
          <w:tc>
            <w:tcPr>
              <w:tcW w:w="655" w:type="dxa"/>
            </w:tcPr>
            <w:p w:rsidR="00F52DB7" w:rsidRDefault="00F52DB7" w:rsidP="00A22A2A">
              <w:pPr>
                <w:pStyle w:val="ac"/>
              </w:pPr>
              <w:r>
                <w:fldChar w:fldCharType="begin"/>
              </w:r>
              <w:r>
                <w:instrText>PAGE   \* MERGEFORMAT</w:instrText>
              </w:r>
              <w:r>
                <w:fldChar w:fldCharType="separate"/>
              </w:r>
              <w:r w:rsidR="00225E93" w:rsidRPr="00225E93">
                <w:rPr>
                  <w:noProof/>
                  <w:lang w:val="zh-TW"/>
                </w:rPr>
                <w:t>43</w:t>
              </w:r>
              <w:r>
                <w:fldChar w:fldCharType="end"/>
              </w:r>
            </w:p>
          </w:tc>
        </w:tr>
      </w:tbl>
      <w:p w:rsidR="00F52DB7" w:rsidRDefault="00F52DB7" w:rsidP="00231B4D">
        <w:pPr>
          <w:pStyle w:val="ac"/>
          <w:jc w:val="right"/>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2DB7" w:rsidRDefault="00F52DB7" w:rsidP="00587B1E">
      <w:pPr>
        <w:spacing w:line="240" w:lineRule="auto"/>
      </w:pPr>
      <w:r>
        <w:separator/>
      </w:r>
    </w:p>
  </w:footnote>
  <w:footnote w:type="continuationSeparator" w:id="0">
    <w:p w:rsidR="00F52DB7" w:rsidRDefault="00F52DB7" w:rsidP="00587B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DB7" w:rsidRDefault="00F52DB7" w:rsidP="00F9063C">
    <w:pPr>
      <w:pStyle w:val="aa"/>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F52DB7" w:rsidTr="00A22A2A">
      <w:tc>
        <w:tcPr>
          <w:tcW w:w="6487" w:type="dxa"/>
          <w:vAlign w:val="center"/>
        </w:tcPr>
        <w:p w:rsidR="00F52DB7" w:rsidRPr="009F7D61" w:rsidRDefault="00F52DB7" w:rsidP="00A22A2A">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F52DB7" w:rsidRPr="00BC6CDD" w:rsidRDefault="00F52DB7" w:rsidP="00A22A2A">
          <w:pPr>
            <w:spacing w:line="240" w:lineRule="auto"/>
            <w:jc w:val="right"/>
            <w:rPr>
              <w:sz w:val="20"/>
            </w:rPr>
          </w:pPr>
        </w:p>
      </w:tc>
    </w:tr>
  </w:tbl>
  <w:p w:rsidR="00F52DB7" w:rsidRDefault="00F52DB7" w:rsidP="001E4566">
    <w:pPr>
      <w:pStyle w:val="aa"/>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F52DB7" w:rsidTr="001E4566">
      <w:tc>
        <w:tcPr>
          <w:tcW w:w="6487" w:type="dxa"/>
          <w:vAlign w:val="center"/>
        </w:tcPr>
        <w:p w:rsidR="00F52DB7" w:rsidRPr="009F7D61" w:rsidRDefault="00F52DB7"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F52DB7" w:rsidRPr="00BC6CDD" w:rsidRDefault="00F52DB7" w:rsidP="00F96BE0">
          <w:pPr>
            <w:spacing w:line="240" w:lineRule="auto"/>
            <w:jc w:val="right"/>
            <w:rPr>
              <w:sz w:val="20"/>
            </w:rPr>
          </w:pPr>
          <w:r>
            <w:rPr>
              <w:rFonts w:hint="eastAsia"/>
              <w:sz w:val="20"/>
            </w:rPr>
            <w:t>緒論</w:t>
          </w:r>
        </w:p>
      </w:tc>
    </w:tr>
  </w:tbl>
  <w:p w:rsidR="00F52DB7" w:rsidRPr="00F9063C" w:rsidRDefault="00F52DB7" w:rsidP="009F7D61">
    <w:pPr>
      <w:pStyle w:val="aa"/>
      <w:spacing w:line="60" w:lineRule="aut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F52DB7" w:rsidTr="001E4566">
      <w:tc>
        <w:tcPr>
          <w:tcW w:w="6487" w:type="dxa"/>
          <w:vAlign w:val="center"/>
        </w:tcPr>
        <w:p w:rsidR="00F52DB7" w:rsidRPr="009F7D61" w:rsidRDefault="00F52DB7"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F52DB7" w:rsidRPr="00BC6CDD" w:rsidRDefault="00F52DB7" w:rsidP="00F96BE0">
          <w:pPr>
            <w:spacing w:line="240" w:lineRule="auto"/>
            <w:jc w:val="right"/>
            <w:rPr>
              <w:sz w:val="20"/>
            </w:rPr>
          </w:pPr>
          <w:r>
            <w:rPr>
              <w:rFonts w:hint="eastAsia"/>
              <w:sz w:val="20"/>
            </w:rPr>
            <w:t>文獻探討</w:t>
          </w:r>
        </w:p>
      </w:tc>
    </w:tr>
  </w:tbl>
  <w:p w:rsidR="00F52DB7" w:rsidRPr="00F9063C" w:rsidRDefault="00F52DB7" w:rsidP="009F7D61">
    <w:pPr>
      <w:pStyle w:val="aa"/>
      <w:spacing w:line="60" w:lineRule="aut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F52DB7" w:rsidTr="001E4566">
      <w:tc>
        <w:tcPr>
          <w:tcW w:w="6487" w:type="dxa"/>
          <w:vAlign w:val="center"/>
        </w:tcPr>
        <w:p w:rsidR="00F52DB7" w:rsidRPr="009F7D61" w:rsidRDefault="00F52DB7"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F52DB7" w:rsidRPr="00BC6CDD" w:rsidRDefault="00F52DB7" w:rsidP="00F96BE0">
          <w:pPr>
            <w:spacing w:line="240" w:lineRule="auto"/>
            <w:jc w:val="right"/>
            <w:rPr>
              <w:sz w:val="20"/>
            </w:rPr>
          </w:pPr>
          <w:r>
            <w:rPr>
              <w:rFonts w:hint="eastAsia"/>
              <w:sz w:val="20"/>
            </w:rPr>
            <w:t>研究方法</w:t>
          </w:r>
        </w:p>
      </w:tc>
    </w:tr>
  </w:tbl>
  <w:p w:rsidR="00F52DB7" w:rsidRPr="00F9063C" w:rsidRDefault="00F52DB7" w:rsidP="009F7D61">
    <w:pPr>
      <w:pStyle w:val="aa"/>
      <w:spacing w:line="60" w:lineRule="aut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F52DB7" w:rsidTr="001E4566">
      <w:tc>
        <w:tcPr>
          <w:tcW w:w="6487" w:type="dxa"/>
          <w:vAlign w:val="center"/>
        </w:tcPr>
        <w:p w:rsidR="00F52DB7" w:rsidRPr="009F7D61" w:rsidRDefault="00F52DB7"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F52DB7" w:rsidRPr="00BC6CDD" w:rsidRDefault="00F52DB7" w:rsidP="00F96BE0">
          <w:pPr>
            <w:spacing w:line="240" w:lineRule="auto"/>
            <w:jc w:val="right"/>
            <w:rPr>
              <w:sz w:val="20"/>
            </w:rPr>
          </w:pPr>
          <w:r>
            <w:rPr>
              <w:rFonts w:hint="eastAsia"/>
              <w:sz w:val="20"/>
            </w:rPr>
            <w:t>實驗內容</w:t>
          </w:r>
        </w:p>
      </w:tc>
    </w:tr>
  </w:tbl>
  <w:p w:rsidR="00F52DB7" w:rsidRPr="00F9063C" w:rsidRDefault="00F52DB7" w:rsidP="009F7D61">
    <w:pPr>
      <w:pStyle w:val="aa"/>
      <w:spacing w:line="60" w:lineRule="aut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F52DB7" w:rsidTr="001E4566">
      <w:tc>
        <w:tcPr>
          <w:tcW w:w="6487" w:type="dxa"/>
          <w:vAlign w:val="center"/>
        </w:tcPr>
        <w:p w:rsidR="00F52DB7" w:rsidRPr="009F7D61" w:rsidRDefault="00F52DB7"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F52DB7" w:rsidRPr="00BC6CDD" w:rsidRDefault="00F52DB7" w:rsidP="00F96BE0">
          <w:pPr>
            <w:spacing w:line="240" w:lineRule="auto"/>
            <w:jc w:val="right"/>
            <w:rPr>
              <w:sz w:val="20"/>
            </w:rPr>
          </w:pPr>
          <w:r>
            <w:rPr>
              <w:rFonts w:hint="eastAsia"/>
              <w:sz w:val="20"/>
            </w:rPr>
            <w:t>結果與討論</w:t>
          </w:r>
        </w:p>
      </w:tc>
    </w:tr>
  </w:tbl>
  <w:p w:rsidR="00F52DB7" w:rsidRPr="00F9063C" w:rsidRDefault="00F52DB7" w:rsidP="009F7D61">
    <w:pPr>
      <w:pStyle w:val="aa"/>
      <w:spacing w:line="60" w:lineRule="aut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F52DB7" w:rsidTr="001E4566">
      <w:tc>
        <w:tcPr>
          <w:tcW w:w="6487" w:type="dxa"/>
          <w:vAlign w:val="center"/>
        </w:tcPr>
        <w:p w:rsidR="00F52DB7" w:rsidRPr="009F7D61" w:rsidRDefault="00F52DB7"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F52DB7" w:rsidRPr="00BC6CDD" w:rsidRDefault="00F52DB7" w:rsidP="00F96BE0">
          <w:pPr>
            <w:spacing w:line="240" w:lineRule="auto"/>
            <w:jc w:val="right"/>
            <w:rPr>
              <w:sz w:val="20"/>
            </w:rPr>
          </w:pPr>
          <w:r>
            <w:rPr>
              <w:rFonts w:hint="eastAsia"/>
              <w:sz w:val="20"/>
            </w:rPr>
            <w:t>結論</w:t>
          </w:r>
        </w:p>
      </w:tc>
    </w:tr>
  </w:tbl>
  <w:p w:rsidR="00F52DB7" w:rsidRPr="00F9063C" w:rsidRDefault="00F52DB7" w:rsidP="009F7D61">
    <w:pPr>
      <w:pStyle w:val="aa"/>
      <w:spacing w:line="60" w:lineRule="aut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F52DB7" w:rsidTr="001E4566">
      <w:tc>
        <w:tcPr>
          <w:tcW w:w="6487" w:type="dxa"/>
          <w:vAlign w:val="center"/>
        </w:tcPr>
        <w:p w:rsidR="00F52DB7" w:rsidRPr="009F7D61" w:rsidRDefault="00F52DB7" w:rsidP="00BC6CDD">
          <w:pPr>
            <w:pStyle w:val="af0"/>
            <w:jc w:val="both"/>
            <w:rPr>
              <w:sz w:val="20"/>
              <w:szCs w:val="20"/>
            </w:rPr>
          </w:pPr>
          <w:r w:rsidRPr="009A038D">
            <w:rPr>
              <w:rFonts w:hint="eastAsia"/>
              <w:sz w:val="20"/>
              <w:szCs w:val="20"/>
            </w:rPr>
            <w:t>特徵選取對智慧型時間序列預測之效能研究</w:t>
          </w:r>
        </w:p>
      </w:tc>
      <w:tc>
        <w:tcPr>
          <w:tcW w:w="2126" w:type="dxa"/>
          <w:vAlign w:val="center"/>
        </w:tcPr>
        <w:p w:rsidR="00F52DB7" w:rsidRPr="00BC6CDD" w:rsidRDefault="00F52DB7" w:rsidP="00F96BE0">
          <w:pPr>
            <w:spacing w:line="240" w:lineRule="auto"/>
            <w:jc w:val="right"/>
            <w:rPr>
              <w:sz w:val="20"/>
            </w:rPr>
          </w:pPr>
          <w:r>
            <w:rPr>
              <w:rFonts w:hint="eastAsia"/>
              <w:sz w:val="20"/>
            </w:rPr>
            <w:t>參考文獻</w:t>
          </w:r>
        </w:p>
      </w:tc>
    </w:tr>
  </w:tbl>
  <w:p w:rsidR="00F52DB7" w:rsidRPr="00F9063C" w:rsidRDefault="00F52DB7" w:rsidP="009F7D61">
    <w:pPr>
      <w:pStyle w:val="aa"/>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266BA"/>
    <w:multiLevelType w:val="multilevel"/>
    <w:tmpl w:val="32D6CCF4"/>
    <w:lvl w:ilvl="0">
      <w:start w:val="7"/>
      <w:numFmt w:val="taiwaneseCountingThousand"/>
      <w:lvlText w:val="第%1章"/>
      <w:lvlJc w:val="left"/>
      <w:pPr>
        <w:ind w:left="0" w:firstLine="0"/>
      </w:pPr>
      <w:rPr>
        <w:rFonts w:ascii="Times New Roman" w:eastAsia="標楷體" w:hAnsi="Times New Roman" w:hint="default"/>
        <w:b/>
        <w:i w:val="0"/>
        <w:sz w:val="36"/>
      </w:rPr>
    </w:lvl>
    <w:lvl w:ilvl="1">
      <w:start w:val="1"/>
      <w:numFmt w:val="decimal"/>
      <w:isLgl/>
      <w:lvlText w:val="%1.%2"/>
      <w:lvlJc w:val="left"/>
      <w:pPr>
        <w:ind w:left="0" w:firstLine="0"/>
      </w:pPr>
      <w:rPr>
        <w:rFonts w:ascii="Times New Roman" w:eastAsia="標楷體" w:hAnsi="Times New Roman" w:hint="default"/>
        <w:b/>
        <w:i w:val="0"/>
        <w:sz w:val="32"/>
      </w:rPr>
    </w:lvl>
    <w:lvl w:ilvl="2">
      <w:start w:val="1"/>
      <w:numFmt w:val="decimal"/>
      <w:isLgl/>
      <w:lvlText w:val="%1.%2.%3"/>
      <w:lvlJc w:val="right"/>
      <w:pPr>
        <w:tabs>
          <w:tab w:val="num" w:pos="737"/>
        </w:tabs>
        <w:ind w:left="0" w:firstLine="567"/>
      </w:pPr>
      <w:rPr>
        <w:rFonts w:ascii="Times New Roman" w:eastAsia="標楷體" w:hAnsi="Times New Roman" w:hint="default"/>
        <w:b/>
        <w:i w:val="0"/>
        <w:sz w:val="28"/>
      </w:rPr>
    </w:lvl>
    <w:lvl w:ilvl="3">
      <w:start w:val="1"/>
      <w:numFmt w:val="decimal"/>
      <w:lvlText w:val="%4."/>
      <w:lvlJc w:val="left"/>
      <w:pPr>
        <w:ind w:left="5464" w:hanging="480"/>
      </w:pPr>
      <w:rPr>
        <w:rFonts w:hint="eastAsia"/>
      </w:rPr>
    </w:lvl>
    <w:lvl w:ilvl="4">
      <w:start w:val="1"/>
      <w:numFmt w:val="ideographTraditional"/>
      <w:lvlText w:val="%5、"/>
      <w:lvlJc w:val="left"/>
      <w:pPr>
        <w:ind w:left="5944" w:hanging="480"/>
      </w:pPr>
      <w:rPr>
        <w:rFonts w:hint="eastAsia"/>
      </w:rPr>
    </w:lvl>
    <w:lvl w:ilvl="5">
      <w:start w:val="1"/>
      <w:numFmt w:val="lowerRoman"/>
      <w:lvlText w:val="%6."/>
      <w:lvlJc w:val="right"/>
      <w:pPr>
        <w:ind w:left="6424" w:hanging="480"/>
      </w:pPr>
      <w:rPr>
        <w:rFonts w:hint="eastAsia"/>
      </w:rPr>
    </w:lvl>
    <w:lvl w:ilvl="6">
      <w:start w:val="1"/>
      <w:numFmt w:val="decimal"/>
      <w:lvlText w:val="%7."/>
      <w:lvlJc w:val="left"/>
      <w:pPr>
        <w:ind w:left="6904" w:hanging="480"/>
      </w:pPr>
      <w:rPr>
        <w:rFonts w:hint="eastAsia"/>
      </w:rPr>
    </w:lvl>
    <w:lvl w:ilvl="7">
      <w:start w:val="1"/>
      <w:numFmt w:val="ideographTraditional"/>
      <w:lvlText w:val="%8、"/>
      <w:lvlJc w:val="left"/>
      <w:pPr>
        <w:ind w:left="7384" w:hanging="480"/>
      </w:pPr>
      <w:rPr>
        <w:rFonts w:hint="eastAsia"/>
      </w:rPr>
    </w:lvl>
    <w:lvl w:ilvl="8">
      <w:start w:val="1"/>
      <w:numFmt w:val="lowerRoman"/>
      <w:lvlText w:val="%9."/>
      <w:lvlJc w:val="right"/>
      <w:pPr>
        <w:ind w:left="7864" w:hanging="480"/>
      </w:pPr>
      <w:rPr>
        <w:rFonts w:hint="eastAsia"/>
      </w:rPr>
    </w:lvl>
  </w:abstractNum>
  <w:abstractNum w:abstractNumId="1" w15:restartNumberingAfterBreak="0">
    <w:nsid w:val="133A5120"/>
    <w:multiLevelType w:val="multilevel"/>
    <w:tmpl w:val="32D6CCF4"/>
    <w:lvl w:ilvl="0">
      <w:start w:val="7"/>
      <w:numFmt w:val="taiwaneseCountingThousand"/>
      <w:lvlText w:val="第%1章"/>
      <w:lvlJc w:val="left"/>
      <w:pPr>
        <w:ind w:left="0" w:firstLine="0"/>
      </w:pPr>
      <w:rPr>
        <w:rFonts w:ascii="Times New Roman" w:eastAsia="標楷體" w:hAnsi="Times New Roman" w:hint="default"/>
        <w:b/>
        <w:i w:val="0"/>
        <w:sz w:val="36"/>
      </w:rPr>
    </w:lvl>
    <w:lvl w:ilvl="1">
      <w:start w:val="1"/>
      <w:numFmt w:val="decimal"/>
      <w:isLgl/>
      <w:lvlText w:val="%1.%2"/>
      <w:lvlJc w:val="left"/>
      <w:pPr>
        <w:ind w:left="0" w:firstLine="0"/>
      </w:pPr>
      <w:rPr>
        <w:rFonts w:ascii="Times New Roman" w:eastAsia="標楷體" w:hAnsi="Times New Roman" w:hint="default"/>
        <w:b/>
        <w:i w:val="0"/>
        <w:sz w:val="32"/>
      </w:rPr>
    </w:lvl>
    <w:lvl w:ilvl="2">
      <w:start w:val="1"/>
      <w:numFmt w:val="decimal"/>
      <w:isLgl/>
      <w:lvlText w:val="%1.%2.%3"/>
      <w:lvlJc w:val="right"/>
      <w:pPr>
        <w:tabs>
          <w:tab w:val="num" w:pos="737"/>
        </w:tabs>
        <w:ind w:left="0" w:firstLine="567"/>
      </w:pPr>
      <w:rPr>
        <w:rFonts w:ascii="Times New Roman" w:eastAsia="標楷體" w:hAnsi="Times New Roman" w:hint="default"/>
        <w:b/>
        <w:i w:val="0"/>
        <w:sz w:val="28"/>
      </w:rPr>
    </w:lvl>
    <w:lvl w:ilvl="3">
      <w:start w:val="1"/>
      <w:numFmt w:val="decimal"/>
      <w:lvlText w:val="%4."/>
      <w:lvlJc w:val="left"/>
      <w:pPr>
        <w:ind w:left="5464" w:hanging="480"/>
      </w:pPr>
      <w:rPr>
        <w:rFonts w:hint="eastAsia"/>
      </w:rPr>
    </w:lvl>
    <w:lvl w:ilvl="4">
      <w:start w:val="1"/>
      <w:numFmt w:val="ideographTraditional"/>
      <w:lvlText w:val="%5、"/>
      <w:lvlJc w:val="left"/>
      <w:pPr>
        <w:ind w:left="5944" w:hanging="480"/>
      </w:pPr>
      <w:rPr>
        <w:rFonts w:hint="eastAsia"/>
      </w:rPr>
    </w:lvl>
    <w:lvl w:ilvl="5">
      <w:start w:val="1"/>
      <w:numFmt w:val="lowerRoman"/>
      <w:lvlText w:val="%6."/>
      <w:lvlJc w:val="right"/>
      <w:pPr>
        <w:ind w:left="6424" w:hanging="480"/>
      </w:pPr>
      <w:rPr>
        <w:rFonts w:hint="eastAsia"/>
      </w:rPr>
    </w:lvl>
    <w:lvl w:ilvl="6">
      <w:start w:val="1"/>
      <w:numFmt w:val="decimal"/>
      <w:lvlText w:val="%7."/>
      <w:lvlJc w:val="left"/>
      <w:pPr>
        <w:ind w:left="6904" w:hanging="480"/>
      </w:pPr>
      <w:rPr>
        <w:rFonts w:hint="eastAsia"/>
      </w:rPr>
    </w:lvl>
    <w:lvl w:ilvl="7">
      <w:start w:val="1"/>
      <w:numFmt w:val="ideographTraditional"/>
      <w:lvlText w:val="%8、"/>
      <w:lvlJc w:val="left"/>
      <w:pPr>
        <w:ind w:left="7384" w:hanging="480"/>
      </w:pPr>
      <w:rPr>
        <w:rFonts w:hint="eastAsia"/>
      </w:rPr>
    </w:lvl>
    <w:lvl w:ilvl="8">
      <w:start w:val="1"/>
      <w:numFmt w:val="lowerRoman"/>
      <w:lvlText w:val="%9."/>
      <w:lvlJc w:val="right"/>
      <w:pPr>
        <w:ind w:left="7864" w:hanging="480"/>
      </w:pPr>
      <w:rPr>
        <w:rFonts w:hint="eastAsia"/>
      </w:rPr>
    </w:lvl>
  </w:abstractNum>
  <w:abstractNum w:abstractNumId="2" w15:restartNumberingAfterBreak="0">
    <w:nsid w:val="1E6F3366"/>
    <w:multiLevelType w:val="hybridMultilevel"/>
    <w:tmpl w:val="DD14CCFC"/>
    <w:lvl w:ilvl="0" w:tplc="C8CE22C2">
      <w:start w:val="1"/>
      <w:numFmt w:val="decimal"/>
      <w:pStyle w:val="a"/>
      <w:suff w:val="nothing"/>
      <w:lvlText w:val="表%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FEB2F3C"/>
    <w:multiLevelType w:val="hybridMultilevel"/>
    <w:tmpl w:val="BF3E4D8A"/>
    <w:lvl w:ilvl="0" w:tplc="30AA5A1E">
      <w:start w:val="1"/>
      <w:numFmt w:val="decimal"/>
      <w:pStyle w:val="a0"/>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BE91F57"/>
    <w:multiLevelType w:val="multilevel"/>
    <w:tmpl w:val="516274D6"/>
    <w:lvl w:ilvl="0">
      <w:start w:val="1"/>
      <w:numFmt w:val="taiwaneseCountingThousand"/>
      <w:lvlText w:val="第%1章"/>
      <w:lvlJc w:val="left"/>
      <w:pPr>
        <w:ind w:left="0" w:firstLine="0"/>
      </w:pPr>
      <w:rPr>
        <w:rFonts w:ascii="Times New Roman" w:eastAsia="標楷體" w:hAnsi="Times New Roman" w:hint="default"/>
        <w:b/>
        <w:i w:val="0"/>
        <w:sz w:val="36"/>
      </w:rPr>
    </w:lvl>
    <w:lvl w:ilvl="1">
      <w:start w:val="1"/>
      <w:numFmt w:val="decimal"/>
      <w:isLgl/>
      <w:lvlText w:val="%1.%2"/>
      <w:lvlJc w:val="left"/>
      <w:pPr>
        <w:ind w:left="0" w:firstLine="0"/>
      </w:pPr>
      <w:rPr>
        <w:rFonts w:ascii="Times New Roman" w:eastAsia="標楷體" w:hAnsi="Times New Roman" w:hint="default"/>
        <w:b/>
        <w:i w:val="0"/>
        <w:sz w:val="32"/>
        <w:u w:val="none"/>
        <w:em w:val="none"/>
      </w:rPr>
    </w:lvl>
    <w:lvl w:ilvl="2">
      <w:start w:val="1"/>
      <w:numFmt w:val="decimal"/>
      <w:isLgl/>
      <w:lvlText w:val="%1.%2.%3"/>
      <w:lvlJc w:val="right"/>
      <w:pPr>
        <w:tabs>
          <w:tab w:val="num" w:pos="737"/>
        </w:tabs>
        <w:ind w:left="0" w:firstLine="567"/>
      </w:pPr>
      <w:rPr>
        <w:rFonts w:ascii="Times New Roman" w:eastAsia="標楷體" w:hAnsi="Times New Roman" w:hint="default"/>
        <w:b/>
        <w:i w:val="0"/>
        <w:sz w:val="28"/>
      </w:rPr>
    </w:lvl>
    <w:lvl w:ilvl="3">
      <w:start w:val="1"/>
      <w:numFmt w:val="decimal"/>
      <w:lvlText w:val="%4."/>
      <w:lvlJc w:val="left"/>
      <w:pPr>
        <w:ind w:left="5464" w:hanging="480"/>
      </w:pPr>
      <w:rPr>
        <w:rFonts w:hint="eastAsia"/>
      </w:rPr>
    </w:lvl>
    <w:lvl w:ilvl="4">
      <w:start w:val="1"/>
      <w:numFmt w:val="ideographTraditional"/>
      <w:lvlText w:val="%5、"/>
      <w:lvlJc w:val="left"/>
      <w:pPr>
        <w:ind w:left="5944" w:hanging="480"/>
      </w:pPr>
      <w:rPr>
        <w:rFonts w:hint="eastAsia"/>
      </w:rPr>
    </w:lvl>
    <w:lvl w:ilvl="5">
      <w:start w:val="1"/>
      <w:numFmt w:val="lowerRoman"/>
      <w:lvlText w:val="%6."/>
      <w:lvlJc w:val="right"/>
      <w:pPr>
        <w:ind w:left="6424" w:hanging="480"/>
      </w:pPr>
      <w:rPr>
        <w:rFonts w:hint="eastAsia"/>
      </w:rPr>
    </w:lvl>
    <w:lvl w:ilvl="6">
      <w:start w:val="1"/>
      <w:numFmt w:val="decimal"/>
      <w:lvlText w:val="%7."/>
      <w:lvlJc w:val="left"/>
      <w:pPr>
        <w:ind w:left="6904" w:hanging="480"/>
      </w:pPr>
      <w:rPr>
        <w:rFonts w:hint="eastAsia"/>
      </w:rPr>
    </w:lvl>
    <w:lvl w:ilvl="7">
      <w:start w:val="1"/>
      <w:numFmt w:val="ideographTraditional"/>
      <w:lvlText w:val="%8、"/>
      <w:lvlJc w:val="left"/>
      <w:pPr>
        <w:ind w:left="7384" w:hanging="480"/>
      </w:pPr>
      <w:rPr>
        <w:rFonts w:hint="eastAsia"/>
      </w:rPr>
    </w:lvl>
    <w:lvl w:ilvl="8">
      <w:start w:val="1"/>
      <w:numFmt w:val="lowerRoman"/>
      <w:lvlText w:val="%9."/>
      <w:lvlJc w:val="right"/>
      <w:pPr>
        <w:ind w:left="7864" w:hanging="480"/>
      </w:pPr>
      <w:rPr>
        <w:rFonts w:hint="eastAsia"/>
      </w:rPr>
    </w:lvl>
  </w:abstractNum>
  <w:num w:numId="1">
    <w:abstractNumId w:val="3"/>
  </w:num>
  <w:num w:numId="2">
    <w:abstractNumId w:val="4"/>
  </w:num>
  <w:num w:numId="3">
    <w:abstractNumId w:val="4"/>
    <w:lvlOverride w:ilvl="0">
      <w:lvl w:ilvl="0">
        <w:start w:val="1"/>
        <w:numFmt w:val="taiwaneseCountingThousand"/>
        <w:lvlText w:val="第%1章"/>
        <w:lvlJc w:val="left"/>
        <w:pPr>
          <w:ind w:left="0" w:firstLine="0"/>
        </w:pPr>
        <w:rPr>
          <w:rFonts w:ascii="Times New Roman" w:eastAsia="標楷體" w:hAnsi="Times New Roman" w:hint="default"/>
          <w:b/>
          <w:i w:val="0"/>
          <w:sz w:val="36"/>
        </w:rPr>
      </w:lvl>
    </w:lvlOverride>
    <w:lvlOverride w:ilvl="1">
      <w:lvl w:ilvl="1">
        <w:start w:val="1"/>
        <w:numFmt w:val="decimal"/>
        <w:isLgl/>
        <w:lvlText w:val="%1.%2"/>
        <w:lvlJc w:val="left"/>
        <w:pPr>
          <w:ind w:left="0" w:firstLine="0"/>
        </w:pPr>
        <w:rPr>
          <w:rFonts w:ascii="Times New Roman" w:eastAsia="標楷體" w:hAnsi="Times New Roman" w:hint="default"/>
          <w:b/>
          <w:i w:val="0"/>
          <w:sz w:val="32"/>
        </w:rPr>
      </w:lvl>
    </w:lvlOverride>
    <w:lvlOverride w:ilvl="2">
      <w:lvl w:ilvl="2">
        <w:start w:val="1"/>
        <w:numFmt w:val="decimal"/>
        <w:isLgl/>
        <w:lvlText w:val="%1.%2.%3"/>
        <w:lvlJc w:val="right"/>
        <w:pPr>
          <w:tabs>
            <w:tab w:val="num" w:pos="737"/>
          </w:tabs>
          <w:ind w:left="0" w:firstLine="567"/>
        </w:pPr>
        <w:rPr>
          <w:rFonts w:ascii="Times New Roman" w:eastAsia="標楷體" w:hAnsi="Times New Roman" w:hint="default"/>
          <w:b/>
          <w:i w:val="0"/>
          <w:sz w:val="28"/>
        </w:rPr>
      </w:lvl>
    </w:lvlOverride>
    <w:lvlOverride w:ilvl="3">
      <w:lvl w:ilvl="3">
        <w:start w:val="1"/>
        <w:numFmt w:val="decimal"/>
        <w:lvlText w:val="%4."/>
        <w:lvlJc w:val="left"/>
        <w:pPr>
          <w:ind w:left="5464" w:hanging="480"/>
        </w:pPr>
        <w:rPr>
          <w:rFonts w:hint="eastAsia"/>
        </w:rPr>
      </w:lvl>
    </w:lvlOverride>
    <w:lvlOverride w:ilvl="4">
      <w:lvl w:ilvl="4">
        <w:start w:val="1"/>
        <w:numFmt w:val="ideographTraditional"/>
        <w:lvlText w:val="%5、"/>
        <w:lvlJc w:val="left"/>
        <w:pPr>
          <w:ind w:left="5944" w:hanging="480"/>
        </w:pPr>
        <w:rPr>
          <w:rFonts w:hint="eastAsia"/>
        </w:rPr>
      </w:lvl>
    </w:lvlOverride>
    <w:lvlOverride w:ilvl="5">
      <w:lvl w:ilvl="5">
        <w:start w:val="1"/>
        <w:numFmt w:val="lowerRoman"/>
        <w:lvlText w:val="%6."/>
        <w:lvlJc w:val="right"/>
        <w:pPr>
          <w:ind w:left="6424" w:hanging="480"/>
        </w:pPr>
        <w:rPr>
          <w:rFonts w:hint="eastAsia"/>
        </w:rPr>
      </w:lvl>
    </w:lvlOverride>
    <w:lvlOverride w:ilvl="6">
      <w:lvl w:ilvl="6">
        <w:start w:val="1"/>
        <w:numFmt w:val="decimal"/>
        <w:lvlText w:val="%7."/>
        <w:lvlJc w:val="left"/>
        <w:pPr>
          <w:ind w:left="6904" w:hanging="480"/>
        </w:pPr>
        <w:rPr>
          <w:rFonts w:hint="eastAsia"/>
        </w:rPr>
      </w:lvl>
    </w:lvlOverride>
    <w:lvlOverride w:ilvl="7">
      <w:lvl w:ilvl="7">
        <w:start w:val="1"/>
        <w:numFmt w:val="ideographTraditional"/>
        <w:lvlText w:val="%8、"/>
        <w:lvlJc w:val="left"/>
        <w:pPr>
          <w:ind w:left="7384" w:hanging="480"/>
        </w:pPr>
        <w:rPr>
          <w:rFonts w:hint="eastAsia"/>
        </w:rPr>
      </w:lvl>
    </w:lvlOverride>
    <w:lvlOverride w:ilvl="8">
      <w:lvl w:ilvl="8">
        <w:start w:val="1"/>
        <w:numFmt w:val="lowerRoman"/>
        <w:lvlText w:val="%9."/>
        <w:lvlJc w:val="right"/>
        <w:pPr>
          <w:ind w:left="7864" w:hanging="480"/>
        </w:pPr>
        <w:rPr>
          <w:rFonts w:hint="eastAsia"/>
        </w:rPr>
      </w:lvl>
    </w:lvlOverride>
  </w:num>
  <w:num w:numId="4">
    <w:abstractNumId w:val="2"/>
  </w:num>
  <w:num w:numId="5">
    <w:abstractNumId w:val="1"/>
  </w:num>
  <w:num w:numId="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5fd2zsntfttdeatv4xsra8txaaxaevx0w0&quot;&gt;My EndNote Library&lt;record-ids&gt;&lt;item&gt;1&lt;/item&gt;&lt;item&gt;2&lt;/item&gt;&lt;item&gt;3&lt;/item&gt;&lt;item&gt;4&lt;/item&gt;&lt;item&gt;6&lt;/item&gt;&lt;item&gt;11&lt;/item&gt;&lt;item&gt;12&lt;/item&gt;&lt;item&gt;13&lt;/item&gt;&lt;item&gt;15&lt;/item&gt;&lt;item&gt;17&lt;/item&gt;&lt;item&gt;18&lt;/item&gt;&lt;item&gt;19&lt;/item&gt;&lt;item&gt;20&lt;/item&gt;&lt;item&gt;21&lt;/item&gt;&lt;item&gt;22&lt;/item&gt;&lt;item&gt;23&lt;/item&gt;&lt;item&gt;24&lt;/item&gt;&lt;item&gt;25&lt;/item&gt;&lt;item&gt;26&lt;/item&gt;&lt;item&gt;27&lt;/item&gt;&lt;item&gt;28&lt;/item&gt;&lt;item&gt;29&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record-ids&gt;&lt;/item&gt;&lt;/Libraries&gt;"/>
  </w:docVars>
  <w:rsids>
    <w:rsidRoot w:val="005361F4"/>
    <w:rsid w:val="000032EB"/>
    <w:rsid w:val="000052D3"/>
    <w:rsid w:val="000059E1"/>
    <w:rsid w:val="0000643E"/>
    <w:rsid w:val="0001143B"/>
    <w:rsid w:val="0001147E"/>
    <w:rsid w:val="000128CD"/>
    <w:rsid w:val="00012ECA"/>
    <w:rsid w:val="000173A0"/>
    <w:rsid w:val="00022131"/>
    <w:rsid w:val="00023153"/>
    <w:rsid w:val="00026518"/>
    <w:rsid w:val="0002663C"/>
    <w:rsid w:val="00032AFE"/>
    <w:rsid w:val="000335CD"/>
    <w:rsid w:val="00035514"/>
    <w:rsid w:val="00035AD9"/>
    <w:rsid w:val="0004176D"/>
    <w:rsid w:val="00041BDA"/>
    <w:rsid w:val="00043A46"/>
    <w:rsid w:val="00044E91"/>
    <w:rsid w:val="00046ABF"/>
    <w:rsid w:val="00051AB9"/>
    <w:rsid w:val="00051B0B"/>
    <w:rsid w:val="00054B55"/>
    <w:rsid w:val="00056ADD"/>
    <w:rsid w:val="0006202B"/>
    <w:rsid w:val="00062F0D"/>
    <w:rsid w:val="00063118"/>
    <w:rsid w:val="00063D81"/>
    <w:rsid w:val="00070599"/>
    <w:rsid w:val="00070E93"/>
    <w:rsid w:val="000740B2"/>
    <w:rsid w:val="00075B37"/>
    <w:rsid w:val="0008712B"/>
    <w:rsid w:val="00090F51"/>
    <w:rsid w:val="00091E5C"/>
    <w:rsid w:val="00095095"/>
    <w:rsid w:val="000A655D"/>
    <w:rsid w:val="000A7C3F"/>
    <w:rsid w:val="000B3BE6"/>
    <w:rsid w:val="000C1F85"/>
    <w:rsid w:val="000C2828"/>
    <w:rsid w:val="000D127F"/>
    <w:rsid w:val="000D2062"/>
    <w:rsid w:val="000D5724"/>
    <w:rsid w:val="000D763C"/>
    <w:rsid w:val="000D784F"/>
    <w:rsid w:val="000E116F"/>
    <w:rsid w:val="000E2B7B"/>
    <w:rsid w:val="000E5EB8"/>
    <w:rsid w:val="000E6EC7"/>
    <w:rsid w:val="000E7A0D"/>
    <w:rsid w:val="000F0121"/>
    <w:rsid w:val="000F08CA"/>
    <w:rsid w:val="000F79A3"/>
    <w:rsid w:val="000F7D7C"/>
    <w:rsid w:val="000F7F44"/>
    <w:rsid w:val="0010241C"/>
    <w:rsid w:val="00103B80"/>
    <w:rsid w:val="00103E74"/>
    <w:rsid w:val="00106522"/>
    <w:rsid w:val="001067BE"/>
    <w:rsid w:val="00107273"/>
    <w:rsid w:val="00114A65"/>
    <w:rsid w:val="00120702"/>
    <w:rsid w:val="00125B58"/>
    <w:rsid w:val="00130996"/>
    <w:rsid w:val="00132688"/>
    <w:rsid w:val="0013574F"/>
    <w:rsid w:val="001425AB"/>
    <w:rsid w:val="001445D2"/>
    <w:rsid w:val="00145AE0"/>
    <w:rsid w:val="00147AFF"/>
    <w:rsid w:val="00147C29"/>
    <w:rsid w:val="00147E60"/>
    <w:rsid w:val="00153B4B"/>
    <w:rsid w:val="001563F5"/>
    <w:rsid w:val="001606E2"/>
    <w:rsid w:val="00162B0A"/>
    <w:rsid w:val="00164678"/>
    <w:rsid w:val="00164F1B"/>
    <w:rsid w:val="001653D1"/>
    <w:rsid w:val="001664A1"/>
    <w:rsid w:val="0016711B"/>
    <w:rsid w:val="00167E29"/>
    <w:rsid w:val="00180A8F"/>
    <w:rsid w:val="001834DC"/>
    <w:rsid w:val="00190CB8"/>
    <w:rsid w:val="00191B46"/>
    <w:rsid w:val="00194DFE"/>
    <w:rsid w:val="00195988"/>
    <w:rsid w:val="00196024"/>
    <w:rsid w:val="0019654D"/>
    <w:rsid w:val="001969C2"/>
    <w:rsid w:val="001A5887"/>
    <w:rsid w:val="001A6B8E"/>
    <w:rsid w:val="001B7E71"/>
    <w:rsid w:val="001C3776"/>
    <w:rsid w:val="001D4614"/>
    <w:rsid w:val="001D6A8E"/>
    <w:rsid w:val="001D712B"/>
    <w:rsid w:val="001E0B09"/>
    <w:rsid w:val="001E4566"/>
    <w:rsid w:val="001E58AA"/>
    <w:rsid w:val="001F2547"/>
    <w:rsid w:val="001F33FD"/>
    <w:rsid w:val="001F5FD1"/>
    <w:rsid w:val="00201877"/>
    <w:rsid w:val="00202914"/>
    <w:rsid w:val="00204770"/>
    <w:rsid w:val="00207A0F"/>
    <w:rsid w:val="00211F5D"/>
    <w:rsid w:val="002159D8"/>
    <w:rsid w:val="002167F0"/>
    <w:rsid w:val="0021732F"/>
    <w:rsid w:val="00217B94"/>
    <w:rsid w:val="002213C0"/>
    <w:rsid w:val="00222597"/>
    <w:rsid w:val="00222A9F"/>
    <w:rsid w:val="00225782"/>
    <w:rsid w:val="00225E93"/>
    <w:rsid w:val="002279EC"/>
    <w:rsid w:val="00230DE5"/>
    <w:rsid w:val="00231B4D"/>
    <w:rsid w:val="00231BC0"/>
    <w:rsid w:val="00233360"/>
    <w:rsid w:val="00233EA8"/>
    <w:rsid w:val="002345EE"/>
    <w:rsid w:val="002354FA"/>
    <w:rsid w:val="00236404"/>
    <w:rsid w:val="002364B8"/>
    <w:rsid w:val="00236A8A"/>
    <w:rsid w:val="00236EF9"/>
    <w:rsid w:val="002516FB"/>
    <w:rsid w:val="0025396C"/>
    <w:rsid w:val="00255BB1"/>
    <w:rsid w:val="002615EE"/>
    <w:rsid w:val="00262991"/>
    <w:rsid w:val="00262F4D"/>
    <w:rsid w:val="0026520F"/>
    <w:rsid w:val="00270AA9"/>
    <w:rsid w:val="002712B9"/>
    <w:rsid w:val="00273B76"/>
    <w:rsid w:val="00274408"/>
    <w:rsid w:val="002776CB"/>
    <w:rsid w:val="00277E7A"/>
    <w:rsid w:val="002839DB"/>
    <w:rsid w:val="00283F25"/>
    <w:rsid w:val="00284D02"/>
    <w:rsid w:val="00291DF7"/>
    <w:rsid w:val="00291F52"/>
    <w:rsid w:val="0029590A"/>
    <w:rsid w:val="00295F22"/>
    <w:rsid w:val="00296F09"/>
    <w:rsid w:val="002A5ACA"/>
    <w:rsid w:val="002A6982"/>
    <w:rsid w:val="002B6E49"/>
    <w:rsid w:val="002C5C51"/>
    <w:rsid w:val="002C6035"/>
    <w:rsid w:val="002C6893"/>
    <w:rsid w:val="002C69A6"/>
    <w:rsid w:val="002D0973"/>
    <w:rsid w:val="002D2A11"/>
    <w:rsid w:val="002D2C72"/>
    <w:rsid w:val="002D43E9"/>
    <w:rsid w:val="002D48B4"/>
    <w:rsid w:val="002D5F83"/>
    <w:rsid w:val="002D7DBC"/>
    <w:rsid w:val="002E1AAF"/>
    <w:rsid w:val="002E3642"/>
    <w:rsid w:val="002E36D9"/>
    <w:rsid w:val="002E733B"/>
    <w:rsid w:val="002E7D50"/>
    <w:rsid w:val="002F1606"/>
    <w:rsid w:val="002F1A6C"/>
    <w:rsid w:val="002F5E9B"/>
    <w:rsid w:val="002F66EE"/>
    <w:rsid w:val="002F6A0A"/>
    <w:rsid w:val="002F6C95"/>
    <w:rsid w:val="003044C9"/>
    <w:rsid w:val="00306DA2"/>
    <w:rsid w:val="00312D8B"/>
    <w:rsid w:val="00313601"/>
    <w:rsid w:val="00316B47"/>
    <w:rsid w:val="00316B7C"/>
    <w:rsid w:val="0032050C"/>
    <w:rsid w:val="00323FC6"/>
    <w:rsid w:val="00326409"/>
    <w:rsid w:val="00326FAB"/>
    <w:rsid w:val="003273D2"/>
    <w:rsid w:val="00327A5F"/>
    <w:rsid w:val="00331C47"/>
    <w:rsid w:val="00335B29"/>
    <w:rsid w:val="00335FBE"/>
    <w:rsid w:val="00341FBF"/>
    <w:rsid w:val="0034271B"/>
    <w:rsid w:val="00357AC5"/>
    <w:rsid w:val="0036085C"/>
    <w:rsid w:val="003643AD"/>
    <w:rsid w:val="003647FB"/>
    <w:rsid w:val="003649EE"/>
    <w:rsid w:val="00373E6F"/>
    <w:rsid w:val="0037459E"/>
    <w:rsid w:val="0038183C"/>
    <w:rsid w:val="00381AD5"/>
    <w:rsid w:val="0038252B"/>
    <w:rsid w:val="00391C65"/>
    <w:rsid w:val="0039625A"/>
    <w:rsid w:val="00397D16"/>
    <w:rsid w:val="003A1116"/>
    <w:rsid w:val="003A174F"/>
    <w:rsid w:val="003A2078"/>
    <w:rsid w:val="003A426C"/>
    <w:rsid w:val="003A7424"/>
    <w:rsid w:val="003A7681"/>
    <w:rsid w:val="003B5995"/>
    <w:rsid w:val="003B5F47"/>
    <w:rsid w:val="003B6D01"/>
    <w:rsid w:val="003C0D9A"/>
    <w:rsid w:val="003C1483"/>
    <w:rsid w:val="003C20F1"/>
    <w:rsid w:val="003C5A16"/>
    <w:rsid w:val="003C78AD"/>
    <w:rsid w:val="003D5032"/>
    <w:rsid w:val="003D5914"/>
    <w:rsid w:val="003D727C"/>
    <w:rsid w:val="003D7DF9"/>
    <w:rsid w:val="003E23F9"/>
    <w:rsid w:val="003E3236"/>
    <w:rsid w:val="003F6CE3"/>
    <w:rsid w:val="004034D6"/>
    <w:rsid w:val="00403D6E"/>
    <w:rsid w:val="00405F5C"/>
    <w:rsid w:val="004103A3"/>
    <w:rsid w:val="00410454"/>
    <w:rsid w:val="004160AF"/>
    <w:rsid w:val="00424696"/>
    <w:rsid w:val="00431701"/>
    <w:rsid w:val="004331D5"/>
    <w:rsid w:val="00435040"/>
    <w:rsid w:val="00436487"/>
    <w:rsid w:val="004400E0"/>
    <w:rsid w:val="004405AC"/>
    <w:rsid w:val="00445CA2"/>
    <w:rsid w:val="00451492"/>
    <w:rsid w:val="0045176E"/>
    <w:rsid w:val="00451966"/>
    <w:rsid w:val="004546BD"/>
    <w:rsid w:val="0045526C"/>
    <w:rsid w:val="00465C46"/>
    <w:rsid w:val="004713A6"/>
    <w:rsid w:val="004734C9"/>
    <w:rsid w:val="004742EF"/>
    <w:rsid w:val="004746BF"/>
    <w:rsid w:val="0047511C"/>
    <w:rsid w:val="004825E1"/>
    <w:rsid w:val="00483318"/>
    <w:rsid w:val="00484F0E"/>
    <w:rsid w:val="004861A9"/>
    <w:rsid w:val="00486BC6"/>
    <w:rsid w:val="004876E8"/>
    <w:rsid w:val="00490136"/>
    <w:rsid w:val="004905ED"/>
    <w:rsid w:val="0049161C"/>
    <w:rsid w:val="00491A4A"/>
    <w:rsid w:val="00493879"/>
    <w:rsid w:val="0049594C"/>
    <w:rsid w:val="004A0744"/>
    <w:rsid w:val="004A11E9"/>
    <w:rsid w:val="004A25A3"/>
    <w:rsid w:val="004A281F"/>
    <w:rsid w:val="004A3679"/>
    <w:rsid w:val="004A6EC0"/>
    <w:rsid w:val="004A722B"/>
    <w:rsid w:val="004B02BA"/>
    <w:rsid w:val="004B5709"/>
    <w:rsid w:val="004B676E"/>
    <w:rsid w:val="004B7212"/>
    <w:rsid w:val="004C08A9"/>
    <w:rsid w:val="004C1728"/>
    <w:rsid w:val="004C7EEF"/>
    <w:rsid w:val="004D103F"/>
    <w:rsid w:val="004D25D7"/>
    <w:rsid w:val="004D3350"/>
    <w:rsid w:val="004D497B"/>
    <w:rsid w:val="004D4CA9"/>
    <w:rsid w:val="004D668D"/>
    <w:rsid w:val="004E16EE"/>
    <w:rsid w:val="004E22FC"/>
    <w:rsid w:val="004E2BA1"/>
    <w:rsid w:val="004E2ECC"/>
    <w:rsid w:val="004E3DA2"/>
    <w:rsid w:val="004E51F8"/>
    <w:rsid w:val="004E595F"/>
    <w:rsid w:val="004E7EE1"/>
    <w:rsid w:val="004F2084"/>
    <w:rsid w:val="004F2B12"/>
    <w:rsid w:val="004F340D"/>
    <w:rsid w:val="004F54CC"/>
    <w:rsid w:val="004F5EF6"/>
    <w:rsid w:val="005013EC"/>
    <w:rsid w:val="005014D5"/>
    <w:rsid w:val="00501B15"/>
    <w:rsid w:val="00503C20"/>
    <w:rsid w:val="005071D3"/>
    <w:rsid w:val="00510D08"/>
    <w:rsid w:val="00512819"/>
    <w:rsid w:val="005155F4"/>
    <w:rsid w:val="00523658"/>
    <w:rsid w:val="00525073"/>
    <w:rsid w:val="00530B64"/>
    <w:rsid w:val="0053568F"/>
    <w:rsid w:val="005361F4"/>
    <w:rsid w:val="00536A30"/>
    <w:rsid w:val="00540190"/>
    <w:rsid w:val="00540424"/>
    <w:rsid w:val="00541100"/>
    <w:rsid w:val="00541FBB"/>
    <w:rsid w:val="0054433F"/>
    <w:rsid w:val="0054737E"/>
    <w:rsid w:val="00550851"/>
    <w:rsid w:val="0055277A"/>
    <w:rsid w:val="00553912"/>
    <w:rsid w:val="00555722"/>
    <w:rsid w:val="005602DE"/>
    <w:rsid w:val="0056114B"/>
    <w:rsid w:val="00563714"/>
    <w:rsid w:val="0056605C"/>
    <w:rsid w:val="0057072A"/>
    <w:rsid w:val="005760FE"/>
    <w:rsid w:val="005778BC"/>
    <w:rsid w:val="00577A12"/>
    <w:rsid w:val="00580C82"/>
    <w:rsid w:val="00582D84"/>
    <w:rsid w:val="0058367C"/>
    <w:rsid w:val="0058388C"/>
    <w:rsid w:val="00585131"/>
    <w:rsid w:val="00586CDB"/>
    <w:rsid w:val="00587B1E"/>
    <w:rsid w:val="00590029"/>
    <w:rsid w:val="00591297"/>
    <w:rsid w:val="00592BA4"/>
    <w:rsid w:val="00592D79"/>
    <w:rsid w:val="00592E13"/>
    <w:rsid w:val="005946D5"/>
    <w:rsid w:val="00594BFE"/>
    <w:rsid w:val="005963FF"/>
    <w:rsid w:val="005A16EF"/>
    <w:rsid w:val="005A45EA"/>
    <w:rsid w:val="005A4FF6"/>
    <w:rsid w:val="005B1FD5"/>
    <w:rsid w:val="005B2A3C"/>
    <w:rsid w:val="005B49D5"/>
    <w:rsid w:val="005B6BF0"/>
    <w:rsid w:val="005C1800"/>
    <w:rsid w:val="005C3512"/>
    <w:rsid w:val="005D1F28"/>
    <w:rsid w:val="005D26DA"/>
    <w:rsid w:val="005D551B"/>
    <w:rsid w:val="005D60D6"/>
    <w:rsid w:val="005D6E2A"/>
    <w:rsid w:val="005E2FF4"/>
    <w:rsid w:val="005E35D9"/>
    <w:rsid w:val="005E72A7"/>
    <w:rsid w:val="005E7AED"/>
    <w:rsid w:val="005F0417"/>
    <w:rsid w:val="005F04E0"/>
    <w:rsid w:val="005F0522"/>
    <w:rsid w:val="005F2373"/>
    <w:rsid w:val="005F5330"/>
    <w:rsid w:val="005F5CAA"/>
    <w:rsid w:val="005F7E72"/>
    <w:rsid w:val="00602FFD"/>
    <w:rsid w:val="00605FBD"/>
    <w:rsid w:val="00611700"/>
    <w:rsid w:val="006154C2"/>
    <w:rsid w:val="00620EAC"/>
    <w:rsid w:val="00624912"/>
    <w:rsid w:val="00624A6F"/>
    <w:rsid w:val="00625003"/>
    <w:rsid w:val="0063612A"/>
    <w:rsid w:val="0064285C"/>
    <w:rsid w:val="0065240E"/>
    <w:rsid w:val="006613AE"/>
    <w:rsid w:val="00661A3E"/>
    <w:rsid w:val="00665552"/>
    <w:rsid w:val="00666283"/>
    <w:rsid w:val="00667E7D"/>
    <w:rsid w:val="00670330"/>
    <w:rsid w:val="00670ED5"/>
    <w:rsid w:val="00671DF6"/>
    <w:rsid w:val="00673163"/>
    <w:rsid w:val="006744EC"/>
    <w:rsid w:val="0067489C"/>
    <w:rsid w:val="00682F78"/>
    <w:rsid w:val="0069260B"/>
    <w:rsid w:val="00693A00"/>
    <w:rsid w:val="006950BB"/>
    <w:rsid w:val="0069556F"/>
    <w:rsid w:val="006955B8"/>
    <w:rsid w:val="006A190E"/>
    <w:rsid w:val="006A32A4"/>
    <w:rsid w:val="006B04E5"/>
    <w:rsid w:val="006B23BD"/>
    <w:rsid w:val="006B51DC"/>
    <w:rsid w:val="006B656F"/>
    <w:rsid w:val="006B7A58"/>
    <w:rsid w:val="006C66BE"/>
    <w:rsid w:val="006C7783"/>
    <w:rsid w:val="006C7D81"/>
    <w:rsid w:val="006D43D7"/>
    <w:rsid w:val="006D5615"/>
    <w:rsid w:val="006E086F"/>
    <w:rsid w:val="006E25BF"/>
    <w:rsid w:val="006E2697"/>
    <w:rsid w:val="006E2F2A"/>
    <w:rsid w:val="006E6421"/>
    <w:rsid w:val="006E784F"/>
    <w:rsid w:val="006E7873"/>
    <w:rsid w:val="006F04A2"/>
    <w:rsid w:val="006F467D"/>
    <w:rsid w:val="006F6EB9"/>
    <w:rsid w:val="006F7BB8"/>
    <w:rsid w:val="00700F5A"/>
    <w:rsid w:val="0070311D"/>
    <w:rsid w:val="00703D95"/>
    <w:rsid w:val="00706710"/>
    <w:rsid w:val="00711A79"/>
    <w:rsid w:val="00712125"/>
    <w:rsid w:val="007131E6"/>
    <w:rsid w:val="00714399"/>
    <w:rsid w:val="007152D1"/>
    <w:rsid w:val="00716BCB"/>
    <w:rsid w:val="007173DF"/>
    <w:rsid w:val="00717BCF"/>
    <w:rsid w:val="00717C98"/>
    <w:rsid w:val="00720D5E"/>
    <w:rsid w:val="00720E3F"/>
    <w:rsid w:val="00725FB7"/>
    <w:rsid w:val="00726207"/>
    <w:rsid w:val="00726BFF"/>
    <w:rsid w:val="007324A9"/>
    <w:rsid w:val="00736161"/>
    <w:rsid w:val="00737F29"/>
    <w:rsid w:val="0074556D"/>
    <w:rsid w:val="00745D78"/>
    <w:rsid w:val="00747390"/>
    <w:rsid w:val="007474C4"/>
    <w:rsid w:val="00750BFD"/>
    <w:rsid w:val="00750F5C"/>
    <w:rsid w:val="00754B80"/>
    <w:rsid w:val="00756616"/>
    <w:rsid w:val="0075669D"/>
    <w:rsid w:val="0075714D"/>
    <w:rsid w:val="007625B4"/>
    <w:rsid w:val="0076276A"/>
    <w:rsid w:val="00764B37"/>
    <w:rsid w:val="007669D6"/>
    <w:rsid w:val="00767327"/>
    <w:rsid w:val="0077047E"/>
    <w:rsid w:val="00770C10"/>
    <w:rsid w:val="007744D9"/>
    <w:rsid w:val="00782001"/>
    <w:rsid w:val="007821BD"/>
    <w:rsid w:val="0078259F"/>
    <w:rsid w:val="0078667C"/>
    <w:rsid w:val="00790E23"/>
    <w:rsid w:val="007976AF"/>
    <w:rsid w:val="007A01C8"/>
    <w:rsid w:val="007A313E"/>
    <w:rsid w:val="007A38A9"/>
    <w:rsid w:val="007A41C9"/>
    <w:rsid w:val="007A6B2E"/>
    <w:rsid w:val="007A732B"/>
    <w:rsid w:val="007B1331"/>
    <w:rsid w:val="007B25C9"/>
    <w:rsid w:val="007B3592"/>
    <w:rsid w:val="007B39A1"/>
    <w:rsid w:val="007C1437"/>
    <w:rsid w:val="007C40B7"/>
    <w:rsid w:val="007C6E17"/>
    <w:rsid w:val="007C71B7"/>
    <w:rsid w:val="007D3A3A"/>
    <w:rsid w:val="007D3F52"/>
    <w:rsid w:val="007D4039"/>
    <w:rsid w:val="007E2B5A"/>
    <w:rsid w:val="007F44BD"/>
    <w:rsid w:val="007F5065"/>
    <w:rsid w:val="007F514F"/>
    <w:rsid w:val="007F5EAC"/>
    <w:rsid w:val="007F6866"/>
    <w:rsid w:val="007F7273"/>
    <w:rsid w:val="007F7AD6"/>
    <w:rsid w:val="00801F77"/>
    <w:rsid w:val="0080412C"/>
    <w:rsid w:val="00804273"/>
    <w:rsid w:val="00814CE6"/>
    <w:rsid w:val="00815E4F"/>
    <w:rsid w:val="00823CDF"/>
    <w:rsid w:val="00823E76"/>
    <w:rsid w:val="00836D2B"/>
    <w:rsid w:val="00840670"/>
    <w:rsid w:val="00841022"/>
    <w:rsid w:val="008417E5"/>
    <w:rsid w:val="00852C0D"/>
    <w:rsid w:val="0085515E"/>
    <w:rsid w:val="00856103"/>
    <w:rsid w:val="00861CCC"/>
    <w:rsid w:val="008629C1"/>
    <w:rsid w:val="008657B3"/>
    <w:rsid w:val="00865D14"/>
    <w:rsid w:val="008660FD"/>
    <w:rsid w:val="00871BEC"/>
    <w:rsid w:val="00872740"/>
    <w:rsid w:val="00873E2E"/>
    <w:rsid w:val="00876DB9"/>
    <w:rsid w:val="00883F1F"/>
    <w:rsid w:val="008840C2"/>
    <w:rsid w:val="008845E2"/>
    <w:rsid w:val="008947D0"/>
    <w:rsid w:val="00896DF7"/>
    <w:rsid w:val="008A0260"/>
    <w:rsid w:val="008A144E"/>
    <w:rsid w:val="008A16AC"/>
    <w:rsid w:val="008A1996"/>
    <w:rsid w:val="008A23C3"/>
    <w:rsid w:val="008A3DD7"/>
    <w:rsid w:val="008A5AD4"/>
    <w:rsid w:val="008A6DB8"/>
    <w:rsid w:val="008A75EC"/>
    <w:rsid w:val="008B0001"/>
    <w:rsid w:val="008B330A"/>
    <w:rsid w:val="008B35E7"/>
    <w:rsid w:val="008B373E"/>
    <w:rsid w:val="008B38D8"/>
    <w:rsid w:val="008C18C9"/>
    <w:rsid w:val="008C3C40"/>
    <w:rsid w:val="008D1E92"/>
    <w:rsid w:val="008D52EF"/>
    <w:rsid w:val="008D72EE"/>
    <w:rsid w:val="008E4596"/>
    <w:rsid w:val="008E4DA1"/>
    <w:rsid w:val="008E753D"/>
    <w:rsid w:val="008F07C2"/>
    <w:rsid w:val="008F14B3"/>
    <w:rsid w:val="008F322C"/>
    <w:rsid w:val="008F3F82"/>
    <w:rsid w:val="0090251D"/>
    <w:rsid w:val="00904489"/>
    <w:rsid w:val="00904D46"/>
    <w:rsid w:val="009062F4"/>
    <w:rsid w:val="00906CC0"/>
    <w:rsid w:val="00910EBD"/>
    <w:rsid w:val="009117E5"/>
    <w:rsid w:val="00911CF9"/>
    <w:rsid w:val="00912102"/>
    <w:rsid w:val="00915EF0"/>
    <w:rsid w:val="009170A1"/>
    <w:rsid w:val="00924FB7"/>
    <w:rsid w:val="009263DD"/>
    <w:rsid w:val="0093058A"/>
    <w:rsid w:val="00934672"/>
    <w:rsid w:val="00934B54"/>
    <w:rsid w:val="00935841"/>
    <w:rsid w:val="00936C81"/>
    <w:rsid w:val="0094222B"/>
    <w:rsid w:val="00942764"/>
    <w:rsid w:val="009436A6"/>
    <w:rsid w:val="00945D84"/>
    <w:rsid w:val="00946F1F"/>
    <w:rsid w:val="00954B30"/>
    <w:rsid w:val="00954B78"/>
    <w:rsid w:val="0096052E"/>
    <w:rsid w:val="009622E2"/>
    <w:rsid w:val="009624BF"/>
    <w:rsid w:val="00962B14"/>
    <w:rsid w:val="009651FE"/>
    <w:rsid w:val="00966346"/>
    <w:rsid w:val="00967A0E"/>
    <w:rsid w:val="009722B0"/>
    <w:rsid w:val="00972FB3"/>
    <w:rsid w:val="0097611E"/>
    <w:rsid w:val="00977B8D"/>
    <w:rsid w:val="00981E5B"/>
    <w:rsid w:val="009828A1"/>
    <w:rsid w:val="009829EA"/>
    <w:rsid w:val="00982BF3"/>
    <w:rsid w:val="00985B2A"/>
    <w:rsid w:val="009867F7"/>
    <w:rsid w:val="00986A64"/>
    <w:rsid w:val="009904DA"/>
    <w:rsid w:val="009906B9"/>
    <w:rsid w:val="00994C5E"/>
    <w:rsid w:val="009965AA"/>
    <w:rsid w:val="009A038D"/>
    <w:rsid w:val="009A4C3B"/>
    <w:rsid w:val="009A5A27"/>
    <w:rsid w:val="009B2869"/>
    <w:rsid w:val="009B420C"/>
    <w:rsid w:val="009C1BF3"/>
    <w:rsid w:val="009C2F97"/>
    <w:rsid w:val="009C4C55"/>
    <w:rsid w:val="009C4E79"/>
    <w:rsid w:val="009C5010"/>
    <w:rsid w:val="009C6715"/>
    <w:rsid w:val="009C76CF"/>
    <w:rsid w:val="009D0651"/>
    <w:rsid w:val="009D1EB7"/>
    <w:rsid w:val="009E670C"/>
    <w:rsid w:val="009F02AF"/>
    <w:rsid w:val="009F083A"/>
    <w:rsid w:val="009F34A9"/>
    <w:rsid w:val="009F4A93"/>
    <w:rsid w:val="009F5AEF"/>
    <w:rsid w:val="009F5DAB"/>
    <w:rsid w:val="009F73EF"/>
    <w:rsid w:val="009F7D61"/>
    <w:rsid w:val="00A025E5"/>
    <w:rsid w:val="00A02B27"/>
    <w:rsid w:val="00A03B22"/>
    <w:rsid w:val="00A04532"/>
    <w:rsid w:val="00A125D3"/>
    <w:rsid w:val="00A1356B"/>
    <w:rsid w:val="00A14B32"/>
    <w:rsid w:val="00A15BEF"/>
    <w:rsid w:val="00A22A2A"/>
    <w:rsid w:val="00A25054"/>
    <w:rsid w:val="00A255C9"/>
    <w:rsid w:val="00A25970"/>
    <w:rsid w:val="00A25FF7"/>
    <w:rsid w:val="00A26CD7"/>
    <w:rsid w:val="00A400C3"/>
    <w:rsid w:val="00A40BEF"/>
    <w:rsid w:val="00A43DFC"/>
    <w:rsid w:val="00A44E6D"/>
    <w:rsid w:val="00A46160"/>
    <w:rsid w:val="00A47DC9"/>
    <w:rsid w:val="00A5065C"/>
    <w:rsid w:val="00A50774"/>
    <w:rsid w:val="00A510D3"/>
    <w:rsid w:val="00A546E5"/>
    <w:rsid w:val="00A56457"/>
    <w:rsid w:val="00A6298B"/>
    <w:rsid w:val="00A62B0B"/>
    <w:rsid w:val="00A66A2B"/>
    <w:rsid w:val="00A676D4"/>
    <w:rsid w:val="00A73072"/>
    <w:rsid w:val="00A770E6"/>
    <w:rsid w:val="00A8001D"/>
    <w:rsid w:val="00A8123E"/>
    <w:rsid w:val="00A83A22"/>
    <w:rsid w:val="00A83ED4"/>
    <w:rsid w:val="00A8432B"/>
    <w:rsid w:val="00A84D74"/>
    <w:rsid w:val="00A8502A"/>
    <w:rsid w:val="00A8616D"/>
    <w:rsid w:val="00A86C56"/>
    <w:rsid w:val="00A91599"/>
    <w:rsid w:val="00A9362E"/>
    <w:rsid w:val="00AA0E36"/>
    <w:rsid w:val="00AA7CE8"/>
    <w:rsid w:val="00AB219B"/>
    <w:rsid w:val="00AB4D78"/>
    <w:rsid w:val="00AB5069"/>
    <w:rsid w:val="00AB58B7"/>
    <w:rsid w:val="00AB5CD4"/>
    <w:rsid w:val="00AB6F25"/>
    <w:rsid w:val="00AB7C3B"/>
    <w:rsid w:val="00AC20C3"/>
    <w:rsid w:val="00AC4966"/>
    <w:rsid w:val="00AC5DBB"/>
    <w:rsid w:val="00AD2099"/>
    <w:rsid w:val="00AD2BE7"/>
    <w:rsid w:val="00AD4B66"/>
    <w:rsid w:val="00AD64C8"/>
    <w:rsid w:val="00AE34F2"/>
    <w:rsid w:val="00AF0A2C"/>
    <w:rsid w:val="00AF42F7"/>
    <w:rsid w:val="00AF4667"/>
    <w:rsid w:val="00AF66A8"/>
    <w:rsid w:val="00AF66EE"/>
    <w:rsid w:val="00AF6B8A"/>
    <w:rsid w:val="00B00E94"/>
    <w:rsid w:val="00B01DB6"/>
    <w:rsid w:val="00B033FB"/>
    <w:rsid w:val="00B050A6"/>
    <w:rsid w:val="00B07EEA"/>
    <w:rsid w:val="00B14B95"/>
    <w:rsid w:val="00B16D3B"/>
    <w:rsid w:val="00B2767D"/>
    <w:rsid w:val="00B32DE1"/>
    <w:rsid w:val="00B33011"/>
    <w:rsid w:val="00B34104"/>
    <w:rsid w:val="00B36FFC"/>
    <w:rsid w:val="00B378F7"/>
    <w:rsid w:val="00B40538"/>
    <w:rsid w:val="00B40C17"/>
    <w:rsid w:val="00B40D2F"/>
    <w:rsid w:val="00B43888"/>
    <w:rsid w:val="00B5018F"/>
    <w:rsid w:val="00B51B5F"/>
    <w:rsid w:val="00B52750"/>
    <w:rsid w:val="00B52BA1"/>
    <w:rsid w:val="00B52BB4"/>
    <w:rsid w:val="00B61D5C"/>
    <w:rsid w:val="00B63E37"/>
    <w:rsid w:val="00B65F50"/>
    <w:rsid w:val="00B66B40"/>
    <w:rsid w:val="00B710D4"/>
    <w:rsid w:val="00B72B60"/>
    <w:rsid w:val="00B744B8"/>
    <w:rsid w:val="00B74816"/>
    <w:rsid w:val="00B75E03"/>
    <w:rsid w:val="00B84ABF"/>
    <w:rsid w:val="00B85E07"/>
    <w:rsid w:val="00B8653F"/>
    <w:rsid w:val="00B910EF"/>
    <w:rsid w:val="00B937D8"/>
    <w:rsid w:val="00B963ED"/>
    <w:rsid w:val="00BA1A79"/>
    <w:rsid w:val="00BA2B5C"/>
    <w:rsid w:val="00BA4838"/>
    <w:rsid w:val="00BA6C9F"/>
    <w:rsid w:val="00BA7836"/>
    <w:rsid w:val="00BB43EF"/>
    <w:rsid w:val="00BB6DA2"/>
    <w:rsid w:val="00BC4442"/>
    <w:rsid w:val="00BC6826"/>
    <w:rsid w:val="00BC6CDD"/>
    <w:rsid w:val="00BC7037"/>
    <w:rsid w:val="00BD28DF"/>
    <w:rsid w:val="00BD4347"/>
    <w:rsid w:val="00BE0260"/>
    <w:rsid w:val="00BE0F89"/>
    <w:rsid w:val="00BE2192"/>
    <w:rsid w:val="00BE3888"/>
    <w:rsid w:val="00BE390B"/>
    <w:rsid w:val="00BE4F4A"/>
    <w:rsid w:val="00BE5E66"/>
    <w:rsid w:val="00BE76A1"/>
    <w:rsid w:val="00BF2285"/>
    <w:rsid w:val="00BF5B1E"/>
    <w:rsid w:val="00C03CF5"/>
    <w:rsid w:val="00C112D4"/>
    <w:rsid w:val="00C1167B"/>
    <w:rsid w:val="00C123F7"/>
    <w:rsid w:val="00C134B6"/>
    <w:rsid w:val="00C1366E"/>
    <w:rsid w:val="00C17B22"/>
    <w:rsid w:val="00C17F7A"/>
    <w:rsid w:val="00C20BC8"/>
    <w:rsid w:val="00C22B73"/>
    <w:rsid w:val="00C23630"/>
    <w:rsid w:val="00C2470A"/>
    <w:rsid w:val="00C253E2"/>
    <w:rsid w:val="00C257D6"/>
    <w:rsid w:val="00C2708A"/>
    <w:rsid w:val="00C31264"/>
    <w:rsid w:val="00C3154B"/>
    <w:rsid w:val="00C33282"/>
    <w:rsid w:val="00C3412D"/>
    <w:rsid w:val="00C35FE1"/>
    <w:rsid w:val="00C36E75"/>
    <w:rsid w:val="00C41AA5"/>
    <w:rsid w:val="00C4207E"/>
    <w:rsid w:val="00C43737"/>
    <w:rsid w:val="00C4797F"/>
    <w:rsid w:val="00C47E9C"/>
    <w:rsid w:val="00C5069F"/>
    <w:rsid w:val="00C514C8"/>
    <w:rsid w:val="00C51612"/>
    <w:rsid w:val="00C530E8"/>
    <w:rsid w:val="00C570A2"/>
    <w:rsid w:val="00C61299"/>
    <w:rsid w:val="00C625CA"/>
    <w:rsid w:val="00C702C9"/>
    <w:rsid w:val="00C715B4"/>
    <w:rsid w:val="00C7222A"/>
    <w:rsid w:val="00C72F00"/>
    <w:rsid w:val="00C746FB"/>
    <w:rsid w:val="00C76EF5"/>
    <w:rsid w:val="00C77D2C"/>
    <w:rsid w:val="00C802D0"/>
    <w:rsid w:val="00C822BA"/>
    <w:rsid w:val="00C84859"/>
    <w:rsid w:val="00C93D7F"/>
    <w:rsid w:val="00C95FAE"/>
    <w:rsid w:val="00C96048"/>
    <w:rsid w:val="00C9634E"/>
    <w:rsid w:val="00C96E7A"/>
    <w:rsid w:val="00CA0BD8"/>
    <w:rsid w:val="00CA2C6C"/>
    <w:rsid w:val="00CA33FE"/>
    <w:rsid w:val="00CA3981"/>
    <w:rsid w:val="00CA4DD1"/>
    <w:rsid w:val="00CA51C8"/>
    <w:rsid w:val="00CA587E"/>
    <w:rsid w:val="00CA5CAA"/>
    <w:rsid w:val="00CA6170"/>
    <w:rsid w:val="00CB01F0"/>
    <w:rsid w:val="00CB0260"/>
    <w:rsid w:val="00CB0420"/>
    <w:rsid w:val="00CB140F"/>
    <w:rsid w:val="00CB46DB"/>
    <w:rsid w:val="00CB4E23"/>
    <w:rsid w:val="00CB4FBF"/>
    <w:rsid w:val="00CC2276"/>
    <w:rsid w:val="00CC45AC"/>
    <w:rsid w:val="00CC5695"/>
    <w:rsid w:val="00CC6414"/>
    <w:rsid w:val="00CC6BC8"/>
    <w:rsid w:val="00CC7B1F"/>
    <w:rsid w:val="00CD0629"/>
    <w:rsid w:val="00CD18D0"/>
    <w:rsid w:val="00CD3151"/>
    <w:rsid w:val="00CD459A"/>
    <w:rsid w:val="00CD578B"/>
    <w:rsid w:val="00CE01FC"/>
    <w:rsid w:val="00CE17B0"/>
    <w:rsid w:val="00CE2EC0"/>
    <w:rsid w:val="00CE6F9D"/>
    <w:rsid w:val="00CE7A53"/>
    <w:rsid w:val="00CF4BA6"/>
    <w:rsid w:val="00D0205C"/>
    <w:rsid w:val="00D0377B"/>
    <w:rsid w:val="00D04D06"/>
    <w:rsid w:val="00D065CA"/>
    <w:rsid w:val="00D07865"/>
    <w:rsid w:val="00D1081D"/>
    <w:rsid w:val="00D15D45"/>
    <w:rsid w:val="00D1635A"/>
    <w:rsid w:val="00D1779C"/>
    <w:rsid w:val="00D17B04"/>
    <w:rsid w:val="00D206D7"/>
    <w:rsid w:val="00D23926"/>
    <w:rsid w:val="00D325CD"/>
    <w:rsid w:val="00D363C1"/>
    <w:rsid w:val="00D41729"/>
    <w:rsid w:val="00D43E6E"/>
    <w:rsid w:val="00D45B10"/>
    <w:rsid w:val="00D46D1A"/>
    <w:rsid w:val="00D47AFD"/>
    <w:rsid w:val="00D47C5C"/>
    <w:rsid w:val="00D51B8B"/>
    <w:rsid w:val="00D521FB"/>
    <w:rsid w:val="00D53027"/>
    <w:rsid w:val="00D553AB"/>
    <w:rsid w:val="00D62910"/>
    <w:rsid w:val="00D651EC"/>
    <w:rsid w:val="00D654AF"/>
    <w:rsid w:val="00D666DC"/>
    <w:rsid w:val="00D6754B"/>
    <w:rsid w:val="00D715AD"/>
    <w:rsid w:val="00D73750"/>
    <w:rsid w:val="00D76295"/>
    <w:rsid w:val="00D76747"/>
    <w:rsid w:val="00D77706"/>
    <w:rsid w:val="00D812D1"/>
    <w:rsid w:val="00D84CEC"/>
    <w:rsid w:val="00D854E3"/>
    <w:rsid w:val="00D856B1"/>
    <w:rsid w:val="00D86DF0"/>
    <w:rsid w:val="00D90541"/>
    <w:rsid w:val="00D90AE8"/>
    <w:rsid w:val="00D932B2"/>
    <w:rsid w:val="00D96428"/>
    <w:rsid w:val="00D97408"/>
    <w:rsid w:val="00DA1915"/>
    <w:rsid w:val="00DA1F32"/>
    <w:rsid w:val="00DA45E9"/>
    <w:rsid w:val="00DA4F4C"/>
    <w:rsid w:val="00DB0972"/>
    <w:rsid w:val="00DB1D15"/>
    <w:rsid w:val="00DB1D94"/>
    <w:rsid w:val="00DB236B"/>
    <w:rsid w:val="00DB23BF"/>
    <w:rsid w:val="00DB5BC7"/>
    <w:rsid w:val="00DB610C"/>
    <w:rsid w:val="00DB6D3D"/>
    <w:rsid w:val="00DB6FEA"/>
    <w:rsid w:val="00DC0230"/>
    <w:rsid w:val="00DC0700"/>
    <w:rsid w:val="00DC279A"/>
    <w:rsid w:val="00DD1769"/>
    <w:rsid w:val="00DD504C"/>
    <w:rsid w:val="00DD54AA"/>
    <w:rsid w:val="00DD5BD2"/>
    <w:rsid w:val="00DD78D5"/>
    <w:rsid w:val="00DE35B0"/>
    <w:rsid w:val="00DE6532"/>
    <w:rsid w:val="00DE6DE2"/>
    <w:rsid w:val="00DF1099"/>
    <w:rsid w:val="00DF24BF"/>
    <w:rsid w:val="00DF5425"/>
    <w:rsid w:val="00DF7096"/>
    <w:rsid w:val="00E0073E"/>
    <w:rsid w:val="00E00B8F"/>
    <w:rsid w:val="00E04C48"/>
    <w:rsid w:val="00E079AC"/>
    <w:rsid w:val="00E07D06"/>
    <w:rsid w:val="00E108D8"/>
    <w:rsid w:val="00E10B79"/>
    <w:rsid w:val="00E10CE8"/>
    <w:rsid w:val="00E129D7"/>
    <w:rsid w:val="00E142D0"/>
    <w:rsid w:val="00E14960"/>
    <w:rsid w:val="00E1592E"/>
    <w:rsid w:val="00E20214"/>
    <w:rsid w:val="00E22D4F"/>
    <w:rsid w:val="00E25B45"/>
    <w:rsid w:val="00E303F7"/>
    <w:rsid w:val="00E32722"/>
    <w:rsid w:val="00E33DCF"/>
    <w:rsid w:val="00E34D94"/>
    <w:rsid w:val="00E35066"/>
    <w:rsid w:val="00E37069"/>
    <w:rsid w:val="00E51AD5"/>
    <w:rsid w:val="00E522E8"/>
    <w:rsid w:val="00E61301"/>
    <w:rsid w:val="00E632C8"/>
    <w:rsid w:val="00E7139C"/>
    <w:rsid w:val="00E722CB"/>
    <w:rsid w:val="00E73CD9"/>
    <w:rsid w:val="00E81203"/>
    <w:rsid w:val="00E85220"/>
    <w:rsid w:val="00E87759"/>
    <w:rsid w:val="00E94E02"/>
    <w:rsid w:val="00E95B17"/>
    <w:rsid w:val="00E97A57"/>
    <w:rsid w:val="00EA112F"/>
    <w:rsid w:val="00EA30FB"/>
    <w:rsid w:val="00EA71F5"/>
    <w:rsid w:val="00EB1A17"/>
    <w:rsid w:val="00EB22D3"/>
    <w:rsid w:val="00EB44B0"/>
    <w:rsid w:val="00EB51AC"/>
    <w:rsid w:val="00EC2F1E"/>
    <w:rsid w:val="00EC4246"/>
    <w:rsid w:val="00EC59E3"/>
    <w:rsid w:val="00EC75E7"/>
    <w:rsid w:val="00ED2969"/>
    <w:rsid w:val="00ED3A55"/>
    <w:rsid w:val="00ED5383"/>
    <w:rsid w:val="00ED7038"/>
    <w:rsid w:val="00EE05BE"/>
    <w:rsid w:val="00EE0D7F"/>
    <w:rsid w:val="00EE0F59"/>
    <w:rsid w:val="00EE75AB"/>
    <w:rsid w:val="00EF0939"/>
    <w:rsid w:val="00EF1198"/>
    <w:rsid w:val="00EF5199"/>
    <w:rsid w:val="00EF7F18"/>
    <w:rsid w:val="00F05C4F"/>
    <w:rsid w:val="00F0745A"/>
    <w:rsid w:val="00F2171F"/>
    <w:rsid w:val="00F23A5E"/>
    <w:rsid w:val="00F31D34"/>
    <w:rsid w:val="00F32522"/>
    <w:rsid w:val="00F33393"/>
    <w:rsid w:val="00F37D55"/>
    <w:rsid w:val="00F44008"/>
    <w:rsid w:val="00F479CE"/>
    <w:rsid w:val="00F51715"/>
    <w:rsid w:val="00F52DB7"/>
    <w:rsid w:val="00F54026"/>
    <w:rsid w:val="00F5538B"/>
    <w:rsid w:val="00F56AFD"/>
    <w:rsid w:val="00F575E0"/>
    <w:rsid w:val="00F57621"/>
    <w:rsid w:val="00F606F7"/>
    <w:rsid w:val="00F60F3F"/>
    <w:rsid w:val="00F62B3C"/>
    <w:rsid w:val="00F63EAA"/>
    <w:rsid w:val="00F64ED2"/>
    <w:rsid w:val="00F675D7"/>
    <w:rsid w:val="00F67C75"/>
    <w:rsid w:val="00F76FB2"/>
    <w:rsid w:val="00F83211"/>
    <w:rsid w:val="00F87487"/>
    <w:rsid w:val="00F9063C"/>
    <w:rsid w:val="00F90E8A"/>
    <w:rsid w:val="00F9122B"/>
    <w:rsid w:val="00F942C5"/>
    <w:rsid w:val="00F96BE0"/>
    <w:rsid w:val="00FA192B"/>
    <w:rsid w:val="00FA798C"/>
    <w:rsid w:val="00FB1EEA"/>
    <w:rsid w:val="00FB22FC"/>
    <w:rsid w:val="00FB3379"/>
    <w:rsid w:val="00FB40CE"/>
    <w:rsid w:val="00FB5CD0"/>
    <w:rsid w:val="00FB649B"/>
    <w:rsid w:val="00FB6CD2"/>
    <w:rsid w:val="00FB77A6"/>
    <w:rsid w:val="00FC04D2"/>
    <w:rsid w:val="00FC0D35"/>
    <w:rsid w:val="00FC191F"/>
    <w:rsid w:val="00FC3110"/>
    <w:rsid w:val="00FC5213"/>
    <w:rsid w:val="00FC7198"/>
    <w:rsid w:val="00FD0C17"/>
    <w:rsid w:val="00FD0DAD"/>
    <w:rsid w:val="00FD3EE6"/>
    <w:rsid w:val="00FD429B"/>
    <w:rsid w:val="00FD4BFA"/>
    <w:rsid w:val="00FD609F"/>
    <w:rsid w:val="00FE24EE"/>
    <w:rsid w:val="00FE2D3B"/>
    <w:rsid w:val="00FE3778"/>
    <w:rsid w:val="00FF32C4"/>
    <w:rsid w:val="00FF71EF"/>
    <w:rsid w:val="00FF7A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C6D7F87"/>
  <w15:docId w15:val="{AB797BE5-EF69-4A7B-BBF5-4A86E4DAF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64F1B"/>
    <w:pPr>
      <w:widowControl w:val="0"/>
      <w:spacing w:line="372" w:lineRule="auto"/>
    </w:pPr>
    <w:rPr>
      <w:rFonts w:ascii="Times New Roman" w:eastAsia="標楷體" w:hAnsi="Times New Roman"/>
    </w:rPr>
  </w:style>
  <w:style w:type="paragraph" w:styleId="1">
    <w:name w:val="heading 1"/>
    <w:basedOn w:val="a1"/>
    <w:next w:val="a1"/>
    <w:link w:val="10"/>
    <w:uiPriority w:val="9"/>
    <w:qFormat/>
    <w:rsid w:val="00070E93"/>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1"/>
    <w:next w:val="a1"/>
    <w:link w:val="20"/>
    <w:uiPriority w:val="9"/>
    <w:unhideWhenUsed/>
    <w:qFormat/>
    <w:rsid w:val="007A38A9"/>
    <w:pPr>
      <w:spacing w:line="480" w:lineRule="auto"/>
      <w:ind w:left="-163" w:hanging="240"/>
      <w:outlineLvl w:val="1"/>
    </w:pPr>
    <w:rPr>
      <w:rFonts w:cstheme="majorBidi"/>
      <w:b/>
      <w:bCs/>
      <w:sz w:val="32"/>
      <w:szCs w:val="48"/>
    </w:rPr>
  </w:style>
  <w:style w:type="paragraph" w:styleId="3">
    <w:name w:val="heading 3"/>
    <w:basedOn w:val="a1"/>
    <w:next w:val="a1"/>
    <w:link w:val="30"/>
    <w:uiPriority w:val="9"/>
    <w:unhideWhenUsed/>
    <w:qFormat/>
    <w:rsid w:val="007A38A9"/>
    <w:pPr>
      <w:ind w:hangingChars="400" w:hanging="198"/>
      <w:outlineLvl w:val="2"/>
    </w:pPr>
    <w:rPr>
      <w:rFonts w:cstheme="majorBidi"/>
      <w:b/>
      <w:bCs/>
      <w:sz w:val="28"/>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C1366E"/>
    <w:pPr>
      <w:spacing w:before="240" w:after="60" w:line="240" w:lineRule="auto"/>
      <w:jc w:val="center"/>
      <w:outlineLvl w:val="0"/>
    </w:pPr>
    <w:rPr>
      <w:rFonts w:asciiTheme="majorHAnsi" w:hAnsiTheme="majorHAnsi" w:cstheme="majorBidi"/>
      <w:b/>
      <w:bCs/>
      <w:sz w:val="32"/>
      <w:szCs w:val="32"/>
    </w:rPr>
  </w:style>
  <w:style w:type="character" w:customStyle="1" w:styleId="a6">
    <w:name w:val="標題 字元"/>
    <w:basedOn w:val="a2"/>
    <w:link w:val="a5"/>
    <w:uiPriority w:val="10"/>
    <w:rsid w:val="00C1366E"/>
    <w:rPr>
      <w:rFonts w:asciiTheme="majorHAnsi" w:eastAsia="標楷體" w:hAnsiTheme="majorHAnsi" w:cstheme="majorBidi"/>
      <w:b/>
      <w:bCs/>
      <w:sz w:val="32"/>
      <w:szCs w:val="32"/>
    </w:rPr>
  </w:style>
  <w:style w:type="character" w:customStyle="1" w:styleId="10">
    <w:name w:val="標題 1 字元"/>
    <w:basedOn w:val="a2"/>
    <w:link w:val="1"/>
    <w:uiPriority w:val="9"/>
    <w:rsid w:val="00070E93"/>
    <w:rPr>
      <w:rFonts w:ascii="Times New Roman" w:eastAsia="標楷體" w:hAnsi="Times New Roman" w:cstheme="majorBidi"/>
      <w:b/>
      <w:bCs/>
      <w:kern w:val="52"/>
      <w:sz w:val="36"/>
      <w:szCs w:val="52"/>
    </w:rPr>
  </w:style>
  <w:style w:type="character" w:customStyle="1" w:styleId="20">
    <w:name w:val="標題 2 字元"/>
    <w:basedOn w:val="a2"/>
    <w:link w:val="2"/>
    <w:uiPriority w:val="9"/>
    <w:rsid w:val="007A38A9"/>
    <w:rPr>
      <w:rFonts w:ascii="Times New Roman" w:eastAsia="標楷體" w:hAnsi="Times New Roman" w:cstheme="majorBidi"/>
      <w:b/>
      <w:bCs/>
      <w:sz w:val="32"/>
      <w:szCs w:val="48"/>
    </w:rPr>
  </w:style>
  <w:style w:type="character" w:customStyle="1" w:styleId="30">
    <w:name w:val="標題 3 字元"/>
    <w:basedOn w:val="a2"/>
    <w:link w:val="3"/>
    <w:uiPriority w:val="9"/>
    <w:rsid w:val="007A38A9"/>
    <w:rPr>
      <w:rFonts w:ascii="Times New Roman" w:eastAsia="標楷體" w:hAnsi="Times New Roman" w:cstheme="majorBidi"/>
      <w:b/>
      <w:bCs/>
      <w:sz w:val="28"/>
      <w:szCs w:val="36"/>
    </w:rPr>
  </w:style>
  <w:style w:type="paragraph" w:styleId="a7">
    <w:name w:val="List Paragraph"/>
    <w:aliases w:val="第二層"/>
    <w:basedOn w:val="a1"/>
    <w:uiPriority w:val="34"/>
    <w:qFormat/>
    <w:rsid w:val="00BE3888"/>
    <w:pPr>
      <w:ind w:leftChars="200" w:left="480"/>
    </w:pPr>
  </w:style>
  <w:style w:type="table" w:styleId="a8">
    <w:name w:val="Table Grid"/>
    <w:basedOn w:val="a3"/>
    <w:uiPriority w:val="39"/>
    <w:rsid w:val="00EB44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1"/>
    <w:next w:val="a1"/>
    <w:uiPriority w:val="35"/>
    <w:unhideWhenUsed/>
    <w:qFormat/>
    <w:rsid w:val="00291F52"/>
    <w:pPr>
      <w:widowControl/>
      <w:spacing w:after="160" w:line="259" w:lineRule="auto"/>
    </w:pPr>
    <w:rPr>
      <w:rFonts w:asciiTheme="minorHAnsi" w:eastAsiaTheme="minorEastAsia" w:hAnsiTheme="minorHAnsi"/>
      <w:kern w:val="0"/>
      <w:sz w:val="20"/>
      <w:szCs w:val="20"/>
    </w:rPr>
  </w:style>
  <w:style w:type="paragraph" w:styleId="aa">
    <w:name w:val="header"/>
    <w:basedOn w:val="a1"/>
    <w:link w:val="ab"/>
    <w:uiPriority w:val="99"/>
    <w:unhideWhenUsed/>
    <w:rsid w:val="00587B1E"/>
    <w:pPr>
      <w:tabs>
        <w:tab w:val="center" w:pos="4153"/>
        <w:tab w:val="right" w:pos="8306"/>
      </w:tabs>
      <w:snapToGrid w:val="0"/>
    </w:pPr>
    <w:rPr>
      <w:sz w:val="20"/>
      <w:szCs w:val="20"/>
    </w:rPr>
  </w:style>
  <w:style w:type="character" w:customStyle="1" w:styleId="ab">
    <w:name w:val="頁首 字元"/>
    <w:basedOn w:val="a2"/>
    <w:link w:val="aa"/>
    <w:uiPriority w:val="99"/>
    <w:rsid w:val="00587B1E"/>
    <w:rPr>
      <w:rFonts w:ascii="Times New Roman" w:eastAsia="微軟正黑體" w:hAnsi="Times New Roman"/>
      <w:sz w:val="20"/>
      <w:szCs w:val="20"/>
    </w:rPr>
  </w:style>
  <w:style w:type="paragraph" w:styleId="ac">
    <w:name w:val="footer"/>
    <w:basedOn w:val="a1"/>
    <w:link w:val="ad"/>
    <w:uiPriority w:val="99"/>
    <w:unhideWhenUsed/>
    <w:rsid w:val="00587B1E"/>
    <w:pPr>
      <w:tabs>
        <w:tab w:val="center" w:pos="4153"/>
        <w:tab w:val="right" w:pos="8306"/>
      </w:tabs>
      <w:snapToGrid w:val="0"/>
    </w:pPr>
    <w:rPr>
      <w:sz w:val="20"/>
      <w:szCs w:val="20"/>
    </w:rPr>
  </w:style>
  <w:style w:type="character" w:customStyle="1" w:styleId="ad">
    <w:name w:val="頁尾 字元"/>
    <w:basedOn w:val="a2"/>
    <w:link w:val="ac"/>
    <w:uiPriority w:val="99"/>
    <w:rsid w:val="00587B1E"/>
    <w:rPr>
      <w:rFonts w:ascii="Times New Roman" w:eastAsia="微軟正黑體" w:hAnsi="Times New Roman"/>
      <w:sz w:val="20"/>
      <w:szCs w:val="20"/>
    </w:rPr>
  </w:style>
  <w:style w:type="paragraph" w:customStyle="1" w:styleId="ae">
    <w:name w:val="參考文獻"/>
    <w:basedOn w:val="a1"/>
    <w:link w:val="af"/>
    <w:qFormat/>
    <w:rsid w:val="002E36D9"/>
    <w:pPr>
      <w:ind w:hangingChars="250" w:hanging="601"/>
    </w:pPr>
  </w:style>
  <w:style w:type="paragraph" w:styleId="af0">
    <w:name w:val="No Spacing"/>
    <w:uiPriority w:val="1"/>
    <w:qFormat/>
    <w:rsid w:val="008A23C3"/>
    <w:pPr>
      <w:widowControl w:val="0"/>
      <w:spacing w:line="0" w:lineRule="atLeast"/>
    </w:pPr>
    <w:rPr>
      <w:rFonts w:ascii="Times New Roman" w:eastAsia="標楷體" w:hAnsi="Times New Roman"/>
    </w:rPr>
  </w:style>
  <w:style w:type="character" w:customStyle="1" w:styleId="af">
    <w:name w:val="參考文獻 字元"/>
    <w:basedOn w:val="a2"/>
    <w:link w:val="ae"/>
    <w:rsid w:val="002E36D9"/>
    <w:rPr>
      <w:rFonts w:ascii="Times New Roman" w:eastAsia="微軟正黑體" w:hAnsi="Times New Roman"/>
    </w:rPr>
  </w:style>
  <w:style w:type="paragraph" w:styleId="Web">
    <w:name w:val="Normal (Web)"/>
    <w:basedOn w:val="a1"/>
    <w:uiPriority w:val="99"/>
    <w:unhideWhenUsed/>
    <w:rsid w:val="0056605C"/>
    <w:pPr>
      <w:widowControl/>
      <w:spacing w:before="100" w:beforeAutospacing="1" w:after="100" w:afterAutospacing="1" w:line="240" w:lineRule="auto"/>
    </w:pPr>
    <w:rPr>
      <w:rFonts w:ascii="新細明體" w:eastAsia="新細明體" w:hAnsi="新細明體" w:cs="新細明體"/>
      <w:kern w:val="0"/>
      <w:szCs w:val="24"/>
    </w:rPr>
  </w:style>
  <w:style w:type="paragraph" w:styleId="af1">
    <w:name w:val="Balloon Text"/>
    <w:basedOn w:val="a1"/>
    <w:link w:val="af2"/>
    <w:uiPriority w:val="99"/>
    <w:semiHidden/>
    <w:unhideWhenUsed/>
    <w:rsid w:val="0056605C"/>
    <w:pPr>
      <w:spacing w:line="240" w:lineRule="auto"/>
    </w:pPr>
    <w:rPr>
      <w:rFonts w:asciiTheme="majorHAnsi" w:eastAsiaTheme="majorEastAsia" w:hAnsiTheme="majorHAnsi" w:cstheme="majorBidi"/>
      <w:sz w:val="18"/>
      <w:szCs w:val="18"/>
    </w:rPr>
  </w:style>
  <w:style w:type="character" w:customStyle="1" w:styleId="af2">
    <w:name w:val="註解方塊文字 字元"/>
    <w:basedOn w:val="a2"/>
    <w:link w:val="af1"/>
    <w:uiPriority w:val="99"/>
    <w:semiHidden/>
    <w:rsid w:val="0056605C"/>
    <w:rPr>
      <w:rFonts w:asciiTheme="majorHAnsi" w:eastAsiaTheme="majorEastAsia" w:hAnsiTheme="majorHAnsi" w:cstheme="majorBidi"/>
      <w:sz w:val="18"/>
      <w:szCs w:val="18"/>
    </w:rPr>
  </w:style>
  <w:style w:type="character" w:styleId="af3">
    <w:name w:val="Placeholder Text"/>
    <w:basedOn w:val="a2"/>
    <w:uiPriority w:val="99"/>
    <w:semiHidden/>
    <w:rsid w:val="0056605C"/>
    <w:rPr>
      <w:color w:val="808080"/>
    </w:rPr>
  </w:style>
  <w:style w:type="character" w:styleId="af4">
    <w:name w:val="annotation reference"/>
    <w:basedOn w:val="a2"/>
    <w:uiPriority w:val="99"/>
    <w:semiHidden/>
    <w:unhideWhenUsed/>
    <w:rsid w:val="00070599"/>
    <w:rPr>
      <w:sz w:val="18"/>
      <w:szCs w:val="18"/>
    </w:rPr>
  </w:style>
  <w:style w:type="paragraph" w:styleId="af5">
    <w:name w:val="annotation text"/>
    <w:basedOn w:val="a1"/>
    <w:link w:val="af6"/>
    <w:uiPriority w:val="99"/>
    <w:semiHidden/>
    <w:unhideWhenUsed/>
    <w:rsid w:val="00070599"/>
  </w:style>
  <w:style w:type="character" w:customStyle="1" w:styleId="af6">
    <w:name w:val="註解文字 字元"/>
    <w:basedOn w:val="a2"/>
    <w:link w:val="af5"/>
    <w:uiPriority w:val="99"/>
    <w:semiHidden/>
    <w:rsid w:val="00070599"/>
    <w:rPr>
      <w:rFonts w:ascii="Times New Roman" w:eastAsia="標楷體" w:hAnsi="Times New Roman"/>
    </w:rPr>
  </w:style>
  <w:style w:type="paragraph" w:styleId="af7">
    <w:name w:val="annotation subject"/>
    <w:basedOn w:val="af5"/>
    <w:next w:val="af5"/>
    <w:link w:val="af8"/>
    <w:uiPriority w:val="99"/>
    <w:semiHidden/>
    <w:unhideWhenUsed/>
    <w:rsid w:val="00070599"/>
    <w:rPr>
      <w:b/>
      <w:bCs/>
    </w:rPr>
  </w:style>
  <w:style w:type="character" w:customStyle="1" w:styleId="af8">
    <w:name w:val="註解主旨 字元"/>
    <w:basedOn w:val="af6"/>
    <w:link w:val="af7"/>
    <w:uiPriority w:val="99"/>
    <w:semiHidden/>
    <w:rsid w:val="00070599"/>
    <w:rPr>
      <w:rFonts w:ascii="Times New Roman" w:eastAsia="標楷體" w:hAnsi="Times New Roman"/>
      <w:b/>
      <w:bCs/>
    </w:rPr>
  </w:style>
  <w:style w:type="paragraph" w:styleId="af9">
    <w:name w:val="TOC Heading"/>
    <w:basedOn w:val="1"/>
    <w:next w:val="a1"/>
    <w:uiPriority w:val="39"/>
    <w:unhideWhenUsed/>
    <w:qFormat/>
    <w:rsid w:val="000E116F"/>
    <w:pPr>
      <w:keepNext/>
      <w:keepLines/>
      <w:pageBreakBefore w:val="0"/>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1">
    <w:name w:val="toc 1"/>
    <w:basedOn w:val="a1"/>
    <w:next w:val="a1"/>
    <w:autoRedefine/>
    <w:uiPriority w:val="39"/>
    <w:unhideWhenUsed/>
    <w:rsid w:val="000E116F"/>
  </w:style>
  <w:style w:type="paragraph" w:styleId="21">
    <w:name w:val="toc 2"/>
    <w:basedOn w:val="a1"/>
    <w:next w:val="a1"/>
    <w:autoRedefine/>
    <w:uiPriority w:val="39"/>
    <w:unhideWhenUsed/>
    <w:rsid w:val="000E116F"/>
    <w:pPr>
      <w:ind w:leftChars="200" w:left="480"/>
    </w:pPr>
  </w:style>
  <w:style w:type="paragraph" w:styleId="31">
    <w:name w:val="toc 3"/>
    <w:basedOn w:val="a1"/>
    <w:next w:val="a1"/>
    <w:autoRedefine/>
    <w:uiPriority w:val="39"/>
    <w:unhideWhenUsed/>
    <w:rsid w:val="000E116F"/>
    <w:pPr>
      <w:ind w:leftChars="400" w:left="960"/>
    </w:pPr>
  </w:style>
  <w:style w:type="character" w:styleId="afa">
    <w:name w:val="Hyperlink"/>
    <w:basedOn w:val="a2"/>
    <w:uiPriority w:val="99"/>
    <w:unhideWhenUsed/>
    <w:rsid w:val="000E116F"/>
    <w:rPr>
      <w:color w:val="0000FF" w:themeColor="hyperlink"/>
      <w:u w:val="single"/>
    </w:rPr>
  </w:style>
  <w:style w:type="paragraph" w:styleId="afb">
    <w:name w:val="table of figures"/>
    <w:basedOn w:val="a1"/>
    <w:next w:val="a1"/>
    <w:uiPriority w:val="99"/>
    <w:unhideWhenUsed/>
    <w:rsid w:val="00586CDB"/>
    <w:pPr>
      <w:ind w:leftChars="400" w:left="400" w:hangingChars="200" w:hanging="200"/>
    </w:pPr>
  </w:style>
  <w:style w:type="table" w:customStyle="1" w:styleId="5-51">
    <w:name w:val="格線表格 5 深色 - 輔色 51"/>
    <w:basedOn w:val="a3"/>
    <w:uiPriority w:val="50"/>
    <w:rsid w:val="00985B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customStyle="1" w:styleId="a0">
    <w:name w:val="方程式"/>
    <w:basedOn w:val="a1"/>
    <w:link w:val="afc"/>
    <w:qFormat/>
    <w:rsid w:val="00673163"/>
    <w:pPr>
      <w:widowControl/>
      <w:numPr>
        <w:numId w:val="1"/>
      </w:numPr>
      <w:spacing w:line="240" w:lineRule="auto"/>
      <w:jc w:val="right"/>
    </w:pPr>
    <w:rPr>
      <w:bCs/>
      <w:iCs/>
      <w:color w:val="000000" w:themeColor="text1"/>
    </w:rPr>
  </w:style>
  <w:style w:type="character" w:customStyle="1" w:styleId="afc">
    <w:name w:val="方程式 字元"/>
    <w:basedOn w:val="a2"/>
    <w:link w:val="a0"/>
    <w:rsid w:val="00673163"/>
    <w:rPr>
      <w:rFonts w:ascii="Times New Roman" w:eastAsia="標楷體" w:hAnsi="Times New Roman"/>
      <w:bCs/>
      <w:iCs/>
      <w:color w:val="000000" w:themeColor="text1"/>
    </w:rPr>
  </w:style>
  <w:style w:type="character" w:styleId="afd">
    <w:name w:val="Emphasis"/>
    <w:basedOn w:val="a2"/>
    <w:uiPriority w:val="20"/>
    <w:qFormat/>
    <w:rsid w:val="003B5995"/>
    <w:rPr>
      <w:i/>
      <w:iCs/>
    </w:rPr>
  </w:style>
  <w:style w:type="paragraph" w:customStyle="1" w:styleId="Default">
    <w:name w:val="Default"/>
    <w:link w:val="Default0"/>
    <w:rsid w:val="00E34D94"/>
    <w:pPr>
      <w:widowControl w:val="0"/>
      <w:autoSpaceDE w:val="0"/>
      <w:autoSpaceDN w:val="0"/>
      <w:adjustRightInd w:val="0"/>
    </w:pPr>
    <w:rPr>
      <w:rFonts w:ascii="APDEC A+ Gulliver" w:eastAsia="APDEC A+ Gulliver" w:cs="APDEC A+ Gulliver"/>
      <w:color w:val="000000"/>
      <w:kern w:val="0"/>
      <w:szCs w:val="24"/>
    </w:rPr>
  </w:style>
  <w:style w:type="character" w:customStyle="1" w:styleId="st">
    <w:name w:val="st"/>
    <w:basedOn w:val="a2"/>
    <w:rsid w:val="00E34D94"/>
  </w:style>
  <w:style w:type="character" w:customStyle="1" w:styleId="Default0">
    <w:name w:val="Default 字元"/>
    <w:basedOn w:val="a2"/>
    <w:link w:val="Default"/>
    <w:rsid w:val="00E34D94"/>
    <w:rPr>
      <w:rFonts w:ascii="APDEC A+ Gulliver" w:eastAsia="APDEC A+ Gulliver" w:cs="APDEC A+ Gulliver"/>
      <w:color w:val="000000"/>
      <w:kern w:val="0"/>
      <w:szCs w:val="24"/>
    </w:rPr>
  </w:style>
  <w:style w:type="paragraph" w:customStyle="1" w:styleId="a">
    <w:name w:val="表"/>
    <w:basedOn w:val="a1"/>
    <w:link w:val="afe"/>
    <w:qFormat/>
    <w:rsid w:val="00FD3EE6"/>
    <w:pPr>
      <w:numPr>
        <w:numId w:val="4"/>
      </w:numPr>
      <w:spacing w:line="240" w:lineRule="auto"/>
      <w:ind w:rightChars="100" w:right="100"/>
      <w:jc w:val="center"/>
    </w:pPr>
    <w:rPr>
      <w:rFonts w:cstheme="minorHAnsi"/>
      <w:color w:val="000000" w:themeColor="text1"/>
      <w:kern w:val="0"/>
      <w:szCs w:val="24"/>
      <w:lang w:val="zh-TW"/>
    </w:rPr>
  </w:style>
  <w:style w:type="character" w:customStyle="1" w:styleId="afe">
    <w:name w:val="表 字元"/>
    <w:basedOn w:val="a2"/>
    <w:link w:val="a"/>
    <w:rsid w:val="00FD3EE6"/>
    <w:rPr>
      <w:rFonts w:ascii="Times New Roman" w:eastAsia="標楷體" w:hAnsi="Times New Roman" w:cstheme="minorHAnsi"/>
      <w:color w:val="000000" w:themeColor="text1"/>
      <w:kern w:val="0"/>
      <w:szCs w:val="24"/>
      <w:lang w:val="zh-TW"/>
    </w:rPr>
  </w:style>
  <w:style w:type="paragraph" w:customStyle="1" w:styleId="EndNoteBibliographyTitle">
    <w:name w:val="EndNote Bibliography Title"/>
    <w:basedOn w:val="a1"/>
    <w:link w:val="EndNoteBibliographyTitle0"/>
    <w:rsid w:val="009C5010"/>
    <w:pPr>
      <w:jc w:val="center"/>
    </w:pPr>
    <w:rPr>
      <w:rFonts w:cs="Times New Roman"/>
      <w:noProof/>
    </w:rPr>
  </w:style>
  <w:style w:type="character" w:customStyle="1" w:styleId="EndNoteBibliographyTitle0">
    <w:name w:val="EndNote Bibliography Title 字元"/>
    <w:basedOn w:val="a2"/>
    <w:link w:val="EndNoteBibliographyTitle"/>
    <w:rsid w:val="009C5010"/>
    <w:rPr>
      <w:rFonts w:ascii="Times New Roman" w:eastAsia="標楷體" w:hAnsi="Times New Roman" w:cs="Times New Roman"/>
      <w:noProof/>
    </w:rPr>
  </w:style>
  <w:style w:type="paragraph" w:customStyle="1" w:styleId="EndNoteBibliography">
    <w:name w:val="EndNote Bibliography"/>
    <w:basedOn w:val="a1"/>
    <w:link w:val="EndNoteBibliography0"/>
    <w:rsid w:val="009C5010"/>
    <w:pPr>
      <w:spacing w:line="240" w:lineRule="auto"/>
    </w:pPr>
    <w:rPr>
      <w:rFonts w:cs="Times New Roman"/>
      <w:noProof/>
    </w:rPr>
  </w:style>
  <w:style w:type="character" w:customStyle="1" w:styleId="EndNoteBibliography0">
    <w:name w:val="EndNote Bibliography 字元"/>
    <w:basedOn w:val="a2"/>
    <w:link w:val="EndNoteBibliography"/>
    <w:rsid w:val="009C5010"/>
    <w:rPr>
      <w:rFonts w:ascii="Times New Roman" w:eastAsia="標楷體"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2761">
      <w:bodyDiv w:val="1"/>
      <w:marLeft w:val="0"/>
      <w:marRight w:val="0"/>
      <w:marTop w:val="0"/>
      <w:marBottom w:val="0"/>
      <w:divBdr>
        <w:top w:val="none" w:sz="0" w:space="0" w:color="auto"/>
        <w:left w:val="none" w:sz="0" w:space="0" w:color="auto"/>
        <w:bottom w:val="none" w:sz="0" w:space="0" w:color="auto"/>
        <w:right w:val="none" w:sz="0" w:space="0" w:color="auto"/>
      </w:divBdr>
    </w:div>
    <w:div w:id="36856257">
      <w:bodyDiv w:val="1"/>
      <w:marLeft w:val="0"/>
      <w:marRight w:val="0"/>
      <w:marTop w:val="0"/>
      <w:marBottom w:val="0"/>
      <w:divBdr>
        <w:top w:val="none" w:sz="0" w:space="0" w:color="auto"/>
        <w:left w:val="none" w:sz="0" w:space="0" w:color="auto"/>
        <w:bottom w:val="none" w:sz="0" w:space="0" w:color="auto"/>
        <w:right w:val="none" w:sz="0" w:space="0" w:color="auto"/>
      </w:divBdr>
    </w:div>
    <w:div w:id="150633689">
      <w:bodyDiv w:val="1"/>
      <w:marLeft w:val="0"/>
      <w:marRight w:val="0"/>
      <w:marTop w:val="0"/>
      <w:marBottom w:val="0"/>
      <w:divBdr>
        <w:top w:val="none" w:sz="0" w:space="0" w:color="auto"/>
        <w:left w:val="none" w:sz="0" w:space="0" w:color="auto"/>
        <w:bottom w:val="none" w:sz="0" w:space="0" w:color="auto"/>
        <w:right w:val="none" w:sz="0" w:space="0" w:color="auto"/>
      </w:divBdr>
    </w:div>
    <w:div w:id="419836838">
      <w:bodyDiv w:val="1"/>
      <w:marLeft w:val="0"/>
      <w:marRight w:val="0"/>
      <w:marTop w:val="0"/>
      <w:marBottom w:val="0"/>
      <w:divBdr>
        <w:top w:val="none" w:sz="0" w:space="0" w:color="auto"/>
        <w:left w:val="none" w:sz="0" w:space="0" w:color="auto"/>
        <w:bottom w:val="none" w:sz="0" w:space="0" w:color="auto"/>
        <w:right w:val="none" w:sz="0" w:space="0" w:color="auto"/>
      </w:divBdr>
    </w:div>
    <w:div w:id="498277692">
      <w:bodyDiv w:val="1"/>
      <w:marLeft w:val="0"/>
      <w:marRight w:val="0"/>
      <w:marTop w:val="0"/>
      <w:marBottom w:val="0"/>
      <w:divBdr>
        <w:top w:val="none" w:sz="0" w:space="0" w:color="auto"/>
        <w:left w:val="none" w:sz="0" w:space="0" w:color="auto"/>
        <w:bottom w:val="none" w:sz="0" w:space="0" w:color="auto"/>
        <w:right w:val="none" w:sz="0" w:space="0" w:color="auto"/>
      </w:divBdr>
    </w:div>
    <w:div w:id="821315776">
      <w:bodyDiv w:val="1"/>
      <w:marLeft w:val="0"/>
      <w:marRight w:val="0"/>
      <w:marTop w:val="0"/>
      <w:marBottom w:val="0"/>
      <w:divBdr>
        <w:top w:val="none" w:sz="0" w:space="0" w:color="auto"/>
        <w:left w:val="none" w:sz="0" w:space="0" w:color="auto"/>
        <w:bottom w:val="none" w:sz="0" w:space="0" w:color="auto"/>
        <w:right w:val="none" w:sz="0" w:space="0" w:color="auto"/>
      </w:divBdr>
    </w:div>
    <w:div w:id="825895511">
      <w:bodyDiv w:val="1"/>
      <w:marLeft w:val="0"/>
      <w:marRight w:val="0"/>
      <w:marTop w:val="0"/>
      <w:marBottom w:val="0"/>
      <w:divBdr>
        <w:top w:val="none" w:sz="0" w:space="0" w:color="auto"/>
        <w:left w:val="none" w:sz="0" w:space="0" w:color="auto"/>
        <w:bottom w:val="none" w:sz="0" w:space="0" w:color="auto"/>
        <w:right w:val="none" w:sz="0" w:space="0" w:color="auto"/>
      </w:divBdr>
    </w:div>
    <w:div w:id="1181580000">
      <w:bodyDiv w:val="1"/>
      <w:marLeft w:val="0"/>
      <w:marRight w:val="0"/>
      <w:marTop w:val="0"/>
      <w:marBottom w:val="0"/>
      <w:divBdr>
        <w:top w:val="none" w:sz="0" w:space="0" w:color="auto"/>
        <w:left w:val="none" w:sz="0" w:space="0" w:color="auto"/>
        <w:bottom w:val="none" w:sz="0" w:space="0" w:color="auto"/>
        <w:right w:val="none" w:sz="0" w:space="0" w:color="auto"/>
      </w:divBdr>
    </w:div>
    <w:div w:id="1582371926">
      <w:bodyDiv w:val="1"/>
      <w:marLeft w:val="0"/>
      <w:marRight w:val="0"/>
      <w:marTop w:val="0"/>
      <w:marBottom w:val="0"/>
      <w:divBdr>
        <w:top w:val="none" w:sz="0" w:space="0" w:color="auto"/>
        <w:left w:val="none" w:sz="0" w:space="0" w:color="auto"/>
        <w:bottom w:val="none" w:sz="0" w:space="0" w:color="auto"/>
        <w:right w:val="none" w:sz="0" w:space="0" w:color="auto"/>
      </w:divBdr>
    </w:div>
    <w:div w:id="1841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5.emf"/><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header" Target="header6.xm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0" Type="http://schemas.openxmlformats.org/officeDocument/2006/relationships/image" Target="media/image6.emf"/><Relationship Id="rId41" Type="http://schemas.openxmlformats.org/officeDocument/2006/relationships/image" Target="media/image2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tmp"/><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header" Target="header7.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79571-91D2-4FF8-AF35-881971642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54</Pages>
  <Words>16224</Words>
  <Characters>92477</Characters>
  <Application>Microsoft Office Word</Application>
  <DocSecurity>0</DocSecurity>
  <Lines>770</Lines>
  <Paragraphs>216</Paragraphs>
  <ScaleCrop>false</ScaleCrop>
  <Company/>
  <LinksUpToDate>false</LinksUpToDate>
  <CharactersWithSpaces>108485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FrancisYao</dc:creator>
  <cp:lastModifiedBy>Windows User</cp:lastModifiedBy>
  <cp:revision>12</cp:revision>
  <cp:lastPrinted>2019-07-16T01:22:00Z</cp:lastPrinted>
  <dcterms:created xsi:type="dcterms:W3CDTF">2019-07-15T07:08:00Z</dcterms:created>
  <dcterms:modified xsi:type="dcterms:W3CDTF">2019-07-16T03:03:00Z</dcterms:modified>
</cp:coreProperties>
</file>