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阶段一 · 调研准备导读（备弹知识 · 文档总览）</w:t>
      </w:r>
    </w:p>
    <w:p>
      <w:pPr>
        <w:spacing w:after="100" w:line="300"/>
      </w:pPr>
      <w:r>
        <w:t xml:space="preserve">进具体文档之前，先看这一页。它把阶段一"要练什么、翻哪份文档"对齐，让你知道整个阶段一怎么走、每一步用哪张卡。
</w:t>
      </w:r>
      <w:r>
        <w:rPr>
          <w:b/>
          <w:bCs/>
        </w:rPr>
        <w:t xml:space="preserve">一句话主线</w:t>
      </w:r>
      <w:r>
        <w:t xml:space="preserve">：进场前把弹备足——读懂规范 → 背熟备弹知识 → 练透调研框架 SOP → 带齐话术卡。</w:t>
      </w:r>
      <w:r>
        <w:rPr>
          <w:b/>
          <w:bCs/>
        </w:rPr>
        <w:t xml:space="preserve">这一阶段是纯知识内化，没有交付物</w:t>
      </w:r>
      <w:r>
        <w:t xml:space="preserve">，练的是"怎么聊"的功夫，为阶段二进场做结构化需求沟通打底。</w:t>
      </w:r>
    </w:p>
    <w:p/>
    <w:p>
      <w:pPr>
        <w:pStyle w:val="Heading2"/>
        <w:keepNext/>
        <w:spacing w:after="120" w:before="240"/>
      </w:pPr>
      <w:r>
        <w:t xml:space="preserve">一、整个阶段一怎么走</w:t>
      </w:r>
    </w:p>
    <w:p>
      <w:pPr>
        <w:spacing w:after="100" w:line="300"/>
      </w:pPr>
      <w:r>
        <w:rPr>
          <w:rFonts w:ascii="Consolas" w:cs="Consolas" w:eastAsia="Consolas" w:hAnsi="Consolas"/>
        </w:rPr>
        <w:t xml:space="preserve">读规范     先通读 0-规范说明，搞清阶段一干什么、怎么练、练到什么程度
           ↓
背备弹     背熟行业政策、术语、痛点、对标案例，对话能秒级响应
           ↓
练框架     练透六项调研框架 + 五层拆解法，知道该问到哪几层、聊到什么算够
           ↓
带话术     把七种咨询方法和话术卡练熟，带进客户现场照着问、照着接
           ↓
▼ 弹备足，进入阶段二做结构化需求沟通、出对接确认表 + 原型
</w:t>
      </w:r>
    </w:p>
    <w:p>
      <w:pPr>
        <w:spacing w:after="100" w:line="300"/>
      </w:pPr>
      <w:r>
        <w:rPr>
          <w:b/>
          <w:bCs/>
        </w:rPr>
        <w:t xml:space="preserve">⚠️ 铁律：阶段一是纯知识内化，没有交付物。</w:t>
      </w:r>
      <w:r>
        <w:t xml:space="preserve"> 这里练的是内功——备弹、调研框架、话术。练不透就进场，到阶段二需求沟通时会露怯：术语接不住、痛点挖不深、话术卡壳。</w:t>
      </w:r>
      <w:r>
        <w:rPr>
          <w:b/>
          <w:bCs/>
        </w:rPr>
        <w:t xml:space="preserve">弹药备在脑子里，进场才打得响。</w:t>
      </w:r>
    </w:p>
    <w:p/>
    <w:p>
      <w:pPr>
        <w:pStyle w:val="Heading2"/>
        <w:keepNext/>
        <w:spacing w:after="120" w:before="240"/>
      </w:pPr>
      <w:r>
        <w:t xml:space="preserve">二、每一步翻哪份文档（按文件夹顺序）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时机</w:t>
            </w:r>
          </w:p>
        </w:tc>
        <w:tc>
          <w:tcPr>
            <w:gridSpan w:val="1"/>
            <w:shd w:fill="EDF3FC"/>
          </w:tcPr>
          <w:p>
            <w:r>
              <w:t xml:space="preserve">你要练的事</w:t>
            </w:r>
          </w:p>
        </w:tc>
        <w:tc>
          <w:tcPr>
            <w:gridSpan w:val="1"/>
            <w:shd w:fill="EDF3FC"/>
          </w:tcPr>
          <w:p>
            <w:r>
              <w:t xml:space="preserve">翻哪份文档</w:t>
            </w:r>
          </w:p>
        </w:tc>
        <w:tc>
          <w:tcPr>
            <w:gridSpan w:val="1"/>
            <w:shd w:fill="EDF3FC"/>
          </w:tcPr>
          <w:p>
            <w:r>
              <w:t xml:space="preserve">类型</w:t>
            </w:r>
          </w:p>
        </w:tc>
      </w:tr>
      <w:tr>
        <w:tc>
          <w:tcPr>
            <w:gridSpan w:val="1"/>
          </w:tcPr>
          <w:p>
            <w:r>
              <w:t xml:space="preserve">进场前</w:t>
            </w:r>
          </w:p>
        </w:tc>
        <w:tc>
          <w:tcPr>
            <w:gridSpan w:val="1"/>
          </w:tcPr>
          <w:p>
            <w:r>
              <w:t xml:space="preserve">通读整个阶段一，搞清怎么备弹、练到什么程度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0-阶段一规范说明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</w:tr>
      <w:tr>
        <w:tc>
          <w:tcPr>
            <w:gridSpan w:val="1"/>
          </w:tcPr>
          <w:p>
            <w:r>
              <w:t xml:space="preserve">进场前</w:t>
            </w:r>
          </w:p>
        </w:tc>
        <w:tc>
          <w:tcPr>
            <w:gridSpan w:val="1"/>
          </w:tcPr>
          <w:p>
            <w:r>
              <w:t xml:space="preserve">背熟政策、术语、痛点、对标案例，对话秒级响应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1-备弹知识库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</w:tr>
      <w:tr>
        <w:tc>
          <w:tcPr>
            <w:gridSpan w:val="1"/>
          </w:tcPr>
          <w:p>
            <w:r>
              <w:t xml:space="preserve">进场前</w:t>
            </w:r>
          </w:p>
        </w:tc>
        <w:tc>
          <w:tcPr>
            <w:gridSpan w:val="1"/>
          </w:tcPr>
          <w:p>
            <w:r>
              <w:t xml:space="preserve">练透六项调研框架 + 五层拆解法，知道该问到哪几层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2-调研框架SOP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</w:tr>
      <w:tr>
        <w:tc>
          <w:tcPr>
            <w:gridSpan w:val="1"/>
          </w:tcPr>
          <w:p>
            <w:r>
              <w:t xml:space="preserve">进场前</w:t>
            </w:r>
          </w:p>
        </w:tc>
        <w:tc>
          <w:tcPr>
            <w:gridSpan w:val="1"/>
          </w:tcPr>
          <w:p>
            <w:r>
              <w:t xml:space="preserve">练熟七种咨询方法，带进客户现场照着问、照着接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3-调研话术卡</w:t>
            </w:r>
          </w:p>
        </w:tc>
        <w:tc>
          <w:tcPr>
            <w:gridSpan w:val="1"/>
          </w:tcPr>
          <w:p>
            <w:r>
              <w:t xml:space="preserve">📖【知识】</w:t>
            </w:r>
          </w:p>
        </w:tc>
      </w:tr>
      <w:tr>
        <w:tc>
          <w:tcPr>
            <w:gridSpan w:val="1"/>
          </w:tcPr>
          <w:p>
            <w:r>
              <w:t xml:space="preserve">交棒</w:t>
            </w:r>
          </w:p>
        </w:tc>
        <w:tc>
          <w:tcPr>
            <w:gridSpan w:val="1"/>
          </w:tcPr>
          <w:p>
            <w:r>
              <w:t xml:space="preserve">弹备足，进入阶段二做需求沟通、出对接确认表 + 原型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阶段二 · 需求沟通-原型设计</w:t>
            </w:r>
          </w:p>
        </w:tc>
        <w:tc>
          <w:tcPr>
            <w:gridSpan w:val="1"/>
          </w:tcPr>
          <w:p>
            <w:r>
              <w:t xml:space="preserve">▶ 交棒</w:t>
            </w:r>
          </w:p>
        </w:tc>
      </w:tr>
    </w:tbl>
    <w:p/>
    <w:p/>
    <w:p>
      <w:pPr>
        <w:pStyle w:val="Heading2"/>
        <w:keepNext/>
        <w:spacing w:after="120" w:before="240"/>
      </w:pPr>
      <w:r>
        <w:t xml:space="preserve">三、阶段一全是【知识】，靠背靠练</w:t>
      </w:r>
    </w:p>
    <w:p>
      <w:pPr>
        <w:pStyle w:val="ListParagraph"/>
        <w:numPr>
          <w:ilvl w:val="0"/>
          <w:numId w:val="1"/>
        </w:numPr>
      </w:pPr>
      <w:r>
        <w:t xml:space="preserve">📖【知识】= 进场</w:t>
      </w:r>
      <w:r>
        <w:rPr>
          <w:b/>
          <w:bCs/>
        </w:rPr>
        <w:t xml:space="preserve">之前</w:t>
      </w:r>
      <w:r>
        <w:t xml:space="preserve">学会内化的（0规范、1备弹、2框架、3话术）。背熟、练透，进门就能用，不是现场翻的。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阶段一没有【交付】文件</w:t>
      </w:r>
      <w:r>
        <w:t xml:space="preserve">——不用现场填表签字。填表签字是阶段二之后的事。</w:t>
      </w:r>
    </w:p>
    <w:p>
      <w:pPr>
        <w:spacing w:after="100" w:line="300"/>
      </w:pPr>
      <w:r>
        <w:t xml:space="preserve">记一句：</w:t>
      </w:r>
      <w:r>
        <w:rPr>
          <w:b/>
          <w:bCs/>
        </w:rPr>
        <w:t xml:space="preserve">阶段一靠背靠练，进场靠张口就来。</w:t>
      </w:r>
      <w:r>
        <w:t xml:space="preserve"> 弹备在脑子里，客户一开口你就能接住、能往深里挖。</w:t>
      </w:r>
    </w:p>
    <w:p/>
    <w:p>
      <w:pPr>
        <w:pStyle w:val="Heading2"/>
        <w:keepNext/>
        <w:spacing w:after="120" w:before="240"/>
      </w:pPr>
      <w:r>
        <w:t xml:space="preserve">四、备弹备什么，练到什么程度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备弹知识库</w:t>
      </w:r>
      <w:r>
        <w:t xml:space="preserve">——政策（国考/DRG/CMI）、术语、六大痛点带全国数据、对标案例带量化。练到"客户常说的一句话，你张口就能接、还能补一个案例"。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调研框架 SOP</w:t>
      </w:r>
      <w:r>
        <w:t xml:space="preserve">——六项调研框架（目标/要什么/痛点/价值/业务流程/数据流程），每项知道"聊到什么算够"；五层拆解法，一层层钻到底。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调研话术卡</w:t>
      </w:r>
      <w:r>
        <w:t xml:space="preserve">——七种咨询方法（STAR/5W1H/量化锚定/吐槽法/场景重现/如果法/反面教材），每种知道什么场景用、怎么开口。金句"业务规则直接问、数据资产找 IT 要、隐性经验靠激不靠问"。</w:t>
      </w:r>
    </w:p>
    <w:p>
      <w:pPr>
        <w:spacing w:after="100" w:line="300"/>
      </w:pPr>
      <w:r>
        <w:rPr>
          <w:b/>
          <w:bCs/>
        </w:rPr>
        <w:t xml:space="preserve">备弹的标准</w:t>
      </w:r>
      <w:r>
        <w:t xml:space="preserve">：不是"读过"，是"练到条件反射"。客户抛一个术语、一个痛点、一句吐槽，你能接住、能顺着挖、能把话题引到你想要的信息上。</w:t>
      </w:r>
    </w:p>
    <w:p/>
    <w:p>
      <w:pPr>
        <w:pStyle w:val="Heading2"/>
        <w:keepNext/>
        <w:spacing w:after="120" w:before="240"/>
      </w:pPr>
      <w:r>
        <w:t xml:space="preserve">五、交棒阶段二</w:t>
      </w:r>
    </w:p>
    <w:p>
      <w:pPr>
        <w:spacing w:after="100" w:line="300"/>
      </w:pPr>
      <w:r>
        <w:t xml:space="preserve">阶段一备足弹，人就有底气进场了。到阶段二，带着练熟的话术做结构化需求沟通，每次聊完当场发群确认，产出《需求与数据对接确认表》，再喂进产品设计智能体出原型。</w:t>
      </w:r>
    </w:p>
    <w:p>
      <w:pPr>
        <w:spacing w:after="100" w:line="300"/>
      </w:pPr>
      <w:r>
        <w:t xml:space="preserve">阶段一练的功夫，全在阶段二的现场兑现——聊得深不深、接得住接不住，就看阶段一弹备得够不够。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2026-10-08T07:37:40.317Z</dcterms:created>
  <dcterms:modified xsi:type="dcterms:W3CDTF">2026-10-08T07:37:40.317Z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