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A/B 测试规范</w:t>
      </w:r>
    </w:p>
    <w:p>
      <w:pPr>
        <w:pStyle w:val="Heading2"/>
        <w:keepNext/>
        <w:spacing w:after="120" w:before="240"/>
      </w:pPr>
      <w:r>
        <w:t xml:space="preserve">一、A/B 测试目的</w:t>
      </w:r>
    </w:p>
    <w:p>
      <w:pPr>
        <w:spacing w:after="100" w:line="300"/>
      </w:pPr>
      <w:r>
        <w:t xml:space="preserve">对比不同方案的效果，挑最优方案，确保智能体准确率达标。</w:t>
      </w:r>
    </w:p>
    <w:p>
      <w:pPr>
        <w:pStyle w:val="Heading2"/>
        <w:keepNext/>
        <w:spacing w:after="120" w:before="240"/>
      </w:pPr>
      <w:r>
        <w:t xml:space="preserve">二、测试维度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测试项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提示词写法</w:t>
            </w:r>
          </w:p>
        </w:tc>
        <w:tc>
          <w:tcPr>
            <w:gridSpan w:val="1"/>
          </w:tcPr>
          <w:p>
            <w:r>
              <w:t xml:space="preserve">不同 Prompt 的效果对比</w:t>
            </w:r>
          </w:p>
        </w:tc>
        <w:tc>
          <w:tcPr>
            <w:gridSpan w:val="1"/>
          </w:tcPr>
          <w:p>
            <w:r>
              <w:t xml:space="preserve">方案A：整段生成；方案B：逐条应答</w:t>
            </w:r>
          </w:p>
        </w:tc>
      </w:tr>
      <w:tr>
        <w:tc>
          <w:tcPr>
            <w:gridSpan w:val="1"/>
          </w:tcPr>
          <w:p>
            <w:r>
              <w:t xml:space="preserve">工作流编排</w:t>
            </w:r>
          </w:p>
        </w:tc>
        <w:tc>
          <w:tcPr>
            <w:gridSpan w:val="1"/>
          </w:tcPr>
          <w:p>
            <w:r>
              <w:t xml:space="preserve">不同流程的效率对比</w:t>
            </w:r>
          </w:p>
        </w:tc>
        <w:tc>
          <w:tcPr>
            <w:gridSpan w:val="1"/>
          </w:tcPr>
          <w:p>
            <w:r>
              <w:t xml:space="preserve">方案A：串行执行；方案B：并行执行</w:t>
            </w:r>
          </w:p>
        </w:tc>
      </w:tr>
      <w:tr>
        <w:tc>
          <w:tcPr>
            <w:gridSpan w:val="1"/>
          </w:tcPr>
          <w:p>
            <w:r>
              <w:t xml:space="preserve">知识库范围</w:t>
            </w:r>
          </w:p>
        </w:tc>
        <w:tc>
          <w:tcPr>
            <w:gridSpan w:val="1"/>
          </w:tcPr>
          <w:p>
            <w:r>
              <w:t xml:space="preserve">不同知识库的准确率对比</w:t>
            </w:r>
          </w:p>
        </w:tc>
        <w:tc>
          <w:tcPr>
            <w:gridSpan w:val="1"/>
          </w:tcPr>
          <w:p>
            <w:r>
              <w:t xml:space="preserve">方案A：只查内部库；方案B：查内部+外部库</w:t>
            </w:r>
          </w:p>
        </w:tc>
      </w:tr>
      <w:tr>
        <w:tc>
          <w:tcPr>
            <w:gridSpan w:val="1"/>
          </w:tcPr>
          <w:p>
            <w:r>
              <w:t xml:space="preserve">Skill 配置</w:t>
            </w:r>
          </w:p>
        </w:tc>
        <w:tc>
          <w:tcPr>
            <w:gridSpan w:val="1"/>
          </w:tcPr>
          <w:p>
            <w:r>
              <w:t xml:space="preserve">不同 Skill 的效果对比</w:t>
            </w:r>
          </w:p>
        </w:tc>
        <w:tc>
          <w:tcPr>
            <w:gridSpan w:val="1"/>
          </w:tcPr>
          <w:p>
            <w:r>
              <w:t xml:space="preserve">方案A：用标准 Skill；方案B：用自研 Skill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三、测试流程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步骤一：定义测试项</w:t>
            </w:r>
          </w:p>
        </w:tc>
        <w:tc>
          <w:tcPr>
            <w:gridSpan w:val="1"/>
          </w:tcPr>
          <w:p>
            <w:r>
              <w:t xml:space="preserve">明确要测试哪个维度</w:t>
            </w:r>
          </w:p>
        </w:tc>
      </w:tr>
      <w:tr>
        <w:tc>
          <w:tcPr>
            <w:gridSpan w:val="1"/>
          </w:tcPr>
          <w:p>
            <w:r>
              <w:t xml:space="preserve">步骤二：设计方案 A/B</w:t>
            </w:r>
          </w:p>
        </w:tc>
        <w:tc>
          <w:tcPr>
            <w:gridSpan w:val="1"/>
          </w:tcPr>
          <w:p>
            <w:r>
              <w:t xml:space="preserve">设计两个对比方案</w:t>
            </w:r>
          </w:p>
        </w:tc>
      </w:tr>
      <w:tr>
        <w:tc>
          <w:tcPr>
            <w:gridSpan w:val="1"/>
          </w:tcPr>
          <w:p>
            <w:r>
              <w:t xml:space="preserve">步骤三：准备测试数据</w:t>
            </w:r>
          </w:p>
        </w:tc>
        <w:tc>
          <w:tcPr>
            <w:gridSpan w:val="1"/>
          </w:tcPr>
          <w:p>
            <w:r>
              <w:t xml:space="preserve">准备真实业务数据，至少 10 个测试用例</w:t>
            </w:r>
          </w:p>
        </w:tc>
      </w:tr>
      <w:tr>
        <w:tc>
          <w:tcPr>
            <w:gridSpan w:val="1"/>
          </w:tcPr>
          <w:p>
            <w:r>
              <w:t xml:space="preserve">步骤四：执行测试</w:t>
            </w:r>
          </w:p>
        </w:tc>
        <w:tc>
          <w:tcPr>
            <w:gridSpan w:val="1"/>
          </w:tcPr>
          <w:p>
            <w:r>
              <w:t xml:space="preserve">分别用方案 A/B 执行测试用例</w:t>
            </w:r>
          </w:p>
        </w:tc>
      </w:tr>
      <w:tr>
        <w:tc>
          <w:tcPr>
            <w:gridSpan w:val="1"/>
          </w:tcPr>
          <w:p>
            <w:r>
              <w:t xml:space="preserve">步骤五：记录结果</w:t>
            </w:r>
          </w:p>
        </w:tc>
        <w:tc>
          <w:tcPr>
            <w:gridSpan w:val="1"/>
          </w:tcPr>
          <w:p>
            <w:r>
              <w:t xml:space="preserve">记录准确率、响应时间、优缺点</w:t>
            </w:r>
          </w:p>
        </w:tc>
      </w:tr>
      <w:tr>
        <w:tc>
          <w:tcPr>
            <w:gridSpan w:val="1"/>
          </w:tcPr>
          <w:p>
            <w:r>
              <w:t xml:space="preserve">步骤六：分析对比</w:t>
            </w:r>
          </w:p>
        </w:tc>
        <w:tc>
          <w:tcPr>
            <w:gridSpan w:val="1"/>
          </w:tcPr>
          <w:p>
            <w:r>
              <w:t xml:space="preserve">对比两个方案的效果，选择最优方案</w:t>
            </w:r>
          </w:p>
        </w:tc>
      </w:tr>
      <w:tr>
        <w:tc>
          <w:tcPr>
            <w:gridSpan w:val="1"/>
          </w:tcPr>
          <w:p>
            <w:r>
              <w:t xml:space="preserve">步骤七：记录决策</w:t>
            </w:r>
          </w:p>
        </w:tc>
        <w:tc>
          <w:tcPr>
            <w:gridSpan w:val="1"/>
          </w:tcPr>
          <w:p>
            <w:r>
              <w:t xml:space="preserve">记录选择理由，供后续参考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四、测试模板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测试项</w:t>
            </w:r>
          </w:p>
        </w:tc>
        <w:tc>
          <w:tcPr>
            <w:gridSpan w:val="1"/>
            <w:shd w:fill="EDF3FC"/>
          </w:tcPr>
          <w:p>
            <w:r>
              <w:t xml:space="preserve">方案 A</w:t>
            </w:r>
          </w:p>
        </w:tc>
        <w:tc>
          <w:tcPr>
            <w:gridSpan w:val="1"/>
            <w:shd w:fill="EDF3FC"/>
          </w:tcPr>
          <w:p>
            <w:r>
              <w:t xml:space="preserve">方案 B</w:t>
            </w:r>
          </w:p>
        </w:tc>
        <w:tc>
          <w:tcPr>
            <w:gridSpan w:val="1"/>
            <w:shd w:fill="EDF3FC"/>
          </w:tcPr>
          <w:p>
            <w:r>
              <w:t xml:space="preserve">哪个好、为什么</w:t>
            </w:r>
          </w:p>
        </w:tc>
      </w:tr>
      <w:tr>
        <w:tc>
          <w:tcPr>
            <w:gridSpan w:val="1"/>
          </w:tcPr>
          <w:p>
            <w:r>
              <w:t xml:space="preserve">废标项提取</w:t>
            </w:r>
          </w:p>
        </w:tc>
        <w:tc>
          <w:tcPr>
            <w:gridSpan w:val="1"/>
          </w:tcPr>
          <w:p>
            <w:r>
              <w:t xml:space="preserve">只提"废标"字样</w:t>
            </w:r>
          </w:p>
        </w:tc>
        <w:tc>
          <w:tcPr>
            <w:gridSpan w:val="1"/>
          </w:tcPr>
          <w:p>
            <w:r>
              <w:t xml:space="preserve">提"应/必须/否则"全部强制词</w:t>
            </w:r>
          </w:p>
        </w:tc>
        <w:tc>
          <w:tcPr>
            <w:gridSpan w:val="1"/>
          </w:tcPr>
          <w:p>
            <w:r>
              <w:t xml:space="preserve">B——A漏了很多隐性强制项，B宁多勿漏更安全</w:t>
            </w:r>
          </w:p>
        </w:tc>
      </w:tr>
      <w:tr>
        <w:tc>
          <w:tcPr>
            <w:gridSpan w:val="1"/>
          </w:tcPr>
          <w:p>
            <w:r>
              <w:t xml:space="preserve">应答生成粒度</w:t>
            </w:r>
          </w:p>
        </w:tc>
        <w:tc>
          <w:tcPr>
            <w:gridSpan w:val="1"/>
          </w:tcPr>
          <w:p>
            <w:r>
              <w:t xml:space="preserve">整段生成</w:t>
            </w:r>
          </w:p>
        </w:tc>
        <w:tc>
          <w:tcPr>
            <w:gridSpan w:val="1"/>
          </w:tcPr>
          <w:p>
            <w:r>
              <w:t xml:space="preserve">逐条对应评分点生成</w:t>
            </w:r>
          </w:p>
        </w:tc>
        <w:tc>
          <w:tcPr>
            <w:gridSpan w:val="1"/>
          </w:tcPr>
          <w:p>
            <w:r>
              <w:t xml:space="preserve">B——评审是逐条打分的，逐条应答不漏分</w:t>
            </w:r>
          </w:p>
        </w:tc>
      </w:tr>
      <w:tr>
        <w:tc>
          <w:tcPr>
            <w:gridSpan w:val="1"/>
          </w:tcPr>
          <w:p>
            <w:r>
              <w:t xml:space="preserve">案例匹配</w:t>
            </w:r>
          </w:p>
        </w:tc>
        <w:tc>
          <w:tcPr>
            <w:gridSpan w:val="1"/>
          </w:tcPr>
          <w:p>
            <w:r>
              <w:t xml:space="preserve">关键词匹配</w:t>
            </w:r>
          </w:p>
        </w:tc>
        <w:tc>
          <w:tcPr>
            <w:gridSpan w:val="1"/>
          </w:tcPr>
          <w:p>
            <w:r>
              <w:t xml:space="preserve">语义匹配+相似度标注</w:t>
            </w:r>
          </w:p>
        </w:tc>
        <w:tc>
          <w:tcPr>
            <w:gridSpan w:val="1"/>
          </w:tcPr>
          <w:p>
            <w:r>
              <w:t xml:space="preserve">B——语义匹配更准，还能标"需核实相似度"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五、测试用例准备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用例编号</w:t>
            </w:r>
          </w:p>
        </w:tc>
        <w:tc>
          <w:tcPr>
            <w:gridSpan w:val="1"/>
            <w:shd w:fill="EDF3FC"/>
          </w:tcPr>
          <w:p>
            <w:r>
              <w:t xml:space="preserve">测试场景</w:t>
            </w:r>
          </w:p>
        </w:tc>
        <w:tc>
          <w:tcPr>
            <w:gridSpan w:val="1"/>
            <w:shd w:fill="EDF3FC"/>
          </w:tcPr>
          <w:p>
            <w:r>
              <w:t xml:space="preserve">输入数据</w:t>
            </w:r>
          </w:p>
        </w:tc>
        <w:tc>
          <w:tcPr>
            <w:gridSpan w:val="1"/>
            <w:shd w:fill="EDF3FC"/>
          </w:tcPr>
          <w:p>
            <w:r>
              <w:t xml:space="preserve">期望输出</w:t>
            </w:r>
          </w:p>
        </w:tc>
        <w:tc>
          <w:tcPr>
            <w:gridSpan w:val="1"/>
            <w:shd w:fill="EDF3FC"/>
          </w:tcPr>
          <w:p>
            <w:r>
              <w:t xml:space="preserve">方案A结果</w:t>
            </w:r>
          </w:p>
        </w:tc>
        <w:tc>
          <w:tcPr>
            <w:gridSpan w:val="1"/>
            <w:shd w:fill="EDF3FC"/>
          </w:tcPr>
          <w:p>
            <w:r>
              <w:t xml:space="preserve">方案B结果</w:t>
            </w:r>
          </w:p>
        </w:tc>
      </w:tr>
      <w:tr>
        <w:tc>
          <w:tcPr>
            <w:gridSpan w:val="1"/>
          </w:tcPr>
          <w:p>
            <w:r>
              <w:t xml:space="preserve">TC001</w:t>
            </w:r>
          </w:p>
        </w:tc>
        <w:tc>
          <w:tcPr>
            <w:gridSpan w:val="1"/>
          </w:tcPr>
          <w:p>
            <w:r>
              <w:t xml:space="preserve">招标文件解析-标准格式</w:t>
            </w:r>
          </w:p>
        </w:tc>
        <w:tc>
          <w:tcPr>
            <w:gridSpan w:val="1"/>
          </w:tcPr>
          <w:p>
            <w:r>
              <w:t xml:space="preserve">标准招标文件</w:t>
            </w:r>
          </w:p>
        </w:tc>
        <w:tc>
          <w:tcPr>
            <w:gridSpan w:val="1"/>
          </w:tcPr>
          <w:p>
            <w:r>
              <w:t xml:space="preserve">提取评分点、资质要求</w:t>
            </w:r>
          </w:p>
        </w:tc>
        <w:tc>
          <w:tcPr>
            <w:gridSpan w:val="1"/>
          </w:tcPr>
          <w:p>
            <w:r>
              <w:t xml:space="preserve">通过</w:t>
            </w:r>
          </w:p>
        </w:tc>
        <w:tc>
          <w:tcPr>
            <w:gridSpan w:val="1"/>
          </w:tcPr>
          <w:p>
            <w:r>
              <w:t xml:space="preserve">通过</w:t>
            </w:r>
          </w:p>
        </w:tc>
      </w:tr>
      <w:tr>
        <w:tc>
          <w:tcPr>
            <w:gridSpan w:val="1"/>
          </w:tcPr>
          <w:p>
            <w:r>
              <w:t xml:space="preserve">TC002</w:t>
            </w:r>
          </w:p>
        </w:tc>
        <w:tc>
          <w:tcPr>
            <w:gridSpan w:val="1"/>
          </w:tcPr>
          <w:p>
            <w:r>
              <w:t xml:space="preserve">招标文件解析-OCR失败</w:t>
            </w:r>
          </w:p>
        </w:tc>
        <w:tc>
          <w:tcPr>
            <w:gridSpan w:val="1"/>
          </w:tcPr>
          <w:p>
            <w:r>
              <w:t xml:space="preserve">模糊扫描件</w:t>
            </w:r>
          </w:p>
        </w:tc>
        <w:tc>
          <w:tcPr>
            <w:gridSpan w:val="1"/>
          </w:tcPr>
          <w:p>
            <w:r>
              <w:t xml:space="preserve">提示"OCR失败"</w:t>
            </w:r>
          </w:p>
        </w:tc>
        <w:tc>
          <w:tcPr>
            <w:gridSpan w:val="1"/>
          </w:tcPr>
          <w:p>
            <w:r>
              <w:t xml:space="preserve">失败</w:t>
            </w:r>
          </w:p>
        </w:tc>
        <w:tc>
          <w:tcPr>
            <w:gridSpan w:val="1"/>
          </w:tcPr>
          <w:p>
            <w:r>
              <w:t xml:space="preserve">通过</w:t>
            </w:r>
          </w:p>
        </w:tc>
      </w:tr>
      <w:tr>
        <w:tc>
          <w:tcPr>
            <w:gridSpan w:val="1"/>
          </w:tcPr>
          <w:p>
            <w:r>
              <w:t xml:space="preserve">TC003</w:t>
            </w:r>
          </w:p>
        </w:tc>
        <w:tc>
          <w:tcPr>
            <w:gridSpan w:val="1"/>
          </w:tcPr>
          <w:p>
            <w:r>
              <w:t xml:space="preserve">招标文件解析-格式错误</w:t>
            </w:r>
          </w:p>
        </w:tc>
        <w:tc>
          <w:tcPr>
            <w:gridSpan w:val="1"/>
          </w:tcPr>
          <w:p>
            <w:r>
              <w:t xml:space="preserve">非标准格式</w:t>
            </w:r>
          </w:p>
        </w:tc>
        <w:tc>
          <w:tcPr>
            <w:gridSpan w:val="1"/>
          </w:tcPr>
          <w:p>
            <w:r>
              <w:t xml:space="preserve">提示"格式错误"</w:t>
            </w:r>
          </w:p>
        </w:tc>
        <w:tc>
          <w:tcPr>
            <w:gridSpan w:val="1"/>
          </w:tcPr>
          <w:p>
            <w:r>
              <w:t xml:space="preserve">失败</w:t>
            </w:r>
          </w:p>
        </w:tc>
        <w:tc>
          <w:tcPr>
            <w:gridSpan w:val="1"/>
          </w:tcPr>
          <w:p>
            <w:r>
              <w:t xml:space="preserve">通过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六、上线门禁</w:t>
      </w:r>
    </w:p>
    <w:p>
      <w:pPr>
        <w:spacing w:after="100" w:line="300"/>
      </w:pPr>
      <w:r>
        <w:t xml:space="preserve">用真实业务数据评测，准确率达标才能上线：</w:t>
      </w:r>
    </w:p>
    <w:p>
      <w:pPr>
        <w:pStyle w:val="ListParagraph"/>
        <w:numPr>
          <w:ilvl w:val="0"/>
          <w:numId w:val="1"/>
        </w:numPr>
      </w:pPr>
      <w:r>
        <w:t xml:space="preserve"> 准确率 ≥90%（或场景约定值）</w:t>
      </w:r>
    </w:p>
    <w:p>
      <w:pPr>
        <w:pStyle w:val="ListParagraph"/>
        <w:numPr>
          <w:ilvl w:val="0"/>
          <w:numId w:val="1"/>
        </w:numPr>
      </w:pPr>
      <w:r>
        <w:t xml:space="preserve"> 边界处理正确（高风险场景转人工）</w:t>
      </w:r>
    </w:p>
    <w:p>
      <w:pPr>
        <w:pStyle w:val="ListParagraph"/>
        <w:numPr>
          <w:ilvl w:val="0"/>
          <w:numId w:val="1"/>
        </w:numPr>
      </w:pPr>
      <w:r>
        <w:t xml:space="preserve"> 异常兜底到位（数据缺失/歧义有兜底）</w:t>
      </w:r>
    </w:p>
    <w:p>
      <w:pPr>
        <w:pStyle w:val="ListParagraph"/>
        <w:numPr>
          <w:ilvl w:val="0"/>
          <w:numId w:val="1"/>
        </w:numPr>
      </w:pPr>
      <w:r>
        <w:t xml:space="preserve"> 业务专家签字确认</w:t>
      </w:r>
    </w:p>
    <w:p>
      <w:pPr>
        <w:pStyle w:val="Heading2"/>
        <w:keepNext/>
        <w:spacing w:after="120" w:before="240"/>
      </w:pPr>
      <w:r>
        <w:t xml:space="preserve">七、记录要求</w:t>
      </w:r>
    </w:p>
    <w:p>
      <w:pPr>
        <w:spacing w:after="100" w:line="300"/>
      </w:pPr>
      <w:r>
        <w:t xml:space="preserve">每次 A/B 测试必须记录：</w:t>
      </w:r>
    </w:p>
    <w:p>
      <w:pPr>
        <w:pStyle w:val="ListParagraph"/>
        <w:numPr>
          <w:ilvl w:val="0"/>
          <w:numId w:val="1"/>
        </w:numPr>
      </w:pPr>
      <w:r>
        <w:t xml:space="preserve">测试日期、测试人员</w:t>
      </w:r>
    </w:p>
    <w:p>
      <w:pPr>
        <w:pStyle w:val="ListParagraph"/>
        <w:numPr>
          <w:ilvl w:val="0"/>
          <w:numId w:val="1"/>
        </w:numPr>
      </w:pPr>
      <w:r>
        <w:t xml:space="preserve">测试项、方案A、方案B</w:t>
      </w:r>
    </w:p>
    <w:p>
      <w:pPr>
        <w:pStyle w:val="ListParagraph"/>
        <w:numPr>
          <w:ilvl w:val="0"/>
          <w:numId w:val="1"/>
        </w:numPr>
      </w:pPr>
      <w:r>
        <w:t xml:space="preserve">测试用例数量、通过率</w:t>
      </w:r>
    </w:p>
    <w:p>
      <w:pPr>
        <w:pStyle w:val="ListParagraph"/>
        <w:numPr>
          <w:ilvl w:val="0"/>
          <w:numId w:val="1"/>
        </w:numPr>
      </w:pPr>
      <w:r>
        <w:t xml:space="preserve">最终选择、选择理由</w:t>
      </w:r>
    </w:p>
    <w:p>
      <w:pPr>
        <w:pStyle w:val="ListParagraph"/>
        <w:numPr>
          <w:ilvl w:val="0"/>
          <w:numId w:val="1"/>
        </w:numPr>
      </w:pPr>
      <w:r>
        <w:t xml:space="preserve">业务方签字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2026-10-08T07:37:40.980Z</dcterms:created>
  <dcterms:modified xsi:type="dcterms:W3CDTF">2026-10-08T07:37:40.980Z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