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por variable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53.79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61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2026-02-20T12:18:04Z</dcterms:modified>
  <cp:category/>
</cp:coreProperties>
</file>