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D1" w:rsidRDefault="007D27D1" w:rsidP="007D27D1">
      <w:pPr>
        <w:pStyle w:val="Heading1"/>
      </w:pPr>
      <w:r>
        <w:t>General</w:t>
      </w:r>
    </w:p>
    <w:p w:rsidR="007D27D1" w:rsidRDefault="007D27D1" w:rsidP="007D27D1">
      <w:pPr>
        <w:rPr>
          <w:rFonts w:ascii="Arial" w:hAnsi="Arial" w:cs="Arial"/>
        </w:rPr>
      </w:pPr>
      <w:r>
        <w:rPr>
          <w:rFonts w:ascii="Arial" w:hAnsi="Arial" w:cs="Arial"/>
        </w:rPr>
        <w:t>(Brakman et al., 2009, p. 94) S. Brakman, H. Garretsen, C. van Marrewijk</w:t>
      </w:r>
    </w:p>
    <w:p w:rsidR="007D27D1" w:rsidRDefault="007D27D1" w:rsidP="007D27D1">
      <w:pPr>
        <w:rPr>
          <w:rFonts w:ascii="Arial" w:hAnsi="Arial" w:cs="Arial"/>
        </w:rPr>
      </w:pPr>
      <w:r>
        <w:rPr>
          <w:rFonts w:ascii="Arial" w:hAnsi="Arial" w:cs="Arial"/>
        </w:rPr>
        <w:t>The new introduction to geographical economics</w:t>
      </w:r>
    </w:p>
    <w:p w:rsidR="007D27D1" w:rsidRDefault="007D27D1" w:rsidP="007D27D1">
      <w:pPr>
        <w:rPr>
          <w:rFonts w:ascii="Arial" w:hAnsi="Arial" w:cs="Arial"/>
        </w:rPr>
      </w:pPr>
      <w:r>
        <w:rPr>
          <w:rFonts w:ascii="Arial" w:hAnsi="Arial" w:cs="Arial"/>
        </w:rPr>
        <w:t>(2nd ed.), Cambridge University Press (2009)</w:t>
      </w:r>
    </w:p>
    <w:p w:rsidR="007D27D1" w:rsidRDefault="007D27D1" w:rsidP="007D27D1">
      <w:pPr>
        <w:rPr>
          <w:rFonts w:ascii="Arial" w:hAnsi="Arial" w:cs="Arial"/>
          <w:b/>
        </w:rPr>
      </w:pPr>
    </w:p>
    <w:p w:rsidR="007D27D1" w:rsidRDefault="007D27D1" w:rsidP="007D27D1">
      <w:pPr>
        <w:rPr>
          <w:rFonts w:ascii="Arial" w:hAnsi="Arial" w:cs="Arial"/>
        </w:rPr>
      </w:pPr>
      <w:r>
        <w:rPr>
          <w:rFonts w:ascii="Arial" w:hAnsi="Arial" w:cs="Arial"/>
        </w:rPr>
        <w:t>(A.K. Dixit et al. 1977, p. 297) A.K. Dixit, J.E. Stiglitz</w:t>
      </w:r>
    </w:p>
    <w:p w:rsidR="007D27D1" w:rsidRDefault="007D27D1" w:rsidP="007D27D1">
      <w:pPr>
        <w:rPr>
          <w:rFonts w:ascii="Arial" w:hAnsi="Arial" w:cs="Arial"/>
        </w:rPr>
      </w:pPr>
      <w:r>
        <w:rPr>
          <w:rFonts w:ascii="Arial" w:hAnsi="Arial" w:cs="Arial"/>
        </w:rPr>
        <w:t>Monopolistic competition and optimum product diversity</w:t>
      </w:r>
    </w:p>
    <w:p w:rsidR="007D27D1" w:rsidRDefault="007D27D1" w:rsidP="007D27D1">
      <w:pPr>
        <w:rPr>
          <w:rFonts w:ascii="Arial" w:hAnsi="Arial" w:cs="Arial"/>
        </w:rPr>
      </w:pPr>
      <w:r>
        <w:rPr>
          <w:rFonts w:ascii="Arial" w:hAnsi="Arial" w:cs="Arial"/>
        </w:rPr>
        <w:t>The American Economic Review, 67 (3) (1977), pp. 297-308</w:t>
      </w:r>
    </w:p>
    <w:p w:rsidR="007D27D1" w:rsidRDefault="007D27D1" w:rsidP="007D27D1">
      <w:pPr>
        <w:rPr>
          <w:rFonts w:ascii="Arial" w:hAnsi="Arial" w:cs="Arial"/>
        </w:rPr>
      </w:pPr>
    </w:p>
    <w:p w:rsidR="007D27D1" w:rsidRDefault="007D27D1" w:rsidP="007D27D1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(Button, 2010, p. 161) K. Button</w:t>
      </w:r>
      <w:r>
        <w:rPr>
          <w:rFonts w:ascii="Arial" w:hAnsi="Arial" w:cs="Arial"/>
          <w:color w:val="000000"/>
          <w:sz w:val="20"/>
          <w:szCs w:val="20"/>
        </w:rPr>
        <w:br/>
        <w:t>Transport Economics</w:t>
      </w:r>
      <w:r>
        <w:rPr>
          <w:rFonts w:ascii="Arial" w:hAnsi="Arial" w:cs="Arial"/>
          <w:color w:val="000000"/>
          <w:sz w:val="20"/>
          <w:szCs w:val="20"/>
        </w:rPr>
        <w:br/>
        <w:t>(3rd ed.), Edward Elgar Publishing Ltd. (2010)</w:t>
      </w:r>
    </w:p>
    <w:p w:rsidR="00957071" w:rsidRDefault="00957071"/>
    <w:p w:rsidR="007D27D1" w:rsidRDefault="007D27D1" w:rsidP="007D27D1">
      <w:pPr>
        <w:pStyle w:val="Heading1"/>
      </w:pPr>
      <w:r>
        <w:t>Spatial Morphology</w:t>
      </w:r>
    </w:p>
    <w:p w:rsidR="007D27D1" w:rsidRDefault="007D27D1" w:rsidP="007D27D1">
      <w:r w:rsidRPr="007D27D1">
        <w:t>(Lemoy, R., Raux, C., &amp; Jensen, P. (2013). ‘Where in cities do “rich” and “poor” people live? The urban economics model revisited)</w:t>
      </w:r>
    </w:p>
    <w:p w:rsidR="00265605" w:rsidRDefault="00265605" w:rsidP="00265605">
      <w:pPr>
        <w:pStyle w:val="Heading1"/>
      </w:pPr>
      <w:r>
        <w:t xml:space="preserve">Spatial </w:t>
      </w:r>
      <w:r>
        <w:t>Equilibrium</w:t>
      </w:r>
      <w:bookmarkStart w:id="0" w:name="_GoBack"/>
      <w:bookmarkEnd w:id="0"/>
    </w:p>
    <w:p w:rsidR="007D27D1" w:rsidRDefault="007D27D1" w:rsidP="007D27D1"/>
    <w:p w:rsidR="007D27D1" w:rsidRPr="007D27D1" w:rsidRDefault="007D27D1" w:rsidP="007D27D1">
      <w:r w:rsidRPr="007D27D1">
        <w:t>E.L. GlaeserCities, agglomeration, and spatial equilibrium</w:t>
      </w:r>
    </w:p>
    <w:p w:rsidR="007D27D1" w:rsidRPr="007D27D1" w:rsidRDefault="007D27D1" w:rsidP="007D27D1">
      <w:r w:rsidRPr="007D27D1">
        <w:t>Oxford University Press, Oxford (2008)</w:t>
      </w:r>
    </w:p>
    <w:p w:rsidR="007D27D1" w:rsidRDefault="007D27D1" w:rsidP="007D27D1"/>
    <w:p w:rsidR="007D27D1" w:rsidRPr="007D27D1" w:rsidRDefault="007D27D1" w:rsidP="007D27D1"/>
    <w:sectPr w:rsidR="007D27D1" w:rsidRPr="007D2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D1"/>
    <w:rsid w:val="00265605"/>
    <w:rsid w:val="007D27D1"/>
    <w:rsid w:val="00957071"/>
    <w:rsid w:val="00B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6E99"/>
  <w15:chartTrackingRefBased/>
  <w15:docId w15:val="{0EBD77F1-7B08-481C-A8AB-A0E6A68C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7D1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7D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D27D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D27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611</Characters>
  <Application>Microsoft Office Word</Application>
  <DocSecurity>0</DocSecurity>
  <Lines>5</Lines>
  <Paragraphs>1</Paragraphs>
  <ScaleCrop>false</ScaleCrop>
  <Company>Teesside University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EMBERSON, ANTHONY</dc:creator>
  <cp:keywords/>
  <dc:description/>
  <cp:lastModifiedBy>EMBERSON, ANTHONY</cp:lastModifiedBy>
  <cp:revision>2</cp:revision>
  <dcterms:created xsi:type="dcterms:W3CDTF">2017-10-30T15:26:00Z</dcterms:created>
  <dcterms:modified xsi:type="dcterms:W3CDTF">2017-10-30T15:35:00Z</dcterms:modified>
</cp:coreProperties>
</file>