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CCA" w:rsidRDefault="00953CCA" w:rsidP="00953CCA">
      <w:pPr>
        <w:spacing w:line="276" w:lineRule="auto"/>
        <w:jc w:val="right"/>
        <w:rPr>
          <w:rFonts w:cs="B Nazanin"/>
          <w:sz w:val="28"/>
          <w:szCs w:val="28"/>
          <w:lang w:bidi="fa-I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952500" cy="953135"/>
            <wp:effectExtent l="0" t="0" r="0" b="0"/>
            <wp:wrapTight wrapText="bothSides">
              <wp:wrapPolygon edited="0">
                <wp:start x="0" y="0"/>
                <wp:lineTo x="0" y="21154"/>
                <wp:lineTo x="21168" y="21154"/>
                <wp:lineTo x="2116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3CCA" w:rsidRDefault="00953CCA" w:rsidP="00953CCA">
      <w:pPr>
        <w:spacing w:line="276" w:lineRule="auto"/>
        <w:rPr>
          <w:rFonts w:cs="B Nazanin"/>
          <w:sz w:val="28"/>
          <w:szCs w:val="28"/>
          <w:lang w:bidi="fa-IR"/>
        </w:rPr>
      </w:pPr>
    </w:p>
    <w:p w:rsidR="00953CCA" w:rsidRDefault="00953CCA" w:rsidP="00953CCA">
      <w:pPr>
        <w:spacing w:line="276" w:lineRule="auto"/>
        <w:rPr>
          <w:rFonts w:cs="B Nazanin"/>
          <w:sz w:val="28"/>
          <w:szCs w:val="28"/>
          <w:lang w:bidi="fa-IR"/>
        </w:rPr>
      </w:pPr>
    </w:p>
    <w:p w:rsidR="00953CCA" w:rsidRDefault="00953CCA" w:rsidP="00953CCA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دانشگاه صنعتی شریف</w:t>
      </w:r>
    </w:p>
    <w:p w:rsidR="00953CCA" w:rsidRDefault="00953CCA" w:rsidP="00953CCA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دانشکده مهندسی و علم مواد</w:t>
      </w:r>
    </w:p>
    <w:p w:rsidR="00953CCA" w:rsidRDefault="00953CCA" w:rsidP="00953CCA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آزمایشگاه خواص مکانیکی مواد</w:t>
      </w:r>
    </w:p>
    <w:p w:rsidR="00953CCA" w:rsidRDefault="00953CCA" w:rsidP="00953CCA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lang w:bidi="fa-IR"/>
        </w:rPr>
      </w:pPr>
    </w:p>
    <w:p w:rsidR="00953CCA" w:rsidRDefault="00953CCA" w:rsidP="00953CCA">
      <w:pPr>
        <w:tabs>
          <w:tab w:val="left" w:pos="5940"/>
        </w:tabs>
        <w:spacing w:line="276" w:lineRule="auto"/>
        <w:rPr>
          <w:rFonts w:cs="B Nazanin" w:hint="cs"/>
          <w:sz w:val="28"/>
          <w:szCs w:val="28"/>
          <w:rtl/>
          <w:lang w:bidi="fa-IR"/>
        </w:rPr>
      </w:pPr>
    </w:p>
    <w:p w:rsidR="00953CCA" w:rsidRDefault="00142203" w:rsidP="00953CCA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آزمایش شماره 7</w:t>
      </w:r>
      <w:r w:rsidR="00953CCA">
        <w:rPr>
          <w:rFonts w:cs="B Nazanin" w:hint="cs"/>
          <w:sz w:val="28"/>
          <w:szCs w:val="28"/>
          <w:rtl/>
          <w:lang w:bidi="fa-IR"/>
        </w:rPr>
        <w:t>:</w:t>
      </w:r>
    </w:p>
    <w:p w:rsidR="00953CCA" w:rsidRDefault="00142203" w:rsidP="00953CCA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آزمایش خستگی</w:t>
      </w:r>
    </w:p>
    <w:p w:rsidR="00953CCA" w:rsidRDefault="00953CCA" w:rsidP="00953CCA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</w:p>
    <w:p w:rsidR="00953CCA" w:rsidRDefault="00953CCA" w:rsidP="00953CCA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نوشته شده توسط : شروین افشارها 401107668</w:t>
      </w:r>
    </w:p>
    <w:p w:rsidR="00953CCA" w:rsidRDefault="00953CCA" w:rsidP="00953CCA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گروه: دوشنبه ساعت 13:30 الی 16:30</w:t>
      </w:r>
    </w:p>
    <w:p w:rsidR="00953CCA" w:rsidRDefault="00953CCA" w:rsidP="00953CCA">
      <w:pPr>
        <w:tabs>
          <w:tab w:val="left" w:pos="5940"/>
        </w:tabs>
        <w:spacing w:line="276" w:lineRule="auto"/>
        <w:rPr>
          <w:rFonts w:cs="B Nazanin" w:hint="cs"/>
          <w:sz w:val="28"/>
          <w:szCs w:val="28"/>
          <w:rtl/>
          <w:lang w:bidi="fa-IR"/>
        </w:rPr>
      </w:pPr>
    </w:p>
    <w:p w:rsidR="00953CCA" w:rsidRDefault="00953CCA" w:rsidP="00953CCA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اساتید درس:</w:t>
      </w:r>
    </w:p>
    <w:p w:rsidR="00953CCA" w:rsidRDefault="00953CCA" w:rsidP="00953CCA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دکتر سیامک سراج زاده</w:t>
      </w:r>
    </w:p>
    <w:p w:rsidR="00953CCA" w:rsidRDefault="00953CCA" w:rsidP="00953CCA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مهندس جعفر مهدی اخگر</w:t>
      </w:r>
    </w:p>
    <w:p w:rsidR="00953CCA" w:rsidRDefault="00953CCA" w:rsidP="00953CCA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</w:p>
    <w:p w:rsidR="00953CCA" w:rsidRDefault="00953CCA" w:rsidP="00953CCA">
      <w:pPr>
        <w:tabs>
          <w:tab w:val="left" w:pos="5940"/>
        </w:tabs>
        <w:spacing w:line="276" w:lineRule="auto"/>
        <w:jc w:val="right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 </w:t>
      </w:r>
      <w:r>
        <w:rPr>
          <w:rFonts w:cs="B Nazanin" w:hint="cs"/>
          <w:sz w:val="28"/>
          <w:szCs w:val="28"/>
          <w:rtl/>
          <w:lang w:bidi="fa-IR"/>
        </w:rPr>
        <w:t>تاریخ ارائه آزمایش: 05/09</w:t>
      </w:r>
      <w:r>
        <w:rPr>
          <w:rFonts w:cs="B Nazanin" w:hint="cs"/>
          <w:sz w:val="28"/>
          <w:szCs w:val="28"/>
          <w:rtl/>
          <w:lang w:bidi="fa-IR"/>
        </w:rPr>
        <w:t xml:space="preserve">/1403                                 </w:t>
      </w:r>
      <w:r>
        <w:rPr>
          <w:rFonts w:cs="B Nazanin" w:hint="cs"/>
          <w:sz w:val="28"/>
          <w:szCs w:val="28"/>
          <w:rtl/>
          <w:lang w:bidi="fa-IR"/>
        </w:rPr>
        <w:t xml:space="preserve">           تاریخ ارائه گزارش: 19/09</w:t>
      </w:r>
      <w:r>
        <w:rPr>
          <w:rFonts w:cs="B Nazanin" w:hint="cs"/>
          <w:sz w:val="28"/>
          <w:szCs w:val="28"/>
          <w:rtl/>
          <w:lang w:bidi="fa-IR"/>
        </w:rPr>
        <w:t>/1403</w:t>
      </w:r>
    </w:p>
    <w:p w:rsidR="00953CCA" w:rsidRDefault="00953CCA" w:rsidP="00953CCA">
      <w:pPr>
        <w:pStyle w:val="NormalWeb"/>
        <w:spacing w:line="276" w:lineRule="auto"/>
        <w:rPr>
          <w:rFonts w:cs="B Nazanin"/>
          <w:sz w:val="28"/>
          <w:szCs w:val="28"/>
          <w:rtl/>
          <w:lang w:bidi="fa-IR"/>
        </w:rPr>
      </w:pPr>
    </w:p>
    <w:p w:rsidR="00D72BC4" w:rsidRDefault="00FD3635" w:rsidP="00FD3635">
      <w:pPr>
        <w:pStyle w:val="NormalWeb"/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>
            <wp:extent cx="2221454" cy="2171437"/>
            <wp:effectExtent l="0" t="0" r="7620" b="635"/>
            <wp:docPr id="2" name="Picture 2" descr="پدیده خستگی در موا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پدیده خستگی در مواد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961" cy="219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635" w:rsidRPr="00FD3635" w:rsidRDefault="00FD3635" w:rsidP="00FD3635">
      <w:pPr>
        <w:pStyle w:val="NormalWeb"/>
        <w:spacing w:line="276" w:lineRule="auto"/>
        <w:jc w:val="center"/>
        <w:rPr>
          <w:rFonts w:cs="B Nazanin" w:hint="cs"/>
          <w:rtl/>
          <w:lang w:bidi="fa-IR"/>
        </w:rPr>
      </w:pPr>
      <w:r w:rsidRPr="00FD3635">
        <w:rPr>
          <w:rFonts w:cs="B Nazanin" w:hint="cs"/>
          <w:rtl/>
          <w:lang w:bidi="fa-IR"/>
        </w:rPr>
        <w:t>تصویر1. نمونه هایی از خستگی در مواد</w:t>
      </w:r>
    </w:p>
    <w:p w:rsidR="00FD3635" w:rsidRDefault="00FD3635" w:rsidP="00FD3635">
      <w:pPr>
        <w:pStyle w:val="NormalWeb"/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>
            <wp:extent cx="3996465" cy="1526398"/>
            <wp:effectExtent l="0" t="0" r="4445" b="0"/>
            <wp:docPr id="3" name="Picture 3" descr="آزمون خستگی خمش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آزمون خستگی خمشی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883" cy="1531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635" w:rsidRPr="00FD3635" w:rsidRDefault="00FD3635" w:rsidP="00FD3635">
      <w:pPr>
        <w:pStyle w:val="NormalWeb"/>
        <w:spacing w:line="276" w:lineRule="auto"/>
        <w:jc w:val="center"/>
        <w:rPr>
          <w:rFonts w:cs="B Nazanin" w:hint="cs"/>
          <w:rtl/>
          <w:lang w:bidi="fa-IR"/>
        </w:rPr>
      </w:pPr>
      <w:r w:rsidRPr="00FD3635">
        <w:rPr>
          <w:rFonts w:cs="B Nazanin" w:hint="cs"/>
          <w:rtl/>
          <w:lang w:bidi="fa-IR"/>
        </w:rPr>
        <w:t>تصویر2. دستگاه تست خستگی خمشی</w:t>
      </w:r>
    </w:p>
    <w:p w:rsidR="00FD3635" w:rsidRDefault="00FD3635" w:rsidP="00FD3635">
      <w:pPr>
        <w:pStyle w:val="NormalWeb"/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>
            <wp:extent cx="2058081" cy="2571077"/>
            <wp:effectExtent l="0" t="0" r="0" b="1270"/>
            <wp:docPr id="4" name="Picture 4" descr="دستگاه تست خستگی محور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دستگاه تست خستگی محوری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343" cy="262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635" w:rsidRPr="00FD3635" w:rsidRDefault="00FD3635" w:rsidP="00FD3635">
      <w:pPr>
        <w:pStyle w:val="NormalWeb"/>
        <w:spacing w:line="276" w:lineRule="auto"/>
        <w:jc w:val="center"/>
        <w:rPr>
          <w:rFonts w:cs="B Nazanin" w:hint="cs"/>
          <w:rtl/>
          <w:lang w:bidi="fa-IR"/>
        </w:rPr>
      </w:pPr>
      <w:r w:rsidRPr="00FD3635">
        <w:rPr>
          <w:rFonts w:cs="B Nazanin" w:hint="cs"/>
          <w:rtl/>
          <w:lang w:bidi="fa-IR"/>
        </w:rPr>
        <w:t>تصویر3. دستگاه تست خستگی محوری</w:t>
      </w:r>
    </w:p>
    <w:p w:rsidR="00396D38" w:rsidRDefault="00FD3635" w:rsidP="00FD3635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>
            <wp:extent cx="2805344" cy="2167277"/>
            <wp:effectExtent l="0" t="0" r="0" b="4445"/>
            <wp:docPr id="5" name="Picture 5" descr="نمودار حد خستگ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نمودار حد خستگی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980" cy="21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635" w:rsidRDefault="00FD3635" w:rsidP="00FD3635">
      <w:pPr>
        <w:jc w:val="center"/>
        <w:rPr>
          <w:rFonts w:cs="B Nazanin"/>
          <w:sz w:val="24"/>
          <w:szCs w:val="24"/>
          <w:rtl/>
        </w:rPr>
      </w:pPr>
      <w:r w:rsidRPr="00FD3635">
        <w:rPr>
          <w:rFonts w:cs="B Nazanin" w:hint="cs"/>
          <w:sz w:val="24"/>
          <w:szCs w:val="24"/>
          <w:rtl/>
        </w:rPr>
        <w:t xml:space="preserve">تصویر4. شکل عمومی منحنی تنش خستگی_سیکل </w:t>
      </w:r>
    </w:p>
    <w:p w:rsidR="00142203" w:rsidRDefault="00142203" w:rsidP="00FD3635">
      <w:pPr>
        <w:jc w:val="center"/>
        <w:rPr>
          <w:rFonts w:cs="B Nazanin"/>
          <w:sz w:val="24"/>
          <w:szCs w:val="24"/>
          <w:rtl/>
        </w:rPr>
      </w:pPr>
    </w:p>
    <w:p w:rsidR="00A92A96" w:rsidRDefault="00A92A96" w:rsidP="00FD3635">
      <w:pPr>
        <w:jc w:val="center"/>
        <w:rPr>
          <w:rFonts w:cs="B Nazanin"/>
          <w:sz w:val="24"/>
          <w:szCs w:val="24"/>
          <w:rtl/>
        </w:rPr>
      </w:pPr>
      <w:r w:rsidRPr="00A92A96">
        <w:rPr>
          <w:rFonts w:cs="B Nazanin"/>
          <w:sz w:val="24"/>
          <w:szCs w:val="24"/>
        </w:rPr>
        <w:drawing>
          <wp:inline distT="0" distB="0" distL="0" distR="0" wp14:anchorId="76B6DF08" wp14:editId="52716890">
            <wp:extent cx="2663301" cy="2166234"/>
            <wp:effectExtent l="0" t="0" r="381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4491" cy="218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A96" w:rsidRDefault="00A92A96" w:rsidP="00FD3635">
      <w:pPr>
        <w:jc w:val="center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تصویر5. انواع تنش های تناوبی که منجر به خستگی میشوند</w:t>
      </w:r>
    </w:p>
    <w:p w:rsidR="00142203" w:rsidRDefault="00142203" w:rsidP="00FD3635">
      <w:pPr>
        <w:jc w:val="center"/>
        <w:rPr>
          <w:rFonts w:cs="B Nazanin"/>
          <w:sz w:val="24"/>
          <w:szCs w:val="24"/>
        </w:rPr>
      </w:pPr>
    </w:p>
    <w:p w:rsidR="00142203" w:rsidRDefault="00142203" w:rsidP="00FD3635">
      <w:pPr>
        <w:jc w:val="center"/>
        <w:rPr>
          <w:rFonts w:cs="B Nazanin"/>
          <w:sz w:val="24"/>
          <w:szCs w:val="24"/>
        </w:rPr>
      </w:pPr>
      <w:r>
        <w:rPr>
          <w:noProof/>
        </w:rPr>
        <w:drawing>
          <wp:inline distT="0" distB="0" distL="0" distR="0">
            <wp:extent cx="4362226" cy="1587366"/>
            <wp:effectExtent l="0" t="0" r="635" b="0"/>
            <wp:docPr id="8" name="Picture 8" descr="Fatigue testing of composites | Composites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tigue testing of composites | CompositesWorl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314" cy="159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2203" w:rsidRDefault="00142203" w:rsidP="00FD3635">
      <w:pPr>
        <w:jc w:val="center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تصویر6. نمودار های تنش های اعمالی سیکلی و تنش بر حسب سیکل یک نمونه فرضی</w:t>
      </w:r>
    </w:p>
    <w:p w:rsidR="00142203" w:rsidRDefault="00142203" w:rsidP="00FD3635">
      <w:pPr>
        <w:jc w:val="center"/>
        <w:rPr>
          <w:rFonts w:cs="B Nazanin"/>
          <w:sz w:val="24"/>
          <w:szCs w:val="24"/>
        </w:rPr>
      </w:pPr>
    </w:p>
    <w:p w:rsidR="00142203" w:rsidRDefault="00142203" w:rsidP="00FD3635">
      <w:pPr>
        <w:jc w:val="center"/>
        <w:rPr>
          <w:rFonts w:cs="B Nazanin"/>
          <w:sz w:val="24"/>
          <w:szCs w:val="24"/>
          <w:rtl/>
        </w:rPr>
      </w:pPr>
      <w:r>
        <w:rPr>
          <w:noProof/>
        </w:rPr>
        <w:lastRenderedPageBreak/>
        <w:drawing>
          <wp:inline distT="0" distB="0" distL="0" distR="0">
            <wp:extent cx="3426781" cy="1927921"/>
            <wp:effectExtent l="0" t="0" r="2540" b="0"/>
            <wp:docPr id="9" name="Picture 9" descr="Fatigue test | tec-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atigue test | tec-scienc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348" cy="1932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2203" w:rsidRDefault="00142203" w:rsidP="00FD3635">
      <w:pPr>
        <w:jc w:val="center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تصویر7. طراحی نادرست تصویر سمت چپ و ایجاد تمرکز تنش و مقاومت کمتر نسبت به خستگی</w:t>
      </w:r>
    </w:p>
    <w:p w:rsidR="00142203" w:rsidRDefault="00142203" w:rsidP="00FD3635">
      <w:pPr>
        <w:jc w:val="center"/>
        <w:rPr>
          <w:rFonts w:cs="B Nazanin"/>
          <w:sz w:val="24"/>
          <w:szCs w:val="24"/>
        </w:rPr>
      </w:pPr>
    </w:p>
    <w:p w:rsidR="00142203" w:rsidRDefault="00142203" w:rsidP="00FD3635">
      <w:pPr>
        <w:jc w:val="center"/>
        <w:rPr>
          <w:rFonts w:cs="B Nazanin"/>
          <w:sz w:val="24"/>
          <w:szCs w:val="24"/>
          <w:rtl/>
        </w:rPr>
      </w:pPr>
    </w:p>
    <w:p w:rsidR="00A95BD3" w:rsidRDefault="008D67CE" w:rsidP="008D67CE">
      <w:pPr>
        <w:jc w:val="right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خواسته1:</w:t>
      </w:r>
    </w:p>
    <w:p w:rsidR="00A95BD3" w:rsidRDefault="00A95BD3" w:rsidP="00FD3635">
      <w:pPr>
        <w:jc w:val="center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جدول1. تعیین تعداد سیکل های شکست نمونه ها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A95BD3" w:rsidTr="00A95BD3">
        <w:tc>
          <w:tcPr>
            <w:tcW w:w="1038" w:type="dxa"/>
          </w:tcPr>
          <w:p w:rsidR="00A95BD3" w:rsidRPr="00A95BD3" w:rsidRDefault="00A95BD3" w:rsidP="00FD3635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proofErr w:type="spellStart"/>
            <w:r w:rsidRPr="00A95BD3">
              <w:rPr>
                <w:rFonts w:cs="B Nazanin"/>
                <w:b/>
                <w:bCs/>
                <w:sz w:val="24"/>
                <w:szCs w:val="24"/>
              </w:rPr>
              <w:t>Tf</w:t>
            </w:r>
            <w:proofErr w:type="spellEnd"/>
            <w:r w:rsidRPr="00A95BD3">
              <w:rPr>
                <w:rFonts w:cs="B Nazanin"/>
                <w:b/>
                <w:bCs/>
                <w:sz w:val="24"/>
                <w:szCs w:val="24"/>
              </w:rPr>
              <w:t>(min)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 w:rsidRPr="00A95BD3">
              <w:rPr>
                <w:rFonts w:cs="B Nazanin" w:hint="cs"/>
                <w:sz w:val="24"/>
                <w:szCs w:val="24"/>
                <w:rtl/>
                <w:lang w:bidi="fa-IR"/>
              </w:rPr>
              <w:t>1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cs="B Nazanin"/>
                <w:sz w:val="24"/>
                <w:szCs w:val="24"/>
              </w:rPr>
            </w:pPr>
            <w:r w:rsidRPr="00A95BD3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cs="B Nazanin"/>
                <w:sz w:val="24"/>
                <w:szCs w:val="24"/>
              </w:rPr>
            </w:pPr>
            <w:r w:rsidRPr="00A95BD3">
              <w:rPr>
                <w:rFonts w:cs="B Nazanin" w:hint="cs"/>
                <w:sz w:val="24"/>
                <w:szCs w:val="24"/>
                <w:rtl/>
              </w:rPr>
              <w:t>5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cs="B Nazanin"/>
                <w:sz w:val="24"/>
                <w:szCs w:val="24"/>
              </w:rPr>
            </w:pPr>
            <w:r w:rsidRPr="00A95BD3">
              <w:rPr>
                <w:rFonts w:cs="B Nazanin" w:hint="cs"/>
                <w:sz w:val="24"/>
                <w:szCs w:val="24"/>
                <w:rtl/>
              </w:rPr>
              <w:t>12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cs="B Nazanin"/>
                <w:sz w:val="24"/>
                <w:szCs w:val="24"/>
              </w:rPr>
            </w:pPr>
            <w:r w:rsidRPr="00A95BD3">
              <w:rPr>
                <w:rFonts w:cs="B Nazanin" w:hint="cs"/>
                <w:sz w:val="24"/>
                <w:szCs w:val="24"/>
                <w:rtl/>
              </w:rPr>
              <w:t>25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cs="B Nazanin"/>
                <w:sz w:val="24"/>
                <w:szCs w:val="24"/>
              </w:rPr>
            </w:pPr>
            <w:r w:rsidRPr="00A95BD3">
              <w:rPr>
                <w:rFonts w:cs="B Nazanin" w:hint="cs"/>
                <w:sz w:val="24"/>
                <w:szCs w:val="24"/>
                <w:rtl/>
              </w:rPr>
              <w:t>60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cs="B Nazanin"/>
                <w:sz w:val="24"/>
                <w:szCs w:val="24"/>
              </w:rPr>
            </w:pPr>
            <w:r w:rsidRPr="00A95BD3">
              <w:rPr>
                <w:rFonts w:cs="B Nazanin" w:hint="cs"/>
                <w:sz w:val="24"/>
                <w:szCs w:val="24"/>
                <w:rtl/>
              </w:rPr>
              <w:t>120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cs="B Nazanin"/>
                <w:sz w:val="24"/>
                <w:szCs w:val="24"/>
              </w:rPr>
            </w:pPr>
            <w:r w:rsidRPr="00A95BD3">
              <w:rPr>
                <w:rFonts w:cs="B Nazanin" w:hint="cs"/>
                <w:sz w:val="24"/>
                <w:szCs w:val="24"/>
                <w:rtl/>
              </w:rPr>
              <w:t>210</w:t>
            </w:r>
          </w:p>
        </w:tc>
      </w:tr>
      <w:tr w:rsidR="00A95BD3" w:rsidTr="00A95BD3">
        <w:tc>
          <w:tcPr>
            <w:tcW w:w="1038" w:type="dxa"/>
          </w:tcPr>
          <w:p w:rsidR="00A95BD3" w:rsidRPr="00A95BD3" w:rsidRDefault="00A95BD3" w:rsidP="00FD3635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A95BD3">
              <w:rPr>
                <w:rFonts w:cs="B Nazani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cs="B Nazanin"/>
                <w:sz w:val="24"/>
                <w:szCs w:val="24"/>
              </w:rPr>
            </w:pPr>
            <w:r w:rsidRPr="00A95BD3">
              <w:rPr>
                <w:rFonts w:cs="B Nazanin" w:hint="cs"/>
                <w:sz w:val="24"/>
                <w:szCs w:val="24"/>
                <w:rtl/>
              </w:rPr>
              <w:t>2850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cs="B Nazanin"/>
                <w:sz w:val="24"/>
                <w:szCs w:val="24"/>
              </w:rPr>
            </w:pPr>
            <w:r w:rsidRPr="00A95BD3">
              <w:rPr>
                <w:rFonts w:cs="B Nazanin" w:hint="cs"/>
                <w:sz w:val="24"/>
                <w:szCs w:val="24"/>
                <w:rtl/>
              </w:rPr>
              <w:t>5700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cs="B Nazanin"/>
                <w:sz w:val="24"/>
                <w:szCs w:val="24"/>
              </w:rPr>
            </w:pPr>
            <w:r w:rsidRPr="00A95BD3">
              <w:rPr>
                <w:rFonts w:cs="B Nazanin" w:hint="cs"/>
                <w:sz w:val="24"/>
                <w:szCs w:val="24"/>
                <w:rtl/>
              </w:rPr>
              <w:t>14250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cs="B Nazanin"/>
                <w:sz w:val="24"/>
                <w:szCs w:val="24"/>
              </w:rPr>
            </w:pPr>
            <w:r w:rsidRPr="00A95BD3">
              <w:rPr>
                <w:rFonts w:cs="B Nazanin" w:hint="cs"/>
                <w:sz w:val="24"/>
                <w:szCs w:val="24"/>
                <w:rtl/>
              </w:rPr>
              <w:t>34200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cs="B Nazanin"/>
                <w:sz w:val="24"/>
                <w:szCs w:val="24"/>
              </w:rPr>
            </w:pPr>
            <w:r w:rsidRPr="00A95BD3">
              <w:rPr>
                <w:rFonts w:cs="B Nazanin" w:hint="cs"/>
                <w:sz w:val="24"/>
                <w:szCs w:val="24"/>
                <w:rtl/>
              </w:rPr>
              <w:t>71250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cs="B Nazanin"/>
                <w:sz w:val="24"/>
                <w:szCs w:val="24"/>
              </w:rPr>
            </w:pPr>
            <w:r w:rsidRPr="00A95BD3">
              <w:rPr>
                <w:rFonts w:cs="B Nazanin" w:hint="cs"/>
                <w:sz w:val="24"/>
                <w:szCs w:val="24"/>
                <w:rtl/>
              </w:rPr>
              <w:t>171000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cs="B Nazanin"/>
                <w:sz w:val="24"/>
                <w:szCs w:val="24"/>
              </w:rPr>
            </w:pPr>
            <w:r w:rsidRPr="00A95BD3">
              <w:rPr>
                <w:rFonts w:cs="B Nazanin" w:hint="cs"/>
                <w:sz w:val="24"/>
                <w:szCs w:val="24"/>
                <w:rtl/>
              </w:rPr>
              <w:t>342000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cs="B Nazanin"/>
                <w:sz w:val="24"/>
                <w:szCs w:val="24"/>
              </w:rPr>
            </w:pPr>
            <w:r w:rsidRPr="00A95BD3">
              <w:rPr>
                <w:rFonts w:cs="B Nazanin" w:hint="cs"/>
                <w:sz w:val="24"/>
                <w:szCs w:val="24"/>
                <w:rtl/>
              </w:rPr>
              <w:t>598500</w:t>
            </w:r>
          </w:p>
        </w:tc>
      </w:tr>
    </w:tbl>
    <w:p w:rsidR="00C42261" w:rsidRDefault="00C42261" w:rsidP="00FD3635">
      <w:pPr>
        <w:jc w:val="center"/>
        <w:rPr>
          <w:rFonts w:cs="B Nazanin"/>
          <w:sz w:val="24"/>
          <w:szCs w:val="24"/>
          <w:rtl/>
        </w:rPr>
      </w:pPr>
    </w:p>
    <w:p w:rsidR="008D67CE" w:rsidRDefault="008D67CE" w:rsidP="008D67CE">
      <w:pPr>
        <w:jc w:val="right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خواسته2:</w:t>
      </w:r>
    </w:p>
    <w:p w:rsidR="00A95BD3" w:rsidRDefault="00A95BD3" w:rsidP="00FD3635">
      <w:pPr>
        <w:jc w:val="center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جدول2. تعیین تنش نمونه با قطر نمونه و ممان داده شده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A95BD3" w:rsidTr="00A95BD3">
        <w:tc>
          <w:tcPr>
            <w:tcW w:w="1038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 (mm)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95BD3" w:rsidTr="00A95BD3">
        <w:tc>
          <w:tcPr>
            <w:tcW w:w="1038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 (N.mm)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3430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3070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2700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2450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2210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1840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1470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1230</w:t>
            </w:r>
          </w:p>
        </w:tc>
      </w:tr>
      <w:tr w:rsidR="00A95BD3" w:rsidTr="00A95BD3">
        <w:tc>
          <w:tcPr>
            <w:tcW w:w="1038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Stress (MPa)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279.64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250.29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220.12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199.74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180.17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150.01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119.84</w:t>
            </w:r>
          </w:p>
        </w:tc>
        <w:tc>
          <w:tcPr>
            <w:tcW w:w="1039" w:type="dxa"/>
          </w:tcPr>
          <w:p w:rsidR="00A95BD3" w:rsidRPr="00A95BD3" w:rsidRDefault="00A95BD3" w:rsidP="00FD36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BD3">
              <w:rPr>
                <w:rFonts w:ascii="Times New Roman" w:hAnsi="Times New Roman" w:cs="Times New Roman"/>
                <w:sz w:val="24"/>
                <w:szCs w:val="24"/>
              </w:rPr>
              <w:t>100.28</w:t>
            </w:r>
          </w:p>
        </w:tc>
      </w:tr>
    </w:tbl>
    <w:p w:rsidR="00A95BD3" w:rsidRDefault="00A95BD3" w:rsidP="00FD3635">
      <w:pPr>
        <w:jc w:val="center"/>
        <w:rPr>
          <w:rFonts w:cs="B Nazanin"/>
          <w:sz w:val="24"/>
          <w:szCs w:val="24"/>
          <w:rtl/>
        </w:rPr>
      </w:pPr>
    </w:p>
    <w:p w:rsidR="008D67CE" w:rsidRDefault="008D67CE" w:rsidP="008D67CE">
      <w:pPr>
        <w:jc w:val="right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خواسته3:</w:t>
      </w:r>
    </w:p>
    <w:p w:rsidR="00142203" w:rsidRDefault="00142203" w:rsidP="008D67CE">
      <w:pPr>
        <w:jc w:val="right"/>
        <w:rPr>
          <w:rFonts w:cs="B Nazanin"/>
          <w:sz w:val="24"/>
          <w:szCs w:val="24"/>
        </w:rPr>
      </w:pPr>
    </w:p>
    <w:p w:rsidR="008F2201" w:rsidRDefault="008F2201" w:rsidP="008F2201">
      <w:pPr>
        <w:jc w:val="center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جدول3. تعداد چرخه تا شکست و تنش های مربوط به هر نمونه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8F2201" w:rsidTr="008F2201">
        <w:tc>
          <w:tcPr>
            <w:tcW w:w="1038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F2201" w:rsidTr="008F2201">
        <w:tc>
          <w:tcPr>
            <w:tcW w:w="1038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2850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5700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14250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34200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71250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171000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342000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598500</w:t>
            </w:r>
          </w:p>
        </w:tc>
      </w:tr>
      <w:tr w:rsidR="008F2201" w:rsidTr="008F2201">
        <w:tc>
          <w:tcPr>
            <w:tcW w:w="1038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Stress (MPa)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279.64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250.29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220.12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199.74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180.17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150.01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119.84</w:t>
            </w:r>
          </w:p>
        </w:tc>
        <w:tc>
          <w:tcPr>
            <w:tcW w:w="1039" w:type="dxa"/>
          </w:tcPr>
          <w:p w:rsidR="008F2201" w:rsidRPr="008F2201" w:rsidRDefault="008F2201" w:rsidP="008F2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201">
              <w:rPr>
                <w:rFonts w:ascii="Times New Roman" w:hAnsi="Times New Roman" w:cs="Times New Roman"/>
                <w:sz w:val="24"/>
                <w:szCs w:val="24"/>
              </w:rPr>
              <w:t>100.28</w:t>
            </w:r>
          </w:p>
        </w:tc>
      </w:tr>
    </w:tbl>
    <w:p w:rsidR="008F2201" w:rsidRDefault="008F2201" w:rsidP="008D67CE">
      <w:pPr>
        <w:jc w:val="right"/>
        <w:rPr>
          <w:rFonts w:cs="B Nazanin"/>
          <w:sz w:val="24"/>
          <w:szCs w:val="24"/>
        </w:rPr>
      </w:pPr>
    </w:p>
    <w:p w:rsidR="008F2201" w:rsidRDefault="008F2201" w:rsidP="008D67CE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خواسته4:</w:t>
      </w:r>
    </w:p>
    <w:p w:rsidR="008F2201" w:rsidRDefault="008F2201" w:rsidP="008D67CE">
      <w:pPr>
        <w:jc w:val="right"/>
        <w:rPr>
          <w:rFonts w:cs="B Nazanin"/>
          <w:sz w:val="24"/>
          <w:szCs w:val="24"/>
          <w:rtl/>
          <w:lang w:bidi="fa-IR"/>
        </w:rPr>
      </w:pPr>
    </w:p>
    <w:p w:rsidR="008F2201" w:rsidRDefault="008F2201" w:rsidP="008F2201">
      <w:pPr>
        <w:jc w:val="center"/>
        <w:rPr>
          <w:rFonts w:cs="B Nazanin"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692150D7" wp14:editId="011412A6">
            <wp:extent cx="4378271" cy="2758699"/>
            <wp:effectExtent l="0" t="0" r="3810" b="3810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8F2201" w:rsidRDefault="008F2201" w:rsidP="008F2201">
      <w:pPr>
        <w:jc w:val="center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نمودار1. منحنی تنش بر حسب سیکل تا شکست نمونه های داده شده در آزمایش</w:t>
      </w:r>
    </w:p>
    <w:p w:rsidR="00EE7D75" w:rsidRDefault="00EE7D75" w:rsidP="008F2201">
      <w:pPr>
        <w:jc w:val="center"/>
        <w:rPr>
          <w:rFonts w:cs="B Nazanin"/>
          <w:sz w:val="24"/>
          <w:szCs w:val="24"/>
          <w:rtl/>
          <w:lang w:bidi="fa-IR"/>
        </w:rPr>
      </w:pPr>
    </w:p>
    <w:p w:rsidR="00142203" w:rsidRDefault="00142203" w:rsidP="008F2201">
      <w:pPr>
        <w:jc w:val="center"/>
        <w:rPr>
          <w:rFonts w:cs="B Nazanin"/>
          <w:sz w:val="24"/>
          <w:szCs w:val="24"/>
          <w:rtl/>
          <w:lang w:bidi="fa-IR"/>
        </w:rPr>
      </w:pPr>
      <w:bookmarkStart w:id="0" w:name="_GoBack"/>
      <w:bookmarkEnd w:id="0"/>
    </w:p>
    <w:p w:rsidR="00EE7D75" w:rsidRDefault="00EE7D75" w:rsidP="00EE7D75">
      <w:pPr>
        <w:jc w:val="right"/>
        <w:rPr>
          <w:rFonts w:cs="B Nazanin"/>
          <w:sz w:val="28"/>
          <w:szCs w:val="28"/>
          <w:rtl/>
          <w:lang w:bidi="fa-IR"/>
        </w:rPr>
      </w:pPr>
      <w:r w:rsidRPr="00EE7D75">
        <w:rPr>
          <w:rFonts w:cs="B Nazanin" w:hint="cs"/>
          <w:sz w:val="28"/>
          <w:szCs w:val="28"/>
          <w:rtl/>
          <w:lang w:bidi="fa-IR"/>
        </w:rPr>
        <w:t>منابع:</w:t>
      </w:r>
    </w:p>
    <w:p w:rsidR="00EE7D75" w:rsidRPr="00A67DD4" w:rsidRDefault="00EE7D75" w:rsidP="00EE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bidi="fa-IR"/>
        </w:rPr>
      </w:pPr>
      <w:r w:rsidRPr="00A67DD4">
        <w:rPr>
          <w:rFonts w:ascii="Times New Roman" w:hAnsi="Times New Roman" w:cs="Times New Roman"/>
          <w:sz w:val="28"/>
          <w:szCs w:val="28"/>
        </w:rPr>
        <w:t xml:space="preserve">Suresh, S. (1998). </w:t>
      </w:r>
      <w:r w:rsidRPr="00A67DD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Fatigue of Materials</w:t>
      </w:r>
      <w:r w:rsidRPr="00A67DD4">
        <w:rPr>
          <w:rFonts w:ascii="Times New Roman" w:hAnsi="Times New Roman" w:cs="Times New Roman"/>
          <w:sz w:val="28"/>
          <w:szCs w:val="28"/>
        </w:rPr>
        <w:t>. Cambridge University Press</w:t>
      </w:r>
    </w:p>
    <w:p w:rsidR="00EE7D75" w:rsidRPr="00A67DD4" w:rsidRDefault="00EE7D75" w:rsidP="00EE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bidi="fa-IR"/>
        </w:rPr>
      </w:pPr>
      <w:proofErr w:type="spellStart"/>
      <w:r w:rsidRPr="00A67DD4">
        <w:rPr>
          <w:rFonts w:ascii="Times New Roman" w:hAnsi="Times New Roman" w:cs="Times New Roman"/>
          <w:sz w:val="28"/>
          <w:szCs w:val="28"/>
        </w:rPr>
        <w:t>Schijve</w:t>
      </w:r>
      <w:proofErr w:type="spellEnd"/>
      <w:r w:rsidRPr="00A67DD4">
        <w:rPr>
          <w:rFonts w:ascii="Times New Roman" w:hAnsi="Times New Roman" w:cs="Times New Roman"/>
          <w:sz w:val="28"/>
          <w:szCs w:val="28"/>
        </w:rPr>
        <w:t xml:space="preserve">, J. (2009). </w:t>
      </w:r>
      <w:r w:rsidRPr="00A67DD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Fatigue of Structures and Materials</w:t>
      </w:r>
      <w:r w:rsidRPr="00A67DD4">
        <w:rPr>
          <w:rFonts w:ascii="Times New Roman" w:hAnsi="Times New Roman" w:cs="Times New Roman"/>
          <w:sz w:val="28"/>
          <w:szCs w:val="28"/>
        </w:rPr>
        <w:t>. Springer</w:t>
      </w:r>
    </w:p>
    <w:p w:rsidR="00EE7D75" w:rsidRPr="00A67DD4" w:rsidRDefault="00EE7D75" w:rsidP="00EE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bidi="fa-IR"/>
        </w:rPr>
      </w:pPr>
      <w:r w:rsidRPr="00A67DD4">
        <w:rPr>
          <w:rFonts w:ascii="Times New Roman" w:hAnsi="Times New Roman" w:cs="Times New Roman"/>
          <w:sz w:val="28"/>
          <w:szCs w:val="28"/>
        </w:rPr>
        <w:t xml:space="preserve">Dowling, N. E. (2012). </w:t>
      </w:r>
      <w:r w:rsidRPr="00A67DD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Mechanical Behavior of Materials: Engineering</w:t>
      </w:r>
      <w:r w:rsidRPr="00A67DD4">
        <w:rPr>
          <w:rStyle w:val="Emphasis"/>
          <w:rFonts w:ascii="Times New Roman" w:hAnsi="Times New Roman" w:cs="Times New Roman"/>
          <w:sz w:val="28"/>
          <w:szCs w:val="28"/>
        </w:rPr>
        <w:t xml:space="preserve"> </w:t>
      </w:r>
      <w:r w:rsidRPr="00A67DD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Methods for Deformation</w:t>
      </w:r>
      <w:r w:rsidRPr="00A67DD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  <w:rtl/>
        </w:rPr>
        <w:t xml:space="preserve"> </w:t>
      </w:r>
      <w:r w:rsidRPr="00A67DD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Fracture, and Fatigue</w:t>
      </w:r>
      <w:r w:rsidR="00A67DD4">
        <w:rPr>
          <w:rFonts w:ascii="Times New Roman" w:hAnsi="Times New Roman" w:cs="Times New Roman"/>
          <w:sz w:val="28"/>
          <w:szCs w:val="28"/>
        </w:rPr>
        <w:t>.</w:t>
      </w:r>
    </w:p>
    <w:p w:rsidR="00EE7D75" w:rsidRPr="00A67DD4" w:rsidRDefault="00EE7D75" w:rsidP="00EE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bidi="fa-IR"/>
        </w:rPr>
      </w:pPr>
      <w:r w:rsidRPr="00A67DD4">
        <w:rPr>
          <w:rFonts w:ascii="Times New Roman" w:hAnsi="Times New Roman" w:cs="Times New Roman"/>
          <w:sz w:val="28"/>
          <w:szCs w:val="28"/>
        </w:rPr>
        <w:t xml:space="preserve">ASTM E466: </w:t>
      </w:r>
      <w:r w:rsidRPr="00A67DD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Standard Practice for Conducting Force Controlled Constant</w:t>
      </w:r>
      <w:r w:rsidRPr="00A67DD4">
        <w:rPr>
          <w:rStyle w:val="Emphasis"/>
          <w:rFonts w:ascii="Times New Roman" w:hAnsi="Times New Roman" w:cs="Times New Roman"/>
          <w:sz w:val="28"/>
          <w:szCs w:val="28"/>
        </w:rPr>
        <w:t xml:space="preserve"> </w:t>
      </w:r>
      <w:r w:rsidRPr="00A67DD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Amplitude Axial</w:t>
      </w:r>
      <w:r w:rsidRPr="00A67DD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  <w:rtl/>
        </w:rPr>
        <w:t xml:space="preserve"> </w:t>
      </w:r>
      <w:r w:rsidRPr="00A67DD4">
        <w:rPr>
          <w:rFonts w:ascii="Times New Roman" w:hAnsi="Times New Roman" w:cs="Times New Roman"/>
          <w:sz w:val="28"/>
          <w:szCs w:val="28"/>
        </w:rPr>
        <w:t>Fatigue Tests of Metallic Materials</w:t>
      </w:r>
    </w:p>
    <w:p w:rsidR="00EE7D75" w:rsidRPr="00A67DD4" w:rsidRDefault="00EE7D75" w:rsidP="00EE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bidi="fa-IR"/>
        </w:rPr>
      </w:pPr>
      <w:r w:rsidRPr="00A67DD4">
        <w:rPr>
          <w:rFonts w:ascii="Times New Roman" w:hAnsi="Times New Roman" w:cs="Times New Roman"/>
          <w:sz w:val="28"/>
          <w:szCs w:val="28"/>
          <w:lang w:bidi="fa-IR"/>
        </w:rPr>
        <w:t>iran-mavad.com</w:t>
      </w:r>
    </w:p>
    <w:p w:rsidR="00EE7D75" w:rsidRDefault="00EE7D75" w:rsidP="00EE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bidi="fa-IR"/>
        </w:rPr>
      </w:pPr>
      <w:r w:rsidRPr="00A67DD4">
        <w:rPr>
          <w:rFonts w:ascii="Times New Roman" w:hAnsi="Times New Roman" w:cs="Times New Roman"/>
          <w:sz w:val="28"/>
          <w:szCs w:val="28"/>
          <w:lang w:bidi="fa-IR"/>
        </w:rPr>
        <w:t>Mechanical</w:t>
      </w:r>
      <w:r w:rsidRPr="00A67DD4">
        <w:rPr>
          <w:rFonts w:ascii="Times New Roman" w:hAnsi="Times New Roman" w:cs="Times New Roman"/>
          <w:sz w:val="28"/>
          <w:szCs w:val="28"/>
          <w:rtl/>
          <w:lang w:bidi="fa-IR"/>
        </w:rPr>
        <w:t xml:space="preserve"> </w:t>
      </w:r>
      <w:r w:rsidRPr="00A67DD4">
        <w:rPr>
          <w:rFonts w:ascii="Times New Roman" w:hAnsi="Times New Roman" w:cs="Times New Roman"/>
          <w:sz w:val="28"/>
          <w:szCs w:val="28"/>
          <w:lang w:bidi="fa-IR"/>
        </w:rPr>
        <w:t>Properties</w:t>
      </w:r>
      <w:r w:rsidRPr="00A67DD4">
        <w:rPr>
          <w:rFonts w:ascii="Times New Roman" w:hAnsi="Times New Roman" w:cs="Times New Roman"/>
          <w:sz w:val="28"/>
          <w:szCs w:val="28"/>
          <w:rtl/>
          <w:lang w:bidi="fa-IR"/>
        </w:rPr>
        <w:t xml:space="preserve"> </w:t>
      </w:r>
      <w:r w:rsidRPr="00A67DD4">
        <w:rPr>
          <w:rFonts w:ascii="Times New Roman" w:hAnsi="Times New Roman" w:cs="Times New Roman"/>
          <w:sz w:val="28"/>
          <w:szCs w:val="28"/>
          <w:lang w:bidi="fa-IR"/>
        </w:rPr>
        <w:t>Lab lecture</w:t>
      </w:r>
    </w:p>
    <w:p w:rsidR="00142203" w:rsidRPr="00142203" w:rsidRDefault="00142203" w:rsidP="001422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bidi="fa-IR"/>
        </w:rPr>
      </w:pPr>
      <w:hyperlink r:id="rId14" w:history="1">
        <w:r w:rsidRPr="00142203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bidi="fa-IR"/>
          </w:rPr>
          <w:t>www.compositesworld.com</w:t>
        </w:r>
      </w:hyperlink>
    </w:p>
    <w:p w:rsidR="00142203" w:rsidRPr="00142203" w:rsidRDefault="00142203" w:rsidP="001422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rtl/>
          <w:lang w:bidi="fa-IR"/>
        </w:rPr>
      </w:pPr>
      <w:hyperlink r:id="rId15" w:history="1">
        <w:r w:rsidRPr="00142203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bidi="fa-IR"/>
          </w:rPr>
          <w:t>www.tec-science.com</w:t>
        </w:r>
      </w:hyperlink>
    </w:p>
    <w:sectPr w:rsidR="00142203" w:rsidRPr="00142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0430E2"/>
    <w:multiLevelType w:val="hybridMultilevel"/>
    <w:tmpl w:val="67F81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CCA"/>
    <w:rsid w:val="00142203"/>
    <w:rsid w:val="00396D38"/>
    <w:rsid w:val="008D67CE"/>
    <w:rsid w:val="008F2201"/>
    <w:rsid w:val="00953CCA"/>
    <w:rsid w:val="00A67DD4"/>
    <w:rsid w:val="00A92A96"/>
    <w:rsid w:val="00A95BD3"/>
    <w:rsid w:val="00C42261"/>
    <w:rsid w:val="00D72BC4"/>
    <w:rsid w:val="00EE7D75"/>
    <w:rsid w:val="00FD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EAB22"/>
  <w15:chartTrackingRefBased/>
  <w15:docId w15:val="{2A8C91B3-0EF1-4334-8C88-A49B5A49A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3CC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3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95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7D7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E7D75"/>
    <w:rPr>
      <w:i/>
      <w:iCs/>
    </w:rPr>
  </w:style>
  <w:style w:type="character" w:styleId="Hyperlink">
    <w:name w:val="Hyperlink"/>
    <w:basedOn w:val="DefaultParagraphFont"/>
    <w:uiPriority w:val="99"/>
    <w:unhideWhenUsed/>
    <w:rsid w:val="001422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85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hyperlink" Target="http://www.tec-science.com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://www.compositesworld.com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Sheet1!$A$1:$A$8</c:f>
              <c:numCache>
                <c:formatCode>General</c:formatCode>
                <c:ptCount val="8"/>
                <c:pt idx="0">
                  <c:v>2850</c:v>
                </c:pt>
                <c:pt idx="1">
                  <c:v>5700</c:v>
                </c:pt>
                <c:pt idx="2">
                  <c:v>14250</c:v>
                </c:pt>
                <c:pt idx="3">
                  <c:v>34200</c:v>
                </c:pt>
                <c:pt idx="4">
                  <c:v>71250</c:v>
                </c:pt>
                <c:pt idx="5">
                  <c:v>171000</c:v>
                </c:pt>
                <c:pt idx="6">
                  <c:v>342000</c:v>
                </c:pt>
                <c:pt idx="7">
                  <c:v>598500</c:v>
                </c:pt>
              </c:numCache>
            </c:numRef>
          </c:xVal>
          <c:yVal>
            <c:numRef>
              <c:f>Sheet1!$B$1:$B$8</c:f>
              <c:numCache>
                <c:formatCode>General</c:formatCode>
                <c:ptCount val="8"/>
                <c:pt idx="0">
                  <c:v>279.64</c:v>
                </c:pt>
                <c:pt idx="1">
                  <c:v>250.29</c:v>
                </c:pt>
                <c:pt idx="2">
                  <c:v>220.12</c:v>
                </c:pt>
                <c:pt idx="3">
                  <c:v>199.74</c:v>
                </c:pt>
                <c:pt idx="4">
                  <c:v>180.17</c:v>
                </c:pt>
                <c:pt idx="5">
                  <c:v>150.01</c:v>
                </c:pt>
                <c:pt idx="6">
                  <c:v>119.84</c:v>
                </c:pt>
                <c:pt idx="7">
                  <c:v>100.28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319-4533-9EA5-5FD9632DD59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52265984"/>
        <c:axId val="352265152"/>
      </c:scatterChart>
      <c:valAx>
        <c:axId val="3522659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N</a:t>
                </a:r>
              </a:p>
            </c:rich>
          </c:tx>
          <c:layout>
            <c:manualLayout>
              <c:xMode val="edge"/>
              <c:yMode val="edge"/>
              <c:x val="0.52347247266542862"/>
              <c:y val="0.8666833416708353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2265152"/>
        <c:crosses val="autoZero"/>
        <c:crossBetween val="midCat"/>
      </c:valAx>
      <c:valAx>
        <c:axId val="352265152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strees</a:t>
                </a:r>
                <a:r>
                  <a:rPr lang="en-US" sz="1200" b="1" baseline="0"/>
                  <a:t> (MPa)</a:t>
                </a:r>
                <a:endParaRPr lang="en-US" sz="1200" b="1"/>
              </a:p>
            </c:rich>
          </c:tx>
          <c:layout>
            <c:manualLayout>
              <c:xMode val="edge"/>
              <c:yMode val="edge"/>
              <c:x val="2.2222222222222223E-2"/>
              <c:y val="0.3267745698454360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22659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17</cp:revision>
  <dcterms:created xsi:type="dcterms:W3CDTF">2024-12-04T14:07:00Z</dcterms:created>
  <dcterms:modified xsi:type="dcterms:W3CDTF">2024-12-04T15:26:00Z</dcterms:modified>
</cp:coreProperties>
</file>