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62D527" w14:textId="3A1946C4" w:rsidR="005B46FE" w:rsidRPr="002E4840" w:rsidRDefault="00C53C66" w:rsidP="005B46FE">
      <w:pPr>
        <w:ind w:left="720" w:hanging="360"/>
        <w:jc w:val="center"/>
        <w:rPr>
          <w:rFonts w:cs="Times New Roman"/>
          <w:b/>
          <w:bCs/>
          <w:sz w:val="48"/>
          <w:szCs w:val="48"/>
        </w:rPr>
      </w:pPr>
      <w:r>
        <w:rPr>
          <w:rFonts w:cs="Times New Roman"/>
          <w:b/>
          <w:bCs/>
          <w:sz w:val="48"/>
          <w:szCs w:val="48"/>
        </w:rPr>
        <w:t>Introducción a los biopotenciales y adquisición de señales ECG y EMG</w:t>
      </w:r>
      <w:r w:rsidR="002A55E4">
        <w:rPr>
          <w:rFonts w:cs="Times New Roman"/>
          <w:b/>
          <w:bCs/>
          <w:sz w:val="48"/>
          <w:szCs w:val="48"/>
        </w:rPr>
        <w:t>.</w:t>
      </w:r>
    </w:p>
    <w:p w14:paraId="7451D5F6" w14:textId="18D0DB08" w:rsidR="00414E96" w:rsidRPr="0064549B" w:rsidRDefault="00DE76EE" w:rsidP="008F5C0B">
      <w:pPr>
        <w:tabs>
          <w:tab w:val="left" w:pos="818"/>
          <w:tab w:val="center" w:pos="5449"/>
        </w:tabs>
        <w:ind w:left="720" w:hanging="360"/>
        <w:jc w:val="center"/>
        <w:rPr>
          <w:rFonts w:cs="Times New Roman"/>
          <w:i/>
          <w:iCs/>
        </w:rPr>
      </w:pPr>
      <w:r w:rsidRPr="0064549B">
        <w:rPr>
          <w:rFonts w:cs="Times New Roman"/>
          <w:i/>
          <w:iCs/>
        </w:rPr>
        <w:t>Luisa F. Enciso</w:t>
      </w:r>
      <w:r w:rsidR="002E0FFC" w:rsidRPr="0064549B">
        <w:rPr>
          <w:rFonts w:cs="Times New Roman"/>
          <w:i/>
          <w:iCs/>
          <w:vertAlign w:val="superscript"/>
        </w:rPr>
        <w:t>1</w:t>
      </w:r>
      <w:r w:rsidR="00512411" w:rsidRPr="0064549B">
        <w:rPr>
          <w:rFonts w:cs="Times New Roman"/>
          <w:i/>
          <w:iCs/>
        </w:rPr>
        <w:t xml:space="preserve">, </w:t>
      </w:r>
      <w:r w:rsidR="000C28F5" w:rsidRPr="0064549B">
        <w:rPr>
          <w:rFonts w:cs="Times New Roman"/>
          <w:i/>
          <w:iCs/>
        </w:rPr>
        <w:t xml:space="preserve">y </w:t>
      </w:r>
      <w:r w:rsidR="00C53C66">
        <w:rPr>
          <w:rFonts w:cs="Times New Roman"/>
          <w:i/>
          <w:iCs/>
        </w:rPr>
        <w:t>Jader S</w:t>
      </w:r>
      <w:r w:rsidR="000C28F5" w:rsidRPr="0064549B">
        <w:rPr>
          <w:rFonts w:cs="Times New Roman"/>
          <w:i/>
          <w:iCs/>
        </w:rPr>
        <w:t xml:space="preserve">. </w:t>
      </w:r>
      <w:r w:rsidR="00C53C66">
        <w:rPr>
          <w:rFonts w:cs="Times New Roman"/>
          <w:i/>
          <w:iCs/>
        </w:rPr>
        <w:t>Chingal</w:t>
      </w:r>
      <w:r w:rsidR="00B75E5A" w:rsidRPr="0064549B">
        <w:rPr>
          <w:rFonts w:cs="Times New Roman"/>
          <w:i/>
          <w:iCs/>
          <w:vertAlign w:val="superscript"/>
        </w:rPr>
        <w:t>1</w:t>
      </w:r>
      <w:r w:rsidR="000C28F5" w:rsidRPr="0064549B">
        <w:rPr>
          <w:rFonts w:cs="Times New Roman"/>
          <w:i/>
          <w:iCs/>
        </w:rPr>
        <w:t>.</w:t>
      </w:r>
    </w:p>
    <w:p w14:paraId="04291131" w14:textId="3A92F4F9" w:rsidR="009C471F" w:rsidRDefault="00B75E5A" w:rsidP="008F5C0B">
      <w:pPr>
        <w:tabs>
          <w:tab w:val="left" w:pos="818"/>
          <w:tab w:val="center" w:pos="5449"/>
        </w:tabs>
        <w:ind w:left="720" w:hanging="360"/>
        <w:jc w:val="center"/>
        <w:rPr>
          <w:rFonts w:cs="Times New Roman"/>
          <w:i/>
          <w:iCs/>
          <w:sz w:val="20"/>
          <w:szCs w:val="20"/>
        </w:rPr>
      </w:pPr>
      <w:r w:rsidRPr="00B75E5A">
        <w:rPr>
          <w:rFonts w:cs="Times New Roman"/>
          <w:i/>
          <w:iCs/>
          <w:sz w:val="20"/>
          <w:szCs w:val="20"/>
          <w:vertAlign w:val="superscript"/>
        </w:rPr>
        <w:t>1</w:t>
      </w:r>
      <w:r w:rsidR="004A4BAC" w:rsidRPr="00B75E5A">
        <w:rPr>
          <w:rFonts w:cs="Times New Roman"/>
          <w:i/>
          <w:iCs/>
          <w:sz w:val="20"/>
          <w:szCs w:val="20"/>
        </w:rPr>
        <w:t>Universidad De Antioquia Facultad De Ingeniería, Bioingeniería,</w:t>
      </w:r>
      <w:r w:rsidR="004A4BAC" w:rsidRPr="00B75E5A">
        <w:rPr>
          <w:i/>
          <w:iCs/>
          <w:sz w:val="20"/>
          <w:szCs w:val="20"/>
        </w:rPr>
        <w:t xml:space="preserve"> </w:t>
      </w:r>
      <w:r w:rsidR="00C53C66">
        <w:rPr>
          <w:rFonts w:cs="Times New Roman"/>
          <w:i/>
          <w:iCs/>
          <w:sz w:val="20"/>
          <w:szCs w:val="20"/>
        </w:rPr>
        <w:t>Bioseñales</w:t>
      </w:r>
    </w:p>
    <w:p w14:paraId="7B1B066F" w14:textId="1EFF8A3C" w:rsidR="00953A55" w:rsidRPr="00960A7B" w:rsidRDefault="008A6ABA" w:rsidP="00AE0972">
      <w:pPr>
        <w:tabs>
          <w:tab w:val="left" w:pos="818"/>
          <w:tab w:val="center" w:pos="5449"/>
        </w:tabs>
        <w:spacing w:after="0"/>
        <w:ind w:left="714" w:hanging="357"/>
        <w:jc w:val="center"/>
        <w:rPr>
          <w:rFonts w:ascii="Courier New" w:hAnsi="Courier New" w:cs="Courier New"/>
          <w:i/>
          <w:iCs/>
          <w:sz w:val="18"/>
          <w:szCs w:val="18"/>
        </w:rPr>
      </w:pPr>
      <w:r w:rsidRPr="00960A7B">
        <w:rPr>
          <w:rFonts w:ascii="Courier New" w:hAnsi="Courier New" w:cs="Courier New"/>
          <w:i/>
          <w:iCs/>
          <w:sz w:val="18"/>
          <w:szCs w:val="18"/>
        </w:rPr>
        <w:t>luisa.enciso@udea.edu.co</w:t>
      </w:r>
    </w:p>
    <w:p w14:paraId="319437D6" w14:textId="21FE98CC" w:rsidR="00C926DB" w:rsidRPr="00960A7B" w:rsidRDefault="00C53C66" w:rsidP="00AE0972">
      <w:pPr>
        <w:tabs>
          <w:tab w:val="left" w:pos="818"/>
          <w:tab w:val="center" w:pos="5449"/>
        </w:tabs>
        <w:spacing w:after="0"/>
        <w:ind w:left="714" w:hanging="357"/>
        <w:jc w:val="center"/>
        <w:rPr>
          <w:rFonts w:ascii="Courier New" w:hAnsi="Courier New" w:cs="Courier New"/>
          <w:i/>
          <w:iCs/>
          <w:sz w:val="18"/>
          <w:szCs w:val="18"/>
        </w:rPr>
      </w:pPr>
      <w:r>
        <w:rPr>
          <w:rFonts w:ascii="Courier New" w:hAnsi="Courier New" w:cs="Courier New"/>
          <w:i/>
          <w:iCs/>
          <w:sz w:val="18"/>
          <w:szCs w:val="18"/>
        </w:rPr>
        <w:t>jstalyn.chingal@udea.edu.co</w:t>
      </w:r>
    </w:p>
    <w:p w14:paraId="5246DE35" w14:textId="77777777" w:rsidR="001C4995" w:rsidRPr="001C4995" w:rsidRDefault="001C4995" w:rsidP="001C4995">
      <w:pPr>
        <w:spacing w:after="0" w:line="257" w:lineRule="auto"/>
        <w:rPr>
          <w:b/>
          <w:bCs/>
          <w:sz w:val="20"/>
          <w:szCs w:val="20"/>
        </w:rPr>
        <w:sectPr w:rsidR="001C4995" w:rsidRPr="001C4995" w:rsidSect="004229C6">
          <w:headerReference w:type="default" r:id="rId8"/>
          <w:footerReference w:type="default" r:id="rId9"/>
          <w:type w:val="continuous"/>
          <w:pgSz w:w="12240" w:h="15840"/>
          <w:pgMar w:top="1134" w:right="1134" w:bottom="680" w:left="1134" w:header="709" w:footer="709" w:gutter="0"/>
          <w:cols w:space="238"/>
          <w:docGrid w:linePitch="360"/>
        </w:sectPr>
      </w:pPr>
    </w:p>
    <w:p w14:paraId="25711B19" w14:textId="56E63ED9" w:rsidR="00E112DB" w:rsidRDefault="008B68F8" w:rsidP="00C739B7">
      <w:pPr>
        <w:spacing w:after="0" w:line="257" w:lineRule="auto"/>
        <w:jc w:val="both"/>
      </w:pPr>
      <w:r w:rsidRPr="00C739B7">
        <w:t xml:space="preserve">A. </w:t>
      </w:r>
      <w:r w:rsidR="00DF6889" w:rsidRPr="00C739B7">
        <w:t>Realice un esquema</w:t>
      </w:r>
      <w:r w:rsidR="009D0960" w:rsidRPr="00C739B7">
        <w:t xml:space="preserve"> de las diferentes etapas del registro de biopotenciales.</w:t>
      </w:r>
      <w:r w:rsidR="009525EF" w:rsidRPr="00C739B7">
        <w:t xml:space="preserve"> </w:t>
      </w:r>
      <w:r w:rsidR="009525EF">
        <w:rPr>
          <w:noProof/>
        </w:rPr>
        <w:drawing>
          <wp:anchor distT="0" distB="0" distL="114300" distR="114300" simplePos="0" relativeHeight="251658240" behindDoc="0" locked="0" layoutInCell="1" allowOverlap="1" wp14:anchorId="55EFB451" wp14:editId="3A106D10">
            <wp:simplePos x="0" y="0"/>
            <wp:positionH relativeFrom="margin">
              <wp:posOffset>697230</wp:posOffset>
            </wp:positionH>
            <wp:positionV relativeFrom="margin">
              <wp:posOffset>2017395</wp:posOffset>
            </wp:positionV>
            <wp:extent cx="5292725" cy="6248400"/>
            <wp:effectExtent l="0" t="0" r="3175" b="0"/>
            <wp:wrapSquare wrapText="bothSides"/>
            <wp:docPr id="132615975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92725" cy="624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EDCC94" w14:textId="77777777" w:rsidR="0011212C" w:rsidRDefault="0011212C" w:rsidP="00E112DB">
      <w:pPr>
        <w:pStyle w:val="NormalWeb"/>
      </w:pPr>
    </w:p>
    <w:p w14:paraId="09184AEE" w14:textId="77777777" w:rsidR="0011212C" w:rsidRDefault="0011212C" w:rsidP="00E112DB">
      <w:pPr>
        <w:pStyle w:val="NormalWeb"/>
      </w:pPr>
    </w:p>
    <w:p w14:paraId="756C6784" w14:textId="7C57DE07" w:rsidR="0011212C" w:rsidRDefault="0011212C" w:rsidP="00E112DB">
      <w:pPr>
        <w:pStyle w:val="NormalWeb"/>
      </w:pPr>
    </w:p>
    <w:p w14:paraId="65B1046A" w14:textId="77777777" w:rsidR="0011212C" w:rsidRDefault="0011212C" w:rsidP="00E112DB">
      <w:pPr>
        <w:pStyle w:val="NormalWeb"/>
      </w:pPr>
    </w:p>
    <w:p w14:paraId="3D8AAAAF" w14:textId="77777777" w:rsidR="0011212C" w:rsidRDefault="0011212C" w:rsidP="00E112DB">
      <w:pPr>
        <w:pStyle w:val="NormalWeb"/>
      </w:pPr>
    </w:p>
    <w:p w14:paraId="4C11FA39" w14:textId="77777777" w:rsidR="0011212C" w:rsidRDefault="0011212C" w:rsidP="009525EF">
      <w:pPr>
        <w:pStyle w:val="NormalWeb"/>
      </w:pPr>
    </w:p>
    <w:p w14:paraId="2573FEC4" w14:textId="77777777" w:rsidR="0011212C" w:rsidRDefault="0011212C" w:rsidP="00E112DB">
      <w:pPr>
        <w:pStyle w:val="NormalWeb"/>
      </w:pPr>
    </w:p>
    <w:p w14:paraId="45ED2EC9" w14:textId="77777777" w:rsidR="0011212C" w:rsidRDefault="0011212C" w:rsidP="00E112DB">
      <w:pPr>
        <w:pStyle w:val="NormalWeb"/>
      </w:pPr>
    </w:p>
    <w:p w14:paraId="3066ECF9" w14:textId="77777777" w:rsidR="0011212C" w:rsidRDefault="0011212C" w:rsidP="00E112DB">
      <w:pPr>
        <w:pStyle w:val="NormalWeb"/>
      </w:pPr>
    </w:p>
    <w:p w14:paraId="7CD5A318" w14:textId="77777777" w:rsidR="0011212C" w:rsidRDefault="0011212C" w:rsidP="00E112DB">
      <w:pPr>
        <w:pStyle w:val="NormalWeb"/>
      </w:pPr>
    </w:p>
    <w:p w14:paraId="3D7D0948" w14:textId="77777777" w:rsidR="0011212C" w:rsidRDefault="0011212C" w:rsidP="00E112DB">
      <w:pPr>
        <w:pStyle w:val="NormalWeb"/>
      </w:pPr>
    </w:p>
    <w:p w14:paraId="3F541845" w14:textId="77777777" w:rsidR="0011212C" w:rsidRDefault="0011212C" w:rsidP="00E112DB">
      <w:pPr>
        <w:pStyle w:val="NormalWeb"/>
      </w:pPr>
    </w:p>
    <w:p w14:paraId="1B863D64" w14:textId="77777777" w:rsidR="0011212C" w:rsidRDefault="0011212C" w:rsidP="00E112DB">
      <w:pPr>
        <w:pStyle w:val="NormalWeb"/>
      </w:pPr>
    </w:p>
    <w:p w14:paraId="4F2C7442" w14:textId="77777777" w:rsidR="0011212C" w:rsidRDefault="0011212C" w:rsidP="009525EF">
      <w:pPr>
        <w:pStyle w:val="NormalWeb"/>
      </w:pPr>
    </w:p>
    <w:p w14:paraId="5D6BF98A" w14:textId="77777777" w:rsidR="0011212C" w:rsidRDefault="0011212C" w:rsidP="00E112DB">
      <w:pPr>
        <w:pStyle w:val="NormalWeb"/>
      </w:pPr>
    </w:p>
    <w:p w14:paraId="715B7A3C" w14:textId="77777777" w:rsidR="00F0241A" w:rsidRDefault="00F0241A" w:rsidP="009525EF">
      <w:pPr>
        <w:pStyle w:val="NormalWeb"/>
      </w:pPr>
    </w:p>
    <w:p w14:paraId="422D8994" w14:textId="77777777" w:rsidR="00F0241A" w:rsidRDefault="00F0241A" w:rsidP="009525EF">
      <w:pPr>
        <w:pStyle w:val="NormalWeb"/>
      </w:pPr>
    </w:p>
    <w:p w14:paraId="4B2A89EB" w14:textId="5D6D38EB" w:rsidR="0011212C" w:rsidRDefault="009525EF" w:rsidP="009525EF">
      <w:pPr>
        <w:pStyle w:val="NormalWeb"/>
      </w:pPr>
      <w:r>
        <w:rPr>
          <w:noProof/>
        </w:rPr>
        <mc:AlternateContent>
          <mc:Choice Requires="wps">
            <w:drawing>
              <wp:anchor distT="0" distB="0" distL="114300" distR="114300" simplePos="0" relativeHeight="251658241" behindDoc="1" locked="0" layoutInCell="1" allowOverlap="1" wp14:anchorId="32D1DCF6" wp14:editId="788DC80C">
                <wp:simplePos x="0" y="0"/>
                <wp:positionH relativeFrom="column">
                  <wp:posOffset>776605</wp:posOffset>
                </wp:positionH>
                <wp:positionV relativeFrom="paragraph">
                  <wp:posOffset>154940</wp:posOffset>
                </wp:positionV>
                <wp:extent cx="5292725" cy="635"/>
                <wp:effectExtent l="0" t="0" r="3175" b="1905"/>
                <wp:wrapTight wrapText="bothSides">
                  <wp:wrapPolygon edited="0">
                    <wp:start x="0" y="0"/>
                    <wp:lineTo x="0" y="20201"/>
                    <wp:lineTo x="21535" y="20201"/>
                    <wp:lineTo x="21535" y="0"/>
                    <wp:lineTo x="0" y="0"/>
                  </wp:wrapPolygon>
                </wp:wrapTight>
                <wp:docPr id="63502077" name="Cuadro de texto 1"/>
                <wp:cNvGraphicFramePr/>
                <a:graphic xmlns:a="http://schemas.openxmlformats.org/drawingml/2006/main">
                  <a:graphicData uri="http://schemas.microsoft.com/office/word/2010/wordprocessingShape">
                    <wps:wsp>
                      <wps:cNvSpPr txBox="1"/>
                      <wps:spPr>
                        <a:xfrm>
                          <a:off x="0" y="0"/>
                          <a:ext cx="5292725" cy="635"/>
                        </a:xfrm>
                        <a:prstGeom prst="rect">
                          <a:avLst/>
                        </a:prstGeom>
                        <a:solidFill>
                          <a:prstClr val="white"/>
                        </a:solidFill>
                        <a:ln>
                          <a:noFill/>
                        </a:ln>
                      </wps:spPr>
                      <wps:txbx>
                        <w:txbxContent>
                          <w:p w14:paraId="2CA3073B" w14:textId="5A29A6AB" w:rsidR="009525EF" w:rsidRPr="009525EF" w:rsidRDefault="009525EF" w:rsidP="009525EF">
                            <w:pPr>
                              <w:pStyle w:val="Descripcin"/>
                              <w:jc w:val="center"/>
                              <w:rPr>
                                <w:rFonts w:eastAsia="Times New Roman" w:cs="Times New Roman"/>
                                <w:i w:val="0"/>
                                <w:iCs w:val="0"/>
                                <w:noProof/>
                                <w:color w:val="auto"/>
                                <w:kern w:val="0"/>
                                <w14:ligatures w14:val="none"/>
                              </w:rPr>
                            </w:pPr>
                            <w:r w:rsidRPr="009525EF">
                              <w:rPr>
                                <w:i w:val="0"/>
                                <w:iCs w:val="0"/>
                                <w:color w:val="auto"/>
                              </w:rPr>
                              <w:t xml:space="preserve">Figura </w:t>
                            </w:r>
                            <w:r w:rsidRPr="009525EF">
                              <w:rPr>
                                <w:i w:val="0"/>
                                <w:iCs w:val="0"/>
                                <w:color w:val="auto"/>
                              </w:rPr>
                              <w:fldChar w:fldCharType="begin"/>
                            </w:r>
                            <w:r w:rsidRPr="009525EF">
                              <w:rPr>
                                <w:i w:val="0"/>
                                <w:iCs w:val="0"/>
                                <w:color w:val="auto"/>
                              </w:rPr>
                              <w:instrText xml:space="preserve"> SEQ Figura \* ARABIC </w:instrText>
                            </w:r>
                            <w:r w:rsidRPr="009525EF">
                              <w:rPr>
                                <w:i w:val="0"/>
                                <w:iCs w:val="0"/>
                                <w:color w:val="auto"/>
                              </w:rPr>
                              <w:fldChar w:fldCharType="separate"/>
                            </w:r>
                            <w:r w:rsidR="00B02839">
                              <w:rPr>
                                <w:i w:val="0"/>
                                <w:iCs w:val="0"/>
                                <w:noProof/>
                                <w:color w:val="auto"/>
                              </w:rPr>
                              <w:t>1</w:t>
                            </w:r>
                            <w:r w:rsidRPr="009525EF">
                              <w:rPr>
                                <w:i w:val="0"/>
                                <w:iCs w:val="0"/>
                                <w:color w:val="auto"/>
                              </w:rPr>
                              <w:fldChar w:fldCharType="end"/>
                            </w:r>
                            <w:r w:rsidRPr="009525EF">
                              <w:rPr>
                                <w:i w:val="0"/>
                                <w:iCs w:val="0"/>
                                <w:color w:val="auto"/>
                              </w:rPr>
                              <w:t>: Esquema de adquisición de señales</w:t>
                            </w:r>
                            <w:r w:rsidR="007A04C1">
                              <w:rPr>
                                <w:i w:val="0"/>
                                <w:iCs w:val="0"/>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D1DCF6" id="_x0000_t202" coordsize="21600,21600" o:spt="202" path="m,l,21600r21600,l21600,xe">
                <v:stroke joinstyle="miter"/>
                <v:path gradientshapeok="t" o:connecttype="rect"/>
              </v:shapetype>
              <v:shape id="Cuadro de texto 1" o:spid="_x0000_s1026" type="#_x0000_t202" style="position:absolute;margin-left:61.15pt;margin-top:12.2pt;width:416.75pt;height:.05pt;z-index:-2516582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" stroked="f">
                <v:textbox style="mso-fit-shape-to-text:t" inset="0,0,0,0">
                  <w:txbxContent>
                    <w:p w14:paraId="2CA3073B" w14:textId="5A29A6AB" w:rsidR="009525EF" w:rsidRPr="009525EF" w:rsidRDefault="009525EF" w:rsidP="009525EF">
                      <w:pPr>
                        <w:pStyle w:val="Descripcin"/>
                        <w:jc w:val="center"/>
                        <w:rPr>
                          <w:rFonts w:eastAsia="Times New Roman" w:cs="Times New Roman"/>
                          <w:i w:val="0"/>
                          <w:iCs w:val="0"/>
                          <w:noProof/>
                          <w:color w:val="auto"/>
                          <w:kern w:val="0"/>
                          <w14:ligatures w14:val="none"/>
                        </w:rPr>
                      </w:pPr>
                      <w:r w:rsidRPr="009525EF">
                        <w:rPr>
                          <w:i w:val="0"/>
                          <w:iCs w:val="0"/>
                          <w:color w:val="auto"/>
                        </w:rPr>
                        <w:t xml:space="preserve">Figura </w:t>
                      </w:r>
                      <w:r w:rsidRPr="009525EF">
                        <w:rPr>
                          <w:i w:val="0"/>
                          <w:iCs w:val="0"/>
                          <w:color w:val="auto"/>
                        </w:rPr>
                        <w:fldChar w:fldCharType="begin"/>
                      </w:r>
                      <w:r w:rsidRPr="009525EF">
                        <w:rPr>
                          <w:i w:val="0"/>
                          <w:iCs w:val="0"/>
                          <w:color w:val="auto"/>
                        </w:rPr>
                        <w:instrText xml:space="preserve"> SEQ Figura \* ARABIC </w:instrText>
                      </w:r>
                      <w:r w:rsidRPr="009525EF">
                        <w:rPr>
                          <w:i w:val="0"/>
                          <w:iCs w:val="0"/>
                          <w:color w:val="auto"/>
                        </w:rPr>
                        <w:fldChar w:fldCharType="separate"/>
                      </w:r>
                      <w:r w:rsidR="00B02839">
                        <w:rPr>
                          <w:i w:val="0"/>
                          <w:iCs w:val="0"/>
                          <w:noProof/>
                          <w:color w:val="auto"/>
                        </w:rPr>
                        <w:t>1</w:t>
                      </w:r>
                      <w:r w:rsidRPr="009525EF">
                        <w:rPr>
                          <w:i w:val="0"/>
                          <w:iCs w:val="0"/>
                          <w:color w:val="auto"/>
                        </w:rPr>
                        <w:fldChar w:fldCharType="end"/>
                      </w:r>
                      <w:r w:rsidRPr="009525EF">
                        <w:rPr>
                          <w:i w:val="0"/>
                          <w:iCs w:val="0"/>
                          <w:color w:val="auto"/>
                        </w:rPr>
                        <w:t>: Esquema de adquisición de señales</w:t>
                      </w:r>
                      <w:r w:rsidR="007A04C1">
                        <w:rPr>
                          <w:i w:val="0"/>
                          <w:iCs w:val="0"/>
                          <w:color w:val="auto"/>
                        </w:rPr>
                        <w:t>.</w:t>
                      </w:r>
                    </w:p>
                  </w:txbxContent>
                </v:textbox>
                <w10:wrap type="tight"/>
              </v:shape>
            </w:pict>
          </mc:Fallback>
        </mc:AlternateContent>
      </w:r>
    </w:p>
    <w:p w14:paraId="63149215" w14:textId="15F3410B" w:rsidR="00BE58C9" w:rsidRPr="009E58CE" w:rsidRDefault="00455CFD" w:rsidP="009E58CE">
      <w:pPr>
        <w:spacing w:after="0" w:line="257" w:lineRule="auto"/>
        <w:jc w:val="center"/>
        <w:rPr>
          <w:b/>
          <w:bCs/>
          <w:sz w:val="18"/>
          <w:szCs w:val="18"/>
        </w:rPr>
      </w:pPr>
      <w:r w:rsidRPr="009E58CE">
        <w:rPr>
          <w:b/>
          <w:bCs/>
          <w:sz w:val="18"/>
          <w:szCs w:val="18"/>
        </w:rPr>
        <w:t>Componentes de un equipo de adquisición</w:t>
      </w:r>
    </w:p>
    <w:p w14:paraId="1CA5C5D6" w14:textId="703A7527" w:rsidR="00455CFD" w:rsidRDefault="00A622AD" w:rsidP="00E26B26">
      <w:pPr>
        <w:pStyle w:val="Prrafodelista"/>
        <w:numPr>
          <w:ilvl w:val="0"/>
          <w:numId w:val="7"/>
        </w:numPr>
        <w:spacing w:after="0" w:line="257" w:lineRule="auto"/>
        <w:jc w:val="both"/>
        <w:rPr>
          <w:sz w:val="18"/>
          <w:szCs w:val="18"/>
        </w:rPr>
      </w:pPr>
      <w:r w:rsidRPr="00A622AD">
        <w:rPr>
          <w:sz w:val="18"/>
          <w:szCs w:val="18"/>
        </w:rPr>
        <w:t>Electrodos</w:t>
      </w:r>
    </w:p>
    <w:p w14:paraId="6411D196" w14:textId="385172BD" w:rsidR="00C819F3" w:rsidRDefault="005A3649" w:rsidP="00C819F3">
      <w:pPr>
        <w:pStyle w:val="Prrafodelista"/>
        <w:spacing w:after="0" w:line="257" w:lineRule="auto"/>
        <w:jc w:val="both"/>
        <w:rPr>
          <w:sz w:val="18"/>
          <w:szCs w:val="18"/>
        </w:rPr>
      </w:pPr>
      <w:r w:rsidRPr="005A3649">
        <w:rPr>
          <w:sz w:val="18"/>
          <w:szCs w:val="18"/>
        </w:rPr>
        <w:t>La utilización de transductores como electrodos facilita la transformación del potencial iónico en potencial eléctrico, que posteriormente puede cuantificarse mediante dispositivos de medición electrónicos tradicionales. Un número considerable de desafíos relacionados con la amplificación de las señales bioeléctricas se derivan de las propiedades de los electrodos, ya que la elevada impedancia en la interfaz entre el electrodo, el electrolito y la piel provoca una distorsión de la señal, además de introducir un componente de corriente continua que interrumpe la señal objetivo. La impedancia de polarización presenta un espectro de valores altos a bajas frecuencias, que pasa a valores disminuidos a frecuencias elevadas</w:t>
      </w:r>
      <w:r>
        <w:rPr>
          <w:sz w:val="18"/>
          <w:szCs w:val="18"/>
        </w:rPr>
        <w:t xml:space="preserve"> [2].</w:t>
      </w:r>
    </w:p>
    <w:p w14:paraId="7CEA6DBE" w14:textId="70071288" w:rsidR="00DC6F2F" w:rsidRDefault="00B31D58" w:rsidP="00E26B26">
      <w:pPr>
        <w:pStyle w:val="Prrafodelista"/>
        <w:numPr>
          <w:ilvl w:val="0"/>
          <w:numId w:val="8"/>
        </w:numPr>
        <w:spacing w:after="0" w:line="257" w:lineRule="auto"/>
        <w:jc w:val="both"/>
        <w:rPr>
          <w:sz w:val="18"/>
          <w:szCs w:val="18"/>
        </w:rPr>
      </w:pPr>
      <w:r>
        <w:rPr>
          <w:sz w:val="18"/>
          <w:szCs w:val="18"/>
        </w:rPr>
        <w:t>Disposición de electrodos ECG.</w:t>
      </w:r>
    </w:p>
    <w:p w14:paraId="0705CB79" w14:textId="4517AF92" w:rsidR="00B31D58" w:rsidRDefault="00B31D58" w:rsidP="00B31D58">
      <w:pPr>
        <w:pStyle w:val="Prrafodelista"/>
        <w:spacing w:after="0" w:line="257" w:lineRule="auto"/>
        <w:ind w:left="1080"/>
        <w:jc w:val="both"/>
        <w:rPr>
          <w:sz w:val="18"/>
          <w:szCs w:val="18"/>
        </w:rPr>
      </w:pPr>
      <w:r w:rsidRPr="00B31D58">
        <w:rPr>
          <w:sz w:val="18"/>
          <w:szCs w:val="18"/>
        </w:rPr>
        <w:t xml:space="preserve">La disposición de los electrodos para el ECG está </w:t>
      </w:r>
      <w:r w:rsidR="00A4414D" w:rsidRPr="00B31D58">
        <w:rPr>
          <w:sz w:val="18"/>
          <w:szCs w:val="18"/>
        </w:rPr>
        <w:t>condicionada</w:t>
      </w:r>
      <w:r w:rsidRPr="00B31D58">
        <w:rPr>
          <w:sz w:val="18"/>
          <w:szCs w:val="18"/>
        </w:rPr>
        <w:t xml:space="preserve"> por el sistema de las doce</w:t>
      </w:r>
      <w:r>
        <w:rPr>
          <w:sz w:val="18"/>
          <w:szCs w:val="18"/>
        </w:rPr>
        <w:t xml:space="preserve"> </w:t>
      </w:r>
      <w:r w:rsidRPr="00B31D58">
        <w:rPr>
          <w:sz w:val="18"/>
          <w:szCs w:val="18"/>
        </w:rPr>
        <w:t>derivaciones y por el triángulo de Ei</w:t>
      </w:r>
      <w:r w:rsidR="0012498C">
        <w:rPr>
          <w:sz w:val="18"/>
          <w:szCs w:val="18"/>
        </w:rPr>
        <w:t>n</w:t>
      </w:r>
      <w:r w:rsidRPr="00B31D58">
        <w:rPr>
          <w:sz w:val="18"/>
          <w:szCs w:val="18"/>
        </w:rPr>
        <w:t>thoven</w:t>
      </w:r>
      <w:r>
        <w:rPr>
          <w:sz w:val="18"/>
          <w:szCs w:val="18"/>
        </w:rPr>
        <w:t>.</w:t>
      </w:r>
    </w:p>
    <w:p w14:paraId="0360428A" w14:textId="77777777" w:rsidR="009E58CE" w:rsidRDefault="007B3371" w:rsidP="009E58CE">
      <w:pPr>
        <w:pStyle w:val="Prrafodelista"/>
        <w:keepNext/>
        <w:spacing w:after="0" w:line="257" w:lineRule="auto"/>
        <w:ind w:left="1080"/>
        <w:jc w:val="center"/>
      </w:pPr>
      <w:r>
        <w:rPr>
          <w:noProof/>
        </w:rPr>
        <w:drawing>
          <wp:inline distT="0" distB="0" distL="0" distR="0" wp14:anchorId="427F216E" wp14:editId="337E14AD">
            <wp:extent cx="3774517" cy="2202180"/>
            <wp:effectExtent l="0" t="0" r="0" b="7620"/>
            <wp:docPr id="117793854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0055" cy="2211246"/>
                    </a:xfrm>
                    <a:prstGeom prst="rect">
                      <a:avLst/>
                    </a:prstGeom>
                    <a:noFill/>
                    <a:ln>
                      <a:noFill/>
                    </a:ln>
                  </pic:spPr>
                </pic:pic>
              </a:graphicData>
            </a:graphic>
          </wp:inline>
        </w:drawing>
      </w:r>
    </w:p>
    <w:p w14:paraId="4FEA84AE" w14:textId="597827A5" w:rsidR="004277EE" w:rsidRPr="004277EE" w:rsidRDefault="009E58CE" w:rsidP="004277EE">
      <w:pPr>
        <w:pStyle w:val="Descripcin"/>
        <w:spacing w:after="0"/>
        <w:jc w:val="center"/>
        <w:rPr>
          <w:i w:val="0"/>
          <w:iCs w:val="0"/>
          <w:color w:val="auto"/>
        </w:rPr>
      </w:pPr>
      <w:r w:rsidRPr="004277EE">
        <w:rPr>
          <w:i w:val="0"/>
          <w:iCs w:val="0"/>
          <w:color w:val="auto"/>
        </w:rPr>
        <w:t xml:space="preserve">Figura </w:t>
      </w:r>
      <w:r w:rsidRPr="004277EE">
        <w:rPr>
          <w:i w:val="0"/>
          <w:iCs w:val="0"/>
          <w:color w:val="auto"/>
        </w:rPr>
        <w:fldChar w:fldCharType="begin"/>
      </w:r>
      <w:r w:rsidRPr="004277EE">
        <w:rPr>
          <w:i w:val="0"/>
          <w:iCs w:val="0"/>
          <w:color w:val="auto"/>
        </w:rPr>
        <w:instrText xml:space="preserve"> SEQ Figura \* ARABIC </w:instrText>
      </w:r>
      <w:r w:rsidRPr="004277EE">
        <w:rPr>
          <w:i w:val="0"/>
          <w:iCs w:val="0"/>
          <w:color w:val="auto"/>
        </w:rPr>
        <w:fldChar w:fldCharType="separate"/>
      </w:r>
      <w:r w:rsidR="00B02839">
        <w:rPr>
          <w:i w:val="0"/>
          <w:iCs w:val="0"/>
          <w:noProof/>
          <w:color w:val="auto"/>
        </w:rPr>
        <w:t>2</w:t>
      </w:r>
      <w:r w:rsidRPr="004277EE">
        <w:rPr>
          <w:i w:val="0"/>
          <w:iCs w:val="0"/>
          <w:color w:val="auto"/>
        </w:rPr>
        <w:fldChar w:fldCharType="end"/>
      </w:r>
      <w:r w:rsidRPr="004277EE">
        <w:rPr>
          <w:i w:val="0"/>
          <w:iCs w:val="0"/>
          <w:color w:val="auto"/>
        </w:rPr>
        <w:t xml:space="preserve">: Triángulo de Einthoven. </w:t>
      </w:r>
    </w:p>
    <w:p w14:paraId="41258F4A" w14:textId="2D55CEC7" w:rsidR="007B3371" w:rsidRDefault="009E58CE" w:rsidP="004277EE">
      <w:pPr>
        <w:pStyle w:val="Descripcin"/>
        <w:spacing w:after="0"/>
        <w:jc w:val="center"/>
        <w:rPr>
          <w:i w:val="0"/>
          <w:iCs w:val="0"/>
          <w:color w:val="auto"/>
        </w:rPr>
      </w:pPr>
      <w:r w:rsidRPr="004277EE">
        <w:rPr>
          <w:i w:val="0"/>
          <w:iCs w:val="0"/>
          <w:color w:val="auto"/>
        </w:rPr>
        <w:t>Tomado de:</w:t>
      </w:r>
      <w:r w:rsidR="004277EE" w:rsidRPr="004277EE">
        <w:rPr>
          <w:i w:val="0"/>
          <w:iCs w:val="0"/>
          <w:color w:val="auto"/>
        </w:rPr>
        <w:t xml:space="preserve"> https://www.cuidandote.net/2012/04/electrocardiograma-convencional/</w:t>
      </w:r>
    </w:p>
    <w:p w14:paraId="4B07E3C3" w14:textId="77777777" w:rsidR="00CD10CF" w:rsidRPr="00CD10CF" w:rsidRDefault="00CD10CF" w:rsidP="00CD10CF"/>
    <w:p w14:paraId="04245623" w14:textId="2B40CD0C" w:rsidR="00B31D58" w:rsidRDefault="00B31D58" w:rsidP="00E26B26">
      <w:pPr>
        <w:pStyle w:val="Prrafodelista"/>
        <w:numPr>
          <w:ilvl w:val="0"/>
          <w:numId w:val="8"/>
        </w:numPr>
        <w:spacing w:after="0" w:line="257" w:lineRule="auto"/>
        <w:jc w:val="both"/>
        <w:rPr>
          <w:sz w:val="18"/>
          <w:szCs w:val="18"/>
        </w:rPr>
      </w:pPr>
      <w:r>
        <w:rPr>
          <w:sz w:val="18"/>
          <w:szCs w:val="18"/>
        </w:rPr>
        <w:t>Disposición de electrodos EMG.</w:t>
      </w:r>
    </w:p>
    <w:p w14:paraId="4652A99C" w14:textId="16DC1F78" w:rsidR="00B241FF" w:rsidRPr="00B241FF" w:rsidRDefault="00B241FF" w:rsidP="00B241FF">
      <w:pPr>
        <w:pStyle w:val="Prrafodelista"/>
        <w:spacing w:after="0" w:line="257" w:lineRule="auto"/>
        <w:ind w:left="1080"/>
        <w:jc w:val="both"/>
        <w:rPr>
          <w:sz w:val="18"/>
          <w:szCs w:val="18"/>
        </w:rPr>
      </w:pPr>
      <w:r w:rsidRPr="00B241FF">
        <w:rPr>
          <w:sz w:val="18"/>
          <w:szCs w:val="18"/>
        </w:rPr>
        <w:t>Para los músculos de los</w:t>
      </w:r>
      <w:r>
        <w:rPr>
          <w:sz w:val="18"/>
          <w:szCs w:val="18"/>
        </w:rPr>
        <w:t xml:space="preserve"> </w:t>
      </w:r>
      <w:proofErr w:type="spellStart"/>
      <w:r w:rsidRPr="00B241FF">
        <w:rPr>
          <w:sz w:val="18"/>
          <w:szCs w:val="18"/>
        </w:rPr>
        <w:t>Biceps</w:t>
      </w:r>
      <w:proofErr w:type="spellEnd"/>
      <w:r w:rsidRPr="00B241FF">
        <w:rPr>
          <w:sz w:val="18"/>
          <w:szCs w:val="18"/>
        </w:rPr>
        <w:t xml:space="preserve"> en particular se recomienda:</w:t>
      </w:r>
    </w:p>
    <w:p w14:paraId="6C4195FE" w14:textId="77777777" w:rsidR="00B241FF" w:rsidRPr="00B241FF" w:rsidRDefault="00B241FF" w:rsidP="00B241FF">
      <w:pPr>
        <w:pStyle w:val="Prrafodelista"/>
        <w:spacing w:after="0" w:line="257" w:lineRule="auto"/>
        <w:ind w:left="1080"/>
        <w:jc w:val="both"/>
        <w:rPr>
          <w:sz w:val="18"/>
          <w:szCs w:val="18"/>
        </w:rPr>
      </w:pPr>
      <w:r w:rsidRPr="00B241FF">
        <w:rPr>
          <w:sz w:val="18"/>
          <w:szCs w:val="18"/>
        </w:rPr>
        <w:t>- El electrodo de referencia en la muñeca.</w:t>
      </w:r>
    </w:p>
    <w:p w14:paraId="0EB6F33C" w14:textId="107483D1" w:rsidR="00B241FF" w:rsidRDefault="00B241FF" w:rsidP="00B241FF">
      <w:pPr>
        <w:pStyle w:val="Prrafodelista"/>
        <w:spacing w:after="0" w:line="257" w:lineRule="auto"/>
        <w:ind w:left="1080"/>
        <w:jc w:val="both"/>
        <w:rPr>
          <w:sz w:val="18"/>
          <w:szCs w:val="18"/>
        </w:rPr>
      </w:pPr>
      <w:r w:rsidRPr="00B241FF">
        <w:rPr>
          <w:sz w:val="18"/>
          <w:szCs w:val="18"/>
        </w:rPr>
        <w:t>- El brazo en ángulo recto amortiguando el codo en la mano libre</w:t>
      </w:r>
      <w:r w:rsidR="00590DF1">
        <w:rPr>
          <w:sz w:val="18"/>
          <w:szCs w:val="18"/>
        </w:rPr>
        <w:t>.</w:t>
      </w:r>
    </w:p>
    <w:p w14:paraId="1EE0F911" w14:textId="77777777" w:rsidR="004277EE" w:rsidRDefault="009E58CE" w:rsidP="004277EE">
      <w:pPr>
        <w:pStyle w:val="Prrafodelista"/>
        <w:keepNext/>
        <w:spacing w:after="0" w:line="257" w:lineRule="auto"/>
        <w:ind w:left="1080"/>
        <w:jc w:val="center"/>
      </w:pPr>
      <w:r>
        <w:rPr>
          <w:noProof/>
        </w:rPr>
        <w:drawing>
          <wp:inline distT="0" distB="0" distL="0" distR="0" wp14:anchorId="4CB92ECD" wp14:editId="047EF7C0">
            <wp:extent cx="2042160" cy="2042160"/>
            <wp:effectExtent l="0" t="0" r="0" b="0"/>
            <wp:docPr id="1586660824" name="Imagen 4" descr="Imagen que contiene mujer, hombre, sostener,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60824" name="Imagen 4" descr="Imagen que contiene mujer, hombre, sostener, parad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2160" cy="2042160"/>
                    </a:xfrm>
                    <a:prstGeom prst="rect">
                      <a:avLst/>
                    </a:prstGeom>
                    <a:noFill/>
                    <a:ln>
                      <a:noFill/>
                    </a:ln>
                  </pic:spPr>
                </pic:pic>
              </a:graphicData>
            </a:graphic>
          </wp:inline>
        </w:drawing>
      </w:r>
    </w:p>
    <w:p w14:paraId="7A1E411B" w14:textId="680DB131" w:rsidR="004277EE" w:rsidRPr="00CD10CF" w:rsidRDefault="004277EE" w:rsidP="00CD10CF">
      <w:pPr>
        <w:pStyle w:val="Descripcin"/>
        <w:spacing w:after="0"/>
        <w:jc w:val="center"/>
        <w:rPr>
          <w:i w:val="0"/>
          <w:iCs w:val="0"/>
          <w:color w:val="auto"/>
        </w:rPr>
      </w:pPr>
      <w:r w:rsidRPr="00CD10CF">
        <w:rPr>
          <w:i w:val="0"/>
          <w:iCs w:val="0"/>
          <w:color w:val="auto"/>
        </w:rPr>
        <w:t xml:space="preserve">Figura </w:t>
      </w:r>
      <w:r w:rsidRPr="00CD10CF">
        <w:rPr>
          <w:i w:val="0"/>
          <w:iCs w:val="0"/>
          <w:color w:val="auto"/>
        </w:rPr>
        <w:fldChar w:fldCharType="begin"/>
      </w:r>
      <w:r w:rsidRPr="00CD10CF">
        <w:rPr>
          <w:i w:val="0"/>
          <w:iCs w:val="0"/>
          <w:color w:val="auto"/>
        </w:rPr>
        <w:instrText xml:space="preserve"> SEQ Figura \* ARABIC </w:instrText>
      </w:r>
      <w:r w:rsidRPr="00CD10CF">
        <w:rPr>
          <w:i w:val="0"/>
          <w:iCs w:val="0"/>
          <w:color w:val="auto"/>
        </w:rPr>
        <w:fldChar w:fldCharType="separate"/>
      </w:r>
      <w:r w:rsidR="00B02839">
        <w:rPr>
          <w:i w:val="0"/>
          <w:iCs w:val="0"/>
          <w:noProof/>
          <w:color w:val="auto"/>
        </w:rPr>
        <w:t>3</w:t>
      </w:r>
      <w:r w:rsidRPr="00CD10CF">
        <w:rPr>
          <w:i w:val="0"/>
          <w:iCs w:val="0"/>
          <w:color w:val="auto"/>
        </w:rPr>
        <w:fldChar w:fldCharType="end"/>
      </w:r>
      <w:r w:rsidRPr="00CD10CF">
        <w:rPr>
          <w:i w:val="0"/>
          <w:iCs w:val="0"/>
          <w:color w:val="auto"/>
        </w:rPr>
        <w:t xml:space="preserve">: Colocación de los electrodos para el músculo bíceps. </w:t>
      </w:r>
    </w:p>
    <w:p w14:paraId="1317FC48" w14:textId="034B1BE0" w:rsidR="009E58CE" w:rsidRDefault="004277EE" w:rsidP="00CD10CF">
      <w:pPr>
        <w:pStyle w:val="Descripcin"/>
        <w:spacing w:after="0"/>
        <w:jc w:val="center"/>
        <w:rPr>
          <w:i w:val="0"/>
          <w:iCs w:val="0"/>
          <w:color w:val="auto"/>
        </w:rPr>
      </w:pPr>
      <w:r w:rsidRPr="00CD10CF">
        <w:rPr>
          <w:i w:val="0"/>
          <w:iCs w:val="0"/>
          <w:color w:val="auto"/>
        </w:rPr>
        <w:t>Tomado de:</w:t>
      </w:r>
      <w:r w:rsidR="00CD10CF" w:rsidRPr="00CD10CF">
        <w:rPr>
          <w:i w:val="0"/>
          <w:iCs w:val="0"/>
          <w:color w:val="auto"/>
        </w:rPr>
        <w:t xml:space="preserve"> https://electrotens.com/colocacion-de-los-electrodos-segun-los-musculos-del-cuerpo/</w:t>
      </w:r>
    </w:p>
    <w:p w14:paraId="6E7A8363" w14:textId="77777777" w:rsidR="00CD10CF" w:rsidRPr="00CD10CF" w:rsidRDefault="00CD10CF" w:rsidP="00CD10CF"/>
    <w:p w14:paraId="1DCD8380" w14:textId="6C3190B1" w:rsidR="00A622AD" w:rsidRDefault="00A622AD" w:rsidP="00E26B26">
      <w:pPr>
        <w:pStyle w:val="Prrafodelista"/>
        <w:numPr>
          <w:ilvl w:val="0"/>
          <w:numId w:val="7"/>
        </w:numPr>
        <w:spacing w:after="0" w:line="257" w:lineRule="auto"/>
        <w:jc w:val="both"/>
        <w:rPr>
          <w:sz w:val="18"/>
          <w:szCs w:val="18"/>
        </w:rPr>
      </w:pPr>
      <w:r>
        <w:rPr>
          <w:sz w:val="18"/>
          <w:szCs w:val="18"/>
        </w:rPr>
        <w:t>Amplificaciones</w:t>
      </w:r>
    </w:p>
    <w:p w14:paraId="08FFA38A" w14:textId="2F3FCFB8" w:rsidR="003E475B" w:rsidRDefault="005C1A04" w:rsidP="003E475B">
      <w:pPr>
        <w:pStyle w:val="Prrafodelista"/>
        <w:spacing w:after="0" w:line="257" w:lineRule="auto"/>
        <w:jc w:val="both"/>
        <w:rPr>
          <w:sz w:val="18"/>
          <w:szCs w:val="18"/>
        </w:rPr>
      </w:pPr>
      <w:r w:rsidRPr="005C1A04">
        <w:rPr>
          <w:sz w:val="18"/>
          <w:szCs w:val="18"/>
        </w:rPr>
        <w:t>Con la implementación del amplificador de instrumentación, una proporción significativa de señales extrañas puede mitigarse de manera efectiva o, al menos, reducirse significativamente. En combinación con los potenciales de los electrodos y las interferencias electromagnéticas, el ruido producido por el amplificador a lo largo de la interfaz entre la fuente biológica y el amplificador debe tenerse en cuenta meticulosamente en el proceso de diseño del amplificador de instrumentación</w:t>
      </w:r>
      <w:r w:rsidR="001B102C">
        <w:rPr>
          <w:sz w:val="18"/>
          <w:szCs w:val="18"/>
        </w:rPr>
        <w:t xml:space="preserve"> [2]</w:t>
      </w:r>
      <w:r w:rsidRPr="005C1A04">
        <w:rPr>
          <w:sz w:val="18"/>
          <w:szCs w:val="18"/>
        </w:rPr>
        <w:t>.</w:t>
      </w:r>
    </w:p>
    <w:p w14:paraId="7A42EFB3" w14:textId="77777777" w:rsidR="005C4DBA" w:rsidRDefault="005C4DBA" w:rsidP="003E475B">
      <w:pPr>
        <w:pStyle w:val="Prrafodelista"/>
        <w:spacing w:after="0" w:line="257" w:lineRule="auto"/>
        <w:jc w:val="both"/>
        <w:rPr>
          <w:sz w:val="18"/>
          <w:szCs w:val="18"/>
        </w:rPr>
      </w:pPr>
    </w:p>
    <w:p w14:paraId="12FDAF93" w14:textId="77777777" w:rsidR="005C4DBA" w:rsidRDefault="005C4DBA" w:rsidP="003E475B">
      <w:pPr>
        <w:pStyle w:val="Prrafodelista"/>
        <w:spacing w:after="0" w:line="257" w:lineRule="auto"/>
        <w:jc w:val="both"/>
        <w:rPr>
          <w:sz w:val="18"/>
          <w:szCs w:val="18"/>
        </w:rPr>
      </w:pPr>
    </w:p>
    <w:p w14:paraId="2339E4B3" w14:textId="41703720" w:rsidR="005B016A" w:rsidRDefault="005B016A" w:rsidP="00E26B26">
      <w:pPr>
        <w:pStyle w:val="Prrafodelista"/>
        <w:numPr>
          <w:ilvl w:val="0"/>
          <w:numId w:val="7"/>
        </w:numPr>
        <w:spacing w:after="0" w:line="257" w:lineRule="auto"/>
        <w:jc w:val="both"/>
        <w:rPr>
          <w:sz w:val="18"/>
          <w:szCs w:val="18"/>
        </w:rPr>
      </w:pPr>
      <w:r>
        <w:rPr>
          <w:sz w:val="18"/>
          <w:szCs w:val="18"/>
        </w:rPr>
        <w:t>Filtros</w:t>
      </w:r>
    </w:p>
    <w:p w14:paraId="6B021271" w14:textId="79922B03" w:rsidR="00292D4F" w:rsidRDefault="001B102C" w:rsidP="00292D4F">
      <w:pPr>
        <w:pStyle w:val="Prrafodelista"/>
        <w:spacing w:after="0" w:line="257" w:lineRule="auto"/>
        <w:jc w:val="both"/>
        <w:rPr>
          <w:sz w:val="18"/>
          <w:szCs w:val="18"/>
        </w:rPr>
      </w:pPr>
      <w:r>
        <w:rPr>
          <w:sz w:val="18"/>
          <w:szCs w:val="18"/>
        </w:rPr>
        <w:t>Es importante</w:t>
      </w:r>
      <w:r w:rsidRPr="001B102C">
        <w:t xml:space="preserve"> </w:t>
      </w:r>
      <w:r w:rsidRPr="001B102C">
        <w:rPr>
          <w:sz w:val="18"/>
          <w:szCs w:val="18"/>
        </w:rPr>
        <w:t>reconocer que los filtros analógicos que incorporan componentes pasivos muestran una eficacia superior para frecuencias elevadas y niveles de potencia sustanciales. Por el contrario, para niveles de potencia reducidos y rangos de frecuencia más bajos, los filtros activos analógicos, que consisten en una configuración de amplificadores y transistores operacionales, representan la alternativa óptima. Según los requisitos especificados, se pueden implementar filtros de paso de banda, paso alto y paso bajo</w:t>
      </w:r>
      <w:r>
        <w:rPr>
          <w:sz w:val="18"/>
          <w:szCs w:val="18"/>
        </w:rPr>
        <w:t xml:space="preserve"> [2].</w:t>
      </w:r>
    </w:p>
    <w:p w14:paraId="34CD4737" w14:textId="6FDABBC0" w:rsidR="005B016A" w:rsidRDefault="005B016A" w:rsidP="00E26B26">
      <w:pPr>
        <w:pStyle w:val="Prrafodelista"/>
        <w:numPr>
          <w:ilvl w:val="0"/>
          <w:numId w:val="7"/>
        </w:numPr>
        <w:spacing w:after="0" w:line="257" w:lineRule="auto"/>
        <w:jc w:val="both"/>
        <w:rPr>
          <w:sz w:val="18"/>
          <w:szCs w:val="18"/>
        </w:rPr>
      </w:pPr>
      <w:r>
        <w:rPr>
          <w:sz w:val="18"/>
          <w:szCs w:val="18"/>
        </w:rPr>
        <w:t>Conversor analógico digital (ADC)</w:t>
      </w:r>
    </w:p>
    <w:p w14:paraId="28841958" w14:textId="41AECCBD" w:rsidR="00AC7728" w:rsidRDefault="00AC7728" w:rsidP="00AC7728">
      <w:pPr>
        <w:pStyle w:val="Prrafodelista"/>
        <w:spacing w:after="0" w:line="257" w:lineRule="auto"/>
        <w:jc w:val="both"/>
        <w:rPr>
          <w:sz w:val="18"/>
          <w:szCs w:val="18"/>
        </w:rPr>
      </w:pPr>
      <w:r>
        <w:rPr>
          <w:sz w:val="18"/>
          <w:szCs w:val="18"/>
        </w:rPr>
        <w:t>Permite digitalizar la señal para que pueda ser procesada por un microcontrolador.</w:t>
      </w:r>
    </w:p>
    <w:p w14:paraId="46C90BA5" w14:textId="77777777" w:rsidR="0040304D" w:rsidRDefault="0040304D" w:rsidP="00E26B26">
      <w:pPr>
        <w:pStyle w:val="Prrafodelista"/>
        <w:numPr>
          <w:ilvl w:val="0"/>
          <w:numId w:val="7"/>
        </w:numPr>
        <w:spacing w:after="0" w:line="257" w:lineRule="auto"/>
        <w:jc w:val="both"/>
        <w:rPr>
          <w:sz w:val="18"/>
          <w:szCs w:val="18"/>
        </w:rPr>
      </w:pPr>
      <w:r w:rsidRPr="0040304D">
        <w:rPr>
          <w:sz w:val="18"/>
          <w:szCs w:val="18"/>
        </w:rPr>
        <w:t>Sistema de Adquisición de Datos</w:t>
      </w:r>
    </w:p>
    <w:p w14:paraId="48B8544F" w14:textId="0B94F3A6" w:rsidR="0040304D" w:rsidRPr="0040304D" w:rsidRDefault="0040304D" w:rsidP="0040304D">
      <w:pPr>
        <w:pStyle w:val="Prrafodelista"/>
        <w:spacing w:after="0" w:line="257" w:lineRule="auto"/>
        <w:jc w:val="both"/>
        <w:rPr>
          <w:sz w:val="18"/>
          <w:szCs w:val="18"/>
        </w:rPr>
      </w:pPr>
      <w:r w:rsidRPr="0040304D">
        <w:rPr>
          <w:sz w:val="18"/>
          <w:szCs w:val="18"/>
        </w:rPr>
        <w:t>Un dispositivo que incluye el hardware necesario para capturar, amplificar y digitalizar las señales.</w:t>
      </w:r>
      <w:r>
        <w:rPr>
          <w:sz w:val="18"/>
          <w:szCs w:val="18"/>
        </w:rPr>
        <w:t xml:space="preserve"> Además, p</w:t>
      </w:r>
      <w:r w:rsidRPr="0040304D">
        <w:rPr>
          <w:sz w:val="18"/>
          <w:szCs w:val="18"/>
        </w:rPr>
        <w:t xml:space="preserve">uede incluir interfaces de conexión (USB, Bluetooth, etc.) para comunicación con </w:t>
      </w:r>
      <w:r>
        <w:rPr>
          <w:sz w:val="18"/>
          <w:szCs w:val="18"/>
        </w:rPr>
        <w:t>el computador.</w:t>
      </w:r>
    </w:p>
    <w:p w14:paraId="7FECF317" w14:textId="681D4A1D" w:rsidR="0040304D" w:rsidRDefault="0040304D" w:rsidP="00E26B26">
      <w:pPr>
        <w:pStyle w:val="Prrafodelista"/>
        <w:numPr>
          <w:ilvl w:val="0"/>
          <w:numId w:val="7"/>
        </w:numPr>
        <w:spacing w:after="0" w:line="257" w:lineRule="auto"/>
        <w:jc w:val="both"/>
        <w:rPr>
          <w:sz w:val="18"/>
          <w:szCs w:val="18"/>
        </w:rPr>
      </w:pPr>
      <w:r w:rsidRPr="0040304D">
        <w:rPr>
          <w:sz w:val="18"/>
          <w:szCs w:val="18"/>
        </w:rPr>
        <w:t>Software de Adquisición y Análisis</w:t>
      </w:r>
    </w:p>
    <w:p w14:paraId="320F8539" w14:textId="6ED0B996" w:rsidR="0040304D" w:rsidRDefault="0040304D" w:rsidP="0040304D">
      <w:pPr>
        <w:pStyle w:val="Prrafodelista"/>
        <w:spacing w:after="0" w:line="257" w:lineRule="auto"/>
        <w:jc w:val="both"/>
        <w:rPr>
          <w:sz w:val="18"/>
          <w:szCs w:val="18"/>
        </w:rPr>
      </w:pPr>
      <w:r w:rsidRPr="0040304D">
        <w:rPr>
          <w:sz w:val="18"/>
          <w:szCs w:val="18"/>
        </w:rPr>
        <w:t>Interfaz gráfica para la configuración de parámetros de adquisición</w:t>
      </w:r>
      <w:r>
        <w:rPr>
          <w:sz w:val="18"/>
          <w:szCs w:val="18"/>
        </w:rPr>
        <w:t xml:space="preserve"> o </w:t>
      </w:r>
      <w:r w:rsidR="005C4DBA">
        <w:rPr>
          <w:sz w:val="18"/>
          <w:szCs w:val="18"/>
        </w:rPr>
        <w:t>código para el almacenamiento de datos.</w:t>
      </w:r>
    </w:p>
    <w:p w14:paraId="5A022F6A" w14:textId="77777777" w:rsidR="005C4DBA" w:rsidRPr="0040304D" w:rsidRDefault="005C4DBA" w:rsidP="0040304D">
      <w:pPr>
        <w:pStyle w:val="Prrafodelista"/>
        <w:spacing w:after="0" w:line="257" w:lineRule="auto"/>
        <w:jc w:val="both"/>
        <w:rPr>
          <w:sz w:val="18"/>
          <w:szCs w:val="18"/>
        </w:rPr>
      </w:pPr>
    </w:p>
    <w:p w14:paraId="666EF03E" w14:textId="7A3F2252" w:rsidR="00C06E65" w:rsidRPr="00C739B7" w:rsidRDefault="00DF6889" w:rsidP="00FA31A9">
      <w:pPr>
        <w:spacing w:after="0" w:line="257" w:lineRule="auto"/>
        <w:jc w:val="both"/>
      </w:pPr>
      <w:r w:rsidRPr="00C739B7">
        <w:t xml:space="preserve">B. Tabla </w:t>
      </w:r>
      <w:r w:rsidR="00D47D07" w:rsidRPr="00C739B7">
        <w:t>con las principales fuentes de ruido en el registro de biopotenciales.</w:t>
      </w:r>
    </w:p>
    <w:p w14:paraId="4BCA8795" w14:textId="77777777" w:rsidR="00934D5F" w:rsidRDefault="00934D5F" w:rsidP="00FA31A9">
      <w:pPr>
        <w:spacing w:after="0" w:line="257" w:lineRule="auto"/>
        <w:jc w:val="both"/>
        <w:rPr>
          <w:sz w:val="18"/>
          <w:szCs w:val="18"/>
        </w:rPr>
      </w:pPr>
    </w:p>
    <w:tbl>
      <w:tblPr>
        <w:tblStyle w:val="Tablaconcuadrcula"/>
        <w:tblW w:w="0" w:type="auto"/>
        <w:jc w:val="center"/>
        <w:tblLook w:val="04A0" w:firstRow="1" w:lastRow="0" w:firstColumn="1" w:lastColumn="0" w:noHBand="0" w:noVBand="1"/>
      </w:tblPr>
      <w:tblGrid>
        <w:gridCol w:w="3320"/>
        <w:gridCol w:w="4438"/>
      </w:tblGrid>
      <w:tr w:rsidR="007F1596" w14:paraId="7980310B" w14:textId="77777777" w:rsidTr="00934D5F">
        <w:trPr>
          <w:jc w:val="center"/>
        </w:trPr>
        <w:tc>
          <w:tcPr>
            <w:tcW w:w="3320" w:type="dxa"/>
          </w:tcPr>
          <w:p w14:paraId="1A737704" w14:textId="75D7FA9F" w:rsidR="007F1596" w:rsidRDefault="007F1596" w:rsidP="00416C26">
            <w:pPr>
              <w:spacing w:line="257" w:lineRule="auto"/>
              <w:jc w:val="center"/>
              <w:rPr>
                <w:sz w:val="18"/>
                <w:szCs w:val="18"/>
              </w:rPr>
            </w:pPr>
            <w:r>
              <w:rPr>
                <w:sz w:val="18"/>
                <w:szCs w:val="18"/>
              </w:rPr>
              <w:t>Fuente de ruido</w:t>
            </w:r>
          </w:p>
        </w:tc>
        <w:tc>
          <w:tcPr>
            <w:tcW w:w="4438" w:type="dxa"/>
          </w:tcPr>
          <w:p w14:paraId="377408BE" w14:textId="5A17F6CA" w:rsidR="007F1596" w:rsidRDefault="007F1596" w:rsidP="00416C26">
            <w:pPr>
              <w:spacing w:line="257" w:lineRule="auto"/>
              <w:jc w:val="center"/>
              <w:rPr>
                <w:sz w:val="18"/>
                <w:szCs w:val="18"/>
              </w:rPr>
            </w:pPr>
            <w:r>
              <w:rPr>
                <w:sz w:val="18"/>
                <w:szCs w:val="18"/>
              </w:rPr>
              <w:t>Estrategia para controlarla/eliminarla</w:t>
            </w:r>
          </w:p>
        </w:tc>
      </w:tr>
      <w:tr w:rsidR="007F1596" w14:paraId="14D45F6F" w14:textId="77777777" w:rsidTr="00934D5F">
        <w:trPr>
          <w:jc w:val="center"/>
        </w:trPr>
        <w:tc>
          <w:tcPr>
            <w:tcW w:w="3320" w:type="dxa"/>
            <w:shd w:val="clear" w:color="auto" w:fill="D9E2F3" w:themeFill="accent1" w:themeFillTint="33"/>
            <w:vAlign w:val="center"/>
          </w:tcPr>
          <w:p w14:paraId="2CB1B69F" w14:textId="20ED0278" w:rsidR="007F1596" w:rsidRPr="001745A4" w:rsidRDefault="007F1596" w:rsidP="00416C26">
            <w:pPr>
              <w:spacing w:line="257" w:lineRule="auto"/>
              <w:rPr>
                <w:sz w:val="18"/>
                <w:szCs w:val="18"/>
              </w:rPr>
            </w:pPr>
            <w:r>
              <w:rPr>
                <w:sz w:val="18"/>
                <w:szCs w:val="18"/>
              </w:rPr>
              <w:t>Ruido Eléctrico</w:t>
            </w:r>
          </w:p>
        </w:tc>
        <w:tc>
          <w:tcPr>
            <w:tcW w:w="4438" w:type="dxa"/>
            <w:shd w:val="clear" w:color="auto" w:fill="D9E2F3" w:themeFill="accent1" w:themeFillTint="33"/>
          </w:tcPr>
          <w:p w14:paraId="7E977E47" w14:textId="7FD6A33A" w:rsidR="007F1596" w:rsidRPr="00CC06AF" w:rsidRDefault="007F1596" w:rsidP="007F1596">
            <w:pPr>
              <w:spacing w:line="257" w:lineRule="auto"/>
              <w:jc w:val="center"/>
              <w:rPr>
                <w:sz w:val="18"/>
                <w:szCs w:val="18"/>
              </w:rPr>
            </w:pPr>
            <w:r>
              <w:rPr>
                <w:sz w:val="18"/>
                <w:szCs w:val="18"/>
              </w:rPr>
              <w:t>Variante en el tiempo</w:t>
            </w:r>
          </w:p>
        </w:tc>
      </w:tr>
      <w:tr w:rsidR="007F1596" w14:paraId="75CB7CAC" w14:textId="77777777" w:rsidTr="00934D5F">
        <w:trPr>
          <w:jc w:val="center"/>
        </w:trPr>
        <w:tc>
          <w:tcPr>
            <w:tcW w:w="3320" w:type="dxa"/>
            <w:vAlign w:val="center"/>
          </w:tcPr>
          <w:p w14:paraId="45E672E6" w14:textId="587F786C" w:rsidR="007F1596" w:rsidRDefault="007F1596" w:rsidP="00416C26">
            <w:pPr>
              <w:spacing w:line="257" w:lineRule="auto"/>
              <w:rPr>
                <w:sz w:val="18"/>
                <w:szCs w:val="18"/>
              </w:rPr>
            </w:pPr>
            <w:r w:rsidRPr="001745A4">
              <w:rPr>
                <w:sz w:val="18"/>
                <w:szCs w:val="18"/>
              </w:rPr>
              <w:t>Ruido de la red eléctrica (50/60 Hz)</w:t>
            </w:r>
          </w:p>
        </w:tc>
        <w:tc>
          <w:tcPr>
            <w:tcW w:w="4438" w:type="dxa"/>
          </w:tcPr>
          <w:p w14:paraId="10CB627C" w14:textId="77777777" w:rsidR="007F1596" w:rsidRPr="00CC06AF" w:rsidRDefault="007F1596" w:rsidP="00CC06AF">
            <w:pPr>
              <w:spacing w:line="257" w:lineRule="auto"/>
              <w:jc w:val="both"/>
              <w:rPr>
                <w:sz w:val="18"/>
                <w:szCs w:val="18"/>
              </w:rPr>
            </w:pPr>
            <w:r w:rsidRPr="00CC06AF">
              <w:rPr>
                <w:sz w:val="18"/>
                <w:szCs w:val="18"/>
              </w:rPr>
              <w:t xml:space="preserve">- Uso de filtros pasa-bajos o </w:t>
            </w:r>
            <w:proofErr w:type="spellStart"/>
            <w:r w:rsidRPr="00CC06AF">
              <w:rPr>
                <w:sz w:val="18"/>
                <w:szCs w:val="18"/>
              </w:rPr>
              <w:t>notch</w:t>
            </w:r>
            <w:proofErr w:type="spellEnd"/>
            <w:r w:rsidRPr="00CC06AF">
              <w:rPr>
                <w:sz w:val="18"/>
                <w:szCs w:val="18"/>
              </w:rPr>
              <w:t xml:space="preserve"> (filtrado de banda estrecha en 50/60 Hz).</w:t>
            </w:r>
          </w:p>
          <w:p w14:paraId="658DEAB0" w14:textId="77777777" w:rsidR="007F1596" w:rsidRPr="00CC06AF" w:rsidRDefault="007F1596" w:rsidP="00CC06AF">
            <w:pPr>
              <w:spacing w:line="257" w:lineRule="auto"/>
              <w:jc w:val="both"/>
              <w:rPr>
                <w:sz w:val="18"/>
                <w:szCs w:val="18"/>
              </w:rPr>
            </w:pPr>
            <w:r w:rsidRPr="00CC06AF">
              <w:rPr>
                <w:sz w:val="18"/>
                <w:szCs w:val="18"/>
              </w:rPr>
              <w:t>- Adecuada conexión a tierra de los equipos.</w:t>
            </w:r>
          </w:p>
          <w:p w14:paraId="13C7DF3A" w14:textId="10715242" w:rsidR="007F1596" w:rsidRDefault="007F1596" w:rsidP="00CC06AF">
            <w:pPr>
              <w:spacing w:line="257" w:lineRule="auto"/>
              <w:jc w:val="both"/>
              <w:rPr>
                <w:sz w:val="18"/>
                <w:szCs w:val="18"/>
              </w:rPr>
            </w:pPr>
            <w:r w:rsidRPr="00CC06AF">
              <w:rPr>
                <w:sz w:val="18"/>
                <w:szCs w:val="18"/>
              </w:rPr>
              <w:t>- Blindaje de cables y electrodos.</w:t>
            </w:r>
          </w:p>
        </w:tc>
      </w:tr>
      <w:tr w:rsidR="007F1596" w14:paraId="46BA6A34" w14:textId="77777777" w:rsidTr="00934D5F">
        <w:trPr>
          <w:jc w:val="center"/>
        </w:trPr>
        <w:tc>
          <w:tcPr>
            <w:tcW w:w="3320" w:type="dxa"/>
            <w:vAlign w:val="center"/>
          </w:tcPr>
          <w:p w14:paraId="1A7AD310" w14:textId="34976D74" w:rsidR="007F1596" w:rsidRDefault="007F1596" w:rsidP="00416C26">
            <w:pPr>
              <w:spacing w:line="257" w:lineRule="auto"/>
              <w:rPr>
                <w:sz w:val="18"/>
                <w:szCs w:val="18"/>
              </w:rPr>
            </w:pPr>
            <w:r w:rsidRPr="00CC06AF">
              <w:rPr>
                <w:sz w:val="18"/>
                <w:szCs w:val="18"/>
              </w:rPr>
              <w:t>Ruido electromagnético (interferencias externas)</w:t>
            </w:r>
          </w:p>
        </w:tc>
        <w:tc>
          <w:tcPr>
            <w:tcW w:w="4438" w:type="dxa"/>
          </w:tcPr>
          <w:p w14:paraId="3B4C84C6" w14:textId="77777777" w:rsidR="007F1596" w:rsidRPr="007305C1" w:rsidRDefault="007F1596" w:rsidP="007305C1">
            <w:pPr>
              <w:spacing w:line="257" w:lineRule="auto"/>
              <w:jc w:val="both"/>
              <w:rPr>
                <w:sz w:val="18"/>
                <w:szCs w:val="18"/>
              </w:rPr>
            </w:pPr>
            <w:r w:rsidRPr="007305C1">
              <w:rPr>
                <w:sz w:val="18"/>
                <w:szCs w:val="18"/>
              </w:rPr>
              <w:t>- Blindaje de cables y electrodos.</w:t>
            </w:r>
          </w:p>
          <w:p w14:paraId="018E61A5" w14:textId="77777777" w:rsidR="007F1596" w:rsidRPr="007305C1" w:rsidRDefault="007F1596" w:rsidP="007305C1">
            <w:pPr>
              <w:spacing w:line="257" w:lineRule="auto"/>
              <w:jc w:val="both"/>
              <w:rPr>
                <w:sz w:val="18"/>
                <w:szCs w:val="18"/>
              </w:rPr>
            </w:pPr>
            <w:r w:rsidRPr="007305C1">
              <w:rPr>
                <w:sz w:val="18"/>
                <w:szCs w:val="18"/>
              </w:rPr>
              <w:t>- Uso de cables trenzados para reducir interferencias.</w:t>
            </w:r>
          </w:p>
          <w:p w14:paraId="167FFA84" w14:textId="4E44B5E1" w:rsidR="007F1596" w:rsidRDefault="007F1596" w:rsidP="007305C1">
            <w:pPr>
              <w:spacing w:line="257" w:lineRule="auto"/>
              <w:jc w:val="both"/>
              <w:rPr>
                <w:sz w:val="18"/>
                <w:szCs w:val="18"/>
              </w:rPr>
            </w:pPr>
            <w:r w:rsidRPr="007305C1">
              <w:rPr>
                <w:sz w:val="18"/>
                <w:szCs w:val="18"/>
              </w:rPr>
              <w:t>- Colocar el equipo lejos de fuentes de emisión electromagnética (máquinas, dispositivos electrónicos).</w:t>
            </w:r>
          </w:p>
        </w:tc>
      </w:tr>
      <w:tr w:rsidR="00BB47A5" w14:paraId="3CD5C488" w14:textId="77777777" w:rsidTr="00934D5F">
        <w:trPr>
          <w:jc w:val="center"/>
        </w:trPr>
        <w:tc>
          <w:tcPr>
            <w:tcW w:w="3320" w:type="dxa"/>
            <w:shd w:val="clear" w:color="auto" w:fill="D9E2F3" w:themeFill="accent1" w:themeFillTint="33"/>
            <w:vAlign w:val="center"/>
          </w:tcPr>
          <w:p w14:paraId="78E3F73D" w14:textId="1F2B71BF" w:rsidR="00BB47A5" w:rsidRPr="00CC06AF" w:rsidRDefault="00BB47A5" w:rsidP="00416C26">
            <w:pPr>
              <w:spacing w:line="257" w:lineRule="auto"/>
              <w:rPr>
                <w:sz w:val="18"/>
                <w:szCs w:val="18"/>
              </w:rPr>
            </w:pPr>
            <w:r>
              <w:rPr>
                <w:sz w:val="18"/>
                <w:szCs w:val="18"/>
              </w:rPr>
              <w:t>Ruido Fisiológico</w:t>
            </w:r>
          </w:p>
        </w:tc>
        <w:tc>
          <w:tcPr>
            <w:tcW w:w="4438" w:type="dxa"/>
            <w:shd w:val="clear" w:color="auto" w:fill="D9E2F3" w:themeFill="accent1" w:themeFillTint="33"/>
          </w:tcPr>
          <w:p w14:paraId="5C90DF5C" w14:textId="10887060" w:rsidR="00BB47A5" w:rsidRPr="007305C1" w:rsidRDefault="00BB47A5" w:rsidP="00BB47A5">
            <w:pPr>
              <w:spacing w:line="257" w:lineRule="auto"/>
              <w:jc w:val="center"/>
              <w:rPr>
                <w:sz w:val="18"/>
                <w:szCs w:val="18"/>
              </w:rPr>
            </w:pPr>
            <w:r>
              <w:rPr>
                <w:sz w:val="18"/>
                <w:szCs w:val="18"/>
              </w:rPr>
              <w:t>Variante en el tiempo</w:t>
            </w:r>
          </w:p>
        </w:tc>
      </w:tr>
      <w:tr w:rsidR="00895621" w14:paraId="7750E5BE" w14:textId="77777777" w:rsidTr="00934D5F">
        <w:trPr>
          <w:jc w:val="center"/>
        </w:trPr>
        <w:tc>
          <w:tcPr>
            <w:tcW w:w="3320" w:type="dxa"/>
            <w:vAlign w:val="center"/>
          </w:tcPr>
          <w:p w14:paraId="0D5927EA" w14:textId="242D1BC1" w:rsidR="00895621" w:rsidRPr="007305C1" w:rsidRDefault="00895621" w:rsidP="00416C26">
            <w:pPr>
              <w:spacing w:line="257" w:lineRule="auto"/>
              <w:rPr>
                <w:sz w:val="18"/>
                <w:szCs w:val="18"/>
              </w:rPr>
            </w:pPr>
            <w:r w:rsidRPr="00895621">
              <w:rPr>
                <w:sz w:val="18"/>
                <w:szCs w:val="18"/>
              </w:rPr>
              <w:t>Movimiento muscular (potenciales de acción musculares)</w:t>
            </w:r>
          </w:p>
        </w:tc>
        <w:tc>
          <w:tcPr>
            <w:tcW w:w="4438" w:type="dxa"/>
          </w:tcPr>
          <w:p w14:paraId="7187C891" w14:textId="77777777" w:rsidR="00895621" w:rsidRDefault="00C70DC6" w:rsidP="007305C1">
            <w:pPr>
              <w:spacing w:line="257" w:lineRule="auto"/>
              <w:jc w:val="both"/>
              <w:rPr>
                <w:sz w:val="18"/>
                <w:szCs w:val="18"/>
              </w:rPr>
            </w:pPr>
            <w:r>
              <w:rPr>
                <w:sz w:val="18"/>
                <w:szCs w:val="18"/>
              </w:rPr>
              <w:t>- Relajación muscular.</w:t>
            </w:r>
          </w:p>
          <w:p w14:paraId="5BD4D596" w14:textId="5306CAA4" w:rsidR="00C70DC6" w:rsidRDefault="00C70DC6" w:rsidP="007305C1">
            <w:pPr>
              <w:spacing w:line="257" w:lineRule="auto"/>
              <w:jc w:val="both"/>
              <w:rPr>
                <w:sz w:val="18"/>
                <w:szCs w:val="18"/>
              </w:rPr>
            </w:pPr>
            <w:r>
              <w:rPr>
                <w:sz w:val="18"/>
                <w:szCs w:val="18"/>
              </w:rPr>
              <w:t xml:space="preserve">- </w:t>
            </w:r>
            <w:r w:rsidR="00433FA4">
              <w:rPr>
                <w:sz w:val="18"/>
                <w:szCs w:val="18"/>
              </w:rPr>
              <w:t>Uso de filtros de acuerdo con las frecuencias.</w:t>
            </w:r>
          </w:p>
          <w:p w14:paraId="305CE884" w14:textId="44C9D45F" w:rsidR="00433FA4" w:rsidRPr="007305C1" w:rsidRDefault="00433FA4" w:rsidP="007305C1">
            <w:pPr>
              <w:spacing w:line="257" w:lineRule="auto"/>
              <w:jc w:val="both"/>
              <w:rPr>
                <w:sz w:val="18"/>
                <w:szCs w:val="18"/>
              </w:rPr>
            </w:pPr>
            <w:r>
              <w:rPr>
                <w:sz w:val="18"/>
                <w:szCs w:val="18"/>
              </w:rPr>
              <w:t xml:space="preserve">- </w:t>
            </w:r>
            <w:r w:rsidR="006E1ECD" w:rsidRPr="006E1ECD">
              <w:rPr>
                <w:sz w:val="18"/>
                <w:szCs w:val="18"/>
              </w:rPr>
              <w:t>Colocar los electrodos en zonas donde la actividad muscular sea mínima, como entre los músculos o en áreas no propensas a grandes movimientos, puede reducir el ruido.</w:t>
            </w:r>
          </w:p>
        </w:tc>
      </w:tr>
      <w:tr w:rsidR="00C717FD" w14:paraId="2BEBEDD5" w14:textId="77777777" w:rsidTr="00934D5F">
        <w:trPr>
          <w:jc w:val="center"/>
        </w:trPr>
        <w:tc>
          <w:tcPr>
            <w:tcW w:w="3320" w:type="dxa"/>
            <w:vAlign w:val="center"/>
          </w:tcPr>
          <w:p w14:paraId="218A025F" w14:textId="7627B715" w:rsidR="00C717FD" w:rsidRPr="00895621" w:rsidRDefault="00C717FD" w:rsidP="00416C26">
            <w:pPr>
              <w:spacing w:line="257" w:lineRule="auto"/>
              <w:rPr>
                <w:sz w:val="18"/>
                <w:szCs w:val="18"/>
              </w:rPr>
            </w:pPr>
            <w:r w:rsidRPr="00C717FD">
              <w:rPr>
                <w:sz w:val="18"/>
                <w:szCs w:val="18"/>
              </w:rPr>
              <w:t>Respiración (movimientos torácicos y abdominales)</w:t>
            </w:r>
            <w:r>
              <w:rPr>
                <w:sz w:val="18"/>
                <w:szCs w:val="18"/>
              </w:rPr>
              <w:t>.</w:t>
            </w:r>
          </w:p>
        </w:tc>
        <w:tc>
          <w:tcPr>
            <w:tcW w:w="4438" w:type="dxa"/>
          </w:tcPr>
          <w:p w14:paraId="4689B4DA" w14:textId="7EE5AC8E" w:rsidR="00C717FD" w:rsidRPr="007305C1" w:rsidRDefault="006E1ECD" w:rsidP="007305C1">
            <w:pPr>
              <w:spacing w:line="257" w:lineRule="auto"/>
              <w:jc w:val="both"/>
              <w:rPr>
                <w:sz w:val="18"/>
                <w:szCs w:val="18"/>
              </w:rPr>
            </w:pPr>
            <w:r>
              <w:rPr>
                <w:sz w:val="18"/>
                <w:szCs w:val="18"/>
              </w:rPr>
              <w:t xml:space="preserve">- </w:t>
            </w:r>
            <w:r w:rsidRPr="006E1ECD">
              <w:rPr>
                <w:sz w:val="18"/>
                <w:szCs w:val="18"/>
              </w:rPr>
              <w:t>El uso de filtros para eliminar las bajas frecuencias asociadas con los movimientos de la respiración puede ser efectivo para reducir este tipo de ruido.</w:t>
            </w:r>
          </w:p>
        </w:tc>
      </w:tr>
      <w:tr w:rsidR="00E32854" w14:paraId="26FA844D" w14:textId="77777777" w:rsidTr="00934D5F">
        <w:trPr>
          <w:jc w:val="center"/>
        </w:trPr>
        <w:tc>
          <w:tcPr>
            <w:tcW w:w="3320" w:type="dxa"/>
            <w:vAlign w:val="center"/>
          </w:tcPr>
          <w:p w14:paraId="5BF1AAC2" w14:textId="70981E0E" w:rsidR="00E32854" w:rsidRPr="00C717FD" w:rsidRDefault="00E32854" w:rsidP="00416C26">
            <w:pPr>
              <w:spacing w:line="257" w:lineRule="auto"/>
              <w:rPr>
                <w:sz w:val="18"/>
                <w:szCs w:val="18"/>
              </w:rPr>
            </w:pPr>
            <w:r w:rsidRPr="00383E27">
              <w:rPr>
                <w:sz w:val="18"/>
                <w:szCs w:val="18"/>
              </w:rPr>
              <w:t>Ruido de interferencia muscular (EMG en ECG)</w:t>
            </w:r>
          </w:p>
        </w:tc>
        <w:tc>
          <w:tcPr>
            <w:tcW w:w="4438" w:type="dxa"/>
          </w:tcPr>
          <w:p w14:paraId="16C5E896" w14:textId="77777777" w:rsidR="00E32854" w:rsidRPr="00383E27" w:rsidRDefault="00E32854" w:rsidP="00E32854">
            <w:pPr>
              <w:spacing w:line="257" w:lineRule="auto"/>
              <w:jc w:val="both"/>
              <w:rPr>
                <w:sz w:val="18"/>
                <w:szCs w:val="18"/>
              </w:rPr>
            </w:pPr>
            <w:r w:rsidRPr="00383E27">
              <w:rPr>
                <w:sz w:val="18"/>
                <w:szCs w:val="18"/>
              </w:rPr>
              <w:t>- Filtrado pasa-bajos (frecuencias de EMG suelen ser mayores que las de ECG).</w:t>
            </w:r>
          </w:p>
          <w:p w14:paraId="6130C4CB" w14:textId="417892BE" w:rsidR="00E32854" w:rsidRDefault="00E32854" w:rsidP="00E32854">
            <w:pPr>
              <w:spacing w:line="257" w:lineRule="auto"/>
              <w:jc w:val="both"/>
              <w:rPr>
                <w:sz w:val="18"/>
                <w:szCs w:val="18"/>
              </w:rPr>
            </w:pPr>
            <w:r w:rsidRPr="00383E27">
              <w:rPr>
                <w:sz w:val="18"/>
                <w:szCs w:val="18"/>
              </w:rPr>
              <w:t>- Relajación de los músculos cercanos durante el registro de ECG.</w:t>
            </w:r>
          </w:p>
        </w:tc>
      </w:tr>
      <w:tr w:rsidR="00C717FD" w14:paraId="67CA8ACA" w14:textId="77777777" w:rsidTr="00934D5F">
        <w:trPr>
          <w:jc w:val="center"/>
        </w:trPr>
        <w:tc>
          <w:tcPr>
            <w:tcW w:w="3320" w:type="dxa"/>
            <w:shd w:val="clear" w:color="auto" w:fill="D9E2F3" w:themeFill="accent1" w:themeFillTint="33"/>
            <w:vAlign w:val="center"/>
          </w:tcPr>
          <w:p w14:paraId="4C625E25" w14:textId="531602B0" w:rsidR="00C717FD" w:rsidRPr="00895621" w:rsidRDefault="00246298" w:rsidP="00416C26">
            <w:pPr>
              <w:spacing w:line="257" w:lineRule="auto"/>
              <w:rPr>
                <w:sz w:val="18"/>
                <w:szCs w:val="18"/>
              </w:rPr>
            </w:pPr>
            <w:r>
              <w:rPr>
                <w:sz w:val="18"/>
                <w:szCs w:val="18"/>
              </w:rPr>
              <w:t>Ruido de movimiento</w:t>
            </w:r>
          </w:p>
        </w:tc>
        <w:tc>
          <w:tcPr>
            <w:tcW w:w="4438" w:type="dxa"/>
            <w:shd w:val="clear" w:color="auto" w:fill="D9E2F3" w:themeFill="accent1" w:themeFillTint="33"/>
          </w:tcPr>
          <w:p w14:paraId="74C29492" w14:textId="3717DA92" w:rsidR="00C717FD" w:rsidRPr="007305C1" w:rsidRDefault="00246298" w:rsidP="00246298">
            <w:pPr>
              <w:spacing w:line="257" w:lineRule="auto"/>
              <w:jc w:val="center"/>
              <w:rPr>
                <w:sz w:val="18"/>
                <w:szCs w:val="18"/>
              </w:rPr>
            </w:pPr>
            <w:r>
              <w:rPr>
                <w:sz w:val="18"/>
                <w:szCs w:val="18"/>
              </w:rPr>
              <w:t>Variante en el tiempo</w:t>
            </w:r>
          </w:p>
        </w:tc>
      </w:tr>
      <w:tr w:rsidR="007F1596" w14:paraId="799AB510" w14:textId="77777777" w:rsidTr="00934D5F">
        <w:trPr>
          <w:jc w:val="center"/>
        </w:trPr>
        <w:tc>
          <w:tcPr>
            <w:tcW w:w="3320" w:type="dxa"/>
            <w:vAlign w:val="center"/>
          </w:tcPr>
          <w:p w14:paraId="788914F8" w14:textId="30E03194" w:rsidR="007F1596" w:rsidRDefault="007F1596" w:rsidP="00416C26">
            <w:pPr>
              <w:spacing w:line="257" w:lineRule="auto"/>
              <w:rPr>
                <w:sz w:val="18"/>
                <w:szCs w:val="18"/>
              </w:rPr>
            </w:pPr>
            <w:r w:rsidRPr="007305C1">
              <w:rPr>
                <w:sz w:val="18"/>
                <w:szCs w:val="18"/>
              </w:rPr>
              <w:t>Movimiento de electrodos (artefactos de movimiento)</w:t>
            </w:r>
          </w:p>
        </w:tc>
        <w:tc>
          <w:tcPr>
            <w:tcW w:w="4438" w:type="dxa"/>
          </w:tcPr>
          <w:p w14:paraId="3D3D48EA" w14:textId="77777777" w:rsidR="007F1596" w:rsidRPr="007305C1" w:rsidRDefault="007F1596" w:rsidP="007305C1">
            <w:pPr>
              <w:spacing w:line="257" w:lineRule="auto"/>
              <w:jc w:val="both"/>
              <w:rPr>
                <w:sz w:val="18"/>
                <w:szCs w:val="18"/>
              </w:rPr>
            </w:pPr>
            <w:r w:rsidRPr="007305C1">
              <w:rPr>
                <w:sz w:val="18"/>
                <w:szCs w:val="18"/>
              </w:rPr>
              <w:t>- Uso de gel conductor para mejorar el contacto del electrodo con la piel.</w:t>
            </w:r>
          </w:p>
          <w:p w14:paraId="3070FCB0" w14:textId="73AF7A97" w:rsidR="007F1596" w:rsidRDefault="007F1596" w:rsidP="007305C1">
            <w:pPr>
              <w:spacing w:line="257" w:lineRule="auto"/>
              <w:jc w:val="both"/>
              <w:rPr>
                <w:sz w:val="18"/>
                <w:szCs w:val="18"/>
              </w:rPr>
            </w:pPr>
            <w:r w:rsidRPr="007305C1">
              <w:rPr>
                <w:sz w:val="18"/>
                <w:szCs w:val="18"/>
              </w:rPr>
              <w:t>- Fijación adecuada de los electrodos para evitar desplazamientos.</w:t>
            </w:r>
          </w:p>
        </w:tc>
      </w:tr>
      <w:tr w:rsidR="00246298" w14:paraId="629B85EC" w14:textId="77777777" w:rsidTr="00934D5F">
        <w:trPr>
          <w:jc w:val="center"/>
        </w:trPr>
        <w:tc>
          <w:tcPr>
            <w:tcW w:w="3320" w:type="dxa"/>
            <w:shd w:val="clear" w:color="auto" w:fill="D9E2F3" w:themeFill="accent1" w:themeFillTint="33"/>
            <w:vAlign w:val="center"/>
          </w:tcPr>
          <w:p w14:paraId="67688156" w14:textId="4AD77329" w:rsidR="00246298" w:rsidRPr="007305C1" w:rsidRDefault="00A93215" w:rsidP="00416C26">
            <w:pPr>
              <w:spacing w:line="257" w:lineRule="auto"/>
              <w:rPr>
                <w:sz w:val="18"/>
                <w:szCs w:val="18"/>
              </w:rPr>
            </w:pPr>
            <w:r>
              <w:rPr>
                <w:sz w:val="18"/>
                <w:szCs w:val="18"/>
              </w:rPr>
              <w:t>Ruido electrónico</w:t>
            </w:r>
          </w:p>
        </w:tc>
        <w:tc>
          <w:tcPr>
            <w:tcW w:w="4438" w:type="dxa"/>
            <w:shd w:val="clear" w:color="auto" w:fill="D9E2F3" w:themeFill="accent1" w:themeFillTint="33"/>
          </w:tcPr>
          <w:p w14:paraId="2F36C11F" w14:textId="36BFAEDF" w:rsidR="00246298" w:rsidRPr="007305C1" w:rsidRDefault="00D23718" w:rsidP="00A93215">
            <w:pPr>
              <w:spacing w:line="257" w:lineRule="auto"/>
              <w:jc w:val="center"/>
              <w:rPr>
                <w:sz w:val="18"/>
                <w:szCs w:val="18"/>
              </w:rPr>
            </w:pPr>
            <w:r>
              <w:rPr>
                <w:sz w:val="18"/>
                <w:szCs w:val="18"/>
              </w:rPr>
              <w:t xml:space="preserve">Estático </w:t>
            </w:r>
          </w:p>
        </w:tc>
      </w:tr>
      <w:tr w:rsidR="007F1596" w14:paraId="19CDA5EB" w14:textId="77777777" w:rsidTr="00934D5F">
        <w:trPr>
          <w:jc w:val="center"/>
        </w:trPr>
        <w:tc>
          <w:tcPr>
            <w:tcW w:w="3320" w:type="dxa"/>
            <w:vAlign w:val="center"/>
          </w:tcPr>
          <w:p w14:paraId="3F2131CE" w14:textId="2D621B71" w:rsidR="007F1596" w:rsidRDefault="007F1596" w:rsidP="00416C26">
            <w:pPr>
              <w:spacing w:line="257" w:lineRule="auto"/>
              <w:rPr>
                <w:sz w:val="18"/>
                <w:szCs w:val="18"/>
              </w:rPr>
            </w:pPr>
            <w:r w:rsidRPr="00081E80">
              <w:rPr>
                <w:sz w:val="18"/>
                <w:szCs w:val="18"/>
              </w:rPr>
              <w:t>Ruido térmico (Johnson-Nyquist)</w:t>
            </w:r>
          </w:p>
        </w:tc>
        <w:tc>
          <w:tcPr>
            <w:tcW w:w="4438" w:type="dxa"/>
          </w:tcPr>
          <w:p w14:paraId="5612FA0F" w14:textId="77777777" w:rsidR="007F1596" w:rsidRPr="007B0636" w:rsidRDefault="007F1596" w:rsidP="007B0636">
            <w:pPr>
              <w:spacing w:line="257" w:lineRule="auto"/>
              <w:jc w:val="both"/>
              <w:rPr>
                <w:sz w:val="18"/>
                <w:szCs w:val="18"/>
              </w:rPr>
            </w:pPr>
            <w:r w:rsidRPr="007B0636">
              <w:rPr>
                <w:sz w:val="18"/>
                <w:szCs w:val="18"/>
              </w:rPr>
              <w:t>- Uso de amplificadores de bajo ruido y alta calidad.</w:t>
            </w:r>
          </w:p>
          <w:p w14:paraId="18449325" w14:textId="310FE512" w:rsidR="007F1596" w:rsidRDefault="007F1596" w:rsidP="007B0636">
            <w:pPr>
              <w:spacing w:line="257" w:lineRule="auto"/>
              <w:jc w:val="both"/>
              <w:rPr>
                <w:sz w:val="18"/>
                <w:szCs w:val="18"/>
              </w:rPr>
            </w:pPr>
            <w:r w:rsidRPr="007B0636">
              <w:rPr>
                <w:sz w:val="18"/>
                <w:szCs w:val="18"/>
              </w:rPr>
              <w:t>- Minimizar las resistencias en el circuito de adquisición.</w:t>
            </w:r>
          </w:p>
        </w:tc>
      </w:tr>
      <w:tr w:rsidR="007F1596" w14:paraId="29DA5C05" w14:textId="77777777" w:rsidTr="007C3E43">
        <w:trPr>
          <w:jc w:val="center"/>
        </w:trPr>
        <w:tc>
          <w:tcPr>
            <w:tcW w:w="3320" w:type="dxa"/>
            <w:tcBorders>
              <w:bottom w:val="single" w:sz="4" w:space="0" w:color="auto"/>
            </w:tcBorders>
            <w:vAlign w:val="center"/>
          </w:tcPr>
          <w:p w14:paraId="0162FA0C" w14:textId="721CCCEE" w:rsidR="007F1596" w:rsidRDefault="007F1596" w:rsidP="00416C26">
            <w:pPr>
              <w:spacing w:line="257" w:lineRule="auto"/>
              <w:rPr>
                <w:sz w:val="18"/>
                <w:szCs w:val="18"/>
              </w:rPr>
            </w:pPr>
            <w:r>
              <w:rPr>
                <w:sz w:val="18"/>
                <w:szCs w:val="18"/>
              </w:rPr>
              <w:t>Ruido Schottky (corriente en transistores)</w:t>
            </w:r>
          </w:p>
        </w:tc>
        <w:tc>
          <w:tcPr>
            <w:tcW w:w="4438" w:type="dxa"/>
            <w:tcBorders>
              <w:bottom w:val="single" w:sz="4" w:space="0" w:color="auto"/>
            </w:tcBorders>
          </w:tcPr>
          <w:p w14:paraId="21A77492" w14:textId="77777777" w:rsidR="007F1596" w:rsidRDefault="009A4B72" w:rsidP="00FA31A9">
            <w:pPr>
              <w:spacing w:line="257" w:lineRule="auto"/>
              <w:jc w:val="both"/>
              <w:rPr>
                <w:sz w:val="18"/>
                <w:szCs w:val="18"/>
              </w:rPr>
            </w:pPr>
            <w:r>
              <w:rPr>
                <w:sz w:val="18"/>
                <w:szCs w:val="18"/>
              </w:rPr>
              <w:t xml:space="preserve">- </w:t>
            </w:r>
            <w:r w:rsidRPr="009A4B72">
              <w:rPr>
                <w:sz w:val="18"/>
                <w:szCs w:val="18"/>
              </w:rPr>
              <w:t>Disminuir la corriente a través de la unión reduce el ruido.</w:t>
            </w:r>
          </w:p>
          <w:p w14:paraId="45821131" w14:textId="735AC501" w:rsidR="009A4B72" w:rsidRDefault="009A4B72" w:rsidP="00FA31A9">
            <w:pPr>
              <w:spacing w:line="257" w:lineRule="auto"/>
              <w:jc w:val="both"/>
              <w:rPr>
                <w:sz w:val="18"/>
                <w:szCs w:val="18"/>
              </w:rPr>
            </w:pPr>
            <w:r>
              <w:rPr>
                <w:sz w:val="18"/>
                <w:szCs w:val="18"/>
              </w:rPr>
              <w:t xml:space="preserve">- </w:t>
            </w:r>
            <w:r w:rsidRPr="009A4B72">
              <w:rPr>
                <w:sz w:val="18"/>
                <w:szCs w:val="18"/>
              </w:rPr>
              <w:t>Utilizar materiales con baja densidad de portadores de carga.</w:t>
            </w:r>
          </w:p>
        </w:tc>
      </w:tr>
      <w:tr w:rsidR="007F1596" w14:paraId="3B9E8816" w14:textId="77777777" w:rsidTr="007C3E43">
        <w:trPr>
          <w:jc w:val="center"/>
        </w:trPr>
        <w:tc>
          <w:tcPr>
            <w:tcW w:w="3320" w:type="dxa"/>
            <w:tcBorders>
              <w:bottom w:val="single" w:sz="4" w:space="0" w:color="auto"/>
            </w:tcBorders>
            <w:vAlign w:val="center"/>
          </w:tcPr>
          <w:p w14:paraId="36433D0D" w14:textId="4A620C7A" w:rsidR="007F1596" w:rsidRDefault="007F1596" w:rsidP="00416C26">
            <w:pPr>
              <w:spacing w:line="257" w:lineRule="auto"/>
              <w:rPr>
                <w:sz w:val="18"/>
                <w:szCs w:val="18"/>
              </w:rPr>
            </w:pPr>
            <w:r>
              <w:rPr>
                <w:sz w:val="18"/>
                <w:szCs w:val="18"/>
              </w:rPr>
              <w:t>Ruido blanco (White)</w:t>
            </w:r>
          </w:p>
        </w:tc>
        <w:tc>
          <w:tcPr>
            <w:tcW w:w="4438" w:type="dxa"/>
            <w:tcBorders>
              <w:bottom w:val="single" w:sz="4" w:space="0" w:color="auto"/>
            </w:tcBorders>
          </w:tcPr>
          <w:p w14:paraId="610944BA" w14:textId="59FD3CCA" w:rsidR="007F1596" w:rsidRDefault="00B65BDC" w:rsidP="00FA31A9">
            <w:pPr>
              <w:spacing w:line="257" w:lineRule="auto"/>
              <w:jc w:val="both"/>
              <w:rPr>
                <w:sz w:val="18"/>
                <w:szCs w:val="18"/>
              </w:rPr>
            </w:pPr>
            <w:r w:rsidRPr="00B65BDC">
              <w:rPr>
                <w:sz w:val="18"/>
                <w:szCs w:val="18"/>
              </w:rPr>
              <w:t>Cambiar la frecuencia de la señal para evitar bandas de frecuencia con alto nivel de ruido.</w:t>
            </w:r>
          </w:p>
        </w:tc>
      </w:tr>
      <w:tr w:rsidR="00535772" w14:paraId="46321CAC" w14:textId="77777777" w:rsidTr="007C3E43">
        <w:trPr>
          <w:jc w:val="center"/>
        </w:trPr>
        <w:tc>
          <w:tcPr>
            <w:tcW w:w="7758" w:type="dxa"/>
            <w:gridSpan w:val="2"/>
            <w:tcBorders>
              <w:top w:val="single" w:sz="4" w:space="0" w:color="auto"/>
              <w:left w:val="nil"/>
              <w:bottom w:val="nil"/>
              <w:right w:val="nil"/>
            </w:tcBorders>
          </w:tcPr>
          <w:p w14:paraId="7F1E3DB4" w14:textId="50AC0736" w:rsidR="00535772" w:rsidRDefault="00DC53C0" w:rsidP="007C3E43">
            <w:pPr>
              <w:spacing w:line="257" w:lineRule="auto"/>
              <w:jc w:val="center"/>
              <w:rPr>
                <w:sz w:val="18"/>
                <w:szCs w:val="18"/>
              </w:rPr>
            </w:pPr>
            <w:r>
              <w:rPr>
                <w:sz w:val="18"/>
                <w:szCs w:val="18"/>
              </w:rPr>
              <w:t>Tabla 1: Principales fuentes de ruido. [</w:t>
            </w:r>
            <w:r w:rsidR="00BE58C9">
              <w:rPr>
                <w:sz w:val="18"/>
                <w:szCs w:val="18"/>
              </w:rPr>
              <w:t>2</w:t>
            </w:r>
            <w:r>
              <w:rPr>
                <w:sz w:val="18"/>
                <w:szCs w:val="18"/>
              </w:rPr>
              <w:t>][</w:t>
            </w:r>
            <w:r w:rsidR="00BE58C9">
              <w:rPr>
                <w:sz w:val="18"/>
                <w:szCs w:val="18"/>
              </w:rPr>
              <w:t>3</w:t>
            </w:r>
            <w:r>
              <w:rPr>
                <w:sz w:val="18"/>
                <w:szCs w:val="18"/>
              </w:rPr>
              <w:t>]</w:t>
            </w:r>
          </w:p>
        </w:tc>
      </w:tr>
    </w:tbl>
    <w:p w14:paraId="142275F9" w14:textId="77777777" w:rsidR="00C06E65" w:rsidRDefault="00C06E65" w:rsidP="00FA31A9">
      <w:pPr>
        <w:spacing w:after="0" w:line="257" w:lineRule="auto"/>
        <w:jc w:val="both"/>
        <w:rPr>
          <w:sz w:val="18"/>
          <w:szCs w:val="18"/>
        </w:rPr>
      </w:pPr>
    </w:p>
    <w:p w14:paraId="0D5D5176" w14:textId="77777777" w:rsidR="00C739B7" w:rsidRDefault="00C739B7" w:rsidP="00FA31A9">
      <w:pPr>
        <w:spacing w:after="0" w:line="257" w:lineRule="auto"/>
        <w:jc w:val="both"/>
        <w:rPr>
          <w:sz w:val="18"/>
          <w:szCs w:val="18"/>
        </w:rPr>
      </w:pPr>
    </w:p>
    <w:p w14:paraId="4B53A289" w14:textId="77777777" w:rsidR="00C739B7" w:rsidRDefault="00C739B7" w:rsidP="00FA31A9">
      <w:pPr>
        <w:spacing w:after="0" w:line="257" w:lineRule="auto"/>
        <w:jc w:val="both"/>
        <w:rPr>
          <w:sz w:val="18"/>
          <w:szCs w:val="18"/>
        </w:rPr>
      </w:pPr>
    </w:p>
    <w:p w14:paraId="2BA3E4B5" w14:textId="77777777" w:rsidR="00C739B7" w:rsidRDefault="00C739B7" w:rsidP="00FA31A9">
      <w:pPr>
        <w:spacing w:after="0" w:line="257" w:lineRule="auto"/>
        <w:jc w:val="both"/>
        <w:rPr>
          <w:sz w:val="18"/>
          <w:szCs w:val="18"/>
        </w:rPr>
      </w:pPr>
    </w:p>
    <w:p w14:paraId="455F2060" w14:textId="77777777" w:rsidR="00C739B7" w:rsidRDefault="00C739B7" w:rsidP="00FA31A9">
      <w:pPr>
        <w:spacing w:after="0" w:line="257" w:lineRule="auto"/>
        <w:jc w:val="both"/>
        <w:rPr>
          <w:sz w:val="18"/>
          <w:szCs w:val="18"/>
        </w:rPr>
      </w:pPr>
    </w:p>
    <w:p w14:paraId="0556E277" w14:textId="20DFF898" w:rsidR="00DF6889" w:rsidRPr="00C739B7" w:rsidRDefault="7CE72797" w:rsidP="7483B978">
      <w:pPr>
        <w:spacing w:after="0" w:line="257" w:lineRule="auto"/>
        <w:jc w:val="both"/>
        <w:rPr>
          <w:rFonts w:eastAsia="Times New Roman" w:cs="Times New Roman"/>
          <w:color w:val="000000" w:themeColor="text1"/>
          <w:sz w:val="32"/>
          <w:szCs w:val="32"/>
        </w:rPr>
      </w:pPr>
      <w:r w:rsidRPr="00C739B7">
        <w:t xml:space="preserve">C. </w:t>
      </w:r>
      <w:r w:rsidR="61A2D67B" w:rsidRPr="00C739B7">
        <w:t>Describa ¿Cuál es la problemática asociada al acoplamiento piel-electrodo?</w:t>
      </w:r>
    </w:p>
    <w:p w14:paraId="4B2F77EC" w14:textId="30071613" w:rsidR="42D9CFD8" w:rsidRDefault="42D9CFD8" w:rsidP="7483B978">
      <w:pPr>
        <w:spacing w:after="0" w:line="257" w:lineRule="auto"/>
        <w:jc w:val="both"/>
        <w:rPr>
          <w:sz w:val="18"/>
          <w:szCs w:val="18"/>
        </w:rPr>
      </w:pPr>
      <w:r w:rsidRPr="2E4516C5">
        <w:rPr>
          <w:sz w:val="18"/>
          <w:szCs w:val="18"/>
        </w:rPr>
        <w:t>Para</w:t>
      </w:r>
      <w:r w:rsidR="15A1D18B" w:rsidRPr="2E4516C5">
        <w:rPr>
          <w:sz w:val="18"/>
          <w:szCs w:val="18"/>
        </w:rPr>
        <w:t xml:space="preserve"> la </w:t>
      </w:r>
      <w:r w:rsidR="39D99F1F" w:rsidRPr="2E4516C5">
        <w:rPr>
          <w:sz w:val="18"/>
          <w:szCs w:val="18"/>
        </w:rPr>
        <w:t>adquisición</w:t>
      </w:r>
      <w:r w:rsidR="15A1D18B" w:rsidRPr="2E4516C5">
        <w:rPr>
          <w:sz w:val="18"/>
          <w:szCs w:val="18"/>
        </w:rPr>
        <w:t xml:space="preserve"> de señales bioeléctricas</w:t>
      </w:r>
      <w:r w:rsidR="7C92B757" w:rsidRPr="2E4516C5">
        <w:rPr>
          <w:sz w:val="18"/>
          <w:szCs w:val="18"/>
        </w:rPr>
        <w:t xml:space="preserve"> </w:t>
      </w:r>
      <w:r w:rsidR="15A1D18B" w:rsidRPr="2E4516C5">
        <w:rPr>
          <w:sz w:val="18"/>
          <w:szCs w:val="18"/>
        </w:rPr>
        <w:t>se utilizan electrodos de plata/cloruro (Ag/AgCl), los cuales se adhieren a la piel por medio de un gel electrolítico. Estos dos elementos, piel y electrolito, actúan juntos formando un transductor eléctrico para convertir un flujo de corriente iónica en la piel a un flujo de electrones, los cuales son detectados por un amplificador electrónico.</w:t>
      </w:r>
      <w:r w:rsidR="79B253C3" w:rsidRPr="2E4516C5">
        <w:rPr>
          <w:sz w:val="18"/>
          <w:szCs w:val="18"/>
        </w:rPr>
        <w:t xml:space="preserve"> </w:t>
      </w:r>
      <w:r w:rsidR="05BEFDD2" w:rsidRPr="2E4516C5">
        <w:rPr>
          <w:sz w:val="18"/>
          <w:szCs w:val="18"/>
        </w:rPr>
        <w:t xml:space="preserve">El gel utilizado es una solución acuosa que sirve para adherir el sensor a la piel, reducir la impedancia de contacto y producir un medio uniforme para el flujo de corriente eléctrica. Sin embargo, </w:t>
      </w:r>
      <w:r w:rsidR="25913D36" w:rsidRPr="2E4516C5">
        <w:rPr>
          <w:sz w:val="18"/>
          <w:szCs w:val="18"/>
        </w:rPr>
        <w:t xml:space="preserve">la alta impedancia de contacto que se genera entre la piel y el </w:t>
      </w:r>
      <w:r w:rsidR="7A843173" w:rsidRPr="2E4516C5">
        <w:rPr>
          <w:sz w:val="18"/>
          <w:szCs w:val="18"/>
        </w:rPr>
        <w:t>electrodo</w:t>
      </w:r>
      <w:r w:rsidR="25913D36" w:rsidRPr="2E4516C5">
        <w:rPr>
          <w:sz w:val="18"/>
          <w:szCs w:val="18"/>
        </w:rPr>
        <w:t xml:space="preserve"> </w:t>
      </w:r>
      <w:r w:rsidR="6CB618F6" w:rsidRPr="2E4516C5">
        <w:rPr>
          <w:sz w:val="18"/>
          <w:szCs w:val="18"/>
        </w:rPr>
        <w:t xml:space="preserve">afecta </w:t>
      </w:r>
      <w:r w:rsidR="25913D36" w:rsidRPr="2E4516C5">
        <w:rPr>
          <w:sz w:val="18"/>
          <w:szCs w:val="18"/>
        </w:rPr>
        <w:t>negativamente la calidad de las señales registradas,</w:t>
      </w:r>
      <w:r w:rsidR="75BE3F86" w:rsidRPr="2E4516C5">
        <w:rPr>
          <w:sz w:val="18"/>
          <w:szCs w:val="18"/>
        </w:rPr>
        <w:t xml:space="preserve"> aumenta el ruido y genera inestabilidad</w:t>
      </w:r>
      <w:r w:rsidR="25913D36" w:rsidRPr="2E4516C5">
        <w:rPr>
          <w:sz w:val="18"/>
          <w:szCs w:val="18"/>
        </w:rPr>
        <w:t xml:space="preserve">. </w:t>
      </w:r>
      <w:r w:rsidR="4587C357" w:rsidRPr="2E4516C5">
        <w:rPr>
          <w:sz w:val="18"/>
          <w:szCs w:val="18"/>
        </w:rPr>
        <w:t>La</w:t>
      </w:r>
      <w:r w:rsidR="25913D36" w:rsidRPr="2E4516C5">
        <w:rPr>
          <w:sz w:val="18"/>
          <w:szCs w:val="18"/>
        </w:rPr>
        <w:t xml:space="preserve"> impedancia se debe a la naturaleza de la piel,</w:t>
      </w:r>
      <w:r w:rsidR="525DE5D2" w:rsidRPr="2E4516C5">
        <w:rPr>
          <w:sz w:val="18"/>
          <w:szCs w:val="18"/>
        </w:rPr>
        <w:t xml:space="preserve"> que tiene características físicas y fisiológicas</w:t>
      </w:r>
      <w:r w:rsidR="25913D36" w:rsidRPr="2E4516C5">
        <w:rPr>
          <w:sz w:val="18"/>
          <w:szCs w:val="18"/>
        </w:rPr>
        <w:t xml:space="preserve"> </w:t>
      </w:r>
      <w:r w:rsidR="631B5D89" w:rsidRPr="2E4516C5">
        <w:rPr>
          <w:sz w:val="18"/>
          <w:szCs w:val="18"/>
        </w:rPr>
        <w:t>pues esta se conforma por varias</w:t>
      </w:r>
      <w:r w:rsidR="25913D36" w:rsidRPr="2E4516C5">
        <w:rPr>
          <w:sz w:val="18"/>
          <w:szCs w:val="18"/>
        </w:rPr>
        <w:t xml:space="preserve"> capas, incluyendo una capa superficial de células muertas, aceites y sudor,</w:t>
      </w:r>
      <w:r w:rsidR="653B22EA" w:rsidRPr="2E4516C5">
        <w:rPr>
          <w:sz w:val="18"/>
          <w:szCs w:val="18"/>
        </w:rPr>
        <w:t xml:space="preserve"> </w:t>
      </w:r>
      <w:r w:rsidR="25913D36" w:rsidRPr="2E4516C5">
        <w:rPr>
          <w:sz w:val="18"/>
          <w:szCs w:val="18"/>
        </w:rPr>
        <w:t>las cuales actúan como barrera, dificultando el paso eficiente de los biopotenciales desde el cuerpo hacia el electrodo.</w:t>
      </w:r>
      <w:r w:rsidR="797AE8BB" w:rsidRPr="2E4516C5">
        <w:rPr>
          <w:sz w:val="18"/>
          <w:szCs w:val="18"/>
        </w:rPr>
        <w:t xml:space="preserve"> </w:t>
      </w:r>
      <w:r w:rsidR="282D6014" w:rsidRPr="2E4516C5">
        <w:rPr>
          <w:sz w:val="18"/>
          <w:szCs w:val="18"/>
        </w:rPr>
        <w:t xml:space="preserve">En la toma de </w:t>
      </w:r>
      <w:r w:rsidR="654BB1C7" w:rsidRPr="2E4516C5">
        <w:rPr>
          <w:sz w:val="18"/>
          <w:szCs w:val="18"/>
        </w:rPr>
        <w:t>muestras</w:t>
      </w:r>
      <w:r w:rsidR="282D6014" w:rsidRPr="2E4516C5">
        <w:rPr>
          <w:sz w:val="18"/>
          <w:szCs w:val="18"/>
        </w:rPr>
        <w:t xml:space="preserve"> a medida que transcurre el tiempo los valores de impedancia</w:t>
      </w:r>
      <w:r w:rsidR="73E42071" w:rsidRPr="2E4516C5">
        <w:rPr>
          <w:sz w:val="18"/>
          <w:szCs w:val="18"/>
        </w:rPr>
        <w:t xml:space="preserve"> varían</w:t>
      </w:r>
      <w:r w:rsidR="282D6014" w:rsidRPr="2E4516C5">
        <w:rPr>
          <w:sz w:val="18"/>
          <w:szCs w:val="18"/>
        </w:rPr>
        <w:t xml:space="preserve"> </w:t>
      </w:r>
      <w:r w:rsidR="73F30A4F" w:rsidRPr="2E4516C5">
        <w:rPr>
          <w:sz w:val="18"/>
          <w:szCs w:val="18"/>
        </w:rPr>
        <w:t>afectando</w:t>
      </w:r>
      <w:r w:rsidR="7B02CAF6" w:rsidRPr="2E4516C5">
        <w:rPr>
          <w:sz w:val="18"/>
          <w:szCs w:val="18"/>
        </w:rPr>
        <w:t xml:space="preserve"> la calidad de señales bioeléctricas registradas con </w:t>
      </w:r>
      <w:r w:rsidR="0E419F2C" w:rsidRPr="2E4516C5">
        <w:rPr>
          <w:sz w:val="18"/>
          <w:szCs w:val="18"/>
        </w:rPr>
        <w:t xml:space="preserve">los </w:t>
      </w:r>
      <w:r w:rsidR="7B02CAF6" w:rsidRPr="2E4516C5">
        <w:rPr>
          <w:sz w:val="18"/>
          <w:szCs w:val="18"/>
        </w:rPr>
        <w:t>electrodos de superficie</w:t>
      </w:r>
      <w:r w:rsidR="0C6B1E28" w:rsidRPr="2E4516C5">
        <w:rPr>
          <w:sz w:val="18"/>
          <w:szCs w:val="18"/>
        </w:rPr>
        <w:t xml:space="preserve"> [</w:t>
      </w:r>
      <w:r w:rsidR="17B3F4F6" w:rsidRPr="2E4516C5">
        <w:rPr>
          <w:sz w:val="18"/>
          <w:szCs w:val="18"/>
        </w:rPr>
        <w:t>4</w:t>
      </w:r>
      <w:r w:rsidR="0C6B1E28" w:rsidRPr="2E4516C5">
        <w:rPr>
          <w:sz w:val="18"/>
          <w:szCs w:val="18"/>
        </w:rPr>
        <w:t>]</w:t>
      </w:r>
      <w:r w:rsidR="7B02CAF6" w:rsidRPr="2E4516C5">
        <w:rPr>
          <w:sz w:val="18"/>
          <w:szCs w:val="18"/>
        </w:rPr>
        <w:t>.</w:t>
      </w:r>
    </w:p>
    <w:p w14:paraId="309E45E4" w14:textId="0A8D90D1" w:rsidR="211F72CF" w:rsidRDefault="211F72CF" w:rsidP="7483B978">
      <w:pPr>
        <w:spacing w:after="0" w:line="257" w:lineRule="auto"/>
        <w:jc w:val="both"/>
        <w:rPr>
          <w:sz w:val="18"/>
          <w:szCs w:val="18"/>
        </w:rPr>
      </w:pPr>
      <w:r w:rsidRPr="2E4516C5">
        <w:rPr>
          <w:sz w:val="18"/>
          <w:szCs w:val="18"/>
        </w:rPr>
        <w:t>¿Cuáles estrategias se utilizan para mejorarla?</w:t>
      </w:r>
    </w:p>
    <w:p w14:paraId="456C1391" w14:textId="17FD105F" w:rsidR="7483B978" w:rsidRDefault="20E3F0F4" w:rsidP="2E4516C5">
      <w:pPr>
        <w:spacing w:after="0" w:line="257" w:lineRule="auto"/>
        <w:jc w:val="both"/>
        <w:rPr>
          <w:rFonts w:eastAsia="Times New Roman" w:cs="Times New Roman"/>
          <w:sz w:val="18"/>
          <w:szCs w:val="18"/>
        </w:rPr>
      </w:pPr>
      <w:r w:rsidRPr="2E4516C5">
        <w:rPr>
          <w:rFonts w:eastAsia="Times New Roman" w:cs="Times New Roman"/>
          <w:sz w:val="18"/>
          <w:szCs w:val="18"/>
        </w:rPr>
        <w:t>Para mejorar el acoplamiento piel-electrodo, se utilizan varias estrategias. El uso de gel conductor es una de las más comunes, ya que mejora la conductividad al rellenar las irregularidades de la piel y eliminar el aire que actúa como aislante. También es importante la preparación adecuada de la piel, limpiándola o eliminando las células muertas mediante abrasión ligera, lo que reduce la impedancia y mejora la adherencia del electrodo</w:t>
      </w:r>
      <w:r w:rsidR="72A78B20" w:rsidRPr="2E4516C5">
        <w:rPr>
          <w:rFonts w:eastAsia="Times New Roman" w:cs="Times New Roman"/>
          <w:sz w:val="18"/>
          <w:szCs w:val="18"/>
        </w:rPr>
        <w:t xml:space="preserve"> [</w:t>
      </w:r>
      <w:r w:rsidR="75C1EC2A" w:rsidRPr="2E4516C5">
        <w:rPr>
          <w:rFonts w:eastAsia="Times New Roman" w:cs="Times New Roman"/>
          <w:sz w:val="18"/>
          <w:szCs w:val="18"/>
        </w:rPr>
        <w:t>5</w:t>
      </w:r>
      <w:r w:rsidR="72A78B20" w:rsidRPr="2E4516C5">
        <w:rPr>
          <w:rFonts w:eastAsia="Times New Roman" w:cs="Times New Roman"/>
          <w:sz w:val="18"/>
          <w:szCs w:val="18"/>
        </w:rPr>
        <w:t>]</w:t>
      </w:r>
      <w:r w:rsidRPr="2E4516C5">
        <w:rPr>
          <w:rFonts w:eastAsia="Times New Roman" w:cs="Times New Roman"/>
          <w:sz w:val="18"/>
          <w:szCs w:val="18"/>
        </w:rPr>
        <w:t>.</w:t>
      </w:r>
      <w:r w:rsidR="378744BB" w:rsidRPr="2E4516C5">
        <w:rPr>
          <w:rFonts w:eastAsia="Times New Roman" w:cs="Times New Roman"/>
          <w:sz w:val="18"/>
          <w:szCs w:val="18"/>
        </w:rPr>
        <w:t xml:space="preserve"> El tipo </w:t>
      </w:r>
      <w:r w:rsidR="0671AB22" w:rsidRPr="2E4516C5">
        <w:rPr>
          <w:rFonts w:eastAsia="Times New Roman" w:cs="Times New Roman"/>
          <w:sz w:val="18"/>
          <w:szCs w:val="18"/>
        </w:rPr>
        <w:t>de electro</w:t>
      </w:r>
      <w:r w:rsidR="378744BB" w:rsidRPr="2E4516C5">
        <w:rPr>
          <w:rFonts w:eastAsia="Times New Roman" w:cs="Times New Roman"/>
          <w:sz w:val="18"/>
          <w:szCs w:val="18"/>
        </w:rPr>
        <w:t xml:space="preserve"> juega un papel importante </w:t>
      </w:r>
      <w:r w:rsidR="1E73615F" w:rsidRPr="2E4516C5">
        <w:rPr>
          <w:rFonts w:eastAsia="Times New Roman" w:cs="Times New Roman"/>
          <w:sz w:val="18"/>
          <w:szCs w:val="18"/>
        </w:rPr>
        <w:t>p</w:t>
      </w:r>
      <w:r w:rsidR="378744BB" w:rsidRPr="2E4516C5">
        <w:rPr>
          <w:rFonts w:eastAsia="Times New Roman" w:cs="Times New Roman"/>
          <w:sz w:val="18"/>
          <w:szCs w:val="18"/>
        </w:rPr>
        <w:t>ara mejorar la toma de l</w:t>
      </w:r>
      <w:r w:rsidR="3EDDA6D6" w:rsidRPr="2E4516C5">
        <w:rPr>
          <w:rFonts w:eastAsia="Times New Roman" w:cs="Times New Roman"/>
          <w:sz w:val="18"/>
          <w:szCs w:val="18"/>
        </w:rPr>
        <w:t>os biopotenciales,</w:t>
      </w:r>
      <w:r w:rsidRPr="2E4516C5">
        <w:rPr>
          <w:rFonts w:eastAsia="Times New Roman" w:cs="Times New Roman"/>
          <w:sz w:val="18"/>
          <w:szCs w:val="18"/>
        </w:rPr>
        <w:t xml:space="preserve"> </w:t>
      </w:r>
      <w:r w:rsidR="63B6D033" w:rsidRPr="2E4516C5">
        <w:rPr>
          <w:rFonts w:eastAsia="Times New Roman" w:cs="Times New Roman"/>
          <w:sz w:val="18"/>
          <w:szCs w:val="18"/>
        </w:rPr>
        <w:t>l</w:t>
      </w:r>
      <w:r w:rsidRPr="2E4516C5">
        <w:rPr>
          <w:rFonts w:eastAsia="Times New Roman" w:cs="Times New Roman"/>
          <w:sz w:val="18"/>
          <w:szCs w:val="18"/>
        </w:rPr>
        <w:t>os electrodos de Ag/AgCl, por su parte, son altamente conductivos y biocompatibles, lo que disminuye la impedancia y mejora la estabilidad de la señal. Los electrodos activos incorporan un preamplificador cercano al punto de contacto, lo que reduce el impacto de la alta impedancia y minimiza el ruido externo. Además, los electrodos secos avanzados, fabricados con materiales especiales, mejoran el acoplamiento sin necesidad de geles ni preparación previa de la piel. Estas estrategias, respaldadas por la literatura científica, son fundamentales para obtener señales bioeléctricas limpias y precisas</w:t>
      </w:r>
      <w:r w:rsidR="56F9EDFF" w:rsidRPr="2E4516C5">
        <w:rPr>
          <w:rFonts w:eastAsia="Times New Roman" w:cs="Times New Roman"/>
          <w:sz w:val="18"/>
          <w:szCs w:val="18"/>
        </w:rPr>
        <w:t xml:space="preserve"> [</w:t>
      </w:r>
      <w:r w:rsidR="4A1E45E2" w:rsidRPr="2E4516C5">
        <w:rPr>
          <w:rFonts w:eastAsia="Times New Roman" w:cs="Times New Roman"/>
          <w:sz w:val="18"/>
          <w:szCs w:val="18"/>
        </w:rPr>
        <w:t>6</w:t>
      </w:r>
      <w:r w:rsidR="56F9EDFF" w:rsidRPr="2E4516C5">
        <w:rPr>
          <w:rFonts w:eastAsia="Times New Roman" w:cs="Times New Roman"/>
          <w:sz w:val="18"/>
          <w:szCs w:val="18"/>
        </w:rPr>
        <w:t>]</w:t>
      </w:r>
      <w:r w:rsidRPr="2E4516C5">
        <w:rPr>
          <w:rFonts w:eastAsia="Times New Roman" w:cs="Times New Roman"/>
          <w:sz w:val="18"/>
          <w:szCs w:val="18"/>
        </w:rPr>
        <w:t>.</w:t>
      </w:r>
    </w:p>
    <w:p w14:paraId="6FDB99BB" w14:textId="03589243" w:rsidR="7A37176F" w:rsidRDefault="7A37176F" w:rsidP="2E4516C5">
      <w:pPr>
        <w:spacing w:after="0" w:line="257" w:lineRule="auto"/>
        <w:jc w:val="both"/>
        <w:rPr>
          <w:rFonts w:eastAsia="Times New Roman" w:cs="Times New Roman"/>
          <w:sz w:val="18"/>
          <w:szCs w:val="18"/>
        </w:rPr>
      </w:pPr>
      <w:r w:rsidRPr="2E4516C5">
        <w:rPr>
          <w:rFonts w:eastAsia="Times New Roman" w:cs="Times New Roman"/>
          <w:sz w:val="18"/>
          <w:szCs w:val="18"/>
        </w:rPr>
        <w:t>¿Por qué el acoplamiento piel-electrodo constituye la etapa más crítica en el registro de señales de superficie (EMG, EEG, ECG)?</w:t>
      </w:r>
    </w:p>
    <w:p w14:paraId="693640FA" w14:textId="7383C630" w:rsidR="52C12B46" w:rsidRDefault="52C12B46" w:rsidP="2E4516C5">
      <w:pPr>
        <w:spacing w:after="0" w:line="257" w:lineRule="auto"/>
        <w:jc w:val="both"/>
        <w:rPr>
          <w:rFonts w:eastAsia="Times New Roman" w:cs="Times New Roman"/>
          <w:sz w:val="18"/>
          <w:szCs w:val="18"/>
        </w:rPr>
      </w:pPr>
      <w:r w:rsidRPr="2E4516C5">
        <w:rPr>
          <w:rFonts w:eastAsia="Times New Roman" w:cs="Times New Roman"/>
          <w:sz w:val="18"/>
          <w:szCs w:val="18"/>
        </w:rPr>
        <w:t>El acoplamiento piel-electrodo es la etapa más crítica en el registro de señales de superficie como EMG, EEG y ECG porque determina la calidad y precisión de las señales capturadas. La piel genera una alta impedancia debido a su composición, lo que dificulta el paso eficiente de las señales bioeléctricas, reduciendo su amplitud y aumentando el ruido ambiental. Además, un mal acoplamiento facilita la captación de interferencias externas, como las de la red eléctrica, y aumenta la inestabilidad del contacto, provocando artefactos de movimiento que distorsionan las señales</w:t>
      </w:r>
      <w:r w:rsidR="683AEF6F" w:rsidRPr="2E4516C5">
        <w:rPr>
          <w:rFonts w:eastAsia="Times New Roman" w:cs="Times New Roman"/>
          <w:sz w:val="18"/>
          <w:szCs w:val="18"/>
        </w:rPr>
        <w:t xml:space="preserve"> [</w:t>
      </w:r>
      <w:r w:rsidR="15A78F19" w:rsidRPr="2E4516C5">
        <w:rPr>
          <w:rFonts w:eastAsia="Times New Roman" w:cs="Times New Roman"/>
          <w:sz w:val="18"/>
          <w:szCs w:val="18"/>
        </w:rPr>
        <w:t>7</w:t>
      </w:r>
      <w:r w:rsidR="683AEF6F" w:rsidRPr="2E4516C5">
        <w:rPr>
          <w:rFonts w:eastAsia="Times New Roman" w:cs="Times New Roman"/>
          <w:sz w:val="18"/>
          <w:szCs w:val="18"/>
        </w:rPr>
        <w:t>]</w:t>
      </w:r>
      <w:r w:rsidRPr="2E4516C5">
        <w:rPr>
          <w:rFonts w:eastAsia="Times New Roman" w:cs="Times New Roman"/>
          <w:sz w:val="18"/>
          <w:szCs w:val="18"/>
        </w:rPr>
        <w:t>. Dado que los biopotenciales tienen amplitudes muy bajas, cualquier imperfección en el acoplamiento afecta la relación señal-ruido, dificultando la obtención de datos precisos. Por ello, un buen acoplamiento es esencial para minimizar el ruido y garantizar la captación efectiva de las señales bioeléctricas</w:t>
      </w:r>
      <w:r w:rsidR="2BD615DC" w:rsidRPr="2E4516C5">
        <w:rPr>
          <w:rFonts w:eastAsia="Times New Roman" w:cs="Times New Roman"/>
          <w:sz w:val="18"/>
          <w:szCs w:val="18"/>
        </w:rPr>
        <w:t xml:space="preserve"> [</w:t>
      </w:r>
      <w:r w:rsidR="0C236C46" w:rsidRPr="2E4516C5">
        <w:rPr>
          <w:rFonts w:eastAsia="Times New Roman" w:cs="Times New Roman"/>
          <w:sz w:val="18"/>
          <w:szCs w:val="18"/>
        </w:rPr>
        <w:t>8</w:t>
      </w:r>
      <w:r w:rsidR="2BD615DC" w:rsidRPr="2E4516C5">
        <w:rPr>
          <w:rFonts w:eastAsia="Times New Roman" w:cs="Times New Roman"/>
          <w:sz w:val="18"/>
          <w:szCs w:val="18"/>
        </w:rPr>
        <w:t>]</w:t>
      </w:r>
      <w:r w:rsidRPr="2E4516C5">
        <w:rPr>
          <w:rFonts w:eastAsia="Times New Roman" w:cs="Times New Roman"/>
          <w:sz w:val="18"/>
          <w:szCs w:val="18"/>
        </w:rPr>
        <w:t>.</w:t>
      </w:r>
    </w:p>
    <w:p w14:paraId="4C069455" w14:textId="4F2BFC10" w:rsidR="2E4516C5" w:rsidRDefault="2E4516C5" w:rsidP="2E4516C5">
      <w:pPr>
        <w:spacing w:after="0" w:line="257" w:lineRule="auto"/>
        <w:jc w:val="both"/>
        <w:rPr>
          <w:rFonts w:eastAsia="Times New Roman" w:cs="Times New Roman"/>
          <w:sz w:val="18"/>
          <w:szCs w:val="18"/>
        </w:rPr>
      </w:pPr>
    </w:p>
    <w:p w14:paraId="623B4DF3" w14:textId="1E4EAE37" w:rsidR="00DF6889" w:rsidRPr="00C739B7" w:rsidRDefault="00DF6889" w:rsidP="00FA31A9">
      <w:pPr>
        <w:spacing w:after="0" w:line="257" w:lineRule="auto"/>
        <w:jc w:val="both"/>
      </w:pPr>
      <w:r w:rsidRPr="00C739B7">
        <w:t xml:space="preserve">D. </w:t>
      </w:r>
      <w:r w:rsidR="74C06B51" w:rsidRPr="00C739B7">
        <w:t>Consulte tres aplicaciones clínicas del uso de ECG y EMG</w:t>
      </w:r>
    </w:p>
    <w:p w14:paraId="2EA39BFC" w14:textId="4CFB87FA" w:rsidR="45A1C5A5" w:rsidRDefault="45A1C5A5" w:rsidP="00E26B26">
      <w:pPr>
        <w:pStyle w:val="Prrafodelista"/>
        <w:numPr>
          <w:ilvl w:val="0"/>
          <w:numId w:val="6"/>
        </w:numPr>
        <w:spacing w:after="0" w:line="257" w:lineRule="auto"/>
        <w:jc w:val="both"/>
        <w:rPr>
          <w:b/>
          <w:bCs/>
          <w:sz w:val="18"/>
          <w:szCs w:val="18"/>
        </w:rPr>
      </w:pPr>
      <w:r w:rsidRPr="2E4516C5">
        <w:rPr>
          <w:b/>
          <w:bCs/>
          <w:sz w:val="18"/>
          <w:szCs w:val="18"/>
        </w:rPr>
        <w:t xml:space="preserve">Cardiopatía Coronaria: </w:t>
      </w:r>
    </w:p>
    <w:p w14:paraId="1BC64FAF" w14:textId="07E80E9F" w:rsidR="45A1C5A5" w:rsidRDefault="45A1C5A5" w:rsidP="2E4516C5">
      <w:pPr>
        <w:pStyle w:val="Prrafodelista"/>
        <w:spacing w:after="0" w:line="257" w:lineRule="auto"/>
        <w:jc w:val="both"/>
        <w:rPr>
          <w:sz w:val="18"/>
          <w:szCs w:val="18"/>
        </w:rPr>
      </w:pPr>
      <w:r w:rsidRPr="2E4516C5">
        <w:rPr>
          <w:sz w:val="18"/>
          <w:szCs w:val="18"/>
        </w:rPr>
        <w:t>Es una condición en la cual hay un desbalance entre el aporte y la demanda de oxígeno en un segmento del miocardio, debido a la obstrucción parcial o total de las arterias coronarias por placas de aterosclerosis, lo que restringe el flujo de sangre (y, por tanto, de oxígeno) al corazón.</w:t>
      </w:r>
    </w:p>
    <w:p w14:paraId="25CEE5AC" w14:textId="175F8148" w:rsidR="45A1C5A5" w:rsidRDefault="45A1C5A5" w:rsidP="2E4516C5">
      <w:pPr>
        <w:pStyle w:val="Prrafodelista"/>
        <w:spacing w:after="0" w:line="257" w:lineRule="auto"/>
        <w:jc w:val="both"/>
        <w:rPr>
          <w:sz w:val="18"/>
          <w:szCs w:val="18"/>
        </w:rPr>
      </w:pPr>
      <w:r w:rsidRPr="2E4516C5">
        <w:rPr>
          <w:sz w:val="18"/>
          <w:szCs w:val="18"/>
        </w:rPr>
        <w:t xml:space="preserve">Cuando la demanda de oxígeno del miocardio supera el suministro disponible, se genera isquemia miocárdica, esta se asocia a importantes cambios eléctricos que por un lado provocan arritmias, y por otro, alteraciones características en el electrocardiograma (ECG). Dependiendo de la magnitud de la isquemia aparecerán en el ECG cambios de la onda T, desnivel ST y onda Q (patológica). El cambio más representativo observado de la onda T es su negativización, corresponde a la manifestación más sutil de la isquemia, para una isquemia transmural y muy resiente la onda T se visualiza más prominente, llamada onda T hiperaguda (“picuda”), estos cambios se traducen en un retardo en la repolarización miocárdica y para una isquemia más severa se produce un cambio en el potencial de membrana y en la amplitud del potencial de acción, lo que origina el desarrollo de corrientes eléctricas entre tejidos, produciendo desnivel del segmento ST. Por último, en la manifestación más acentuada de la isquemia, que es la necrosis, esta zona actuara como un “agujero eléctrico” registrando una onda negativa (onda) Q).  </w:t>
      </w:r>
    </w:p>
    <w:p w14:paraId="74F735AF" w14:textId="0F4DA5EF" w:rsidR="45A1C5A5" w:rsidRDefault="45A1C5A5" w:rsidP="2E4516C5">
      <w:pPr>
        <w:pStyle w:val="Prrafodelista"/>
        <w:spacing w:after="0" w:line="257" w:lineRule="auto"/>
        <w:jc w:val="both"/>
        <w:rPr>
          <w:sz w:val="18"/>
          <w:szCs w:val="18"/>
        </w:rPr>
      </w:pPr>
      <w:r w:rsidRPr="2E4516C5">
        <w:rPr>
          <w:sz w:val="18"/>
          <w:szCs w:val="18"/>
        </w:rPr>
        <w:t>el procesamiento del ECG incluye el filtrado de ruido, la detección de eventos cardíacos clave, y el uso de algoritmos avanzados para analizar y detectar anormalidades, lo que es esencial para el diagnóstico de enfermedades cardíacas [</w:t>
      </w:r>
      <w:r w:rsidR="3F623E01" w:rsidRPr="2E4516C5">
        <w:rPr>
          <w:sz w:val="18"/>
          <w:szCs w:val="18"/>
        </w:rPr>
        <w:t>9</w:t>
      </w:r>
      <w:r w:rsidRPr="2E4516C5">
        <w:rPr>
          <w:sz w:val="18"/>
          <w:szCs w:val="18"/>
        </w:rPr>
        <w:t>].</w:t>
      </w:r>
    </w:p>
    <w:p w14:paraId="1F62B2CC" w14:textId="768CCE6A" w:rsidR="2E4516C5" w:rsidRDefault="2E4516C5" w:rsidP="2E4516C5">
      <w:pPr>
        <w:spacing w:after="0" w:line="257" w:lineRule="auto"/>
        <w:jc w:val="both"/>
        <w:rPr>
          <w:sz w:val="18"/>
          <w:szCs w:val="18"/>
        </w:rPr>
      </w:pPr>
    </w:p>
    <w:p w14:paraId="56B652FA" w14:textId="0DA43D94" w:rsidR="615F53B4" w:rsidRDefault="615F53B4" w:rsidP="00E26B26">
      <w:pPr>
        <w:pStyle w:val="Prrafodelista"/>
        <w:numPr>
          <w:ilvl w:val="0"/>
          <w:numId w:val="6"/>
        </w:numPr>
        <w:spacing w:after="0" w:line="257" w:lineRule="auto"/>
        <w:jc w:val="both"/>
        <w:rPr>
          <w:sz w:val="18"/>
          <w:szCs w:val="18"/>
        </w:rPr>
      </w:pPr>
      <w:r w:rsidRPr="2E4516C5">
        <w:rPr>
          <w:b/>
          <w:bCs/>
          <w:sz w:val="18"/>
          <w:szCs w:val="18"/>
        </w:rPr>
        <w:t>Arritmias cardiacas:</w:t>
      </w:r>
      <w:r w:rsidRPr="2E4516C5">
        <w:rPr>
          <w:sz w:val="18"/>
          <w:szCs w:val="18"/>
        </w:rPr>
        <w:t xml:space="preserve"> </w:t>
      </w:r>
    </w:p>
    <w:p w14:paraId="77B36CB7" w14:textId="0F31685A" w:rsidR="59C082AA" w:rsidRDefault="59C082AA" w:rsidP="2E4516C5">
      <w:pPr>
        <w:pStyle w:val="Prrafodelista"/>
        <w:spacing w:after="0" w:line="257" w:lineRule="auto"/>
        <w:jc w:val="both"/>
        <w:rPr>
          <w:sz w:val="18"/>
          <w:szCs w:val="18"/>
        </w:rPr>
      </w:pPr>
      <w:r w:rsidRPr="2E4516C5">
        <w:rPr>
          <w:sz w:val="18"/>
          <w:szCs w:val="18"/>
        </w:rPr>
        <w:t>S</w:t>
      </w:r>
      <w:r w:rsidR="5D3E13A3" w:rsidRPr="2E4516C5">
        <w:rPr>
          <w:sz w:val="18"/>
          <w:szCs w:val="18"/>
        </w:rPr>
        <w:t>on alteraciones en el ritmo cardíaco, como la fibrilación auricular, taquicardia ventricular, y bradicardia. Estas afectan la capacidad del corazón para bombear sangre de manera eficiente. El ECG detecta anomalías en los intervalos de los latidos y las señales eléctricas, lo que permite identificar el tipo específico de arritmia y guiar el tratamiento adecuado.</w:t>
      </w:r>
    </w:p>
    <w:p w14:paraId="2F313D09" w14:textId="3A013A14" w:rsidR="688CD30D" w:rsidRDefault="688CD30D" w:rsidP="2E4516C5">
      <w:pPr>
        <w:pStyle w:val="Prrafodelista"/>
        <w:spacing w:after="0" w:line="257" w:lineRule="auto"/>
        <w:jc w:val="both"/>
        <w:rPr>
          <w:sz w:val="18"/>
          <w:szCs w:val="18"/>
        </w:rPr>
      </w:pPr>
      <w:r w:rsidRPr="2E4516C5">
        <w:rPr>
          <w:sz w:val="18"/>
          <w:szCs w:val="18"/>
        </w:rPr>
        <w:t xml:space="preserve">Los registros se realizan con un ECG de 12 derivaciones estándar, y se procesan utilizando filtros de </w:t>
      </w:r>
      <w:r w:rsidR="4EEEC895" w:rsidRPr="2E4516C5">
        <w:rPr>
          <w:sz w:val="18"/>
          <w:szCs w:val="18"/>
        </w:rPr>
        <w:t>baja y alta</w:t>
      </w:r>
      <w:r w:rsidRPr="2E4516C5">
        <w:rPr>
          <w:sz w:val="18"/>
          <w:szCs w:val="18"/>
        </w:rPr>
        <w:t xml:space="preserve"> frecuencia para eliminar el ruido y mejorar la calidad de la señal</w:t>
      </w:r>
      <w:r w:rsidR="66E8AB9A" w:rsidRPr="2E4516C5">
        <w:rPr>
          <w:sz w:val="18"/>
          <w:szCs w:val="18"/>
        </w:rPr>
        <w:t>, como Filtrado pasa-bajos, elimina el ruido de alta frecuencia (&gt;100 Hz), como el de la red eléctrica y el movimiento. filtrado pasa-altos, elimina el ruido de baja frecuencia (&lt;0.5 Hz), como el movimiento respiratorio o de los electrodos.</w:t>
      </w:r>
      <w:r w:rsidR="49BB9DE8" w:rsidRPr="2E4516C5">
        <w:rPr>
          <w:sz w:val="18"/>
          <w:szCs w:val="18"/>
        </w:rPr>
        <w:t xml:space="preserve"> Este proceso mejora la precisión de las señales cardíacas registradas, ayudando al </w:t>
      </w:r>
      <w:r w:rsidR="3DE34921" w:rsidRPr="2E4516C5">
        <w:rPr>
          <w:sz w:val="18"/>
          <w:szCs w:val="18"/>
        </w:rPr>
        <w:t>diagnóstico [10].</w:t>
      </w:r>
    </w:p>
    <w:p w14:paraId="63720F63" w14:textId="62D652D7" w:rsidR="2E4516C5" w:rsidRDefault="2E4516C5" w:rsidP="2E4516C5">
      <w:pPr>
        <w:pStyle w:val="Prrafodelista"/>
        <w:spacing w:after="0" w:line="257" w:lineRule="auto"/>
        <w:jc w:val="both"/>
        <w:rPr>
          <w:sz w:val="18"/>
          <w:szCs w:val="18"/>
        </w:rPr>
      </w:pPr>
    </w:p>
    <w:p w14:paraId="438FE73D" w14:textId="4EDC1984" w:rsidR="5E1D931F" w:rsidRDefault="5E1D931F" w:rsidP="2E4516C5">
      <w:pPr>
        <w:pStyle w:val="Prrafodelista"/>
        <w:numPr>
          <w:ilvl w:val="0"/>
          <w:numId w:val="5"/>
        </w:numPr>
        <w:spacing w:after="0" w:line="257" w:lineRule="auto"/>
        <w:jc w:val="both"/>
        <w:rPr>
          <w:sz w:val="18"/>
          <w:szCs w:val="18"/>
        </w:rPr>
      </w:pPr>
      <w:r w:rsidRPr="2E4516C5">
        <w:rPr>
          <w:sz w:val="18"/>
          <w:szCs w:val="18"/>
        </w:rPr>
        <w:t xml:space="preserve">Arritmias Supraventriculares: </w:t>
      </w:r>
    </w:p>
    <w:p w14:paraId="1465C2AF" w14:textId="49D73AC1" w:rsidR="1DAEF6D0" w:rsidRDefault="1DAEF6D0" w:rsidP="2E4516C5">
      <w:pPr>
        <w:pStyle w:val="Prrafodelista"/>
        <w:spacing w:after="0" w:line="257" w:lineRule="auto"/>
        <w:jc w:val="both"/>
      </w:pPr>
      <w:r w:rsidRPr="2E4516C5">
        <w:rPr>
          <w:sz w:val="18"/>
          <w:szCs w:val="18"/>
        </w:rPr>
        <w:t xml:space="preserve">Las arritmias supraventriculares son aquellas que se originan por encima de la bifurcación del haz de </w:t>
      </w:r>
      <w:proofErr w:type="spellStart"/>
      <w:r w:rsidRPr="2E4516C5">
        <w:rPr>
          <w:sz w:val="18"/>
          <w:szCs w:val="18"/>
        </w:rPr>
        <w:t>His</w:t>
      </w:r>
      <w:proofErr w:type="spellEnd"/>
      <w:r w:rsidRPr="2E4516C5">
        <w:rPr>
          <w:sz w:val="18"/>
          <w:szCs w:val="18"/>
        </w:rPr>
        <w:t>. Se caracterizan típicamente por presentar un complejo QRS angosto en el ECG. Estas arritmias incluyen ritmos rápidos o irregulares en las aurículas, como la taquicardia supraventricular (TSV), que se detecta en un ECG por una frecuencia cardíaca elevada con un complejo QRS estrecho y regular, generalmente sin ondas P visibles o con ondas P retrógradas.</w:t>
      </w:r>
    </w:p>
    <w:p w14:paraId="0BF7DD84" w14:textId="2DAED204" w:rsidR="1DAEF6D0" w:rsidRDefault="1DAEF6D0" w:rsidP="2E4516C5">
      <w:pPr>
        <w:pStyle w:val="Prrafodelista"/>
        <w:spacing w:after="0" w:line="257" w:lineRule="auto"/>
        <w:jc w:val="both"/>
      </w:pPr>
      <w:r w:rsidRPr="2E4516C5">
        <w:rPr>
          <w:sz w:val="18"/>
          <w:szCs w:val="18"/>
        </w:rPr>
        <w:t xml:space="preserve">En el caso de la fibrilación auricular (FA), el ECG muestra la ausencia de ondas P organizadas, que son reemplazadas por ondas </w:t>
      </w:r>
      <w:proofErr w:type="spellStart"/>
      <w:r w:rsidRPr="2E4516C5">
        <w:rPr>
          <w:sz w:val="18"/>
          <w:szCs w:val="18"/>
        </w:rPr>
        <w:t>fibrilatorias</w:t>
      </w:r>
      <w:proofErr w:type="spellEnd"/>
      <w:r w:rsidRPr="2E4516C5">
        <w:rPr>
          <w:sz w:val="18"/>
          <w:szCs w:val="18"/>
        </w:rPr>
        <w:t xml:space="preserve"> irregulares, acompañadas de una respuesta ventricular también irregular.</w:t>
      </w:r>
    </w:p>
    <w:p w14:paraId="3F035819" w14:textId="4049628F" w:rsidR="1DAEF6D0" w:rsidRDefault="1DAEF6D0" w:rsidP="2E4516C5">
      <w:pPr>
        <w:pStyle w:val="Prrafodelista"/>
        <w:spacing w:after="0" w:line="257" w:lineRule="auto"/>
        <w:jc w:val="both"/>
      </w:pPr>
      <w:r w:rsidRPr="2E4516C5">
        <w:rPr>
          <w:sz w:val="18"/>
          <w:szCs w:val="18"/>
        </w:rPr>
        <w:t xml:space="preserve">Por su parte, el </w:t>
      </w:r>
      <w:proofErr w:type="spellStart"/>
      <w:r w:rsidRPr="2E4516C5">
        <w:rPr>
          <w:sz w:val="18"/>
          <w:szCs w:val="18"/>
        </w:rPr>
        <w:t>flutter</w:t>
      </w:r>
      <w:proofErr w:type="spellEnd"/>
      <w:r w:rsidRPr="2E4516C5">
        <w:rPr>
          <w:sz w:val="18"/>
          <w:szCs w:val="18"/>
        </w:rPr>
        <w:t xml:space="preserve"> auricular se distingue en el ECG por la presencia de ondas P en forma de dientes de sierra (ondas F), que aparecen de manera regular, con una respuesta ventricular que puede ser rápida o lenta, dependiendo del grado de bloqueo auriculoventricular.</w:t>
      </w:r>
    </w:p>
    <w:p w14:paraId="60C67C21" w14:textId="2EDDE907" w:rsidR="41F16515" w:rsidRDefault="41F16515" w:rsidP="2E4516C5">
      <w:pPr>
        <w:pStyle w:val="Prrafodelista"/>
        <w:spacing w:after="0" w:line="257" w:lineRule="auto"/>
        <w:jc w:val="both"/>
        <w:rPr>
          <w:sz w:val="18"/>
          <w:szCs w:val="18"/>
        </w:rPr>
      </w:pPr>
      <w:r w:rsidRPr="2E4516C5">
        <w:rPr>
          <w:sz w:val="18"/>
          <w:szCs w:val="18"/>
        </w:rPr>
        <w:t>El registro se lleva mediante el ECG de 12 derivaciones o el monitoreo Holter para episodios intermitentes. El procesamiento de la señal implica filtrado y análisis automático de los complejos QRS, ondas P y ritmo cardíaco, lo que permite identificar patrones característicos de las arritmias supraventriculares</w:t>
      </w:r>
      <w:r w:rsidR="2E096295" w:rsidRPr="2E4516C5">
        <w:rPr>
          <w:sz w:val="18"/>
          <w:szCs w:val="18"/>
        </w:rPr>
        <w:t xml:space="preserve"> [11]</w:t>
      </w:r>
      <w:r w:rsidRPr="2E4516C5">
        <w:rPr>
          <w:sz w:val="18"/>
          <w:szCs w:val="18"/>
        </w:rPr>
        <w:t>.</w:t>
      </w:r>
    </w:p>
    <w:p w14:paraId="32F0F123" w14:textId="3B54E4B6" w:rsidR="2E4516C5" w:rsidRDefault="2E4516C5" w:rsidP="2E4516C5">
      <w:pPr>
        <w:pStyle w:val="Prrafodelista"/>
        <w:spacing w:after="0" w:line="257" w:lineRule="auto"/>
        <w:jc w:val="both"/>
        <w:rPr>
          <w:sz w:val="18"/>
          <w:szCs w:val="18"/>
        </w:rPr>
      </w:pPr>
    </w:p>
    <w:p w14:paraId="09278857" w14:textId="4F10523F" w:rsidR="7D3E99AD" w:rsidRDefault="7D3E99AD" w:rsidP="2E4516C5">
      <w:pPr>
        <w:pStyle w:val="Prrafodelista"/>
        <w:numPr>
          <w:ilvl w:val="0"/>
          <w:numId w:val="4"/>
        </w:numPr>
        <w:spacing w:after="0" w:line="257" w:lineRule="auto"/>
        <w:jc w:val="both"/>
        <w:rPr>
          <w:sz w:val="18"/>
          <w:szCs w:val="18"/>
        </w:rPr>
      </w:pPr>
      <w:r w:rsidRPr="2E4516C5">
        <w:rPr>
          <w:b/>
          <w:bCs/>
          <w:sz w:val="18"/>
          <w:szCs w:val="18"/>
        </w:rPr>
        <w:t>Trastornos del movimiento:</w:t>
      </w:r>
    </w:p>
    <w:p w14:paraId="745D2B43" w14:textId="4B30DC36" w:rsidR="7D3E99AD" w:rsidRDefault="7D3E99AD" w:rsidP="2E4516C5">
      <w:pPr>
        <w:spacing w:after="0" w:line="257" w:lineRule="auto"/>
        <w:ind w:left="708"/>
        <w:jc w:val="both"/>
        <w:rPr>
          <w:sz w:val="18"/>
          <w:szCs w:val="18"/>
        </w:rPr>
      </w:pPr>
      <w:r w:rsidRPr="2E4516C5">
        <w:rPr>
          <w:sz w:val="18"/>
          <w:szCs w:val="18"/>
        </w:rPr>
        <w:t xml:space="preserve">Como distonía y temblor relacionados con el Sistema Nervioso Central (SNC). </w:t>
      </w:r>
      <w:r w:rsidRPr="2E4516C5">
        <w:rPr>
          <w:rFonts w:eastAsia="Times New Roman" w:cs="Times New Roman"/>
          <w:sz w:val="18"/>
          <w:szCs w:val="18"/>
        </w:rPr>
        <w:t xml:space="preserve">El </w:t>
      </w:r>
      <w:r w:rsidRPr="2E4516C5">
        <w:rPr>
          <w:rFonts w:eastAsia="Times New Roman" w:cs="Times New Roman"/>
          <w:b/>
          <w:bCs/>
          <w:sz w:val="18"/>
          <w:szCs w:val="18"/>
        </w:rPr>
        <w:t>registro</w:t>
      </w:r>
      <w:r w:rsidRPr="2E4516C5">
        <w:rPr>
          <w:rFonts w:eastAsia="Times New Roman" w:cs="Times New Roman"/>
          <w:sz w:val="18"/>
          <w:szCs w:val="18"/>
        </w:rPr>
        <w:t xml:space="preserve"> de la </w:t>
      </w:r>
      <w:proofErr w:type="spellStart"/>
      <w:r w:rsidRPr="2E4516C5">
        <w:rPr>
          <w:rFonts w:eastAsia="Times New Roman" w:cs="Times New Roman"/>
          <w:sz w:val="18"/>
          <w:szCs w:val="18"/>
        </w:rPr>
        <w:t>sEMG</w:t>
      </w:r>
      <w:proofErr w:type="spellEnd"/>
      <w:r w:rsidRPr="2E4516C5">
        <w:rPr>
          <w:rFonts w:eastAsia="Times New Roman" w:cs="Times New Roman"/>
          <w:sz w:val="18"/>
          <w:szCs w:val="18"/>
        </w:rPr>
        <w:t xml:space="preserve"> se realiza utilizando matrices de electrodos lineales para obtener señales de diferentes puntos a lo largo de los músculos, permitiendo estimar variables como la velocidad de conducción. Se procesa mediante técnicas de filtrado espacial para reducir el ruido y los potenciales no deseados (</w:t>
      </w:r>
      <w:proofErr w:type="spellStart"/>
      <w:r w:rsidRPr="2E4516C5">
        <w:rPr>
          <w:rFonts w:eastAsia="Times New Roman" w:cs="Times New Roman"/>
          <w:sz w:val="18"/>
          <w:szCs w:val="18"/>
        </w:rPr>
        <w:t>crosstalk</w:t>
      </w:r>
      <w:proofErr w:type="spellEnd"/>
      <w:r w:rsidRPr="2E4516C5">
        <w:rPr>
          <w:rFonts w:eastAsia="Times New Roman" w:cs="Times New Roman"/>
          <w:sz w:val="18"/>
          <w:szCs w:val="18"/>
        </w:rPr>
        <w:t xml:space="preserve">). El análisis incluye el estudio de la </w:t>
      </w:r>
      <w:r w:rsidRPr="2E4516C5">
        <w:rPr>
          <w:rFonts w:eastAsia="Times New Roman" w:cs="Times New Roman"/>
          <w:b/>
          <w:bCs/>
          <w:sz w:val="18"/>
          <w:szCs w:val="18"/>
        </w:rPr>
        <w:t>densidad espectral de potencia</w:t>
      </w:r>
      <w:r w:rsidRPr="2E4516C5">
        <w:rPr>
          <w:rFonts w:eastAsia="Times New Roman" w:cs="Times New Roman"/>
          <w:sz w:val="18"/>
          <w:szCs w:val="18"/>
        </w:rPr>
        <w:t xml:space="preserve"> para evaluar la fatiga muscular y las variaciones en la actividad</w:t>
      </w:r>
      <w:r w:rsidR="2C37CD10" w:rsidRPr="2E4516C5">
        <w:rPr>
          <w:rFonts w:eastAsia="Times New Roman" w:cs="Times New Roman"/>
          <w:sz w:val="18"/>
          <w:szCs w:val="18"/>
        </w:rPr>
        <w:t xml:space="preserve"> [</w:t>
      </w:r>
      <w:r w:rsidR="3422989C" w:rsidRPr="2E4516C5">
        <w:rPr>
          <w:rFonts w:eastAsia="Times New Roman" w:cs="Times New Roman"/>
          <w:sz w:val="18"/>
          <w:szCs w:val="18"/>
        </w:rPr>
        <w:t>12</w:t>
      </w:r>
      <w:r w:rsidR="2C37CD10" w:rsidRPr="2E4516C5">
        <w:rPr>
          <w:rFonts w:eastAsia="Times New Roman" w:cs="Times New Roman"/>
          <w:sz w:val="18"/>
          <w:szCs w:val="18"/>
        </w:rPr>
        <w:t>]</w:t>
      </w:r>
      <w:r w:rsidR="57C077B4" w:rsidRPr="2E4516C5">
        <w:rPr>
          <w:rFonts w:eastAsia="Times New Roman" w:cs="Times New Roman"/>
          <w:sz w:val="18"/>
          <w:szCs w:val="18"/>
        </w:rPr>
        <w:t>.</w:t>
      </w:r>
    </w:p>
    <w:p w14:paraId="436BED2A" w14:textId="34C5FAEB" w:rsidR="2E4516C5" w:rsidRDefault="2E4516C5" w:rsidP="2E4516C5">
      <w:pPr>
        <w:spacing w:after="0" w:line="257" w:lineRule="auto"/>
        <w:ind w:left="708"/>
        <w:jc w:val="both"/>
        <w:rPr>
          <w:rFonts w:eastAsia="Times New Roman" w:cs="Times New Roman"/>
          <w:sz w:val="18"/>
          <w:szCs w:val="18"/>
        </w:rPr>
      </w:pPr>
    </w:p>
    <w:p w14:paraId="4C90E8A8" w14:textId="24942A04" w:rsidR="649788C4" w:rsidRDefault="649788C4" w:rsidP="2E4516C5">
      <w:pPr>
        <w:pStyle w:val="Prrafodelista"/>
        <w:numPr>
          <w:ilvl w:val="0"/>
          <w:numId w:val="3"/>
        </w:numPr>
        <w:spacing w:after="0" w:line="257" w:lineRule="auto"/>
        <w:jc w:val="both"/>
        <w:rPr>
          <w:rFonts w:eastAsia="Times New Roman" w:cs="Times New Roman"/>
          <w:b/>
          <w:bCs/>
          <w:sz w:val="18"/>
          <w:szCs w:val="18"/>
        </w:rPr>
      </w:pPr>
      <w:r w:rsidRPr="2E4516C5">
        <w:rPr>
          <w:rFonts w:eastAsia="Times New Roman" w:cs="Times New Roman"/>
          <w:b/>
          <w:bCs/>
          <w:sz w:val="18"/>
          <w:szCs w:val="18"/>
        </w:rPr>
        <w:t>Rehabilitación</w:t>
      </w:r>
      <w:r w:rsidR="21AE2162" w:rsidRPr="2E4516C5">
        <w:rPr>
          <w:rFonts w:eastAsia="Times New Roman" w:cs="Times New Roman"/>
          <w:b/>
          <w:bCs/>
          <w:sz w:val="18"/>
          <w:szCs w:val="18"/>
        </w:rPr>
        <w:t>:</w:t>
      </w:r>
    </w:p>
    <w:p w14:paraId="5F1FFDC1" w14:textId="3F89F138" w:rsidR="55FE2FA2" w:rsidRDefault="55FE2FA2" w:rsidP="2E4516C5">
      <w:pPr>
        <w:spacing w:after="0" w:line="257" w:lineRule="auto"/>
        <w:ind w:left="708"/>
        <w:jc w:val="both"/>
        <w:rPr>
          <w:rFonts w:eastAsia="Times New Roman" w:cs="Times New Roman"/>
          <w:sz w:val="18"/>
          <w:szCs w:val="18"/>
        </w:rPr>
      </w:pPr>
      <w:r w:rsidRPr="2E4516C5">
        <w:rPr>
          <w:rFonts w:eastAsia="Times New Roman" w:cs="Times New Roman"/>
          <w:sz w:val="18"/>
          <w:szCs w:val="18"/>
        </w:rPr>
        <w:t>L</w:t>
      </w:r>
      <w:r w:rsidR="642E6794" w:rsidRPr="2E4516C5">
        <w:rPr>
          <w:rFonts w:eastAsia="Times New Roman" w:cs="Times New Roman"/>
          <w:sz w:val="18"/>
          <w:szCs w:val="18"/>
        </w:rPr>
        <w:t>a electromiografía de superficie (EMG) se utiliza</w:t>
      </w:r>
      <w:r w:rsidR="6BBE0A91" w:rsidRPr="2E4516C5">
        <w:rPr>
          <w:rFonts w:eastAsia="Times New Roman" w:cs="Times New Roman"/>
          <w:sz w:val="18"/>
          <w:szCs w:val="18"/>
        </w:rPr>
        <w:t xml:space="preserve"> </w:t>
      </w:r>
      <w:r w:rsidR="642E6794" w:rsidRPr="2E4516C5">
        <w:rPr>
          <w:rFonts w:eastAsia="Times New Roman" w:cs="Times New Roman"/>
          <w:sz w:val="18"/>
          <w:szCs w:val="18"/>
        </w:rPr>
        <w:t xml:space="preserve">para analizar la actividad muscular y facilitar el proceso de recuperación mediante </w:t>
      </w:r>
      <w:proofErr w:type="spellStart"/>
      <w:r w:rsidR="642E6794" w:rsidRPr="2E4516C5">
        <w:rPr>
          <w:rFonts w:eastAsia="Times New Roman" w:cs="Times New Roman"/>
          <w:sz w:val="18"/>
          <w:szCs w:val="18"/>
        </w:rPr>
        <w:t>biofeedback</w:t>
      </w:r>
      <w:proofErr w:type="spellEnd"/>
      <w:r w:rsidR="642E6794" w:rsidRPr="2E4516C5">
        <w:rPr>
          <w:rFonts w:eastAsia="Times New Roman" w:cs="Times New Roman"/>
          <w:sz w:val="18"/>
          <w:szCs w:val="18"/>
        </w:rPr>
        <w:t xml:space="preserve">. Esta técnica permite a los pacientes visualizar la actividad muscular en tiempo real, lo que mejora su participación y adherencia al tratamiento. El </w:t>
      </w:r>
      <w:proofErr w:type="spellStart"/>
      <w:r w:rsidR="642E6794" w:rsidRPr="2E4516C5">
        <w:rPr>
          <w:rFonts w:eastAsia="Times New Roman" w:cs="Times New Roman"/>
          <w:sz w:val="18"/>
          <w:szCs w:val="18"/>
        </w:rPr>
        <w:t>biofeedback</w:t>
      </w:r>
      <w:proofErr w:type="spellEnd"/>
      <w:r w:rsidR="642E6794" w:rsidRPr="2E4516C5">
        <w:rPr>
          <w:rFonts w:eastAsia="Times New Roman" w:cs="Times New Roman"/>
          <w:sz w:val="18"/>
          <w:szCs w:val="18"/>
        </w:rPr>
        <w:t xml:space="preserve"> se usa, por ejemplo, en el tratamiento de disfunciones del suelo</w:t>
      </w:r>
      <w:r w:rsidR="54EF60E9" w:rsidRPr="2E4516C5">
        <w:rPr>
          <w:rFonts w:eastAsia="Times New Roman" w:cs="Times New Roman"/>
          <w:sz w:val="18"/>
          <w:szCs w:val="18"/>
        </w:rPr>
        <w:t xml:space="preserve"> </w:t>
      </w:r>
      <w:r w:rsidR="642E6794" w:rsidRPr="2E4516C5">
        <w:rPr>
          <w:rFonts w:eastAsia="Times New Roman" w:cs="Times New Roman"/>
          <w:sz w:val="18"/>
          <w:szCs w:val="18"/>
        </w:rPr>
        <w:t>pélvico, disfagia y propiocepción.</w:t>
      </w:r>
      <w:r w:rsidR="1BEBDB0C" w:rsidRPr="2E4516C5">
        <w:rPr>
          <w:rFonts w:eastAsia="Times New Roman" w:cs="Times New Roman"/>
          <w:sz w:val="18"/>
          <w:szCs w:val="18"/>
        </w:rPr>
        <w:t xml:space="preserve"> </w:t>
      </w:r>
      <w:r w:rsidR="642E6794" w:rsidRPr="2E4516C5">
        <w:rPr>
          <w:rFonts w:eastAsia="Times New Roman" w:cs="Times New Roman"/>
          <w:sz w:val="18"/>
          <w:szCs w:val="18"/>
        </w:rPr>
        <w:t>El registro en la EMG se realiza mediante electrodos de superficie que se colocan sobre la piel en los músculos que se quieren estudiar. Para obtener una señal de calidad, es fundamental que la piel esté limpia y que los electrodos estén correctamente posicionados sobre el músculo a evaluar. Los electrodos suelen ser de plata o cloruro de plata (Ag/AgCl), y su tamaño depende del músculo que se estudie. Los electrodos deben colocarse entre el tendón y el punto motor del músculo o entre dos puntos motores, alineados en paralelo a las fibras musculares.</w:t>
      </w:r>
      <w:r w:rsidR="48BF90FC" w:rsidRPr="2E4516C5">
        <w:rPr>
          <w:rFonts w:eastAsia="Times New Roman" w:cs="Times New Roman"/>
          <w:sz w:val="18"/>
          <w:szCs w:val="18"/>
        </w:rPr>
        <w:t xml:space="preserve"> </w:t>
      </w:r>
      <w:r w:rsidR="642E6794" w:rsidRPr="2E4516C5">
        <w:rPr>
          <w:rFonts w:eastAsia="Times New Roman" w:cs="Times New Roman"/>
          <w:sz w:val="18"/>
          <w:szCs w:val="18"/>
        </w:rPr>
        <w:t>El procesamiento de la señal EMG incluye amplificar la señal para que pueda ser interpretada y aplicar filtros para eliminar interferencias, como el ruido proveniente de músculos adyacentes o más profundos. Además, se deben eliminar los artefactos causados por el movimiento o variaciones que puedan afectar la señal. Una vez filtrada, la señal se puede visualizar en bruto (raw) y utilizar para medir la activación muscular durante contracciones voluntarias o maniobras de estiramiento pasivo.</w:t>
      </w:r>
    </w:p>
    <w:p w14:paraId="5466B7A4" w14:textId="70BD6347" w:rsidR="642E6794" w:rsidRDefault="642E6794" w:rsidP="2E4516C5">
      <w:pPr>
        <w:spacing w:after="0" w:line="257" w:lineRule="auto"/>
        <w:ind w:left="708"/>
        <w:jc w:val="both"/>
        <w:rPr>
          <w:rFonts w:eastAsia="Times New Roman" w:cs="Times New Roman"/>
          <w:sz w:val="18"/>
          <w:szCs w:val="18"/>
        </w:rPr>
      </w:pPr>
      <w:r w:rsidRPr="2E4516C5">
        <w:rPr>
          <w:rFonts w:eastAsia="Times New Roman" w:cs="Times New Roman"/>
          <w:sz w:val="18"/>
          <w:szCs w:val="18"/>
        </w:rPr>
        <w:t>En el ámbito de la rehabilitación, la EMG es particularmente útil para evaluar el reclutamiento de músculos agonistas y antagonistas, analizar la marcha y evaluar la fatiga muscular. Esto permite identificar desbalances musculares y fatiga durante el tratamiento, ayudando a ajustar el enfoque terapéutico para cada paciente</w:t>
      </w:r>
      <w:r w:rsidR="40792CBA" w:rsidRPr="2E4516C5">
        <w:rPr>
          <w:rFonts w:eastAsia="Times New Roman" w:cs="Times New Roman"/>
          <w:sz w:val="18"/>
          <w:szCs w:val="18"/>
        </w:rPr>
        <w:t xml:space="preserve"> </w:t>
      </w:r>
      <w:r w:rsidR="539ADE89" w:rsidRPr="2E4516C5">
        <w:rPr>
          <w:rFonts w:eastAsia="Times New Roman" w:cs="Times New Roman"/>
          <w:sz w:val="18"/>
          <w:szCs w:val="18"/>
        </w:rPr>
        <w:t>[</w:t>
      </w:r>
      <w:r w:rsidR="3A0A47E6" w:rsidRPr="2E4516C5">
        <w:rPr>
          <w:rFonts w:eastAsia="Times New Roman" w:cs="Times New Roman"/>
          <w:sz w:val="18"/>
          <w:szCs w:val="18"/>
        </w:rPr>
        <w:t>13</w:t>
      </w:r>
      <w:r w:rsidR="539ADE89" w:rsidRPr="2E4516C5">
        <w:rPr>
          <w:rFonts w:eastAsia="Times New Roman" w:cs="Times New Roman"/>
          <w:sz w:val="18"/>
          <w:szCs w:val="18"/>
        </w:rPr>
        <w:t>]</w:t>
      </w:r>
      <w:r w:rsidR="2F4E5F11" w:rsidRPr="2E4516C5">
        <w:rPr>
          <w:rFonts w:eastAsia="Times New Roman" w:cs="Times New Roman"/>
          <w:sz w:val="18"/>
          <w:szCs w:val="18"/>
        </w:rPr>
        <w:t>.</w:t>
      </w:r>
    </w:p>
    <w:p w14:paraId="37AD9584" w14:textId="2CD71B0A" w:rsidR="4CA9EF79" w:rsidRDefault="4CA9EF79" w:rsidP="2E4516C5">
      <w:pPr>
        <w:pStyle w:val="Prrafodelista"/>
        <w:numPr>
          <w:ilvl w:val="0"/>
          <w:numId w:val="2"/>
        </w:numPr>
        <w:spacing w:after="0" w:line="257" w:lineRule="auto"/>
        <w:jc w:val="both"/>
        <w:rPr>
          <w:rFonts w:eastAsia="Times New Roman" w:cs="Times New Roman"/>
          <w:b/>
          <w:bCs/>
          <w:sz w:val="18"/>
          <w:szCs w:val="18"/>
        </w:rPr>
      </w:pPr>
      <w:r w:rsidRPr="2E4516C5">
        <w:rPr>
          <w:rFonts w:eastAsia="Times New Roman" w:cs="Times New Roman"/>
          <w:b/>
          <w:bCs/>
          <w:sz w:val="18"/>
          <w:szCs w:val="18"/>
        </w:rPr>
        <w:t xml:space="preserve">Función muscular respiratoria: </w:t>
      </w:r>
    </w:p>
    <w:p w14:paraId="3B25FC21" w14:textId="20F6C848" w:rsidR="4CA9EF79" w:rsidRDefault="4CA9EF79" w:rsidP="2E4516C5">
      <w:pPr>
        <w:pStyle w:val="Prrafodelista"/>
        <w:spacing w:after="0" w:line="257" w:lineRule="auto"/>
        <w:jc w:val="both"/>
        <w:rPr>
          <w:rFonts w:eastAsia="Times New Roman" w:cs="Times New Roman"/>
          <w:sz w:val="18"/>
          <w:szCs w:val="18"/>
        </w:rPr>
      </w:pPr>
      <w:r w:rsidRPr="2E4516C5">
        <w:rPr>
          <w:rFonts w:eastAsia="Times New Roman" w:cs="Times New Roman"/>
          <w:sz w:val="18"/>
          <w:szCs w:val="18"/>
        </w:rPr>
        <w:t>La electromiografía de superficie (</w:t>
      </w:r>
      <w:proofErr w:type="spellStart"/>
      <w:r w:rsidRPr="2E4516C5">
        <w:rPr>
          <w:rFonts w:eastAsia="Times New Roman" w:cs="Times New Roman"/>
          <w:sz w:val="18"/>
          <w:szCs w:val="18"/>
        </w:rPr>
        <w:t>sEMG</w:t>
      </w:r>
      <w:proofErr w:type="spellEnd"/>
      <w:r w:rsidRPr="2E4516C5">
        <w:rPr>
          <w:rFonts w:eastAsia="Times New Roman" w:cs="Times New Roman"/>
          <w:sz w:val="18"/>
          <w:szCs w:val="18"/>
        </w:rPr>
        <w:t xml:space="preserve">) se puede utilizar para medir la actividad eléctrica de los músculos respiratorios. abarcan desde pacientes que sufren insuficiencia respiratoria aguda hasta pacientes que reciben ventilación mecánica crónica en el hogar, para evaluar la función muscular, titular el soporte ventilatorio y guiar el tratamiento. </w:t>
      </w:r>
    </w:p>
    <w:p w14:paraId="580651BE" w14:textId="487ECA2B" w:rsidR="37D1103E" w:rsidRDefault="37D1103E" w:rsidP="2E4516C5">
      <w:pPr>
        <w:pStyle w:val="Prrafodelista"/>
        <w:spacing w:after="0" w:line="257" w:lineRule="auto"/>
        <w:jc w:val="both"/>
        <w:rPr>
          <w:rFonts w:eastAsia="Times New Roman" w:cs="Times New Roman"/>
          <w:sz w:val="18"/>
          <w:szCs w:val="18"/>
        </w:rPr>
      </w:pPr>
      <w:r w:rsidRPr="2E4516C5">
        <w:rPr>
          <w:rFonts w:eastAsia="Times New Roman" w:cs="Times New Roman"/>
          <w:sz w:val="18"/>
          <w:szCs w:val="18"/>
        </w:rPr>
        <w:t xml:space="preserve">El registro se realiza mediante electrodos colocados en la piel sobre el diafragma, los músculos intercostales, el esternocleidomastoideo y los </w:t>
      </w:r>
      <w:r w:rsidR="75C836A1" w:rsidRPr="2E4516C5">
        <w:rPr>
          <w:rFonts w:eastAsia="Times New Roman" w:cs="Times New Roman"/>
          <w:sz w:val="18"/>
          <w:szCs w:val="18"/>
        </w:rPr>
        <w:t>escalenos,</w:t>
      </w:r>
      <w:r w:rsidRPr="2E4516C5">
        <w:rPr>
          <w:rFonts w:eastAsia="Times New Roman" w:cs="Times New Roman"/>
          <w:sz w:val="18"/>
          <w:szCs w:val="18"/>
        </w:rPr>
        <w:t xml:space="preserve"> utilizando configuraciones bilaterales o unilaterales dependiendo del músculo y el objetivo del estudio. Los electrodos deben posicionarse con precisión, por ejemplo, sobre el segundo espacio intercostal para los músculos </w:t>
      </w:r>
      <w:r w:rsidR="27D274A1" w:rsidRPr="2E4516C5">
        <w:rPr>
          <w:rFonts w:eastAsia="Times New Roman" w:cs="Times New Roman"/>
          <w:sz w:val="18"/>
          <w:szCs w:val="18"/>
        </w:rPr>
        <w:t>paraesternales</w:t>
      </w:r>
      <w:r w:rsidRPr="2E4516C5">
        <w:rPr>
          <w:rFonts w:eastAsia="Times New Roman" w:cs="Times New Roman"/>
          <w:sz w:val="18"/>
          <w:szCs w:val="18"/>
        </w:rPr>
        <w:t xml:space="preserve"> y en el triángulo posterior del cuello para los escalenos.</w:t>
      </w:r>
    </w:p>
    <w:p w14:paraId="5E7F2EE5" w14:textId="2B7A9758" w:rsidR="37D1103E" w:rsidRDefault="37D1103E" w:rsidP="2E4516C5">
      <w:pPr>
        <w:pStyle w:val="Prrafodelista"/>
        <w:spacing w:after="0" w:line="257" w:lineRule="auto"/>
        <w:jc w:val="both"/>
        <w:rPr>
          <w:rFonts w:eastAsia="Times New Roman" w:cs="Times New Roman"/>
          <w:sz w:val="18"/>
          <w:szCs w:val="18"/>
        </w:rPr>
      </w:pPr>
      <w:r w:rsidRPr="2E4516C5">
        <w:rPr>
          <w:rFonts w:eastAsia="Times New Roman" w:cs="Times New Roman"/>
          <w:sz w:val="18"/>
          <w:szCs w:val="18"/>
        </w:rPr>
        <w:t xml:space="preserve">El procesamiento de las señales de </w:t>
      </w:r>
      <w:proofErr w:type="spellStart"/>
      <w:r w:rsidRPr="2E4516C5">
        <w:rPr>
          <w:rFonts w:eastAsia="Times New Roman" w:cs="Times New Roman"/>
          <w:sz w:val="18"/>
          <w:szCs w:val="18"/>
        </w:rPr>
        <w:t>sEMG</w:t>
      </w:r>
      <w:proofErr w:type="spellEnd"/>
      <w:r w:rsidRPr="2E4516C5">
        <w:rPr>
          <w:rFonts w:eastAsia="Times New Roman" w:cs="Times New Roman"/>
          <w:sz w:val="18"/>
          <w:szCs w:val="18"/>
        </w:rPr>
        <w:t xml:space="preserve"> implica pasos para eliminar ruido y artefactos, como el filtrado de alta y baja frecuencia, y técnicas avanzadas como la descomposición en wavelets para remover la interferencia de la actividad cardíaca. La señal resultante se utiliza para calcular parámetros como el </w:t>
      </w:r>
      <w:proofErr w:type="spellStart"/>
      <w:r w:rsidRPr="2E4516C5">
        <w:rPr>
          <w:rFonts w:eastAsia="Times New Roman" w:cs="Times New Roman"/>
          <w:sz w:val="18"/>
          <w:szCs w:val="18"/>
        </w:rPr>
        <w:t>envelope</w:t>
      </w:r>
      <w:proofErr w:type="spellEnd"/>
      <w:r w:rsidRPr="2E4516C5">
        <w:rPr>
          <w:rFonts w:eastAsia="Times New Roman" w:cs="Times New Roman"/>
          <w:sz w:val="18"/>
          <w:szCs w:val="18"/>
        </w:rPr>
        <w:t xml:space="preserve"> o envolvente, que proporciona información sobre la magnitud de la actividad muscular durante la respiración. Se recomienda la sincronización con medidas auxiliares como la presión o el flujo respiratorio para mejorar la interpretación de la actividad muscular</w:t>
      </w:r>
      <w:r w:rsidR="1325F0CE" w:rsidRPr="2E4516C5">
        <w:rPr>
          <w:rFonts w:eastAsia="Times New Roman" w:cs="Times New Roman"/>
          <w:sz w:val="18"/>
          <w:szCs w:val="18"/>
        </w:rPr>
        <w:t xml:space="preserve"> [</w:t>
      </w:r>
      <w:r w:rsidR="5AB8C9A3" w:rsidRPr="2E4516C5">
        <w:rPr>
          <w:rFonts w:eastAsia="Times New Roman" w:cs="Times New Roman"/>
          <w:sz w:val="18"/>
          <w:szCs w:val="18"/>
        </w:rPr>
        <w:t>14</w:t>
      </w:r>
      <w:r w:rsidR="1325F0CE" w:rsidRPr="2E4516C5">
        <w:rPr>
          <w:rFonts w:eastAsia="Times New Roman" w:cs="Times New Roman"/>
          <w:sz w:val="18"/>
          <w:szCs w:val="18"/>
        </w:rPr>
        <w:t>].</w:t>
      </w:r>
    </w:p>
    <w:p w14:paraId="3465DD52" w14:textId="11124DF8" w:rsidR="2E4516C5" w:rsidRDefault="2E4516C5" w:rsidP="2E4516C5">
      <w:pPr>
        <w:pStyle w:val="Prrafodelista"/>
        <w:spacing w:after="0" w:line="257" w:lineRule="auto"/>
        <w:jc w:val="both"/>
        <w:rPr>
          <w:rFonts w:eastAsia="Times New Roman" w:cs="Times New Roman"/>
          <w:sz w:val="18"/>
          <w:szCs w:val="18"/>
        </w:rPr>
      </w:pPr>
    </w:p>
    <w:p w14:paraId="50BFC8F4" w14:textId="0A97BC08" w:rsidR="2E4516C5" w:rsidRDefault="2E4516C5" w:rsidP="2E4516C5">
      <w:pPr>
        <w:pStyle w:val="Prrafodelista"/>
        <w:spacing w:after="0" w:line="257" w:lineRule="auto"/>
        <w:jc w:val="both"/>
        <w:rPr>
          <w:sz w:val="18"/>
          <w:szCs w:val="18"/>
        </w:rPr>
      </w:pPr>
    </w:p>
    <w:p w14:paraId="3946771F" w14:textId="65B37BB0" w:rsidR="2E4516C5" w:rsidRDefault="2E4516C5" w:rsidP="2E4516C5">
      <w:pPr>
        <w:pStyle w:val="Prrafodelista"/>
        <w:spacing w:after="0" w:line="257" w:lineRule="auto"/>
        <w:jc w:val="both"/>
        <w:rPr>
          <w:sz w:val="18"/>
          <w:szCs w:val="18"/>
        </w:rPr>
      </w:pPr>
    </w:p>
    <w:p w14:paraId="7D1BC3D2" w14:textId="58B5BDE0" w:rsidR="2E4516C5" w:rsidRDefault="2E4516C5" w:rsidP="2E4516C5">
      <w:pPr>
        <w:pStyle w:val="Prrafodelista"/>
        <w:spacing w:after="0" w:line="257" w:lineRule="auto"/>
        <w:jc w:val="both"/>
        <w:rPr>
          <w:sz w:val="18"/>
          <w:szCs w:val="18"/>
        </w:rPr>
      </w:pPr>
    </w:p>
    <w:p w14:paraId="43140D9D" w14:textId="77777777" w:rsidR="008E2C7E" w:rsidRDefault="008E2C7E" w:rsidP="2E4516C5">
      <w:pPr>
        <w:pStyle w:val="Prrafodelista"/>
        <w:spacing w:after="0" w:line="257" w:lineRule="auto"/>
        <w:jc w:val="both"/>
        <w:rPr>
          <w:sz w:val="18"/>
          <w:szCs w:val="18"/>
        </w:rPr>
      </w:pPr>
    </w:p>
    <w:p w14:paraId="08BD3AE5" w14:textId="77777777" w:rsidR="008E2C7E" w:rsidRDefault="008E2C7E" w:rsidP="2E4516C5">
      <w:pPr>
        <w:pStyle w:val="Prrafodelista"/>
        <w:spacing w:after="0" w:line="257" w:lineRule="auto"/>
        <w:jc w:val="both"/>
        <w:rPr>
          <w:sz w:val="18"/>
          <w:szCs w:val="18"/>
        </w:rPr>
      </w:pPr>
    </w:p>
    <w:p w14:paraId="4E3CD884" w14:textId="77777777" w:rsidR="008E2C7E" w:rsidRDefault="008E2C7E" w:rsidP="2E4516C5">
      <w:pPr>
        <w:pStyle w:val="Prrafodelista"/>
        <w:spacing w:after="0" w:line="257" w:lineRule="auto"/>
        <w:jc w:val="both"/>
        <w:rPr>
          <w:sz w:val="18"/>
          <w:szCs w:val="18"/>
        </w:rPr>
      </w:pPr>
    </w:p>
    <w:p w14:paraId="4D29A970" w14:textId="77777777" w:rsidR="008E2C7E" w:rsidRDefault="008E2C7E" w:rsidP="2E4516C5">
      <w:pPr>
        <w:pStyle w:val="Prrafodelista"/>
        <w:spacing w:after="0" w:line="257" w:lineRule="auto"/>
        <w:jc w:val="both"/>
        <w:rPr>
          <w:sz w:val="18"/>
          <w:szCs w:val="18"/>
        </w:rPr>
      </w:pPr>
    </w:p>
    <w:p w14:paraId="4A0C9079" w14:textId="77777777" w:rsidR="008E2C7E" w:rsidRDefault="008E2C7E" w:rsidP="2E4516C5">
      <w:pPr>
        <w:pStyle w:val="Prrafodelista"/>
        <w:spacing w:after="0" w:line="257" w:lineRule="auto"/>
        <w:jc w:val="both"/>
        <w:rPr>
          <w:sz w:val="18"/>
          <w:szCs w:val="18"/>
        </w:rPr>
      </w:pPr>
    </w:p>
    <w:p w14:paraId="68B36497" w14:textId="77777777" w:rsidR="008E2C7E" w:rsidRDefault="008E2C7E" w:rsidP="2E4516C5">
      <w:pPr>
        <w:pStyle w:val="Prrafodelista"/>
        <w:spacing w:after="0" w:line="257" w:lineRule="auto"/>
        <w:jc w:val="both"/>
        <w:rPr>
          <w:sz w:val="18"/>
          <w:szCs w:val="18"/>
        </w:rPr>
      </w:pPr>
    </w:p>
    <w:p w14:paraId="18BEBAD4" w14:textId="77777777" w:rsidR="008E2C7E" w:rsidRDefault="008E2C7E" w:rsidP="2E4516C5">
      <w:pPr>
        <w:pStyle w:val="Prrafodelista"/>
        <w:spacing w:after="0" w:line="257" w:lineRule="auto"/>
        <w:jc w:val="both"/>
        <w:rPr>
          <w:sz w:val="18"/>
          <w:szCs w:val="18"/>
        </w:rPr>
      </w:pPr>
    </w:p>
    <w:p w14:paraId="2568A590" w14:textId="77777777" w:rsidR="00C739B7" w:rsidRDefault="00C739B7" w:rsidP="2E4516C5">
      <w:pPr>
        <w:pStyle w:val="Prrafodelista"/>
        <w:spacing w:after="0" w:line="257" w:lineRule="auto"/>
        <w:jc w:val="both"/>
        <w:rPr>
          <w:sz w:val="18"/>
          <w:szCs w:val="18"/>
        </w:rPr>
      </w:pPr>
    </w:p>
    <w:p w14:paraId="1ACF8B6B" w14:textId="77777777" w:rsidR="008E2C7E" w:rsidRDefault="008E2C7E" w:rsidP="2E4516C5">
      <w:pPr>
        <w:pStyle w:val="Prrafodelista"/>
        <w:spacing w:after="0" w:line="257" w:lineRule="auto"/>
        <w:jc w:val="both"/>
        <w:rPr>
          <w:sz w:val="18"/>
          <w:szCs w:val="18"/>
        </w:rPr>
      </w:pPr>
    </w:p>
    <w:p w14:paraId="2CA9BF51" w14:textId="579C93C2" w:rsidR="003E6022" w:rsidRPr="00C739B7" w:rsidRDefault="00DF6889" w:rsidP="00B51029">
      <w:pPr>
        <w:spacing w:after="0" w:line="257" w:lineRule="auto"/>
        <w:jc w:val="both"/>
      </w:pPr>
      <w:r w:rsidRPr="00C739B7">
        <w:t>E.</w:t>
      </w:r>
      <w:r w:rsidR="004279FA" w:rsidRPr="00C739B7">
        <w:t xml:space="preserve"> </w:t>
      </w:r>
      <w:r w:rsidR="008E2C7E" w:rsidRPr="00C739B7">
        <w:t>Gráfica</w:t>
      </w:r>
    </w:p>
    <w:p w14:paraId="2D50C29F" w14:textId="7D20834E" w:rsidR="0087195F" w:rsidRPr="007F3214" w:rsidRDefault="6D305D5F" w:rsidP="00B51029">
      <w:pPr>
        <w:spacing w:after="0" w:line="257" w:lineRule="auto"/>
        <w:jc w:val="both"/>
        <w:rPr>
          <w:i/>
          <w:iCs/>
          <w:sz w:val="20"/>
          <w:szCs w:val="20"/>
        </w:rPr>
      </w:pPr>
      <w:r w:rsidRPr="007F3214">
        <w:rPr>
          <w:i/>
          <w:iCs/>
          <w:sz w:val="20"/>
          <w:szCs w:val="20"/>
        </w:rPr>
        <w:t xml:space="preserve">- Señal </w:t>
      </w:r>
      <w:r w:rsidR="2F60F7E5" w:rsidRPr="007F3214">
        <w:rPr>
          <w:i/>
          <w:iCs/>
          <w:sz w:val="20"/>
          <w:szCs w:val="20"/>
        </w:rPr>
        <w:t>Electromiografía</w:t>
      </w:r>
      <w:r w:rsidRPr="007F3214">
        <w:rPr>
          <w:i/>
          <w:iCs/>
          <w:sz w:val="20"/>
          <w:szCs w:val="20"/>
        </w:rPr>
        <w:t xml:space="preserve"> (EMG)</w:t>
      </w:r>
    </w:p>
    <w:p w14:paraId="459CB70D" w14:textId="4E2D7629" w:rsidR="00A6300A" w:rsidRDefault="00496A0E" w:rsidP="00A6300A">
      <w:pPr>
        <w:keepNext/>
        <w:spacing w:after="0" w:line="257" w:lineRule="auto"/>
        <w:jc w:val="center"/>
      </w:pPr>
      <w:r>
        <w:rPr>
          <w:noProof/>
        </w:rPr>
        <w:drawing>
          <wp:inline distT="0" distB="0" distL="0" distR="0" wp14:anchorId="01BE504B" wp14:editId="79351AAC">
            <wp:extent cx="4155870" cy="3300691"/>
            <wp:effectExtent l="0" t="0" r="0" b="0"/>
            <wp:docPr id="9867625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4155870" cy="3300691"/>
                    </a:xfrm>
                    <a:prstGeom prst="rect">
                      <a:avLst/>
                    </a:prstGeom>
                  </pic:spPr>
                </pic:pic>
              </a:graphicData>
            </a:graphic>
          </wp:inline>
        </w:drawing>
      </w:r>
    </w:p>
    <w:p w14:paraId="5B4F2D5B" w14:textId="00AB8F2B" w:rsidR="00496A0E" w:rsidRPr="00A6300A" w:rsidRDefault="00A6300A" w:rsidP="00A6300A">
      <w:pPr>
        <w:pStyle w:val="Descripcin"/>
        <w:jc w:val="center"/>
        <w:rPr>
          <w:i w:val="0"/>
          <w:iCs w:val="0"/>
          <w:color w:val="auto"/>
        </w:rPr>
      </w:pPr>
      <w:r w:rsidRPr="00A6300A">
        <w:rPr>
          <w:i w:val="0"/>
          <w:iCs w:val="0"/>
          <w:color w:val="auto"/>
        </w:rPr>
        <w:t xml:space="preserve">Figura </w:t>
      </w:r>
      <w:r w:rsidRPr="00A6300A">
        <w:rPr>
          <w:i w:val="0"/>
          <w:iCs w:val="0"/>
          <w:color w:val="auto"/>
        </w:rPr>
        <w:fldChar w:fldCharType="begin"/>
      </w:r>
      <w:r w:rsidRPr="00A6300A">
        <w:rPr>
          <w:i w:val="0"/>
          <w:iCs w:val="0"/>
          <w:color w:val="auto"/>
        </w:rPr>
        <w:instrText xml:space="preserve"> SEQ Figura \* ARABIC </w:instrText>
      </w:r>
      <w:r w:rsidRPr="00A6300A">
        <w:rPr>
          <w:i w:val="0"/>
          <w:iCs w:val="0"/>
          <w:color w:val="auto"/>
        </w:rPr>
        <w:fldChar w:fldCharType="separate"/>
      </w:r>
      <w:r w:rsidR="00B02839">
        <w:rPr>
          <w:i w:val="0"/>
          <w:iCs w:val="0"/>
          <w:noProof/>
          <w:color w:val="auto"/>
        </w:rPr>
        <w:t>4</w:t>
      </w:r>
      <w:r w:rsidRPr="00A6300A">
        <w:rPr>
          <w:i w:val="0"/>
          <w:iCs w:val="0"/>
          <w:color w:val="auto"/>
        </w:rPr>
        <w:fldChar w:fldCharType="end"/>
      </w:r>
      <w:r w:rsidRPr="00A6300A">
        <w:rPr>
          <w:i w:val="0"/>
          <w:iCs w:val="0"/>
          <w:color w:val="auto"/>
        </w:rPr>
        <w:t>: Señal Electromiográfica adquirida en el laboratorio.</w:t>
      </w:r>
    </w:p>
    <w:p w14:paraId="1380EC6E" w14:textId="4744F14F" w:rsidR="00882D79" w:rsidRPr="00882D79" w:rsidRDefault="00882D79" w:rsidP="00882D79">
      <w:pPr>
        <w:spacing w:after="0" w:line="257" w:lineRule="auto"/>
        <w:jc w:val="both"/>
        <w:rPr>
          <w:sz w:val="18"/>
          <w:szCs w:val="18"/>
        </w:rPr>
      </w:pPr>
      <w:r w:rsidRPr="00882D79">
        <w:rPr>
          <w:sz w:val="18"/>
          <w:szCs w:val="18"/>
        </w:rPr>
        <w:t xml:space="preserve">La figura 4 </w:t>
      </w:r>
      <w:r w:rsidR="00832C32">
        <w:rPr>
          <w:sz w:val="18"/>
          <w:szCs w:val="18"/>
        </w:rPr>
        <w:t>muestra</w:t>
      </w:r>
      <w:r w:rsidRPr="00882D79">
        <w:rPr>
          <w:sz w:val="18"/>
          <w:szCs w:val="18"/>
        </w:rPr>
        <w:t xml:space="preserve"> una señal </w:t>
      </w:r>
      <w:r w:rsidR="00832C32" w:rsidRPr="00882D79">
        <w:rPr>
          <w:sz w:val="18"/>
          <w:szCs w:val="18"/>
        </w:rPr>
        <w:t>Electromiográfica</w:t>
      </w:r>
      <w:r w:rsidRPr="00882D79">
        <w:rPr>
          <w:sz w:val="18"/>
          <w:szCs w:val="18"/>
        </w:rPr>
        <w:t xml:space="preserve"> (EMG) asociada con la contracción del músculo bíceps, que representa la amplitud de la señal en función de la cantidad de muestras adquiridas. La señal EMG, empleada para examinar la actividad eléctrica generada durante la contracción muscular, encapsula el conjunto de los potenciales de acción que se originan en las fibras musculares estimuladas.</w:t>
      </w:r>
    </w:p>
    <w:p w14:paraId="5F62D41D" w14:textId="46F658B9" w:rsidR="00882D79" w:rsidRPr="00882D79" w:rsidRDefault="00882D79" w:rsidP="00882D79">
      <w:pPr>
        <w:spacing w:after="0" w:line="257" w:lineRule="auto"/>
        <w:jc w:val="both"/>
        <w:rPr>
          <w:sz w:val="18"/>
          <w:szCs w:val="18"/>
        </w:rPr>
      </w:pPr>
      <w:r w:rsidRPr="00882D79">
        <w:rPr>
          <w:sz w:val="18"/>
          <w:szCs w:val="18"/>
        </w:rPr>
        <w:t>En el gráfico, los picos de</w:t>
      </w:r>
      <w:r w:rsidR="00C04D08">
        <w:rPr>
          <w:sz w:val="18"/>
          <w:szCs w:val="18"/>
        </w:rPr>
        <w:t xml:space="preserve"> mayor</w:t>
      </w:r>
      <w:r w:rsidRPr="00882D79">
        <w:rPr>
          <w:sz w:val="18"/>
          <w:szCs w:val="18"/>
        </w:rPr>
        <w:t xml:space="preserve"> amplitud significa</w:t>
      </w:r>
      <w:r w:rsidR="00C04D08">
        <w:rPr>
          <w:sz w:val="18"/>
          <w:szCs w:val="18"/>
        </w:rPr>
        <w:t>n</w:t>
      </w:r>
      <w:r w:rsidRPr="00882D79">
        <w:rPr>
          <w:sz w:val="18"/>
          <w:szCs w:val="18"/>
        </w:rPr>
        <w:t xml:space="preserve"> episodios de contracción muscular más pronunciados, lo que es característico de la activación muscular voluntaria</w:t>
      </w:r>
      <w:r w:rsidR="008F7C76">
        <w:rPr>
          <w:sz w:val="18"/>
          <w:szCs w:val="18"/>
        </w:rPr>
        <w:t xml:space="preserve">. </w:t>
      </w:r>
      <w:r w:rsidR="00205DF7">
        <w:rPr>
          <w:sz w:val="18"/>
          <w:szCs w:val="18"/>
        </w:rPr>
        <w:t>También,  se puede observar que l</w:t>
      </w:r>
      <w:r w:rsidRPr="00882D79">
        <w:rPr>
          <w:sz w:val="18"/>
          <w:szCs w:val="18"/>
        </w:rPr>
        <w:t>a amplitud disminuye en los intervalos entre estas zonas de actividad elevada, lo que puede indicar períodos de relajación parcial o una activación reducida de las unidades motoras.</w:t>
      </w:r>
    </w:p>
    <w:p w14:paraId="78E8D4C1" w14:textId="532A33B2" w:rsidR="00882D79" w:rsidRDefault="00205DF7" w:rsidP="00882D79">
      <w:pPr>
        <w:spacing w:after="0" w:line="257" w:lineRule="auto"/>
        <w:jc w:val="both"/>
        <w:rPr>
          <w:sz w:val="18"/>
          <w:szCs w:val="18"/>
        </w:rPr>
      </w:pPr>
      <w:r>
        <w:rPr>
          <w:sz w:val="18"/>
          <w:szCs w:val="18"/>
        </w:rPr>
        <w:t>Por otra parte</w:t>
      </w:r>
      <w:r w:rsidR="00882D79" w:rsidRPr="00882D79">
        <w:rPr>
          <w:sz w:val="18"/>
          <w:szCs w:val="18"/>
        </w:rPr>
        <w:t xml:space="preserve">, el patrón general de la señal parece </w:t>
      </w:r>
      <w:r w:rsidR="00A6300A" w:rsidRPr="00882D79">
        <w:rPr>
          <w:sz w:val="18"/>
          <w:szCs w:val="18"/>
        </w:rPr>
        <w:t>girar en torno a</w:t>
      </w:r>
      <w:r w:rsidR="00882D79" w:rsidRPr="00882D79">
        <w:rPr>
          <w:sz w:val="18"/>
          <w:szCs w:val="18"/>
        </w:rPr>
        <w:t xml:space="preserve"> una línea de base con una amplitud aproximada de 300, lo que podría mitigarse mediante técnicas de filtrado. El ruido característico asociado a las señales biológicas, que se manifiesta como oscilaciones menores y rápidas, puede deberse a la variabilidad en la activación de las unidades motoras o al ruido inherente a la metodología de adquisición de señales. Las fluctuaciones observadas en los extremos del gráfico pueden estar relacionadas con el inicio y el cese de la contracción, fases en las que grupos de fibras musculares se activan y desactivan.</w:t>
      </w:r>
    </w:p>
    <w:p w14:paraId="4505D7F7" w14:textId="77777777" w:rsidR="00882D79" w:rsidRDefault="00882D79" w:rsidP="00882D79">
      <w:pPr>
        <w:spacing w:after="0" w:line="257" w:lineRule="auto"/>
        <w:jc w:val="both"/>
        <w:rPr>
          <w:sz w:val="18"/>
          <w:szCs w:val="18"/>
        </w:rPr>
      </w:pPr>
    </w:p>
    <w:p w14:paraId="22A6E93C" w14:textId="3049B010" w:rsidR="0087195F" w:rsidRPr="007F3214" w:rsidRDefault="0087195F" w:rsidP="00B51029">
      <w:pPr>
        <w:spacing w:after="0" w:line="257" w:lineRule="auto"/>
        <w:jc w:val="both"/>
        <w:rPr>
          <w:i/>
          <w:iCs/>
          <w:sz w:val="20"/>
          <w:szCs w:val="20"/>
        </w:rPr>
      </w:pPr>
      <w:r w:rsidRPr="007F3214">
        <w:rPr>
          <w:i/>
          <w:iCs/>
          <w:sz w:val="20"/>
          <w:szCs w:val="20"/>
        </w:rPr>
        <w:t xml:space="preserve">- Señal </w:t>
      </w:r>
      <w:r w:rsidR="0033320A" w:rsidRPr="007F3214">
        <w:rPr>
          <w:i/>
          <w:iCs/>
          <w:sz w:val="20"/>
          <w:szCs w:val="20"/>
        </w:rPr>
        <w:t>E</w:t>
      </w:r>
      <w:r w:rsidRPr="007F3214">
        <w:rPr>
          <w:i/>
          <w:iCs/>
          <w:sz w:val="20"/>
          <w:szCs w:val="20"/>
        </w:rPr>
        <w:t>lectrocardiográfica (ECG)</w:t>
      </w:r>
    </w:p>
    <w:p w14:paraId="504BA498" w14:textId="7D55D039" w:rsidR="00A12E77" w:rsidRPr="00A12E77" w:rsidRDefault="00A12E77" w:rsidP="00A12E77">
      <w:pPr>
        <w:spacing w:after="0" w:line="257" w:lineRule="auto"/>
        <w:jc w:val="both"/>
        <w:rPr>
          <w:sz w:val="18"/>
          <w:szCs w:val="18"/>
        </w:rPr>
      </w:pPr>
      <w:r w:rsidRPr="00A12E77">
        <w:rPr>
          <w:sz w:val="18"/>
          <w:szCs w:val="18"/>
        </w:rPr>
        <w:t>La figura 5</w:t>
      </w:r>
      <w:r w:rsidR="00506E48">
        <w:rPr>
          <w:sz w:val="18"/>
          <w:szCs w:val="18"/>
        </w:rPr>
        <w:t xml:space="preserve">, muestra </w:t>
      </w:r>
      <w:r w:rsidRPr="00A12E77">
        <w:rPr>
          <w:sz w:val="18"/>
          <w:szCs w:val="18"/>
        </w:rPr>
        <w:t xml:space="preserve">una señal electrocardiográfica (ECG) adquirida mediante la utilización de dos electrodos colocados en la derivación I, que cuantifica el potencial eléctrico diferencial entre el brazo derecho y el brazo izquierdo, lo que facilita la detección de la actividad eléctrica cardíaca. Sin embargo, la señal representada en </w:t>
      </w:r>
      <w:r w:rsidR="00E92EA1">
        <w:rPr>
          <w:sz w:val="18"/>
          <w:szCs w:val="18"/>
        </w:rPr>
        <w:t>la figura</w:t>
      </w:r>
      <w:r w:rsidRPr="00A12E77">
        <w:rPr>
          <w:sz w:val="18"/>
          <w:szCs w:val="18"/>
        </w:rPr>
        <w:t xml:space="preserve"> no muestra claramente las ondas características de un ciclo cardíaco convencional, incluidas las ondas P, el complejo QRS y la onda T. Por el contrario, la señal manifiesta fluctuaciones rápidas de baja amplitud.</w:t>
      </w:r>
    </w:p>
    <w:p w14:paraId="00F3CB66" w14:textId="116717E9" w:rsidR="00A12E77" w:rsidRPr="00A12E77" w:rsidRDefault="00A12E77" w:rsidP="00A12E77">
      <w:pPr>
        <w:spacing w:after="0" w:line="257" w:lineRule="auto"/>
        <w:jc w:val="both"/>
        <w:rPr>
          <w:sz w:val="18"/>
          <w:szCs w:val="18"/>
        </w:rPr>
      </w:pPr>
      <w:r w:rsidRPr="00A12E77">
        <w:rPr>
          <w:sz w:val="18"/>
          <w:szCs w:val="18"/>
        </w:rPr>
        <w:t>La falta de un patrón periódico definido implica la posible presencia de ruido en la señal, que puede deberse a interferencias externas, a un contacto inadecuado con los electrodos o a un movimiento durante el proceso de adquisición de datos. En una señal de ECG impecable, se prevé que el complejo QRS sea la característica más destacada, ya que se correlaciona con la despolarización de los ventrículos, seguida por la onda T, que indica el proceso de repolarización ventricular.</w:t>
      </w:r>
    </w:p>
    <w:p w14:paraId="0BB8E77C" w14:textId="1CD09CBD" w:rsidR="00A6300A" w:rsidRDefault="00A12E77" w:rsidP="00A12E77">
      <w:pPr>
        <w:spacing w:after="0" w:line="257" w:lineRule="auto"/>
        <w:jc w:val="both"/>
        <w:rPr>
          <w:sz w:val="18"/>
          <w:szCs w:val="18"/>
        </w:rPr>
      </w:pPr>
      <w:r w:rsidRPr="00A12E77">
        <w:rPr>
          <w:sz w:val="18"/>
          <w:szCs w:val="18"/>
        </w:rPr>
        <w:t xml:space="preserve">En este escenario, el patrón caótico sugiere que sería imperativo implementar el filtrado de señales, empleando potencialmente metodologías de procesamiento de señales como filtros de paso bajo o técnicas de reducción de ruido para mejorar la relación señal/ruido y acentuar los atributos fisiológicos pertinentes. Una vez procesada, la señal debería delinear las formas de onda del ciclo cardíaco, lo que permitiría un análisis más completo de la </w:t>
      </w:r>
      <w:r w:rsidR="001C0AA8" w:rsidRPr="00A12E77">
        <w:rPr>
          <w:sz w:val="18"/>
          <w:szCs w:val="18"/>
        </w:rPr>
        <w:t>frecuencia y la función cardíacas</w:t>
      </w:r>
      <w:r w:rsidRPr="00A12E77">
        <w:rPr>
          <w:sz w:val="18"/>
          <w:szCs w:val="18"/>
        </w:rPr>
        <w:t>.</w:t>
      </w:r>
    </w:p>
    <w:p w14:paraId="5979FA92" w14:textId="77777777" w:rsidR="00B02839" w:rsidRDefault="00496A0E" w:rsidP="00B02839">
      <w:pPr>
        <w:keepNext/>
        <w:spacing w:after="0" w:line="257" w:lineRule="auto"/>
        <w:jc w:val="center"/>
      </w:pPr>
      <w:r>
        <w:rPr>
          <w:noProof/>
        </w:rPr>
        <w:drawing>
          <wp:inline distT="0" distB="0" distL="0" distR="0" wp14:anchorId="7BF87131" wp14:editId="5CE4243F">
            <wp:extent cx="4195314" cy="3332018"/>
            <wp:effectExtent l="0" t="0" r="0" b="1905"/>
            <wp:docPr id="77940733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4">
                      <a:extLst>
                        <a:ext uri="{28A0092B-C50C-407E-A947-70E740481C1C}">
                          <a14:useLocalDpi xmlns:a14="http://schemas.microsoft.com/office/drawing/2010/main" val="0"/>
                        </a:ext>
                      </a:extLst>
                    </a:blip>
                    <a:stretch>
                      <a:fillRect/>
                    </a:stretch>
                  </pic:blipFill>
                  <pic:spPr>
                    <a:xfrm>
                      <a:off x="0" y="0"/>
                      <a:ext cx="4195314" cy="3332018"/>
                    </a:xfrm>
                    <a:prstGeom prst="rect">
                      <a:avLst/>
                    </a:prstGeom>
                  </pic:spPr>
                </pic:pic>
              </a:graphicData>
            </a:graphic>
          </wp:inline>
        </w:drawing>
      </w:r>
    </w:p>
    <w:p w14:paraId="17DA309A" w14:textId="385D2F74" w:rsidR="00496A0E" w:rsidRPr="00B02839" w:rsidRDefault="00B02839" w:rsidP="00B02839">
      <w:pPr>
        <w:pStyle w:val="Descripcin"/>
        <w:jc w:val="center"/>
        <w:rPr>
          <w:i w:val="0"/>
          <w:iCs w:val="0"/>
          <w:color w:val="auto"/>
        </w:rPr>
      </w:pPr>
      <w:r w:rsidRPr="00B02839">
        <w:rPr>
          <w:i w:val="0"/>
          <w:iCs w:val="0"/>
          <w:color w:val="auto"/>
        </w:rPr>
        <w:t xml:space="preserve">Figura </w:t>
      </w:r>
      <w:r w:rsidRPr="00B02839">
        <w:rPr>
          <w:i w:val="0"/>
          <w:iCs w:val="0"/>
          <w:color w:val="auto"/>
        </w:rPr>
        <w:fldChar w:fldCharType="begin"/>
      </w:r>
      <w:r w:rsidRPr="00B02839">
        <w:rPr>
          <w:i w:val="0"/>
          <w:iCs w:val="0"/>
          <w:color w:val="auto"/>
        </w:rPr>
        <w:instrText xml:space="preserve"> SEQ Figura \* ARABIC </w:instrText>
      </w:r>
      <w:r w:rsidRPr="00B02839">
        <w:rPr>
          <w:i w:val="0"/>
          <w:iCs w:val="0"/>
          <w:color w:val="auto"/>
        </w:rPr>
        <w:fldChar w:fldCharType="separate"/>
      </w:r>
      <w:r w:rsidRPr="00B02839">
        <w:rPr>
          <w:i w:val="0"/>
          <w:iCs w:val="0"/>
          <w:noProof/>
          <w:color w:val="auto"/>
        </w:rPr>
        <w:t>5</w:t>
      </w:r>
      <w:r w:rsidRPr="00B02839">
        <w:rPr>
          <w:i w:val="0"/>
          <w:iCs w:val="0"/>
          <w:color w:val="auto"/>
        </w:rPr>
        <w:fldChar w:fldCharType="end"/>
      </w:r>
      <w:r w:rsidRPr="00B02839">
        <w:rPr>
          <w:i w:val="0"/>
          <w:iCs w:val="0"/>
          <w:color w:val="auto"/>
        </w:rPr>
        <w:t>: Señal electrocardiográfica adquirida en el laboratorio</w:t>
      </w:r>
    </w:p>
    <w:p w14:paraId="47F01FC0" w14:textId="2E30AD54" w:rsidR="63E21889" w:rsidRDefault="63E21889" w:rsidP="63E21889">
      <w:pPr>
        <w:spacing w:after="0" w:line="257" w:lineRule="auto"/>
        <w:jc w:val="center"/>
        <w:rPr>
          <w:sz w:val="18"/>
          <w:szCs w:val="18"/>
        </w:rPr>
      </w:pPr>
    </w:p>
    <w:p w14:paraId="2FE91972" w14:textId="3A48F05B" w:rsidR="00B51029" w:rsidRPr="00C739B7" w:rsidRDefault="72E1D658" w:rsidP="00B51029">
      <w:pPr>
        <w:spacing w:after="0" w:line="257" w:lineRule="auto"/>
        <w:jc w:val="both"/>
      </w:pPr>
      <w:r w:rsidRPr="00C739B7">
        <w:t xml:space="preserve">F. Conclusiones </w:t>
      </w:r>
    </w:p>
    <w:p w14:paraId="14D22C15" w14:textId="71C80971" w:rsidR="4FBC78AD" w:rsidRDefault="38075C48" w:rsidP="20AAB287">
      <w:pPr>
        <w:pStyle w:val="Prrafodelista"/>
        <w:numPr>
          <w:ilvl w:val="0"/>
          <w:numId w:val="1"/>
        </w:numPr>
        <w:spacing w:after="0" w:line="257" w:lineRule="auto"/>
        <w:jc w:val="both"/>
        <w:rPr>
          <w:sz w:val="18"/>
          <w:szCs w:val="18"/>
        </w:rPr>
      </w:pPr>
      <w:r w:rsidRPr="08449C95">
        <w:rPr>
          <w:sz w:val="18"/>
          <w:szCs w:val="18"/>
        </w:rPr>
        <w:t>La calidad de las señales de superficie (EMG, ECG) depende del buen acoplamiento piel-electrodo, ya que la alta impedancia puede aumentar el ruido y reducir la señal. Los electrodos, como los de plata/cloruro de plata (Ag/AgCl), son fundamentales para convertir los biopotenciales, pero su efectividad mejora con la correcta preparación de la piel y el uso de geles conductores o electrodos activos, lo que reduce la distorsión y mejora la precisión de las mediciones.</w:t>
      </w:r>
    </w:p>
    <w:p w14:paraId="47DCB0F0" w14:textId="5D1E1D13" w:rsidR="4FBC78AD" w:rsidRDefault="01DF7E40" w:rsidP="20AAB287">
      <w:pPr>
        <w:pStyle w:val="Prrafodelista"/>
        <w:numPr>
          <w:ilvl w:val="0"/>
          <w:numId w:val="1"/>
        </w:numPr>
        <w:spacing w:after="0" w:line="257" w:lineRule="auto"/>
        <w:jc w:val="both"/>
        <w:rPr>
          <w:sz w:val="18"/>
          <w:szCs w:val="18"/>
        </w:rPr>
      </w:pPr>
      <w:r w:rsidRPr="4255CB01">
        <w:rPr>
          <w:sz w:val="18"/>
          <w:szCs w:val="18"/>
        </w:rPr>
        <w:t xml:space="preserve">Para garantizar la calidad de las </w:t>
      </w:r>
      <w:r w:rsidR="2ABDE337" w:rsidRPr="6133462D">
        <w:rPr>
          <w:sz w:val="18"/>
          <w:szCs w:val="18"/>
        </w:rPr>
        <w:t>señales</w:t>
      </w:r>
      <w:r w:rsidRPr="2AC2FBA9">
        <w:rPr>
          <w:sz w:val="18"/>
          <w:szCs w:val="18"/>
        </w:rPr>
        <w:t xml:space="preserve"> </w:t>
      </w:r>
      <w:r w:rsidR="7A31D190" w:rsidRPr="408B504B">
        <w:rPr>
          <w:sz w:val="18"/>
          <w:szCs w:val="18"/>
        </w:rPr>
        <w:t>bioeléctricas</w:t>
      </w:r>
      <w:r w:rsidRPr="2AC2FBA9">
        <w:rPr>
          <w:sz w:val="18"/>
          <w:szCs w:val="18"/>
        </w:rPr>
        <w:t xml:space="preserve"> </w:t>
      </w:r>
      <w:r w:rsidRPr="43820DC9">
        <w:rPr>
          <w:sz w:val="18"/>
          <w:szCs w:val="18"/>
        </w:rPr>
        <w:t xml:space="preserve">adquiridas </w:t>
      </w:r>
      <w:r w:rsidRPr="53FB1AA2">
        <w:rPr>
          <w:sz w:val="18"/>
          <w:szCs w:val="18"/>
        </w:rPr>
        <w:t xml:space="preserve">es </w:t>
      </w:r>
      <w:r w:rsidR="5046DD8E" w:rsidRPr="408B504B">
        <w:rPr>
          <w:sz w:val="18"/>
          <w:szCs w:val="18"/>
        </w:rPr>
        <w:t>necesario</w:t>
      </w:r>
      <w:r w:rsidRPr="53FB1AA2">
        <w:rPr>
          <w:sz w:val="18"/>
          <w:szCs w:val="18"/>
        </w:rPr>
        <w:t xml:space="preserve"> el uso de </w:t>
      </w:r>
      <w:r w:rsidRPr="4E7D403A">
        <w:rPr>
          <w:sz w:val="18"/>
          <w:szCs w:val="18"/>
        </w:rPr>
        <w:t xml:space="preserve">filtrado </w:t>
      </w:r>
      <w:r w:rsidRPr="33D560C3">
        <w:rPr>
          <w:sz w:val="18"/>
          <w:szCs w:val="18"/>
        </w:rPr>
        <w:t xml:space="preserve">y </w:t>
      </w:r>
      <w:r w:rsidRPr="2BBBD3D2">
        <w:rPr>
          <w:sz w:val="18"/>
          <w:szCs w:val="18"/>
        </w:rPr>
        <w:t>am</w:t>
      </w:r>
      <w:r w:rsidR="741D9229" w:rsidRPr="2BBBD3D2">
        <w:rPr>
          <w:sz w:val="18"/>
          <w:szCs w:val="18"/>
        </w:rPr>
        <w:t>plificadores</w:t>
      </w:r>
      <w:r w:rsidR="741D9229" w:rsidRPr="341CB9AE">
        <w:rPr>
          <w:sz w:val="18"/>
          <w:szCs w:val="18"/>
        </w:rPr>
        <w:t>.</w:t>
      </w:r>
      <w:r w:rsidR="741D9229" w:rsidRPr="0DD42AD4">
        <w:rPr>
          <w:sz w:val="18"/>
          <w:szCs w:val="18"/>
        </w:rPr>
        <w:t xml:space="preserve"> </w:t>
      </w:r>
      <w:r w:rsidR="741D9229" w:rsidRPr="77683F06">
        <w:rPr>
          <w:sz w:val="18"/>
          <w:szCs w:val="18"/>
        </w:rPr>
        <w:t xml:space="preserve">Los filtros pasa-bajo y pasa-alto </w:t>
      </w:r>
      <w:r w:rsidR="2ED91CC2" w:rsidRPr="77683F06">
        <w:rPr>
          <w:sz w:val="18"/>
          <w:szCs w:val="18"/>
        </w:rPr>
        <w:t>eliminan ruidos de alta y baja frecuencia, como las interferencias eléctricas y los movimientos respiratorios, respectivamente</w:t>
      </w:r>
      <w:r w:rsidR="422588D0" w:rsidRPr="7799B50E">
        <w:rPr>
          <w:sz w:val="18"/>
          <w:szCs w:val="18"/>
        </w:rPr>
        <w:t xml:space="preserve">, mientras que los amplificadores no solo </w:t>
      </w:r>
      <w:r w:rsidR="422588D0" w:rsidRPr="1AE55CEB">
        <w:rPr>
          <w:sz w:val="18"/>
          <w:szCs w:val="18"/>
        </w:rPr>
        <w:t xml:space="preserve">aumentan la </w:t>
      </w:r>
      <w:r w:rsidR="422588D0" w:rsidRPr="37385417">
        <w:rPr>
          <w:sz w:val="18"/>
          <w:szCs w:val="18"/>
        </w:rPr>
        <w:t xml:space="preserve">señal </w:t>
      </w:r>
      <w:r w:rsidR="422588D0" w:rsidRPr="5F6E13D6">
        <w:rPr>
          <w:sz w:val="18"/>
          <w:szCs w:val="18"/>
        </w:rPr>
        <w:t>deseada</w:t>
      </w:r>
      <w:r w:rsidR="422588D0" w:rsidRPr="2F0EDC2C">
        <w:rPr>
          <w:sz w:val="18"/>
          <w:szCs w:val="18"/>
        </w:rPr>
        <w:t xml:space="preserve">, </w:t>
      </w:r>
      <w:r w:rsidR="422588D0" w:rsidRPr="31AB5F21">
        <w:rPr>
          <w:sz w:val="18"/>
          <w:szCs w:val="18"/>
        </w:rPr>
        <w:t xml:space="preserve">sino que </w:t>
      </w:r>
      <w:r w:rsidR="4753C6D5" w:rsidRPr="1CB63CDE">
        <w:rPr>
          <w:sz w:val="18"/>
          <w:szCs w:val="18"/>
        </w:rPr>
        <w:t>también</w:t>
      </w:r>
      <w:r w:rsidR="422588D0" w:rsidRPr="1508EED1">
        <w:rPr>
          <w:sz w:val="18"/>
          <w:szCs w:val="18"/>
        </w:rPr>
        <w:t xml:space="preserve"> </w:t>
      </w:r>
      <w:r w:rsidR="422588D0" w:rsidRPr="2D358B65">
        <w:rPr>
          <w:sz w:val="18"/>
          <w:szCs w:val="18"/>
        </w:rPr>
        <w:t xml:space="preserve">minimizan </w:t>
      </w:r>
      <w:r w:rsidR="757F6399" w:rsidRPr="63987E45">
        <w:rPr>
          <w:sz w:val="18"/>
          <w:szCs w:val="18"/>
        </w:rPr>
        <w:t xml:space="preserve">el ruido </w:t>
      </w:r>
      <w:r w:rsidR="757F6399" w:rsidRPr="77785AF2">
        <w:rPr>
          <w:sz w:val="18"/>
          <w:szCs w:val="18"/>
        </w:rPr>
        <w:t xml:space="preserve">y las interferencias </w:t>
      </w:r>
      <w:r w:rsidR="757F6399" w:rsidRPr="406B3350">
        <w:rPr>
          <w:sz w:val="18"/>
          <w:szCs w:val="18"/>
        </w:rPr>
        <w:t>electromagnética.</w:t>
      </w:r>
      <w:r w:rsidR="757F6399" w:rsidRPr="6804BBCB">
        <w:rPr>
          <w:sz w:val="18"/>
          <w:szCs w:val="18"/>
        </w:rPr>
        <w:t xml:space="preserve"> Ambos procesos son cruciales para obtener datos limpios y precisos, fundamentales para un análisis clínico o de investigación confiable y libre de errores.</w:t>
      </w:r>
    </w:p>
    <w:p w14:paraId="4353EE24" w14:textId="3E76E3B0" w:rsidR="4FBC78AD" w:rsidRDefault="4FBC78AD" w:rsidP="20AAB287">
      <w:pPr>
        <w:pStyle w:val="Prrafodelista"/>
        <w:numPr>
          <w:ilvl w:val="0"/>
          <w:numId w:val="1"/>
        </w:numPr>
        <w:spacing w:after="0" w:line="257" w:lineRule="auto"/>
        <w:jc w:val="both"/>
        <w:rPr>
          <w:sz w:val="18"/>
          <w:szCs w:val="18"/>
        </w:rPr>
      </w:pPr>
      <w:r w:rsidRPr="57C2F066">
        <w:rPr>
          <w:sz w:val="18"/>
          <w:szCs w:val="18"/>
        </w:rPr>
        <w:t>El</w:t>
      </w:r>
      <w:r w:rsidRPr="20AAB287">
        <w:rPr>
          <w:sz w:val="18"/>
          <w:szCs w:val="18"/>
        </w:rPr>
        <w:t xml:space="preserve"> proceso de adquisición de señales bioeléctricas involucra varias etapas clave que deben realizarse correctamente para </w:t>
      </w:r>
      <w:r w:rsidR="290A9680" w:rsidRPr="20AAB287">
        <w:rPr>
          <w:sz w:val="18"/>
          <w:szCs w:val="18"/>
        </w:rPr>
        <w:t>obtener</w:t>
      </w:r>
      <w:r w:rsidRPr="20AAB287">
        <w:rPr>
          <w:sz w:val="18"/>
          <w:szCs w:val="18"/>
        </w:rPr>
        <w:t xml:space="preserve"> una muestra de calidad, como la colocación de electrodos, la amplificación de la señal, el filtrado, la conversión analógica-digital y el procesamiento a través de un software especializado.</w:t>
      </w:r>
    </w:p>
    <w:p w14:paraId="5222CCBD" w14:textId="57FE13F6" w:rsidR="00AD1BCC" w:rsidRDefault="00AD1BCC" w:rsidP="20AAB287">
      <w:pPr>
        <w:pStyle w:val="Prrafodelista"/>
        <w:numPr>
          <w:ilvl w:val="0"/>
          <w:numId w:val="1"/>
        </w:numPr>
        <w:spacing w:after="0" w:line="257" w:lineRule="auto"/>
        <w:jc w:val="both"/>
        <w:rPr>
          <w:sz w:val="18"/>
          <w:szCs w:val="18"/>
        </w:rPr>
      </w:pPr>
      <w:r>
        <w:rPr>
          <w:sz w:val="18"/>
          <w:szCs w:val="18"/>
        </w:rPr>
        <w:t>L</w:t>
      </w:r>
      <w:r w:rsidRPr="00AD1BCC">
        <w:rPr>
          <w:sz w:val="18"/>
          <w:szCs w:val="18"/>
        </w:rPr>
        <w:t>a señal Electromiográfica (EMG) del bíceps muestra un patrón claro de contracción muscular con algunas variaciones de amplitud que pueden asociarse a momentos de mayor o menor esfuerzo, mientras que la señal electrocardiográfica (ECG) presenta un alto nivel de ruido, lo que impide identificar las características clave del ciclo cardíaco. Esto sugiere que, aunque la EMG es adecuada para analizar la actividad muscular, la señal ECG requiere un procesamiento adicional para eliminar interferencias y permitir una correcta interpretación de la actividad cardíaca.</w:t>
      </w:r>
    </w:p>
    <w:p w14:paraId="0E4E8767" w14:textId="77777777" w:rsidR="003E6022" w:rsidRDefault="003E6022" w:rsidP="000D02BC">
      <w:pPr>
        <w:spacing w:after="0" w:line="257" w:lineRule="auto"/>
        <w:jc w:val="both"/>
        <w:rPr>
          <w:sz w:val="18"/>
          <w:szCs w:val="18"/>
        </w:rPr>
      </w:pPr>
    </w:p>
    <w:p w14:paraId="68E945DD" w14:textId="786C2E07" w:rsidR="000D02BC" w:rsidRPr="00C739B7" w:rsidRDefault="000D02BC" w:rsidP="00364E61">
      <w:pPr>
        <w:spacing w:after="0" w:line="257" w:lineRule="auto"/>
        <w:jc w:val="center"/>
      </w:pPr>
      <w:r w:rsidRPr="00C739B7">
        <w:t>Referencias</w:t>
      </w:r>
    </w:p>
    <w:p w14:paraId="5B428C96" w14:textId="4E6BF9C7" w:rsidR="000D02BC" w:rsidRPr="00BE52DB" w:rsidRDefault="000D02BC" w:rsidP="2E4516C5">
      <w:pPr>
        <w:spacing w:after="0" w:line="257" w:lineRule="auto"/>
        <w:jc w:val="both"/>
        <w:rPr>
          <w:rFonts w:cs="Times New Roman"/>
          <w:sz w:val="18"/>
          <w:szCs w:val="18"/>
        </w:rPr>
      </w:pPr>
      <w:r w:rsidRPr="00BE52DB">
        <w:rPr>
          <w:rFonts w:cs="Times New Roman"/>
          <w:sz w:val="18"/>
          <w:szCs w:val="18"/>
        </w:rPr>
        <w:t>[1</w:t>
      </w:r>
      <w:r w:rsidR="00BE58C9" w:rsidRPr="00BE52DB">
        <w:rPr>
          <w:rFonts w:cs="Times New Roman"/>
          <w:sz w:val="18"/>
          <w:szCs w:val="18"/>
        </w:rPr>
        <w:t>] De</w:t>
      </w:r>
      <w:r w:rsidR="00746B6E" w:rsidRPr="00BE52DB">
        <w:rPr>
          <w:rFonts w:cs="Times New Roman"/>
          <w:sz w:val="18"/>
          <w:szCs w:val="18"/>
        </w:rPr>
        <w:t xml:space="preserve"> la Torre, M. (2013). Diseño e implementación de un sistema para el registro de biopotenciales</w:t>
      </w:r>
      <w:r w:rsidR="00D80C62" w:rsidRPr="00BE52DB">
        <w:rPr>
          <w:rFonts w:cs="Times New Roman"/>
          <w:sz w:val="18"/>
          <w:szCs w:val="18"/>
        </w:rPr>
        <w:t xml:space="preserve"> con fines didácticos. Tesis Licenciatura. </w:t>
      </w:r>
      <w:r w:rsidR="00B63952" w:rsidRPr="00BE52DB">
        <w:rPr>
          <w:rFonts w:cs="Times New Roman"/>
          <w:sz w:val="18"/>
          <w:szCs w:val="18"/>
        </w:rPr>
        <w:t>Ingeniería</w:t>
      </w:r>
      <w:r w:rsidR="00366133" w:rsidRPr="00BE52DB">
        <w:rPr>
          <w:rFonts w:cs="Times New Roman"/>
          <w:sz w:val="18"/>
          <w:szCs w:val="18"/>
        </w:rPr>
        <w:t xml:space="preserve"> eléctrica y electrónica</w:t>
      </w:r>
      <w:r w:rsidR="00EB56DB" w:rsidRPr="00BE52DB">
        <w:rPr>
          <w:rFonts w:cs="Times New Roman"/>
          <w:sz w:val="18"/>
          <w:szCs w:val="18"/>
        </w:rPr>
        <w:t>, Facultad de ingeniería.</w:t>
      </w:r>
      <w:r w:rsidR="00366133" w:rsidRPr="00BE52DB">
        <w:rPr>
          <w:rFonts w:cs="Times New Roman"/>
          <w:sz w:val="18"/>
          <w:szCs w:val="18"/>
        </w:rPr>
        <w:t xml:space="preserve"> </w:t>
      </w:r>
      <w:r w:rsidR="00B63952" w:rsidRPr="00BE52DB">
        <w:rPr>
          <w:rFonts w:cs="Times New Roman"/>
          <w:sz w:val="18"/>
          <w:szCs w:val="18"/>
        </w:rPr>
        <w:t>Universidad Autónoma de México.</w:t>
      </w:r>
      <w:r w:rsidR="00EB56DB" w:rsidRPr="00BE52DB">
        <w:rPr>
          <w:rFonts w:cs="Times New Roman"/>
          <w:sz w:val="18"/>
          <w:szCs w:val="18"/>
        </w:rPr>
        <w:t xml:space="preserve"> </w:t>
      </w:r>
      <w:r w:rsidR="00EB56DB" w:rsidRPr="0074266D">
        <w:rPr>
          <w:rFonts w:cs="Times New Roman"/>
          <w:sz w:val="18"/>
          <w:szCs w:val="18"/>
        </w:rPr>
        <w:t>http://www.ptolomeo.unam.mx:8080/xmlui/bitstream/handle/132.248.52.100/3786/Tesis.pdf?sequence=1</w:t>
      </w:r>
    </w:p>
    <w:p w14:paraId="40AFF99E" w14:textId="5E5FD669" w:rsidR="000D02BC" w:rsidRPr="00BE52DB" w:rsidRDefault="00025C74" w:rsidP="000D02BC">
      <w:pPr>
        <w:spacing w:after="0" w:line="257" w:lineRule="auto"/>
        <w:jc w:val="both"/>
        <w:rPr>
          <w:rFonts w:cs="Times New Roman"/>
          <w:sz w:val="18"/>
          <w:szCs w:val="18"/>
        </w:rPr>
      </w:pPr>
      <w:r w:rsidRPr="00BE52DB">
        <w:rPr>
          <w:rFonts w:cs="Times New Roman"/>
          <w:sz w:val="18"/>
          <w:szCs w:val="18"/>
        </w:rPr>
        <w:t xml:space="preserve">[2] </w:t>
      </w:r>
      <w:r w:rsidR="00AF2700" w:rsidRPr="00BE52DB">
        <w:rPr>
          <w:rFonts w:cs="Times New Roman"/>
          <w:sz w:val="18"/>
          <w:szCs w:val="18"/>
        </w:rPr>
        <w:t>Marí Reyes, Y. 2012. Adquisición de características de señales mioeléctricas para uso en protésica. Tesis Licenciatura. Ingeniería Mecatrónica. Departamento de Computación, Electrónica y Mecatrónica, Escuela de Ingeniería, Universidad de las Américas Puebla. Diciembre. Derechos Reservados © 2012.</w:t>
      </w:r>
      <w:r w:rsidR="6ED929B7" w:rsidRPr="00BE52DB">
        <w:rPr>
          <w:rFonts w:cs="Times New Roman"/>
          <w:sz w:val="18"/>
          <w:szCs w:val="18"/>
        </w:rPr>
        <w:t xml:space="preserve"> </w:t>
      </w:r>
      <w:r w:rsidR="00FD7944" w:rsidRPr="0074266D">
        <w:rPr>
          <w:rFonts w:cs="Times New Roman"/>
          <w:sz w:val="18"/>
          <w:szCs w:val="18"/>
        </w:rPr>
        <w:t>https://catarina.udlap.mx/u_dl_a/tales/documentos/lmt/mari_r_y/capitulo_2.html</w:t>
      </w:r>
    </w:p>
    <w:p w14:paraId="7E679B71" w14:textId="3B5F2923" w:rsidR="00894F92" w:rsidRPr="00BE52DB" w:rsidRDefault="000D02BC" w:rsidP="00DD5CB7">
      <w:pPr>
        <w:spacing w:after="0" w:line="257" w:lineRule="auto"/>
        <w:jc w:val="both"/>
        <w:rPr>
          <w:rFonts w:cs="Times New Roman"/>
          <w:sz w:val="18"/>
          <w:szCs w:val="18"/>
        </w:rPr>
      </w:pPr>
      <w:r w:rsidRPr="00BE52DB">
        <w:rPr>
          <w:rFonts w:cs="Times New Roman"/>
          <w:sz w:val="18"/>
          <w:szCs w:val="18"/>
        </w:rPr>
        <w:t>[</w:t>
      </w:r>
      <w:r w:rsidR="00BE58C9" w:rsidRPr="00BE52DB">
        <w:rPr>
          <w:rFonts w:cs="Times New Roman"/>
          <w:sz w:val="18"/>
          <w:szCs w:val="18"/>
        </w:rPr>
        <w:t>3</w:t>
      </w:r>
      <w:r w:rsidRPr="00BE52DB">
        <w:rPr>
          <w:rFonts w:cs="Times New Roman"/>
          <w:sz w:val="18"/>
          <w:szCs w:val="18"/>
        </w:rPr>
        <w:t>]</w:t>
      </w:r>
      <w:r w:rsidR="00DD5CB7" w:rsidRPr="00BE52DB">
        <w:rPr>
          <w:rFonts w:cs="Times New Roman"/>
          <w:sz w:val="18"/>
          <w:szCs w:val="18"/>
        </w:rPr>
        <w:t xml:space="preserve"> Álvarez, L., &amp; Orozco, Á. Á. (2007). Acondicionamiento de Señales Bioeléctricas. CORE. </w:t>
      </w:r>
      <w:r w:rsidR="00DD5CB7" w:rsidRPr="0074266D">
        <w:rPr>
          <w:rFonts w:cs="Times New Roman"/>
          <w:sz w:val="18"/>
          <w:szCs w:val="18"/>
        </w:rPr>
        <w:t>https://core.ac.uk/download/pdf/71394319.pdf</w:t>
      </w:r>
    </w:p>
    <w:p w14:paraId="60F401DB" w14:textId="13B47F9E" w:rsidR="6D2D76C8" w:rsidRPr="00BE52DB" w:rsidRDefault="6D2D76C8" w:rsidP="2E4516C5">
      <w:pPr>
        <w:spacing w:after="0" w:line="257" w:lineRule="auto"/>
        <w:jc w:val="both"/>
        <w:rPr>
          <w:rFonts w:eastAsia="Times New Roman" w:cs="Times New Roman"/>
          <w:sz w:val="18"/>
          <w:szCs w:val="18"/>
        </w:rPr>
      </w:pPr>
      <w:r w:rsidRPr="00BE52DB">
        <w:rPr>
          <w:rFonts w:cs="Times New Roman"/>
          <w:sz w:val="18"/>
          <w:szCs w:val="18"/>
        </w:rPr>
        <w:t xml:space="preserve">[4] </w:t>
      </w:r>
      <w:r w:rsidR="480617CD" w:rsidRPr="00BE52DB">
        <w:rPr>
          <w:rFonts w:eastAsia="Times New Roman" w:cs="Times New Roman"/>
          <w:color w:val="222222"/>
          <w:sz w:val="18"/>
          <w:szCs w:val="18"/>
        </w:rPr>
        <w:t xml:space="preserve">Lizarde, A., &amp; Guerrero, M. (2007). Medición de impedancia eléctrica de la piel en el rango de frecuencia de 5 a 1,000 Hz. </w:t>
      </w:r>
      <w:r w:rsidR="480617CD" w:rsidRPr="00BE52DB">
        <w:rPr>
          <w:rFonts w:eastAsia="Times New Roman" w:cs="Times New Roman"/>
          <w:i/>
          <w:iCs/>
          <w:color w:val="222222"/>
          <w:sz w:val="18"/>
          <w:szCs w:val="18"/>
        </w:rPr>
        <w:t>Revista Mexicana de Ingeniería Biomédica</w:t>
      </w:r>
      <w:r w:rsidR="480617CD" w:rsidRPr="00BE52DB">
        <w:rPr>
          <w:rFonts w:eastAsia="Times New Roman" w:cs="Times New Roman"/>
          <w:color w:val="222222"/>
          <w:sz w:val="18"/>
          <w:szCs w:val="18"/>
        </w:rPr>
        <w:t xml:space="preserve">, </w:t>
      </w:r>
      <w:r w:rsidR="480617CD" w:rsidRPr="00BE52DB">
        <w:rPr>
          <w:rFonts w:eastAsia="Times New Roman" w:cs="Times New Roman"/>
          <w:i/>
          <w:iCs/>
          <w:color w:val="222222"/>
          <w:sz w:val="18"/>
          <w:szCs w:val="18"/>
        </w:rPr>
        <w:t>28</w:t>
      </w:r>
      <w:r w:rsidR="480617CD" w:rsidRPr="00BE52DB">
        <w:rPr>
          <w:rFonts w:eastAsia="Times New Roman" w:cs="Times New Roman"/>
          <w:color w:val="222222"/>
          <w:sz w:val="18"/>
          <w:szCs w:val="18"/>
        </w:rPr>
        <w:t>(2), 77-82.</w:t>
      </w:r>
      <w:r w:rsidR="480617CD" w:rsidRPr="00BE52DB">
        <w:rPr>
          <w:rFonts w:eastAsia="Arial" w:cs="Times New Roman"/>
          <w:color w:val="222222"/>
          <w:sz w:val="19"/>
          <w:szCs w:val="19"/>
        </w:rPr>
        <w:t xml:space="preserve"> </w:t>
      </w:r>
      <w:r w:rsidR="480617CD" w:rsidRPr="0074266D">
        <w:rPr>
          <w:rFonts w:eastAsia="Arial" w:cs="Times New Roman"/>
          <w:sz w:val="19"/>
          <w:szCs w:val="19"/>
        </w:rPr>
        <w:t>https://www.medigraphic.com/cgi-bin/new/resumen.cgi?IDARTICULO=14948</w:t>
      </w:r>
    </w:p>
    <w:p w14:paraId="4ED14992" w14:textId="5B450158" w:rsidR="6540C66E" w:rsidRPr="00BE52DB" w:rsidRDefault="6540C66E" w:rsidP="2E4516C5">
      <w:pPr>
        <w:spacing w:after="0" w:line="257" w:lineRule="auto"/>
        <w:jc w:val="both"/>
        <w:rPr>
          <w:rStyle w:val="Hipervnculo"/>
          <w:rFonts w:eastAsia="Arial" w:cs="Times New Roman"/>
          <w:sz w:val="19"/>
          <w:szCs w:val="19"/>
          <w:lang w:val="en-US"/>
        </w:rPr>
      </w:pPr>
      <w:r w:rsidRPr="00BE52DB">
        <w:rPr>
          <w:rFonts w:eastAsia="Arial" w:cs="Times New Roman"/>
          <w:sz w:val="19"/>
          <w:szCs w:val="19"/>
          <w:lang w:val="en-US"/>
        </w:rPr>
        <w:t>[5]</w:t>
      </w:r>
      <w:r w:rsidRPr="00BE52DB">
        <w:rPr>
          <w:rFonts w:eastAsia="Times New Roman" w:cs="Times New Roman"/>
          <w:sz w:val="18"/>
          <w:szCs w:val="18"/>
          <w:lang w:val="en-US"/>
        </w:rPr>
        <w:t xml:space="preserve"> </w:t>
      </w:r>
      <w:r w:rsidR="187520FB" w:rsidRPr="00BE52DB">
        <w:rPr>
          <w:rFonts w:eastAsia="Times New Roman" w:cs="Times New Roman"/>
          <w:color w:val="222222"/>
          <w:sz w:val="18"/>
          <w:szCs w:val="18"/>
          <w:lang w:val="en-US"/>
        </w:rPr>
        <w:t xml:space="preserve">Farinha, A., Kellogg, S., Dickinson, K., &amp; Davison, T. (2006). Skin impedance reduction for electrophysiology measurements using ultrasonic skin permeation: initial report and comparison to current methods. </w:t>
      </w:r>
      <w:r w:rsidR="187520FB" w:rsidRPr="00BE52DB">
        <w:rPr>
          <w:rFonts w:eastAsia="Times New Roman" w:cs="Times New Roman"/>
          <w:i/>
          <w:iCs/>
          <w:color w:val="222222"/>
          <w:sz w:val="18"/>
          <w:szCs w:val="18"/>
          <w:lang w:val="en-US"/>
        </w:rPr>
        <w:t>Biomedical instrumentation &amp; technology</w:t>
      </w:r>
      <w:r w:rsidR="187520FB" w:rsidRPr="00BE52DB">
        <w:rPr>
          <w:rFonts w:eastAsia="Times New Roman" w:cs="Times New Roman"/>
          <w:color w:val="222222"/>
          <w:sz w:val="18"/>
          <w:szCs w:val="18"/>
          <w:lang w:val="en-US"/>
        </w:rPr>
        <w:t xml:space="preserve">, </w:t>
      </w:r>
      <w:r w:rsidR="187520FB" w:rsidRPr="00BE52DB">
        <w:rPr>
          <w:rFonts w:eastAsia="Times New Roman" w:cs="Times New Roman"/>
          <w:i/>
          <w:iCs/>
          <w:color w:val="222222"/>
          <w:sz w:val="18"/>
          <w:szCs w:val="18"/>
          <w:lang w:val="en-US"/>
        </w:rPr>
        <w:t>40</w:t>
      </w:r>
      <w:r w:rsidR="187520FB" w:rsidRPr="00BE52DB">
        <w:rPr>
          <w:rFonts w:eastAsia="Times New Roman" w:cs="Times New Roman"/>
          <w:color w:val="222222"/>
          <w:sz w:val="18"/>
          <w:szCs w:val="18"/>
          <w:lang w:val="en-US"/>
        </w:rPr>
        <w:t>(1), 72-77.</w:t>
      </w:r>
      <w:r w:rsidR="187520FB" w:rsidRPr="00BE52DB">
        <w:rPr>
          <w:rFonts w:eastAsia="Arial" w:cs="Times New Roman"/>
          <w:color w:val="222222"/>
          <w:sz w:val="19"/>
          <w:szCs w:val="19"/>
          <w:lang w:val="en-US"/>
        </w:rPr>
        <w:t xml:space="preserve"> </w:t>
      </w:r>
      <w:r w:rsidR="187520FB" w:rsidRPr="0074266D">
        <w:rPr>
          <w:rFonts w:eastAsia="Arial" w:cs="Times New Roman"/>
          <w:sz w:val="19"/>
          <w:szCs w:val="19"/>
          <w:lang w:val="en-US"/>
        </w:rPr>
        <w:t>https://meridian.allenpress.com/bit/article/40/1/72/200551/Skin-Impedance-Reduction-for-Electrophysiology</w:t>
      </w:r>
    </w:p>
    <w:p w14:paraId="63C1018A" w14:textId="2D96A5B4" w:rsidR="298EB6FB" w:rsidRPr="00BE52DB" w:rsidRDefault="298EB6FB" w:rsidP="2E4516C5">
      <w:pPr>
        <w:spacing w:after="0" w:line="257" w:lineRule="auto"/>
        <w:jc w:val="both"/>
        <w:rPr>
          <w:rFonts w:eastAsia="Times New Roman" w:cs="Times New Roman"/>
          <w:sz w:val="18"/>
          <w:szCs w:val="18"/>
        </w:rPr>
      </w:pPr>
      <w:r w:rsidRPr="00BE52DB">
        <w:rPr>
          <w:rFonts w:eastAsia="Arial" w:cs="Times New Roman"/>
          <w:sz w:val="19"/>
          <w:szCs w:val="19"/>
          <w:lang w:val="en-US"/>
        </w:rPr>
        <w:t>[</w:t>
      </w:r>
      <w:r w:rsidR="27EA5AD0" w:rsidRPr="00BE52DB">
        <w:rPr>
          <w:rFonts w:eastAsia="Arial" w:cs="Times New Roman"/>
          <w:sz w:val="19"/>
          <w:szCs w:val="19"/>
          <w:lang w:val="en-US"/>
        </w:rPr>
        <w:t>6</w:t>
      </w:r>
      <w:r w:rsidRPr="00BE52DB">
        <w:rPr>
          <w:rFonts w:eastAsia="Arial" w:cs="Times New Roman"/>
          <w:sz w:val="19"/>
          <w:szCs w:val="19"/>
          <w:lang w:val="en-US"/>
        </w:rPr>
        <w:t>]</w:t>
      </w:r>
      <w:r w:rsidRPr="00BE52DB">
        <w:rPr>
          <w:rFonts w:eastAsia="Times New Roman" w:cs="Times New Roman"/>
          <w:sz w:val="18"/>
          <w:szCs w:val="18"/>
          <w:lang w:val="en-US"/>
        </w:rPr>
        <w:t xml:space="preserve"> </w:t>
      </w:r>
      <w:r w:rsidR="5FB35F53" w:rsidRPr="00BE52DB">
        <w:rPr>
          <w:rFonts w:eastAsia="Times New Roman" w:cs="Times New Roman"/>
          <w:color w:val="222222"/>
          <w:sz w:val="18"/>
          <w:szCs w:val="18"/>
          <w:lang w:val="en-US"/>
        </w:rPr>
        <w:t xml:space="preserve">Shad, E. H. T., Molinas, M., &amp; Ytterdal, T. (2020). Impedance and noise of passive and active dry EEG electrodes: a review. </w:t>
      </w:r>
      <w:r w:rsidR="5FB35F53" w:rsidRPr="00BE52DB">
        <w:rPr>
          <w:rFonts w:eastAsia="Times New Roman" w:cs="Times New Roman"/>
          <w:i/>
          <w:iCs/>
          <w:color w:val="222222"/>
          <w:sz w:val="18"/>
          <w:szCs w:val="18"/>
        </w:rPr>
        <w:t xml:space="preserve">IEEE </w:t>
      </w:r>
      <w:proofErr w:type="spellStart"/>
      <w:r w:rsidR="5FB35F53" w:rsidRPr="00BE52DB">
        <w:rPr>
          <w:rFonts w:eastAsia="Times New Roman" w:cs="Times New Roman"/>
          <w:i/>
          <w:iCs/>
          <w:color w:val="222222"/>
          <w:sz w:val="18"/>
          <w:szCs w:val="18"/>
        </w:rPr>
        <w:t>Sensors</w:t>
      </w:r>
      <w:proofErr w:type="spellEnd"/>
      <w:r w:rsidR="5FB35F53" w:rsidRPr="00BE52DB">
        <w:rPr>
          <w:rFonts w:eastAsia="Times New Roman" w:cs="Times New Roman"/>
          <w:i/>
          <w:iCs/>
          <w:color w:val="222222"/>
          <w:sz w:val="18"/>
          <w:szCs w:val="18"/>
        </w:rPr>
        <w:t xml:space="preserve"> </w:t>
      </w:r>
      <w:proofErr w:type="spellStart"/>
      <w:r w:rsidR="5FB35F53" w:rsidRPr="00BE52DB">
        <w:rPr>
          <w:rFonts w:eastAsia="Times New Roman" w:cs="Times New Roman"/>
          <w:i/>
          <w:iCs/>
          <w:color w:val="222222"/>
          <w:sz w:val="18"/>
          <w:szCs w:val="18"/>
        </w:rPr>
        <w:t>Journal</w:t>
      </w:r>
      <w:proofErr w:type="spellEnd"/>
      <w:r w:rsidR="5FB35F53" w:rsidRPr="00BE52DB">
        <w:rPr>
          <w:rFonts w:eastAsia="Times New Roman" w:cs="Times New Roman"/>
          <w:color w:val="222222"/>
          <w:sz w:val="18"/>
          <w:szCs w:val="18"/>
        </w:rPr>
        <w:t xml:space="preserve">, </w:t>
      </w:r>
      <w:r w:rsidR="5FB35F53" w:rsidRPr="00BE52DB">
        <w:rPr>
          <w:rFonts w:eastAsia="Times New Roman" w:cs="Times New Roman"/>
          <w:i/>
          <w:iCs/>
          <w:color w:val="222222"/>
          <w:sz w:val="18"/>
          <w:szCs w:val="18"/>
        </w:rPr>
        <w:t>20</w:t>
      </w:r>
      <w:r w:rsidR="5FB35F53" w:rsidRPr="00BE52DB">
        <w:rPr>
          <w:rFonts w:eastAsia="Times New Roman" w:cs="Times New Roman"/>
          <w:color w:val="222222"/>
          <w:sz w:val="18"/>
          <w:szCs w:val="18"/>
        </w:rPr>
        <w:t>(24), 14565-14577.</w:t>
      </w:r>
      <w:r w:rsidR="29C60527" w:rsidRPr="00BE52DB">
        <w:rPr>
          <w:rFonts w:eastAsia="Times New Roman" w:cs="Times New Roman"/>
          <w:color w:val="222222"/>
          <w:sz w:val="18"/>
          <w:szCs w:val="18"/>
        </w:rPr>
        <w:t xml:space="preserve"> </w:t>
      </w:r>
      <w:r w:rsidR="29C60527" w:rsidRPr="0074266D">
        <w:rPr>
          <w:rFonts w:eastAsia="Times New Roman" w:cs="Times New Roman"/>
          <w:sz w:val="18"/>
          <w:szCs w:val="18"/>
        </w:rPr>
        <w:t>https://ieeexplore.ieee.org/abstract/document/9149885</w:t>
      </w:r>
    </w:p>
    <w:p w14:paraId="1B4ACE20" w14:textId="008A8204" w:rsidR="5DDBF76F" w:rsidRPr="00BE52DB" w:rsidRDefault="5DDBF76F" w:rsidP="2E4516C5">
      <w:pPr>
        <w:spacing w:after="0" w:line="257" w:lineRule="auto"/>
        <w:jc w:val="both"/>
        <w:rPr>
          <w:rFonts w:eastAsia="Times New Roman" w:cs="Times New Roman"/>
          <w:sz w:val="18"/>
          <w:szCs w:val="18"/>
        </w:rPr>
      </w:pPr>
      <w:r w:rsidRPr="00BE52DB">
        <w:rPr>
          <w:rFonts w:eastAsia="Times New Roman" w:cs="Times New Roman"/>
          <w:sz w:val="18"/>
          <w:szCs w:val="18"/>
        </w:rPr>
        <w:t>[</w:t>
      </w:r>
      <w:r w:rsidR="1652FF90" w:rsidRPr="00BE52DB">
        <w:rPr>
          <w:rFonts w:eastAsia="Times New Roman" w:cs="Times New Roman"/>
          <w:sz w:val="18"/>
          <w:szCs w:val="18"/>
        </w:rPr>
        <w:t>7</w:t>
      </w:r>
      <w:r w:rsidRPr="00BE52DB">
        <w:rPr>
          <w:rFonts w:eastAsia="Times New Roman" w:cs="Times New Roman"/>
          <w:sz w:val="18"/>
          <w:szCs w:val="18"/>
        </w:rPr>
        <w:t xml:space="preserve">] </w:t>
      </w:r>
      <w:r w:rsidRPr="00BE52DB">
        <w:rPr>
          <w:rFonts w:eastAsia="Times New Roman" w:cs="Times New Roman"/>
          <w:color w:val="222222"/>
          <w:sz w:val="18"/>
          <w:szCs w:val="18"/>
        </w:rPr>
        <w:t>Lozano, P. L., &amp; Areny, R. P. Interferencias en registros de ECG con electrodos capacitivos: Efectos del electrodo de</w:t>
      </w:r>
      <w:r w:rsidRPr="00BE52DB">
        <w:rPr>
          <w:rFonts w:eastAsia="Arial" w:cs="Times New Roman"/>
          <w:color w:val="222222"/>
          <w:sz w:val="19"/>
          <w:szCs w:val="19"/>
        </w:rPr>
        <w:t xml:space="preserve"> referencia.</w:t>
      </w:r>
      <w:r w:rsidR="02D81B78" w:rsidRPr="00BE52DB">
        <w:rPr>
          <w:rFonts w:eastAsia="Arial" w:cs="Times New Roman"/>
          <w:color w:val="222222"/>
          <w:sz w:val="19"/>
          <w:szCs w:val="19"/>
        </w:rPr>
        <w:t xml:space="preserve"> </w:t>
      </w:r>
      <w:r w:rsidR="02D81B78" w:rsidRPr="0074266D">
        <w:rPr>
          <w:rFonts w:eastAsia="Arial" w:cs="Times New Roman"/>
          <w:sz w:val="19"/>
          <w:szCs w:val="19"/>
        </w:rPr>
        <w:t>https://www.researchgate.net/publication/275334396_Interferencias_en_registros_de_ECG_con_electrodos_capacitivos_Efectos_del_electrodo_de_referencia</w:t>
      </w:r>
    </w:p>
    <w:p w14:paraId="3296433B" w14:textId="1467A151" w:rsidR="7AF78785" w:rsidRPr="00BE52DB" w:rsidRDefault="7AF78785" w:rsidP="2E4516C5">
      <w:pPr>
        <w:spacing w:after="0" w:line="257" w:lineRule="auto"/>
        <w:jc w:val="both"/>
        <w:rPr>
          <w:rFonts w:eastAsia="Times New Roman" w:cs="Times New Roman"/>
          <w:sz w:val="18"/>
          <w:szCs w:val="18"/>
          <w:lang w:val="es-ES"/>
        </w:rPr>
      </w:pPr>
      <w:r w:rsidRPr="00BE52DB">
        <w:rPr>
          <w:rFonts w:eastAsia="Times New Roman" w:cs="Times New Roman"/>
          <w:sz w:val="18"/>
          <w:szCs w:val="18"/>
          <w:lang w:val="es-ES"/>
        </w:rPr>
        <w:t xml:space="preserve">[8] </w:t>
      </w:r>
      <w:r w:rsidRPr="00BE52DB">
        <w:rPr>
          <w:rFonts w:eastAsia="Times New Roman" w:cs="Times New Roman"/>
          <w:color w:val="222222"/>
          <w:sz w:val="18"/>
          <w:szCs w:val="18"/>
          <w:lang w:val="es-ES"/>
        </w:rPr>
        <w:t xml:space="preserve">Mujica Ascencio, S. (2011). Adquisición de señales EEG con </w:t>
      </w:r>
      <w:proofErr w:type="spellStart"/>
      <w:r w:rsidRPr="00BE52DB">
        <w:rPr>
          <w:rFonts w:eastAsia="Times New Roman" w:cs="Times New Roman"/>
          <w:color w:val="222222"/>
          <w:sz w:val="18"/>
          <w:szCs w:val="18"/>
          <w:lang w:val="es-ES"/>
        </w:rPr>
        <w:t>bioeléctrodos</w:t>
      </w:r>
      <w:proofErr w:type="spellEnd"/>
      <w:r w:rsidRPr="00BE52DB">
        <w:rPr>
          <w:rFonts w:eastAsia="Times New Roman" w:cs="Times New Roman"/>
          <w:color w:val="222222"/>
          <w:sz w:val="18"/>
          <w:szCs w:val="18"/>
          <w:lang w:val="es-ES"/>
        </w:rPr>
        <w:t xml:space="preserve"> </w:t>
      </w:r>
      <w:r w:rsidR="3D187231" w:rsidRPr="0074266D">
        <w:rPr>
          <w:rFonts w:eastAsia="Times New Roman" w:cs="Times New Roman"/>
          <w:sz w:val="18"/>
          <w:szCs w:val="18"/>
        </w:rPr>
        <w:t>https://tesis.ipn.mx/jspui/bitstream/123456789/17791/1/Adquisicion%20de%20senales%20EEG%20con%20bioelectrodos%20no-invasivos%20de%20alta%20sensibilidad.pdf</w:t>
      </w:r>
    </w:p>
    <w:p w14:paraId="7D7DD5F4" w14:textId="47C3A725" w:rsidR="0C1289BF" w:rsidRPr="00BE52DB" w:rsidRDefault="0C1289BF" w:rsidP="2E4516C5">
      <w:pPr>
        <w:spacing w:after="0" w:line="257" w:lineRule="auto"/>
        <w:jc w:val="both"/>
        <w:rPr>
          <w:rFonts w:eastAsia="Times New Roman" w:cs="Times New Roman"/>
          <w:sz w:val="18"/>
          <w:szCs w:val="18"/>
          <w:lang w:val="es-ES"/>
        </w:rPr>
      </w:pPr>
      <w:r w:rsidRPr="00BE52DB">
        <w:rPr>
          <w:rFonts w:eastAsia="Times New Roman" w:cs="Times New Roman"/>
          <w:sz w:val="18"/>
          <w:szCs w:val="18"/>
          <w:lang w:val="es-ES"/>
        </w:rPr>
        <w:t>[9]</w:t>
      </w:r>
      <w:r w:rsidR="2B158C27" w:rsidRPr="00BE52DB">
        <w:rPr>
          <w:rFonts w:eastAsia="Times New Roman" w:cs="Times New Roman"/>
          <w:sz w:val="18"/>
          <w:szCs w:val="18"/>
          <w:lang w:val="es-ES"/>
        </w:rPr>
        <w:t xml:space="preserve"> [11]</w:t>
      </w:r>
      <w:r w:rsidRPr="00BE52DB">
        <w:rPr>
          <w:rFonts w:eastAsia="Times New Roman" w:cs="Times New Roman"/>
          <w:sz w:val="18"/>
          <w:szCs w:val="18"/>
          <w:lang w:val="es-ES"/>
        </w:rPr>
        <w:t xml:space="preserve"> </w:t>
      </w:r>
      <w:r w:rsidRPr="00BE52DB">
        <w:rPr>
          <w:rFonts w:eastAsia="Times New Roman" w:cs="Times New Roman"/>
          <w:color w:val="222222"/>
          <w:sz w:val="18"/>
          <w:szCs w:val="18"/>
          <w:lang w:val="es-ES"/>
        </w:rPr>
        <w:t xml:space="preserve">Guarda, E., </w:t>
      </w:r>
      <w:proofErr w:type="spellStart"/>
      <w:r w:rsidRPr="00BE52DB">
        <w:rPr>
          <w:rFonts w:eastAsia="Times New Roman" w:cs="Times New Roman"/>
          <w:color w:val="222222"/>
          <w:sz w:val="18"/>
          <w:szCs w:val="18"/>
          <w:lang w:val="es-ES"/>
        </w:rPr>
        <w:t>Fajuri</w:t>
      </w:r>
      <w:proofErr w:type="spellEnd"/>
      <w:r w:rsidRPr="00BE52DB">
        <w:rPr>
          <w:rFonts w:eastAsia="Times New Roman" w:cs="Times New Roman"/>
          <w:color w:val="222222"/>
          <w:sz w:val="18"/>
          <w:szCs w:val="18"/>
          <w:lang w:val="es-ES"/>
        </w:rPr>
        <w:t xml:space="preserve">, A., &amp; Paredes, A. (2016). </w:t>
      </w:r>
      <w:r w:rsidRPr="00BE52DB">
        <w:rPr>
          <w:rFonts w:eastAsia="Times New Roman" w:cs="Times New Roman"/>
          <w:i/>
          <w:iCs/>
          <w:color w:val="222222"/>
          <w:sz w:val="18"/>
          <w:szCs w:val="18"/>
          <w:lang w:val="es-ES"/>
        </w:rPr>
        <w:t>Fisiopatología de las enfermedades cardiovasculares</w:t>
      </w:r>
      <w:r w:rsidRPr="00BE52DB">
        <w:rPr>
          <w:rFonts w:eastAsia="Times New Roman" w:cs="Times New Roman"/>
          <w:color w:val="222222"/>
          <w:sz w:val="18"/>
          <w:szCs w:val="18"/>
          <w:lang w:val="es-ES"/>
        </w:rPr>
        <w:t xml:space="preserve">. Ediciones UC. </w:t>
      </w:r>
      <w:r w:rsidRPr="0074266D">
        <w:rPr>
          <w:rFonts w:eastAsia="Times New Roman" w:cs="Times New Roman"/>
          <w:sz w:val="18"/>
          <w:szCs w:val="18"/>
          <w:lang w:val="es-ES"/>
        </w:rPr>
        <w:t>https://books.google.es/books?hl=es&amp;lr=&amp;id=7gxQDwAAQBAJ&amp;oi=fnd&amp;pg=PT3&amp;dq=fisiopatologia+de+las+enfermedades+cardiobasculares+&amp;ots=bnYWjUavJv&amp;sig=LwzAjgWgzJafuwAsDZ3gIr9xJSQ#v=onepage&amp;q=fisiopatologia%20de%20las%20enfermedades%20cardiobasculares&amp;f=false</w:t>
      </w:r>
    </w:p>
    <w:p w14:paraId="4680EB56" w14:textId="0E2C3D29" w:rsidR="0C1289BF" w:rsidRPr="00BE52DB" w:rsidRDefault="0C1289BF" w:rsidP="2E4516C5">
      <w:pPr>
        <w:spacing w:after="0" w:line="257" w:lineRule="auto"/>
        <w:jc w:val="both"/>
        <w:rPr>
          <w:rFonts w:eastAsia="Arial" w:cs="Times New Roman"/>
          <w:color w:val="222222"/>
          <w:sz w:val="19"/>
          <w:szCs w:val="19"/>
          <w:lang w:val="es-ES"/>
        </w:rPr>
      </w:pPr>
      <w:r w:rsidRPr="00BE52DB">
        <w:rPr>
          <w:rFonts w:eastAsia="Times New Roman" w:cs="Times New Roman"/>
          <w:color w:val="222222"/>
          <w:sz w:val="18"/>
          <w:szCs w:val="18"/>
          <w:lang w:val="es-ES"/>
        </w:rPr>
        <w:t>[10]</w:t>
      </w:r>
      <w:r w:rsidR="0A3A3D15" w:rsidRPr="00BE52DB">
        <w:rPr>
          <w:rFonts w:eastAsia="Times New Roman" w:cs="Times New Roman"/>
          <w:color w:val="222222"/>
          <w:sz w:val="18"/>
          <w:szCs w:val="18"/>
          <w:lang w:val="es-ES"/>
        </w:rPr>
        <w:t xml:space="preserve"> Araya Gómez, V. (1999). Electrofisiología intervencionista: procedimientos diagnósticos y terapéuticos en arritmias cardiacas. </w:t>
      </w:r>
      <w:r w:rsidR="0A3A3D15" w:rsidRPr="00BE52DB">
        <w:rPr>
          <w:rFonts w:eastAsia="Times New Roman" w:cs="Times New Roman"/>
          <w:i/>
          <w:iCs/>
          <w:color w:val="222222"/>
          <w:sz w:val="18"/>
          <w:szCs w:val="18"/>
          <w:lang w:val="es-ES"/>
        </w:rPr>
        <w:t>Revista Costarricense de Cardiología</w:t>
      </w:r>
      <w:r w:rsidR="0A3A3D15" w:rsidRPr="00BE52DB">
        <w:rPr>
          <w:rFonts w:eastAsia="Times New Roman" w:cs="Times New Roman"/>
          <w:color w:val="222222"/>
          <w:sz w:val="18"/>
          <w:szCs w:val="18"/>
          <w:lang w:val="es-ES"/>
        </w:rPr>
        <w:t xml:space="preserve">, </w:t>
      </w:r>
      <w:r w:rsidR="0A3A3D15" w:rsidRPr="00BE52DB">
        <w:rPr>
          <w:rFonts w:eastAsia="Times New Roman" w:cs="Times New Roman"/>
          <w:i/>
          <w:iCs/>
          <w:color w:val="222222"/>
          <w:sz w:val="18"/>
          <w:szCs w:val="18"/>
          <w:lang w:val="es-ES"/>
        </w:rPr>
        <w:t>1</w:t>
      </w:r>
      <w:r w:rsidR="0A3A3D15" w:rsidRPr="00BE52DB">
        <w:rPr>
          <w:rFonts w:eastAsia="Times New Roman" w:cs="Times New Roman"/>
          <w:color w:val="222222"/>
          <w:sz w:val="18"/>
          <w:szCs w:val="18"/>
          <w:lang w:val="es-ES"/>
        </w:rPr>
        <w:t>(1), 9-19.</w:t>
      </w:r>
      <w:r w:rsidR="0A3A3D15" w:rsidRPr="00BE52DB">
        <w:rPr>
          <w:rFonts w:eastAsia="Arial" w:cs="Times New Roman"/>
          <w:color w:val="222222"/>
          <w:sz w:val="19"/>
          <w:szCs w:val="19"/>
          <w:lang w:val="es-ES"/>
        </w:rPr>
        <w:t xml:space="preserve">  </w:t>
      </w:r>
      <w:r w:rsidR="0A3A3D15" w:rsidRPr="0074266D">
        <w:rPr>
          <w:rFonts w:eastAsia="Arial" w:cs="Times New Roman"/>
          <w:sz w:val="19"/>
          <w:szCs w:val="19"/>
          <w:lang w:val="es-ES"/>
        </w:rPr>
        <w:t>https://www.scielo.sa.cr/scielo.php?pid=S1409-41421999000100004&amp;script=sci_arttext</w:t>
      </w:r>
    </w:p>
    <w:p w14:paraId="100E00E3" w14:textId="0BFBD1D7" w:rsidR="0A3A3D15" w:rsidRPr="00BE52DB" w:rsidRDefault="0A3A3D15" w:rsidP="2E4516C5">
      <w:pPr>
        <w:spacing w:after="0" w:line="257" w:lineRule="auto"/>
        <w:jc w:val="both"/>
        <w:rPr>
          <w:rFonts w:eastAsia="Arial" w:cs="Times New Roman"/>
          <w:sz w:val="19"/>
          <w:szCs w:val="19"/>
          <w:lang w:val="es-ES"/>
        </w:rPr>
      </w:pPr>
      <w:r w:rsidRPr="00BE52DB">
        <w:rPr>
          <w:rFonts w:eastAsia="Arial" w:cs="Times New Roman"/>
          <w:color w:val="222222"/>
          <w:sz w:val="19"/>
          <w:szCs w:val="19"/>
          <w:lang w:val="es-ES"/>
        </w:rPr>
        <w:t>[</w:t>
      </w:r>
      <w:r w:rsidR="62375380" w:rsidRPr="00BE52DB">
        <w:rPr>
          <w:rFonts w:eastAsia="Times New Roman" w:cs="Times New Roman"/>
          <w:color w:val="222222"/>
          <w:sz w:val="18"/>
          <w:szCs w:val="18"/>
          <w:lang w:val="es-ES"/>
        </w:rPr>
        <w:t>12</w:t>
      </w:r>
      <w:r w:rsidRPr="00BE52DB">
        <w:rPr>
          <w:rFonts w:eastAsia="Times New Roman" w:cs="Times New Roman"/>
          <w:color w:val="222222"/>
          <w:sz w:val="18"/>
          <w:szCs w:val="18"/>
          <w:lang w:val="es-ES"/>
        </w:rPr>
        <w:t>]</w:t>
      </w:r>
      <w:r w:rsidR="37A95183" w:rsidRPr="00BE52DB">
        <w:rPr>
          <w:rFonts w:eastAsia="Times New Roman" w:cs="Times New Roman"/>
          <w:color w:val="222222"/>
          <w:sz w:val="18"/>
          <w:szCs w:val="18"/>
          <w:lang w:val="es-ES"/>
        </w:rPr>
        <w:t xml:space="preserve"> </w:t>
      </w:r>
      <w:r w:rsidR="60D2837D" w:rsidRPr="00BE52DB">
        <w:rPr>
          <w:rFonts w:eastAsia="Times New Roman" w:cs="Times New Roman"/>
          <w:color w:val="222222"/>
          <w:sz w:val="18"/>
          <w:szCs w:val="18"/>
          <w:lang w:val="es-ES"/>
        </w:rPr>
        <w:t xml:space="preserve">Rojas-Martínez, M., García, M., Alonso, J. F., Marín, J., &amp; Mañanas, M. Á. (2011). Evaluación de la Función Neuromuscular del Antebrazo durante contracciones isométricas mediante Electromiografía de Superficie Multicanal. </w:t>
      </w:r>
      <w:r w:rsidR="60D2837D" w:rsidRPr="00BE52DB">
        <w:rPr>
          <w:rFonts w:eastAsia="Times New Roman" w:cs="Times New Roman"/>
          <w:i/>
          <w:iCs/>
          <w:color w:val="222222"/>
          <w:sz w:val="18"/>
          <w:szCs w:val="18"/>
          <w:lang w:val="es-ES"/>
        </w:rPr>
        <w:t>Revista Iberoamericana de Automática e Informática Industrial RIAI</w:t>
      </w:r>
      <w:r w:rsidR="60D2837D" w:rsidRPr="00BE52DB">
        <w:rPr>
          <w:rFonts w:eastAsia="Times New Roman" w:cs="Times New Roman"/>
          <w:color w:val="222222"/>
          <w:sz w:val="18"/>
          <w:szCs w:val="18"/>
          <w:lang w:val="es-ES"/>
        </w:rPr>
        <w:t xml:space="preserve">, </w:t>
      </w:r>
      <w:r w:rsidR="60D2837D" w:rsidRPr="00BE52DB">
        <w:rPr>
          <w:rFonts w:eastAsia="Times New Roman" w:cs="Times New Roman"/>
          <w:i/>
          <w:iCs/>
          <w:color w:val="222222"/>
          <w:sz w:val="18"/>
          <w:szCs w:val="18"/>
          <w:lang w:val="es-ES"/>
        </w:rPr>
        <w:t>8</w:t>
      </w:r>
      <w:r w:rsidR="60D2837D" w:rsidRPr="00BE52DB">
        <w:rPr>
          <w:rFonts w:eastAsia="Times New Roman" w:cs="Times New Roman"/>
          <w:color w:val="222222"/>
          <w:sz w:val="18"/>
          <w:szCs w:val="18"/>
          <w:lang w:val="es-ES"/>
        </w:rPr>
        <w:t>(2), 35-44.</w:t>
      </w:r>
      <w:r w:rsidR="60D2837D" w:rsidRPr="00BE52DB">
        <w:rPr>
          <w:rFonts w:eastAsia="Arial" w:cs="Times New Roman"/>
          <w:color w:val="222222"/>
          <w:sz w:val="19"/>
          <w:szCs w:val="19"/>
          <w:lang w:val="es-ES"/>
        </w:rPr>
        <w:t xml:space="preserve"> </w:t>
      </w:r>
      <w:r w:rsidR="60D2837D" w:rsidRPr="0074266D">
        <w:rPr>
          <w:rFonts w:eastAsia="Arial" w:cs="Times New Roman"/>
          <w:sz w:val="19"/>
          <w:szCs w:val="19"/>
          <w:lang w:val="es-ES"/>
        </w:rPr>
        <w:t>https://www.sciencedirect.com/science/article/pii/S1697791211700243</w:t>
      </w:r>
    </w:p>
    <w:p w14:paraId="720315C2" w14:textId="65F8E232" w:rsidR="47AC821B" w:rsidRPr="00BE52DB" w:rsidRDefault="47AC821B" w:rsidP="2E4516C5">
      <w:pPr>
        <w:spacing w:after="0" w:line="257" w:lineRule="auto"/>
        <w:jc w:val="both"/>
        <w:rPr>
          <w:rFonts w:eastAsia="Times New Roman" w:cs="Times New Roman"/>
          <w:sz w:val="18"/>
          <w:szCs w:val="18"/>
          <w:lang w:val="es-ES"/>
        </w:rPr>
      </w:pPr>
      <w:r w:rsidRPr="00BE52DB">
        <w:rPr>
          <w:rFonts w:eastAsia="Times New Roman" w:cs="Times New Roman"/>
          <w:color w:val="222222"/>
          <w:sz w:val="18"/>
          <w:szCs w:val="18"/>
          <w:lang w:val="es-ES"/>
        </w:rPr>
        <w:t xml:space="preserve">[13] </w:t>
      </w:r>
      <w:r w:rsidR="299DCC9C" w:rsidRPr="00BE52DB">
        <w:rPr>
          <w:rFonts w:eastAsia="Times New Roman" w:cs="Times New Roman"/>
          <w:color w:val="222222"/>
          <w:sz w:val="18"/>
          <w:szCs w:val="18"/>
          <w:lang w:val="es-ES"/>
        </w:rPr>
        <w:t xml:space="preserve">García, F. J. (2017). Utilidad de la electromiografía de superficie en rehabilitación. </w:t>
      </w:r>
      <w:proofErr w:type="spellStart"/>
      <w:r w:rsidR="299DCC9C" w:rsidRPr="00BE52DB">
        <w:rPr>
          <w:rFonts w:eastAsia="Times New Roman" w:cs="Times New Roman"/>
          <w:i/>
          <w:iCs/>
          <w:color w:val="222222"/>
          <w:sz w:val="18"/>
          <w:szCs w:val="18"/>
          <w:lang w:val="es-ES"/>
        </w:rPr>
        <w:t>Researchgate</w:t>
      </w:r>
      <w:proofErr w:type="spellEnd"/>
      <w:r w:rsidR="299DCC9C" w:rsidRPr="00BE52DB">
        <w:rPr>
          <w:rFonts w:eastAsia="Times New Roman" w:cs="Times New Roman"/>
          <w:i/>
          <w:iCs/>
          <w:color w:val="222222"/>
          <w:sz w:val="18"/>
          <w:szCs w:val="18"/>
          <w:lang w:val="es-ES"/>
        </w:rPr>
        <w:t xml:space="preserve"> [en línea]</w:t>
      </w:r>
      <w:r w:rsidR="299DCC9C" w:rsidRPr="00BE52DB">
        <w:rPr>
          <w:rFonts w:eastAsia="Times New Roman" w:cs="Times New Roman"/>
          <w:color w:val="222222"/>
          <w:sz w:val="18"/>
          <w:szCs w:val="18"/>
          <w:lang w:val="es-ES"/>
        </w:rPr>
        <w:t>.</w:t>
      </w:r>
      <w:r w:rsidR="253AAD4D" w:rsidRPr="00BE52DB">
        <w:rPr>
          <w:rFonts w:eastAsia="Times New Roman" w:cs="Times New Roman"/>
          <w:color w:val="222222"/>
          <w:sz w:val="18"/>
          <w:szCs w:val="18"/>
          <w:lang w:val="es-ES"/>
        </w:rPr>
        <w:t xml:space="preserve"> </w:t>
      </w:r>
      <w:r w:rsidR="299DCC9C" w:rsidRPr="0074266D">
        <w:rPr>
          <w:rFonts w:eastAsia="Times New Roman" w:cs="Times New Roman"/>
          <w:sz w:val="18"/>
          <w:szCs w:val="18"/>
          <w:lang w:val="es-ES"/>
        </w:rPr>
        <w:t>https://www.researchgate.net/profile/Francisco-Juan-Garcia/publication/316588275_UTILIDAD_DE_LA_ELECTROMIOGRAFIA_DE_SUPERFICIE_EN_REHABILITACION/links/5905b86c4585152d2e957860/UTILIDAD-DE-LA-ELECTROMIOGRAFIA-DE-SUPERFICIE-EN-REHABILITACION.pdf</w:t>
      </w:r>
    </w:p>
    <w:p w14:paraId="6DBE4FAB" w14:textId="6773379D" w:rsidR="2E21B080" w:rsidRPr="00BE52DB" w:rsidRDefault="2E21B080" w:rsidP="2E4516C5">
      <w:pPr>
        <w:spacing w:after="0" w:line="257" w:lineRule="auto"/>
        <w:jc w:val="both"/>
        <w:rPr>
          <w:rFonts w:eastAsia="Times New Roman" w:cs="Times New Roman"/>
          <w:sz w:val="18"/>
          <w:szCs w:val="18"/>
          <w:lang w:val="en-US"/>
        </w:rPr>
      </w:pPr>
      <w:r w:rsidRPr="00BE52DB">
        <w:rPr>
          <w:rFonts w:eastAsia="Times New Roman" w:cs="Times New Roman"/>
          <w:sz w:val="18"/>
          <w:szCs w:val="18"/>
          <w:lang w:val="en-US"/>
        </w:rPr>
        <w:t xml:space="preserve">[14] </w:t>
      </w:r>
      <w:r w:rsidR="724BDE95" w:rsidRPr="00BE52DB">
        <w:rPr>
          <w:rFonts w:eastAsia="Times New Roman" w:cs="Times New Roman"/>
          <w:color w:val="222222"/>
          <w:sz w:val="18"/>
          <w:szCs w:val="18"/>
          <w:lang w:val="en-US"/>
        </w:rPr>
        <w:t xml:space="preserve">Jonkman, A. H., </w:t>
      </w:r>
      <w:proofErr w:type="spellStart"/>
      <w:r w:rsidR="724BDE95" w:rsidRPr="00BE52DB">
        <w:rPr>
          <w:rFonts w:eastAsia="Times New Roman" w:cs="Times New Roman"/>
          <w:color w:val="222222"/>
          <w:sz w:val="18"/>
          <w:szCs w:val="18"/>
          <w:lang w:val="en-US"/>
        </w:rPr>
        <w:t>Warnaar</w:t>
      </w:r>
      <w:proofErr w:type="spellEnd"/>
      <w:r w:rsidR="724BDE95" w:rsidRPr="00BE52DB">
        <w:rPr>
          <w:rFonts w:eastAsia="Times New Roman" w:cs="Times New Roman"/>
          <w:color w:val="222222"/>
          <w:sz w:val="18"/>
          <w:szCs w:val="18"/>
          <w:lang w:val="en-US"/>
        </w:rPr>
        <w:t xml:space="preserve">, R. S., </w:t>
      </w:r>
      <w:proofErr w:type="spellStart"/>
      <w:r w:rsidR="724BDE95" w:rsidRPr="00BE52DB">
        <w:rPr>
          <w:rFonts w:eastAsia="Times New Roman" w:cs="Times New Roman"/>
          <w:color w:val="222222"/>
          <w:sz w:val="18"/>
          <w:szCs w:val="18"/>
          <w:lang w:val="en-US"/>
        </w:rPr>
        <w:t>Baccinelli</w:t>
      </w:r>
      <w:proofErr w:type="spellEnd"/>
      <w:r w:rsidR="724BDE95" w:rsidRPr="00BE52DB">
        <w:rPr>
          <w:rFonts w:eastAsia="Times New Roman" w:cs="Times New Roman"/>
          <w:color w:val="222222"/>
          <w:sz w:val="18"/>
          <w:szCs w:val="18"/>
          <w:lang w:val="en-US"/>
        </w:rPr>
        <w:t xml:space="preserve">, W., Carbon, N. M., D’cruz, R. F., </w:t>
      </w:r>
      <w:proofErr w:type="spellStart"/>
      <w:r w:rsidR="724BDE95" w:rsidRPr="00BE52DB">
        <w:rPr>
          <w:rFonts w:eastAsia="Times New Roman" w:cs="Times New Roman"/>
          <w:color w:val="222222"/>
          <w:sz w:val="18"/>
          <w:szCs w:val="18"/>
          <w:lang w:val="en-US"/>
        </w:rPr>
        <w:t>Doorduin</w:t>
      </w:r>
      <w:proofErr w:type="spellEnd"/>
      <w:r w:rsidR="724BDE95" w:rsidRPr="00BE52DB">
        <w:rPr>
          <w:rFonts w:eastAsia="Times New Roman" w:cs="Times New Roman"/>
          <w:color w:val="222222"/>
          <w:sz w:val="18"/>
          <w:szCs w:val="18"/>
          <w:lang w:val="en-US"/>
        </w:rPr>
        <w:t xml:space="preserve">, J., ... &amp; </w:t>
      </w:r>
      <w:proofErr w:type="spellStart"/>
      <w:r w:rsidR="724BDE95" w:rsidRPr="00BE52DB">
        <w:rPr>
          <w:rFonts w:eastAsia="Times New Roman" w:cs="Times New Roman"/>
          <w:color w:val="222222"/>
          <w:sz w:val="18"/>
          <w:szCs w:val="18"/>
          <w:lang w:val="en-US"/>
        </w:rPr>
        <w:t>Oppersma</w:t>
      </w:r>
      <w:proofErr w:type="spellEnd"/>
      <w:r w:rsidR="724BDE95" w:rsidRPr="00BE52DB">
        <w:rPr>
          <w:rFonts w:eastAsia="Times New Roman" w:cs="Times New Roman"/>
          <w:color w:val="222222"/>
          <w:sz w:val="18"/>
          <w:szCs w:val="18"/>
          <w:lang w:val="en-US"/>
        </w:rPr>
        <w:t xml:space="preserve">, E. (2024). Analysis and applications of respiratory surface EMG: report of a round table meeting. </w:t>
      </w:r>
      <w:r w:rsidR="724BDE95" w:rsidRPr="00BE52DB">
        <w:rPr>
          <w:rFonts w:eastAsia="Times New Roman" w:cs="Times New Roman"/>
          <w:i/>
          <w:iCs/>
          <w:color w:val="222222"/>
          <w:sz w:val="18"/>
          <w:szCs w:val="18"/>
          <w:lang w:val="en-US"/>
        </w:rPr>
        <w:t>Critical Care</w:t>
      </w:r>
      <w:r w:rsidR="724BDE95" w:rsidRPr="00BE52DB">
        <w:rPr>
          <w:rFonts w:eastAsia="Times New Roman" w:cs="Times New Roman"/>
          <w:color w:val="222222"/>
          <w:sz w:val="18"/>
          <w:szCs w:val="18"/>
          <w:lang w:val="en-US"/>
        </w:rPr>
        <w:t xml:space="preserve">, </w:t>
      </w:r>
      <w:r w:rsidR="724BDE95" w:rsidRPr="00BE52DB">
        <w:rPr>
          <w:rFonts w:eastAsia="Times New Roman" w:cs="Times New Roman"/>
          <w:i/>
          <w:iCs/>
          <w:color w:val="222222"/>
          <w:sz w:val="18"/>
          <w:szCs w:val="18"/>
          <w:lang w:val="en-US"/>
        </w:rPr>
        <w:t>28</w:t>
      </w:r>
      <w:r w:rsidR="724BDE95" w:rsidRPr="00BE52DB">
        <w:rPr>
          <w:rFonts w:eastAsia="Times New Roman" w:cs="Times New Roman"/>
          <w:color w:val="222222"/>
          <w:sz w:val="18"/>
          <w:szCs w:val="18"/>
          <w:lang w:val="en-US"/>
        </w:rPr>
        <w:t xml:space="preserve">(1), 2. </w:t>
      </w:r>
      <w:r w:rsidR="724BDE95" w:rsidRPr="0074266D">
        <w:rPr>
          <w:rFonts w:eastAsia="Times New Roman" w:cs="Times New Roman"/>
          <w:sz w:val="18"/>
          <w:szCs w:val="18"/>
          <w:lang w:val="en-US"/>
        </w:rPr>
        <w:t>https://link.springer.com/article/10.1186/s13054-023-04779-x</w:t>
      </w:r>
    </w:p>
    <w:p w14:paraId="4D009AF5" w14:textId="1F257E55" w:rsidR="2E4516C5" w:rsidRDefault="2E4516C5" w:rsidP="2E4516C5">
      <w:pPr>
        <w:spacing w:after="0" w:line="257" w:lineRule="auto"/>
        <w:jc w:val="both"/>
        <w:rPr>
          <w:rFonts w:eastAsia="Times New Roman" w:cs="Times New Roman"/>
          <w:color w:val="222222"/>
          <w:sz w:val="18"/>
          <w:szCs w:val="18"/>
          <w:lang w:val="en-US"/>
        </w:rPr>
      </w:pPr>
    </w:p>
    <w:p w14:paraId="07EC6193" w14:textId="32DD60A9" w:rsidR="2E4516C5" w:rsidRDefault="2E4516C5" w:rsidP="2E4516C5">
      <w:pPr>
        <w:spacing w:after="0" w:line="257" w:lineRule="auto"/>
        <w:jc w:val="both"/>
        <w:rPr>
          <w:rFonts w:ascii="Arial" w:eastAsia="Arial" w:hAnsi="Arial" w:cs="Arial"/>
          <w:color w:val="222222"/>
          <w:sz w:val="19"/>
          <w:szCs w:val="19"/>
          <w:lang w:val="es-ES"/>
        </w:rPr>
      </w:pPr>
    </w:p>
    <w:p w14:paraId="5FAEB39F" w14:textId="3F632E70" w:rsidR="2E4516C5" w:rsidRDefault="2E4516C5" w:rsidP="2E4516C5">
      <w:pPr>
        <w:spacing w:after="0" w:line="257" w:lineRule="auto"/>
        <w:jc w:val="both"/>
        <w:rPr>
          <w:rFonts w:eastAsia="Times New Roman" w:cs="Times New Roman"/>
          <w:sz w:val="18"/>
          <w:szCs w:val="18"/>
          <w:lang w:val="en-US"/>
        </w:rPr>
      </w:pPr>
    </w:p>
    <w:p w14:paraId="4963B5F6" w14:textId="1988C42A" w:rsidR="2E4516C5" w:rsidRDefault="2E4516C5" w:rsidP="2E4516C5">
      <w:pPr>
        <w:spacing w:after="0" w:line="257" w:lineRule="auto"/>
        <w:jc w:val="both"/>
        <w:rPr>
          <w:rFonts w:eastAsia="Times New Roman" w:cs="Times New Roman"/>
          <w:color w:val="222222"/>
          <w:sz w:val="18"/>
          <w:szCs w:val="18"/>
          <w:lang w:val="en-US"/>
        </w:rPr>
      </w:pPr>
    </w:p>
    <w:p w14:paraId="71AC2D8F" w14:textId="786FCB49" w:rsidR="2E4516C5" w:rsidRDefault="2E4516C5" w:rsidP="2E4516C5">
      <w:pPr>
        <w:spacing w:after="0" w:line="257" w:lineRule="auto"/>
        <w:jc w:val="both"/>
        <w:rPr>
          <w:rFonts w:eastAsia="Times New Roman" w:cs="Times New Roman"/>
          <w:color w:val="222222"/>
          <w:sz w:val="18"/>
          <w:szCs w:val="18"/>
          <w:lang w:val="en-US"/>
        </w:rPr>
      </w:pPr>
    </w:p>
    <w:p w14:paraId="2B093C79" w14:textId="68932196" w:rsidR="2E4516C5" w:rsidRDefault="2E4516C5" w:rsidP="2E4516C5">
      <w:pPr>
        <w:spacing w:after="0" w:line="257" w:lineRule="auto"/>
        <w:jc w:val="both"/>
        <w:rPr>
          <w:rFonts w:ascii="Arial" w:eastAsia="Arial" w:hAnsi="Arial" w:cs="Arial"/>
          <w:color w:val="222222"/>
          <w:sz w:val="19"/>
          <w:szCs w:val="19"/>
          <w:lang w:val="en-US"/>
        </w:rPr>
      </w:pPr>
    </w:p>
    <w:p w14:paraId="53235AB9" w14:textId="79E2CB83" w:rsidR="2E4516C5" w:rsidRDefault="2E4516C5" w:rsidP="2E4516C5">
      <w:pPr>
        <w:spacing w:after="0" w:line="257" w:lineRule="auto"/>
        <w:jc w:val="both"/>
        <w:rPr>
          <w:rFonts w:eastAsia="Times New Roman" w:cs="Times New Roman"/>
          <w:color w:val="222222"/>
          <w:sz w:val="18"/>
          <w:szCs w:val="18"/>
          <w:lang w:val="en-US"/>
        </w:rPr>
      </w:pPr>
    </w:p>
    <w:p w14:paraId="167C76FB" w14:textId="3775347F" w:rsidR="2E4516C5" w:rsidRDefault="2E4516C5" w:rsidP="2E4516C5">
      <w:pPr>
        <w:spacing w:after="0" w:line="257" w:lineRule="auto"/>
        <w:jc w:val="both"/>
        <w:rPr>
          <w:rFonts w:ascii="Arial" w:eastAsia="Arial" w:hAnsi="Arial" w:cs="Arial"/>
          <w:color w:val="222222"/>
          <w:sz w:val="19"/>
          <w:szCs w:val="19"/>
        </w:rPr>
      </w:pPr>
    </w:p>
    <w:p w14:paraId="297D2B7C" w14:textId="104871F2" w:rsidR="2E4516C5" w:rsidRDefault="2E4516C5" w:rsidP="2E4516C5">
      <w:pPr>
        <w:spacing w:after="0" w:line="257" w:lineRule="auto"/>
        <w:jc w:val="both"/>
        <w:rPr>
          <w:sz w:val="18"/>
          <w:szCs w:val="18"/>
        </w:rPr>
        <w:sectPr w:rsidR="2E4516C5" w:rsidSect="009525EF">
          <w:type w:val="continuous"/>
          <w:pgSz w:w="12240" w:h="15840"/>
          <w:pgMar w:top="1191" w:right="1134" w:bottom="794" w:left="1134" w:header="709" w:footer="709" w:gutter="0"/>
          <w:cols w:space="238"/>
          <w:docGrid w:linePitch="360"/>
        </w:sectPr>
      </w:pPr>
    </w:p>
    <w:p w14:paraId="12961566" w14:textId="68B3458D" w:rsidR="00441B89" w:rsidRPr="0087195F" w:rsidRDefault="00441B89" w:rsidP="008E6C58">
      <w:pPr>
        <w:spacing w:after="0" w:line="257" w:lineRule="auto"/>
        <w:ind w:left="-11"/>
        <w:jc w:val="both"/>
        <w:rPr>
          <w:sz w:val="16"/>
          <w:szCs w:val="16"/>
        </w:rPr>
      </w:pPr>
    </w:p>
    <w:p w14:paraId="45D21F1D" w14:textId="77777777" w:rsidR="00E74BC3" w:rsidRPr="0087195F" w:rsidRDefault="00E74BC3" w:rsidP="0044232A">
      <w:pPr>
        <w:spacing w:after="0" w:line="257" w:lineRule="auto"/>
        <w:ind w:left="-11"/>
        <w:jc w:val="both"/>
        <w:rPr>
          <w:sz w:val="16"/>
          <w:szCs w:val="16"/>
        </w:rPr>
      </w:pPr>
    </w:p>
    <w:sectPr w:rsidR="00E74BC3" w:rsidRPr="0087195F" w:rsidSect="00E112DB">
      <w:type w:val="continuous"/>
      <w:pgSz w:w="12240" w:h="15840"/>
      <w:pgMar w:top="1418" w:right="1134" w:bottom="1418" w:left="1134" w:header="709" w:footer="709" w:gutter="0"/>
      <w:cols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4F6D11" w14:textId="77777777" w:rsidR="00E633BA" w:rsidRPr="00E95935" w:rsidRDefault="00E633BA" w:rsidP="00DE76EE">
      <w:pPr>
        <w:spacing w:after="0" w:line="240" w:lineRule="auto"/>
      </w:pPr>
      <w:r w:rsidRPr="00E95935">
        <w:separator/>
      </w:r>
    </w:p>
    <w:p w14:paraId="2317ED55" w14:textId="77777777" w:rsidR="00E633BA" w:rsidRPr="00E95935" w:rsidRDefault="00E633BA"/>
  </w:endnote>
  <w:endnote w:type="continuationSeparator" w:id="0">
    <w:p w14:paraId="4A041CD1" w14:textId="77777777" w:rsidR="00E633BA" w:rsidRPr="00E95935" w:rsidRDefault="00E633BA" w:rsidP="00DE76EE">
      <w:pPr>
        <w:spacing w:after="0" w:line="240" w:lineRule="auto"/>
      </w:pPr>
      <w:r w:rsidRPr="00E95935">
        <w:continuationSeparator/>
      </w:r>
    </w:p>
    <w:p w14:paraId="1AD266D4" w14:textId="77777777" w:rsidR="00E633BA" w:rsidRPr="00E95935" w:rsidRDefault="00E633BA"/>
  </w:endnote>
  <w:endnote w:type="continuationNotice" w:id="1">
    <w:p w14:paraId="144C4DCA" w14:textId="77777777" w:rsidR="00E633BA" w:rsidRPr="00E95935" w:rsidRDefault="00E633BA">
      <w:pPr>
        <w:spacing w:after="0" w:line="240" w:lineRule="auto"/>
      </w:pPr>
    </w:p>
    <w:p w14:paraId="4E510B2F" w14:textId="77777777" w:rsidR="00E633BA" w:rsidRPr="00E95935" w:rsidRDefault="00E633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B651E9" w14:textId="64997A7E" w:rsidR="00173B7B" w:rsidRPr="00E95935" w:rsidRDefault="00173B7B">
    <w:pPr>
      <w:pStyle w:val="Piedepgina"/>
      <w:jc w:val="right"/>
      <w:rPr>
        <w:rFonts w:cs="Times New Roman"/>
      </w:rPr>
    </w:pPr>
  </w:p>
  <w:p w14:paraId="6CB9FAE0" w14:textId="77777777" w:rsidR="00173B7B" w:rsidRPr="00E95935" w:rsidRDefault="00173B7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735FD1" w14:textId="77777777" w:rsidR="00E633BA" w:rsidRPr="00E95935" w:rsidRDefault="00E633BA" w:rsidP="00DE76EE">
      <w:pPr>
        <w:spacing w:after="0" w:line="240" w:lineRule="auto"/>
      </w:pPr>
      <w:r w:rsidRPr="00E95935">
        <w:separator/>
      </w:r>
    </w:p>
    <w:p w14:paraId="4C2F863A" w14:textId="77777777" w:rsidR="00E633BA" w:rsidRPr="00E95935" w:rsidRDefault="00E633BA"/>
  </w:footnote>
  <w:footnote w:type="continuationSeparator" w:id="0">
    <w:p w14:paraId="08B9B1EB" w14:textId="77777777" w:rsidR="00E633BA" w:rsidRPr="00E95935" w:rsidRDefault="00E633BA" w:rsidP="00DE76EE">
      <w:pPr>
        <w:spacing w:after="0" w:line="240" w:lineRule="auto"/>
      </w:pPr>
      <w:r w:rsidRPr="00E95935">
        <w:continuationSeparator/>
      </w:r>
    </w:p>
    <w:p w14:paraId="56EB47BB" w14:textId="77777777" w:rsidR="00E633BA" w:rsidRPr="00E95935" w:rsidRDefault="00E633BA"/>
  </w:footnote>
  <w:footnote w:type="continuationNotice" w:id="1">
    <w:p w14:paraId="76F54C12" w14:textId="77777777" w:rsidR="00E633BA" w:rsidRPr="00E95935" w:rsidRDefault="00E633BA">
      <w:pPr>
        <w:spacing w:after="0" w:line="240" w:lineRule="auto"/>
      </w:pPr>
    </w:p>
    <w:p w14:paraId="3B7445D3" w14:textId="77777777" w:rsidR="00E633BA" w:rsidRPr="00E95935" w:rsidRDefault="00E633B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2BCFB0" w14:textId="29CB6390" w:rsidR="004229C6" w:rsidRDefault="009179E6">
    <w:pPr>
      <w:pStyle w:val="Encabezado"/>
    </w:pPr>
    <w:r w:rsidRPr="00E95935">
      <w:rPr>
        <w:noProof/>
      </w:rPr>
      <w:drawing>
        <wp:anchor distT="0" distB="0" distL="114300" distR="114300" simplePos="0" relativeHeight="251658240" behindDoc="1" locked="0" layoutInCell="1" allowOverlap="1" wp14:anchorId="64419392" wp14:editId="6C7FFA41">
          <wp:simplePos x="0" y="0"/>
          <wp:positionH relativeFrom="margin">
            <wp:posOffset>6154615</wp:posOffset>
          </wp:positionH>
          <wp:positionV relativeFrom="paragraph">
            <wp:posOffset>-387985</wp:posOffset>
          </wp:positionV>
          <wp:extent cx="619433" cy="811950"/>
          <wp:effectExtent l="0" t="0" r="0" b="7620"/>
          <wp:wrapNone/>
          <wp:docPr id="1961018823" name="Imagen 619799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41346" name="Imagen 1729941346"/>
                  <pic:cNvPicPr/>
                </pic:nvPicPr>
                <pic:blipFill>
                  <a:blip r:embed="rId1">
                    <a:extLst>
                      <a:ext uri="{28A0092B-C50C-407E-A947-70E740481C1C}">
                        <a14:useLocalDpi xmlns:a14="http://schemas.microsoft.com/office/drawing/2010/main" val="0"/>
                      </a:ext>
                    </a:extLst>
                  </a:blip>
                  <a:stretch>
                    <a:fillRect/>
                  </a:stretch>
                </pic:blipFill>
                <pic:spPr>
                  <a:xfrm>
                    <a:off x="0" y="0"/>
                    <a:ext cx="619433" cy="811950"/>
                  </a:xfrm>
                  <a:prstGeom prst="rect">
                    <a:avLst/>
                  </a:prstGeom>
                </pic:spPr>
              </pic:pic>
            </a:graphicData>
          </a:graphic>
          <wp14:sizeRelH relativeFrom="margin">
            <wp14:pctWidth>0</wp14:pctWidth>
          </wp14:sizeRelH>
          <wp14:sizeRelV relativeFrom="margin">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PsHK8jj+mtdK1p" int2:id="5VUWo4cq">
      <int2:state int2:value="Rejected" int2:type="AugLoop_Text_Critique"/>
    </int2:textHash>
    <int2:textHash int2:hashCode="Ia1ckApgZRBvMm" int2:id="72EgqWvS">
      <int2:state int2:value="Rejected" int2:type="AugLoop_Text_Critique"/>
    </int2:textHash>
    <int2:textHash int2:hashCode="XrDxzbkoijsZOc" int2:id="81HBZMCI">
      <int2:state int2:value="Rejected" int2:type="AugLoop_Text_Critique"/>
    </int2:textHash>
    <int2:textHash int2:hashCode="VAzweLJ9tw80wv" int2:id="8mkZCwmy">
      <int2:state int2:value="Rejected" int2:type="AugLoop_Text_Critique"/>
    </int2:textHash>
    <int2:textHash int2:hashCode="Knto7EV8isZCXQ" int2:id="HmIDneZk">
      <int2:state int2:value="Rejected" int2:type="AugLoop_Text_Critique"/>
    </int2:textHash>
    <int2:textHash int2:hashCode="qxQFRSBVQcUT4v" int2:id="N4rmHmL6">
      <int2:state int2:value="Rejected" int2:type="AugLoop_Text_Critique"/>
    </int2:textHash>
    <int2:textHash int2:hashCode="tlQBKERe5h0D7/" int2:id="Pbfh8A1L">
      <int2:state int2:value="Rejected" int2:type="AugLoop_Text_Critique"/>
    </int2:textHash>
    <int2:textHash int2:hashCode="7TUjKwzYzKVX4u" int2:id="aeLwnj5p">
      <int2:state int2:value="Rejected" int2:type="AugLoop_Text_Critique"/>
    </int2:textHash>
    <int2:textHash int2:hashCode="sYep7Uce90ZcXX" int2:id="cBzK9Pln">
      <int2:state int2:value="Rejected" int2:type="AugLoop_Text_Critique"/>
    </int2:textHash>
    <int2:textHash int2:hashCode="6g2+upBxmLy1S+" int2:id="hMOurT9w">
      <int2:state int2:value="Rejected" int2:type="AugLoop_Text_Critique"/>
    </int2:textHash>
    <int2:textHash int2:hashCode="CFnxjs5G1RX9kL" int2:id="jB9ZMv9D">
      <int2:state int2:value="Rejected" int2:type="AugLoop_Text_Critique"/>
    </int2:textHash>
    <int2:textHash int2:hashCode="OAuR71iIPkLeet" int2:id="pikxCeVE">
      <int2:state int2:value="Rejected" int2:type="AugLoop_Text_Critique"/>
    </int2:textHash>
    <int2:textHash int2:hashCode="fZVqYQS7QcpceP" int2:id="uau6jFqH">
      <int2:state int2:value="Rejected" int2:type="AugLoop_Text_Critique"/>
    </int2:textHash>
    <int2:textHash int2:hashCode="myLWwskEGJC32g" int2:id="xty4g0rz">
      <int2:state int2:value="Rejected" int2:type="AugLoop_Text_Critique"/>
    </int2:textHash>
    <int2:textHash int2:hashCode="pnssmJDVXCCxNd" int2:id="yOe7Fj6r">
      <int2:state int2:value="Rejected" int2:type="AugLoop_Text_Critique"/>
    </int2:textHash>
    <int2:textHash int2:hashCode="/yXReHO7pLxWTY" int2:id="yokAlb50">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9E3D2D"/>
    <w:multiLevelType w:val="hybridMultilevel"/>
    <w:tmpl w:val="74C641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3AE5AB5"/>
    <w:multiLevelType w:val="hybridMultilevel"/>
    <w:tmpl w:val="C0C009EE"/>
    <w:lvl w:ilvl="0" w:tplc="71E83B08">
      <w:start w:val="1"/>
      <w:numFmt w:val="bullet"/>
      <w:lvlText w:val=""/>
      <w:lvlJc w:val="left"/>
      <w:pPr>
        <w:ind w:left="720" w:hanging="360"/>
      </w:pPr>
      <w:rPr>
        <w:rFonts w:ascii="Symbol" w:hAnsi="Symbol" w:hint="default"/>
      </w:rPr>
    </w:lvl>
    <w:lvl w:ilvl="1" w:tplc="00447C10">
      <w:start w:val="1"/>
      <w:numFmt w:val="bullet"/>
      <w:lvlText w:val="o"/>
      <w:lvlJc w:val="left"/>
      <w:pPr>
        <w:ind w:left="1440" w:hanging="360"/>
      </w:pPr>
      <w:rPr>
        <w:rFonts w:ascii="Courier New" w:hAnsi="Courier New" w:hint="default"/>
      </w:rPr>
    </w:lvl>
    <w:lvl w:ilvl="2" w:tplc="0E008642">
      <w:start w:val="1"/>
      <w:numFmt w:val="bullet"/>
      <w:lvlText w:val=""/>
      <w:lvlJc w:val="left"/>
      <w:pPr>
        <w:ind w:left="2160" w:hanging="360"/>
      </w:pPr>
      <w:rPr>
        <w:rFonts w:ascii="Wingdings" w:hAnsi="Wingdings" w:hint="default"/>
      </w:rPr>
    </w:lvl>
    <w:lvl w:ilvl="3" w:tplc="03EA8ACE">
      <w:start w:val="1"/>
      <w:numFmt w:val="bullet"/>
      <w:lvlText w:val=""/>
      <w:lvlJc w:val="left"/>
      <w:pPr>
        <w:ind w:left="2880" w:hanging="360"/>
      </w:pPr>
      <w:rPr>
        <w:rFonts w:ascii="Symbol" w:hAnsi="Symbol" w:hint="default"/>
      </w:rPr>
    </w:lvl>
    <w:lvl w:ilvl="4" w:tplc="808610D8">
      <w:start w:val="1"/>
      <w:numFmt w:val="bullet"/>
      <w:lvlText w:val="o"/>
      <w:lvlJc w:val="left"/>
      <w:pPr>
        <w:ind w:left="3600" w:hanging="360"/>
      </w:pPr>
      <w:rPr>
        <w:rFonts w:ascii="Courier New" w:hAnsi="Courier New" w:hint="default"/>
      </w:rPr>
    </w:lvl>
    <w:lvl w:ilvl="5" w:tplc="89249EA2">
      <w:start w:val="1"/>
      <w:numFmt w:val="bullet"/>
      <w:lvlText w:val=""/>
      <w:lvlJc w:val="left"/>
      <w:pPr>
        <w:ind w:left="4320" w:hanging="360"/>
      </w:pPr>
      <w:rPr>
        <w:rFonts w:ascii="Wingdings" w:hAnsi="Wingdings" w:hint="default"/>
      </w:rPr>
    </w:lvl>
    <w:lvl w:ilvl="6" w:tplc="3EEC3B64">
      <w:start w:val="1"/>
      <w:numFmt w:val="bullet"/>
      <w:lvlText w:val=""/>
      <w:lvlJc w:val="left"/>
      <w:pPr>
        <w:ind w:left="5040" w:hanging="360"/>
      </w:pPr>
      <w:rPr>
        <w:rFonts w:ascii="Symbol" w:hAnsi="Symbol" w:hint="default"/>
      </w:rPr>
    </w:lvl>
    <w:lvl w:ilvl="7" w:tplc="CCDA827A">
      <w:start w:val="1"/>
      <w:numFmt w:val="bullet"/>
      <w:lvlText w:val="o"/>
      <w:lvlJc w:val="left"/>
      <w:pPr>
        <w:ind w:left="5760" w:hanging="360"/>
      </w:pPr>
      <w:rPr>
        <w:rFonts w:ascii="Courier New" w:hAnsi="Courier New" w:hint="default"/>
      </w:rPr>
    </w:lvl>
    <w:lvl w:ilvl="8" w:tplc="2494CF22">
      <w:start w:val="1"/>
      <w:numFmt w:val="bullet"/>
      <w:lvlText w:val=""/>
      <w:lvlJc w:val="left"/>
      <w:pPr>
        <w:ind w:left="6480" w:hanging="360"/>
      </w:pPr>
      <w:rPr>
        <w:rFonts w:ascii="Wingdings" w:hAnsi="Wingdings" w:hint="default"/>
      </w:rPr>
    </w:lvl>
  </w:abstractNum>
  <w:abstractNum w:abstractNumId="2" w15:restartNumberingAfterBreak="0">
    <w:nsid w:val="27FC9AE9"/>
    <w:multiLevelType w:val="hybridMultilevel"/>
    <w:tmpl w:val="9970F26C"/>
    <w:lvl w:ilvl="0" w:tplc="D1F8D8A6">
      <w:start w:val="1"/>
      <w:numFmt w:val="bullet"/>
      <w:lvlText w:val=""/>
      <w:lvlJc w:val="left"/>
      <w:pPr>
        <w:ind w:left="720" w:hanging="360"/>
      </w:pPr>
      <w:rPr>
        <w:rFonts w:ascii="Symbol" w:hAnsi="Symbol" w:hint="default"/>
      </w:rPr>
    </w:lvl>
    <w:lvl w:ilvl="1" w:tplc="F69C41AA">
      <w:start w:val="1"/>
      <w:numFmt w:val="bullet"/>
      <w:lvlText w:val="o"/>
      <w:lvlJc w:val="left"/>
      <w:pPr>
        <w:ind w:left="1440" w:hanging="360"/>
      </w:pPr>
      <w:rPr>
        <w:rFonts w:ascii="Courier New" w:hAnsi="Courier New" w:hint="default"/>
      </w:rPr>
    </w:lvl>
    <w:lvl w:ilvl="2" w:tplc="9466A3A6">
      <w:start w:val="1"/>
      <w:numFmt w:val="bullet"/>
      <w:lvlText w:val=""/>
      <w:lvlJc w:val="left"/>
      <w:pPr>
        <w:ind w:left="2160" w:hanging="360"/>
      </w:pPr>
      <w:rPr>
        <w:rFonts w:ascii="Wingdings" w:hAnsi="Wingdings" w:hint="default"/>
      </w:rPr>
    </w:lvl>
    <w:lvl w:ilvl="3" w:tplc="C0B67F68">
      <w:start w:val="1"/>
      <w:numFmt w:val="bullet"/>
      <w:lvlText w:val=""/>
      <w:lvlJc w:val="left"/>
      <w:pPr>
        <w:ind w:left="2880" w:hanging="360"/>
      </w:pPr>
      <w:rPr>
        <w:rFonts w:ascii="Symbol" w:hAnsi="Symbol" w:hint="default"/>
      </w:rPr>
    </w:lvl>
    <w:lvl w:ilvl="4" w:tplc="32E4CFD4">
      <w:start w:val="1"/>
      <w:numFmt w:val="bullet"/>
      <w:lvlText w:val="o"/>
      <w:lvlJc w:val="left"/>
      <w:pPr>
        <w:ind w:left="3600" w:hanging="360"/>
      </w:pPr>
      <w:rPr>
        <w:rFonts w:ascii="Courier New" w:hAnsi="Courier New" w:hint="default"/>
      </w:rPr>
    </w:lvl>
    <w:lvl w:ilvl="5" w:tplc="B62E8F10">
      <w:start w:val="1"/>
      <w:numFmt w:val="bullet"/>
      <w:lvlText w:val=""/>
      <w:lvlJc w:val="left"/>
      <w:pPr>
        <w:ind w:left="4320" w:hanging="360"/>
      </w:pPr>
      <w:rPr>
        <w:rFonts w:ascii="Wingdings" w:hAnsi="Wingdings" w:hint="default"/>
      </w:rPr>
    </w:lvl>
    <w:lvl w:ilvl="6" w:tplc="DAB637E0">
      <w:start w:val="1"/>
      <w:numFmt w:val="bullet"/>
      <w:lvlText w:val=""/>
      <w:lvlJc w:val="left"/>
      <w:pPr>
        <w:ind w:left="5040" w:hanging="360"/>
      </w:pPr>
      <w:rPr>
        <w:rFonts w:ascii="Symbol" w:hAnsi="Symbol" w:hint="default"/>
      </w:rPr>
    </w:lvl>
    <w:lvl w:ilvl="7" w:tplc="08423280">
      <w:start w:val="1"/>
      <w:numFmt w:val="bullet"/>
      <w:lvlText w:val="o"/>
      <w:lvlJc w:val="left"/>
      <w:pPr>
        <w:ind w:left="5760" w:hanging="360"/>
      </w:pPr>
      <w:rPr>
        <w:rFonts w:ascii="Courier New" w:hAnsi="Courier New" w:hint="default"/>
      </w:rPr>
    </w:lvl>
    <w:lvl w:ilvl="8" w:tplc="AFD88914">
      <w:start w:val="1"/>
      <w:numFmt w:val="bullet"/>
      <w:lvlText w:val=""/>
      <w:lvlJc w:val="left"/>
      <w:pPr>
        <w:ind w:left="6480" w:hanging="360"/>
      </w:pPr>
      <w:rPr>
        <w:rFonts w:ascii="Wingdings" w:hAnsi="Wingdings" w:hint="default"/>
      </w:rPr>
    </w:lvl>
  </w:abstractNum>
  <w:abstractNum w:abstractNumId="3" w15:restartNumberingAfterBreak="0">
    <w:nsid w:val="287C66F1"/>
    <w:multiLevelType w:val="hybridMultilevel"/>
    <w:tmpl w:val="BB30CEBE"/>
    <w:lvl w:ilvl="0" w:tplc="8840917C">
      <w:start w:val="1"/>
      <w:numFmt w:val="bullet"/>
      <w:lvlText w:val=""/>
      <w:lvlJc w:val="left"/>
      <w:pPr>
        <w:ind w:left="1080" w:hanging="360"/>
      </w:pPr>
      <w:rPr>
        <w:rFonts w:ascii="Symbol" w:eastAsiaTheme="minorHAnsi" w:hAnsi="Symbol" w:cstheme="minorBid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4D6C85F0"/>
    <w:multiLevelType w:val="hybridMultilevel"/>
    <w:tmpl w:val="0492CF08"/>
    <w:lvl w:ilvl="0" w:tplc="2250A580">
      <w:start w:val="1"/>
      <w:numFmt w:val="bullet"/>
      <w:lvlText w:val=""/>
      <w:lvlJc w:val="left"/>
      <w:pPr>
        <w:ind w:left="720" w:hanging="360"/>
      </w:pPr>
      <w:rPr>
        <w:rFonts w:ascii="Symbol" w:hAnsi="Symbol" w:hint="default"/>
      </w:rPr>
    </w:lvl>
    <w:lvl w:ilvl="1" w:tplc="BAD8688A">
      <w:start w:val="1"/>
      <w:numFmt w:val="bullet"/>
      <w:lvlText w:val="o"/>
      <w:lvlJc w:val="left"/>
      <w:pPr>
        <w:ind w:left="1440" w:hanging="360"/>
      </w:pPr>
      <w:rPr>
        <w:rFonts w:ascii="Courier New" w:hAnsi="Courier New" w:hint="default"/>
      </w:rPr>
    </w:lvl>
    <w:lvl w:ilvl="2" w:tplc="D8C45E5C">
      <w:start w:val="1"/>
      <w:numFmt w:val="bullet"/>
      <w:lvlText w:val=""/>
      <w:lvlJc w:val="left"/>
      <w:pPr>
        <w:ind w:left="2160" w:hanging="360"/>
      </w:pPr>
      <w:rPr>
        <w:rFonts w:ascii="Wingdings" w:hAnsi="Wingdings" w:hint="default"/>
      </w:rPr>
    </w:lvl>
    <w:lvl w:ilvl="3" w:tplc="718EE6D8">
      <w:start w:val="1"/>
      <w:numFmt w:val="bullet"/>
      <w:lvlText w:val=""/>
      <w:lvlJc w:val="left"/>
      <w:pPr>
        <w:ind w:left="2880" w:hanging="360"/>
      </w:pPr>
      <w:rPr>
        <w:rFonts w:ascii="Symbol" w:hAnsi="Symbol" w:hint="default"/>
      </w:rPr>
    </w:lvl>
    <w:lvl w:ilvl="4" w:tplc="7B0AD0A8">
      <w:start w:val="1"/>
      <w:numFmt w:val="bullet"/>
      <w:lvlText w:val="o"/>
      <w:lvlJc w:val="left"/>
      <w:pPr>
        <w:ind w:left="3600" w:hanging="360"/>
      </w:pPr>
      <w:rPr>
        <w:rFonts w:ascii="Courier New" w:hAnsi="Courier New" w:hint="default"/>
      </w:rPr>
    </w:lvl>
    <w:lvl w:ilvl="5" w:tplc="7A7C63A0">
      <w:start w:val="1"/>
      <w:numFmt w:val="bullet"/>
      <w:lvlText w:val=""/>
      <w:lvlJc w:val="left"/>
      <w:pPr>
        <w:ind w:left="4320" w:hanging="360"/>
      </w:pPr>
      <w:rPr>
        <w:rFonts w:ascii="Wingdings" w:hAnsi="Wingdings" w:hint="default"/>
      </w:rPr>
    </w:lvl>
    <w:lvl w:ilvl="6" w:tplc="76840C08">
      <w:start w:val="1"/>
      <w:numFmt w:val="bullet"/>
      <w:lvlText w:val=""/>
      <w:lvlJc w:val="left"/>
      <w:pPr>
        <w:ind w:left="5040" w:hanging="360"/>
      </w:pPr>
      <w:rPr>
        <w:rFonts w:ascii="Symbol" w:hAnsi="Symbol" w:hint="default"/>
      </w:rPr>
    </w:lvl>
    <w:lvl w:ilvl="7" w:tplc="1430BE48">
      <w:start w:val="1"/>
      <w:numFmt w:val="bullet"/>
      <w:lvlText w:val="o"/>
      <w:lvlJc w:val="left"/>
      <w:pPr>
        <w:ind w:left="5760" w:hanging="360"/>
      </w:pPr>
      <w:rPr>
        <w:rFonts w:ascii="Courier New" w:hAnsi="Courier New" w:hint="default"/>
      </w:rPr>
    </w:lvl>
    <w:lvl w:ilvl="8" w:tplc="814811A0">
      <w:start w:val="1"/>
      <w:numFmt w:val="bullet"/>
      <w:lvlText w:val=""/>
      <w:lvlJc w:val="left"/>
      <w:pPr>
        <w:ind w:left="6480" w:hanging="360"/>
      </w:pPr>
      <w:rPr>
        <w:rFonts w:ascii="Wingdings" w:hAnsi="Wingdings" w:hint="default"/>
      </w:rPr>
    </w:lvl>
  </w:abstractNum>
  <w:abstractNum w:abstractNumId="5" w15:restartNumberingAfterBreak="0">
    <w:nsid w:val="58A44523"/>
    <w:multiLevelType w:val="hybridMultilevel"/>
    <w:tmpl w:val="8C588206"/>
    <w:lvl w:ilvl="0" w:tplc="9B7EA4E0">
      <w:start w:val="1"/>
      <w:numFmt w:val="bullet"/>
      <w:lvlText w:val=""/>
      <w:lvlJc w:val="left"/>
      <w:pPr>
        <w:ind w:left="720" w:hanging="360"/>
      </w:pPr>
      <w:rPr>
        <w:rFonts w:ascii="Symbol" w:hAnsi="Symbol" w:hint="default"/>
      </w:rPr>
    </w:lvl>
    <w:lvl w:ilvl="1" w:tplc="A83C7FF6">
      <w:start w:val="1"/>
      <w:numFmt w:val="bullet"/>
      <w:lvlText w:val="o"/>
      <w:lvlJc w:val="left"/>
      <w:pPr>
        <w:ind w:left="1440" w:hanging="360"/>
      </w:pPr>
      <w:rPr>
        <w:rFonts w:ascii="Courier New" w:hAnsi="Courier New" w:hint="default"/>
      </w:rPr>
    </w:lvl>
    <w:lvl w:ilvl="2" w:tplc="9A68F6EA">
      <w:start w:val="1"/>
      <w:numFmt w:val="bullet"/>
      <w:lvlText w:val=""/>
      <w:lvlJc w:val="left"/>
      <w:pPr>
        <w:ind w:left="2160" w:hanging="360"/>
      </w:pPr>
      <w:rPr>
        <w:rFonts w:ascii="Wingdings" w:hAnsi="Wingdings" w:hint="default"/>
      </w:rPr>
    </w:lvl>
    <w:lvl w:ilvl="3" w:tplc="06C05BC2">
      <w:start w:val="1"/>
      <w:numFmt w:val="bullet"/>
      <w:lvlText w:val=""/>
      <w:lvlJc w:val="left"/>
      <w:pPr>
        <w:ind w:left="2880" w:hanging="360"/>
      </w:pPr>
      <w:rPr>
        <w:rFonts w:ascii="Symbol" w:hAnsi="Symbol" w:hint="default"/>
      </w:rPr>
    </w:lvl>
    <w:lvl w:ilvl="4" w:tplc="879E57E8">
      <w:start w:val="1"/>
      <w:numFmt w:val="bullet"/>
      <w:lvlText w:val="o"/>
      <w:lvlJc w:val="left"/>
      <w:pPr>
        <w:ind w:left="3600" w:hanging="360"/>
      </w:pPr>
      <w:rPr>
        <w:rFonts w:ascii="Courier New" w:hAnsi="Courier New" w:hint="default"/>
      </w:rPr>
    </w:lvl>
    <w:lvl w:ilvl="5" w:tplc="F314F91E">
      <w:start w:val="1"/>
      <w:numFmt w:val="bullet"/>
      <w:lvlText w:val=""/>
      <w:lvlJc w:val="left"/>
      <w:pPr>
        <w:ind w:left="4320" w:hanging="360"/>
      </w:pPr>
      <w:rPr>
        <w:rFonts w:ascii="Wingdings" w:hAnsi="Wingdings" w:hint="default"/>
      </w:rPr>
    </w:lvl>
    <w:lvl w:ilvl="6" w:tplc="B598FA20">
      <w:start w:val="1"/>
      <w:numFmt w:val="bullet"/>
      <w:lvlText w:val=""/>
      <w:lvlJc w:val="left"/>
      <w:pPr>
        <w:ind w:left="5040" w:hanging="360"/>
      </w:pPr>
      <w:rPr>
        <w:rFonts w:ascii="Symbol" w:hAnsi="Symbol" w:hint="default"/>
      </w:rPr>
    </w:lvl>
    <w:lvl w:ilvl="7" w:tplc="54DE5BDA">
      <w:start w:val="1"/>
      <w:numFmt w:val="bullet"/>
      <w:lvlText w:val="o"/>
      <w:lvlJc w:val="left"/>
      <w:pPr>
        <w:ind w:left="5760" w:hanging="360"/>
      </w:pPr>
      <w:rPr>
        <w:rFonts w:ascii="Courier New" w:hAnsi="Courier New" w:hint="default"/>
      </w:rPr>
    </w:lvl>
    <w:lvl w:ilvl="8" w:tplc="122A3E5C">
      <w:start w:val="1"/>
      <w:numFmt w:val="bullet"/>
      <w:lvlText w:val=""/>
      <w:lvlJc w:val="left"/>
      <w:pPr>
        <w:ind w:left="6480" w:hanging="360"/>
      </w:pPr>
      <w:rPr>
        <w:rFonts w:ascii="Wingdings" w:hAnsi="Wingdings" w:hint="default"/>
      </w:rPr>
    </w:lvl>
  </w:abstractNum>
  <w:abstractNum w:abstractNumId="6" w15:restartNumberingAfterBreak="0">
    <w:nsid w:val="5C5D6A3B"/>
    <w:multiLevelType w:val="hybridMultilevel"/>
    <w:tmpl w:val="228465CE"/>
    <w:lvl w:ilvl="0" w:tplc="097C3D88">
      <w:start w:val="1"/>
      <w:numFmt w:val="bullet"/>
      <w:lvlText w:val=""/>
      <w:lvlJc w:val="left"/>
      <w:pPr>
        <w:ind w:left="720" w:hanging="360"/>
      </w:pPr>
      <w:rPr>
        <w:rFonts w:ascii="Symbol" w:hAnsi="Symbol" w:hint="default"/>
      </w:rPr>
    </w:lvl>
    <w:lvl w:ilvl="1" w:tplc="E7BCBA9A">
      <w:start w:val="1"/>
      <w:numFmt w:val="bullet"/>
      <w:lvlText w:val="o"/>
      <w:lvlJc w:val="left"/>
      <w:pPr>
        <w:ind w:left="1440" w:hanging="360"/>
      </w:pPr>
      <w:rPr>
        <w:rFonts w:ascii="Courier New" w:hAnsi="Courier New" w:hint="default"/>
      </w:rPr>
    </w:lvl>
    <w:lvl w:ilvl="2" w:tplc="53A08DBC">
      <w:start w:val="1"/>
      <w:numFmt w:val="bullet"/>
      <w:lvlText w:val=""/>
      <w:lvlJc w:val="left"/>
      <w:pPr>
        <w:ind w:left="2160" w:hanging="360"/>
      </w:pPr>
      <w:rPr>
        <w:rFonts w:ascii="Wingdings" w:hAnsi="Wingdings" w:hint="default"/>
      </w:rPr>
    </w:lvl>
    <w:lvl w:ilvl="3" w:tplc="127C7E8A">
      <w:start w:val="1"/>
      <w:numFmt w:val="bullet"/>
      <w:lvlText w:val=""/>
      <w:lvlJc w:val="left"/>
      <w:pPr>
        <w:ind w:left="2880" w:hanging="360"/>
      </w:pPr>
      <w:rPr>
        <w:rFonts w:ascii="Symbol" w:hAnsi="Symbol" w:hint="default"/>
      </w:rPr>
    </w:lvl>
    <w:lvl w:ilvl="4" w:tplc="10A861FA">
      <w:start w:val="1"/>
      <w:numFmt w:val="bullet"/>
      <w:lvlText w:val="o"/>
      <w:lvlJc w:val="left"/>
      <w:pPr>
        <w:ind w:left="3600" w:hanging="360"/>
      </w:pPr>
      <w:rPr>
        <w:rFonts w:ascii="Courier New" w:hAnsi="Courier New" w:hint="default"/>
      </w:rPr>
    </w:lvl>
    <w:lvl w:ilvl="5" w:tplc="1114B212">
      <w:start w:val="1"/>
      <w:numFmt w:val="bullet"/>
      <w:lvlText w:val=""/>
      <w:lvlJc w:val="left"/>
      <w:pPr>
        <w:ind w:left="4320" w:hanging="360"/>
      </w:pPr>
      <w:rPr>
        <w:rFonts w:ascii="Wingdings" w:hAnsi="Wingdings" w:hint="default"/>
      </w:rPr>
    </w:lvl>
    <w:lvl w:ilvl="6" w:tplc="0FCA06E8">
      <w:start w:val="1"/>
      <w:numFmt w:val="bullet"/>
      <w:lvlText w:val=""/>
      <w:lvlJc w:val="left"/>
      <w:pPr>
        <w:ind w:left="5040" w:hanging="360"/>
      </w:pPr>
      <w:rPr>
        <w:rFonts w:ascii="Symbol" w:hAnsi="Symbol" w:hint="default"/>
      </w:rPr>
    </w:lvl>
    <w:lvl w:ilvl="7" w:tplc="55FC276A">
      <w:start w:val="1"/>
      <w:numFmt w:val="bullet"/>
      <w:lvlText w:val="o"/>
      <w:lvlJc w:val="left"/>
      <w:pPr>
        <w:ind w:left="5760" w:hanging="360"/>
      </w:pPr>
      <w:rPr>
        <w:rFonts w:ascii="Courier New" w:hAnsi="Courier New" w:hint="default"/>
      </w:rPr>
    </w:lvl>
    <w:lvl w:ilvl="8" w:tplc="56E2AC48">
      <w:start w:val="1"/>
      <w:numFmt w:val="bullet"/>
      <w:lvlText w:val=""/>
      <w:lvlJc w:val="left"/>
      <w:pPr>
        <w:ind w:left="6480" w:hanging="360"/>
      </w:pPr>
      <w:rPr>
        <w:rFonts w:ascii="Wingdings" w:hAnsi="Wingdings" w:hint="default"/>
      </w:rPr>
    </w:lvl>
  </w:abstractNum>
  <w:abstractNum w:abstractNumId="7" w15:restartNumberingAfterBreak="0">
    <w:nsid w:val="66FC2AC9"/>
    <w:multiLevelType w:val="hybridMultilevel"/>
    <w:tmpl w:val="C32ACB80"/>
    <w:lvl w:ilvl="0" w:tplc="68DE9608">
      <w:start w:val="1"/>
      <w:numFmt w:val="bullet"/>
      <w:lvlText w:val=""/>
      <w:lvlJc w:val="left"/>
      <w:pPr>
        <w:ind w:left="720" w:hanging="360"/>
      </w:pPr>
      <w:rPr>
        <w:rFonts w:ascii="Symbol" w:hAnsi="Symbol" w:hint="default"/>
      </w:rPr>
    </w:lvl>
    <w:lvl w:ilvl="1" w:tplc="55783A6C">
      <w:start w:val="1"/>
      <w:numFmt w:val="bullet"/>
      <w:lvlText w:val="o"/>
      <w:lvlJc w:val="left"/>
      <w:pPr>
        <w:ind w:left="1440" w:hanging="360"/>
      </w:pPr>
      <w:rPr>
        <w:rFonts w:ascii="Courier New" w:hAnsi="Courier New" w:hint="default"/>
      </w:rPr>
    </w:lvl>
    <w:lvl w:ilvl="2" w:tplc="C3C4DC18">
      <w:start w:val="1"/>
      <w:numFmt w:val="bullet"/>
      <w:lvlText w:val=""/>
      <w:lvlJc w:val="left"/>
      <w:pPr>
        <w:ind w:left="2160" w:hanging="360"/>
      </w:pPr>
      <w:rPr>
        <w:rFonts w:ascii="Wingdings" w:hAnsi="Wingdings" w:hint="default"/>
      </w:rPr>
    </w:lvl>
    <w:lvl w:ilvl="3" w:tplc="32902672">
      <w:start w:val="1"/>
      <w:numFmt w:val="bullet"/>
      <w:lvlText w:val=""/>
      <w:lvlJc w:val="left"/>
      <w:pPr>
        <w:ind w:left="2880" w:hanging="360"/>
      </w:pPr>
      <w:rPr>
        <w:rFonts w:ascii="Symbol" w:hAnsi="Symbol" w:hint="default"/>
      </w:rPr>
    </w:lvl>
    <w:lvl w:ilvl="4" w:tplc="5590D0DA">
      <w:start w:val="1"/>
      <w:numFmt w:val="bullet"/>
      <w:lvlText w:val="o"/>
      <w:lvlJc w:val="left"/>
      <w:pPr>
        <w:ind w:left="3600" w:hanging="360"/>
      </w:pPr>
      <w:rPr>
        <w:rFonts w:ascii="Courier New" w:hAnsi="Courier New" w:hint="default"/>
      </w:rPr>
    </w:lvl>
    <w:lvl w:ilvl="5" w:tplc="B600BB7E">
      <w:start w:val="1"/>
      <w:numFmt w:val="bullet"/>
      <w:lvlText w:val=""/>
      <w:lvlJc w:val="left"/>
      <w:pPr>
        <w:ind w:left="4320" w:hanging="360"/>
      </w:pPr>
      <w:rPr>
        <w:rFonts w:ascii="Wingdings" w:hAnsi="Wingdings" w:hint="default"/>
      </w:rPr>
    </w:lvl>
    <w:lvl w:ilvl="6" w:tplc="411E76DE">
      <w:start w:val="1"/>
      <w:numFmt w:val="bullet"/>
      <w:lvlText w:val=""/>
      <w:lvlJc w:val="left"/>
      <w:pPr>
        <w:ind w:left="5040" w:hanging="360"/>
      </w:pPr>
      <w:rPr>
        <w:rFonts w:ascii="Symbol" w:hAnsi="Symbol" w:hint="default"/>
      </w:rPr>
    </w:lvl>
    <w:lvl w:ilvl="7" w:tplc="AE28DB60">
      <w:start w:val="1"/>
      <w:numFmt w:val="bullet"/>
      <w:lvlText w:val="o"/>
      <w:lvlJc w:val="left"/>
      <w:pPr>
        <w:ind w:left="5760" w:hanging="360"/>
      </w:pPr>
      <w:rPr>
        <w:rFonts w:ascii="Courier New" w:hAnsi="Courier New" w:hint="default"/>
      </w:rPr>
    </w:lvl>
    <w:lvl w:ilvl="8" w:tplc="6AC8EBF2">
      <w:start w:val="1"/>
      <w:numFmt w:val="bullet"/>
      <w:lvlText w:val=""/>
      <w:lvlJc w:val="left"/>
      <w:pPr>
        <w:ind w:left="6480" w:hanging="360"/>
      </w:pPr>
      <w:rPr>
        <w:rFonts w:ascii="Wingdings" w:hAnsi="Wingdings" w:hint="default"/>
      </w:rPr>
    </w:lvl>
  </w:abstractNum>
  <w:num w:numId="1" w16cid:durableId="336150385">
    <w:abstractNumId w:val="2"/>
  </w:num>
  <w:num w:numId="2" w16cid:durableId="1573003834">
    <w:abstractNumId w:val="1"/>
  </w:num>
  <w:num w:numId="3" w16cid:durableId="812718694">
    <w:abstractNumId w:val="4"/>
  </w:num>
  <w:num w:numId="4" w16cid:durableId="1493763458">
    <w:abstractNumId w:val="5"/>
  </w:num>
  <w:num w:numId="5" w16cid:durableId="1488402702">
    <w:abstractNumId w:val="7"/>
  </w:num>
  <w:num w:numId="6" w16cid:durableId="682125452">
    <w:abstractNumId w:val="6"/>
  </w:num>
  <w:num w:numId="7" w16cid:durableId="1362591376">
    <w:abstractNumId w:val="0"/>
  </w:num>
  <w:num w:numId="8" w16cid:durableId="32941075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CE7"/>
    <w:rsid w:val="000000EA"/>
    <w:rsid w:val="00000350"/>
    <w:rsid w:val="00000E84"/>
    <w:rsid w:val="000011A8"/>
    <w:rsid w:val="00001897"/>
    <w:rsid w:val="00001F34"/>
    <w:rsid w:val="00002024"/>
    <w:rsid w:val="00002F77"/>
    <w:rsid w:val="000031F9"/>
    <w:rsid w:val="00003B1A"/>
    <w:rsid w:val="00003F47"/>
    <w:rsid w:val="00004621"/>
    <w:rsid w:val="000048E7"/>
    <w:rsid w:val="00004D19"/>
    <w:rsid w:val="000054A9"/>
    <w:rsid w:val="000054D6"/>
    <w:rsid w:val="000056A9"/>
    <w:rsid w:val="00005B50"/>
    <w:rsid w:val="00006153"/>
    <w:rsid w:val="000061F2"/>
    <w:rsid w:val="0000620E"/>
    <w:rsid w:val="000063ED"/>
    <w:rsid w:val="0000667B"/>
    <w:rsid w:val="00006726"/>
    <w:rsid w:val="000068A0"/>
    <w:rsid w:val="0000735E"/>
    <w:rsid w:val="00007789"/>
    <w:rsid w:val="000078EA"/>
    <w:rsid w:val="00007BB2"/>
    <w:rsid w:val="00007BBF"/>
    <w:rsid w:val="00007CAA"/>
    <w:rsid w:val="00007D50"/>
    <w:rsid w:val="00007D62"/>
    <w:rsid w:val="00010043"/>
    <w:rsid w:val="00010251"/>
    <w:rsid w:val="00010B26"/>
    <w:rsid w:val="00010CAF"/>
    <w:rsid w:val="00010D03"/>
    <w:rsid w:val="00010DF1"/>
    <w:rsid w:val="00011066"/>
    <w:rsid w:val="00011AEE"/>
    <w:rsid w:val="00011F3E"/>
    <w:rsid w:val="00012477"/>
    <w:rsid w:val="0001264A"/>
    <w:rsid w:val="000126F3"/>
    <w:rsid w:val="0001286F"/>
    <w:rsid w:val="00012908"/>
    <w:rsid w:val="00012928"/>
    <w:rsid w:val="00013665"/>
    <w:rsid w:val="000138B8"/>
    <w:rsid w:val="00013C0B"/>
    <w:rsid w:val="00013D29"/>
    <w:rsid w:val="0001431C"/>
    <w:rsid w:val="00014363"/>
    <w:rsid w:val="000145CC"/>
    <w:rsid w:val="00014687"/>
    <w:rsid w:val="0001479D"/>
    <w:rsid w:val="00014AE9"/>
    <w:rsid w:val="00014D64"/>
    <w:rsid w:val="00014F33"/>
    <w:rsid w:val="00014FA8"/>
    <w:rsid w:val="0001508C"/>
    <w:rsid w:val="000151F2"/>
    <w:rsid w:val="00015317"/>
    <w:rsid w:val="00015408"/>
    <w:rsid w:val="0001550C"/>
    <w:rsid w:val="000161D1"/>
    <w:rsid w:val="00016515"/>
    <w:rsid w:val="0001658A"/>
    <w:rsid w:val="000165D2"/>
    <w:rsid w:val="000167A8"/>
    <w:rsid w:val="000168AC"/>
    <w:rsid w:val="000168D4"/>
    <w:rsid w:val="000168E5"/>
    <w:rsid w:val="00016A35"/>
    <w:rsid w:val="00016BA1"/>
    <w:rsid w:val="00016F97"/>
    <w:rsid w:val="00017474"/>
    <w:rsid w:val="00017803"/>
    <w:rsid w:val="00017BA5"/>
    <w:rsid w:val="00017D2E"/>
    <w:rsid w:val="00017EB3"/>
    <w:rsid w:val="00017EEB"/>
    <w:rsid w:val="00017F33"/>
    <w:rsid w:val="00017FB8"/>
    <w:rsid w:val="0002017F"/>
    <w:rsid w:val="00020A53"/>
    <w:rsid w:val="00020E13"/>
    <w:rsid w:val="00020E51"/>
    <w:rsid w:val="00020F8B"/>
    <w:rsid w:val="000210FD"/>
    <w:rsid w:val="0002112B"/>
    <w:rsid w:val="0002148B"/>
    <w:rsid w:val="000215C0"/>
    <w:rsid w:val="000215C6"/>
    <w:rsid w:val="000216F3"/>
    <w:rsid w:val="000217FE"/>
    <w:rsid w:val="00021859"/>
    <w:rsid w:val="00021A85"/>
    <w:rsid w:val="000224B7"/>
    <w:rsid w:val="00022721"/>
    <w:rsid w:val="00022D0F"/>
    <w:rsid w:val="00022D69"/>
    <w:rsid w:val="00022F9E"/>
    <w:rsid w:val="000231B7"/>
    <w:rsid w:val="000233C0"/>
    <w:rsid w:val="000233C2"/>
    <w:rsid w:val="00023581"/>
    <w:rsid w:val="000236AD"/>
    <w:rsid w:val="000238AA"/>
    <w:rsid w:val="00023CE9"/>
    <w:rsid w:val="00023DB8"/>
    <w:rsid w:val="0002418E"/>
    <w:rsid w:val="00024285"/>
    <w:rsid w:val="000244C8"/>
    <w:rsid w:val="000246B5"/>
    <w:rsid w:val="00024759"/>
    <w:rsid w:val="00024A75"/>
    <w:rsid w:val="00024C7F"/>
    <w:rsid w:val="00024F3E"/>
    <w:rsid w:val="00025599"/>
    <w:rsid w:val="000258D4"/>
    <w:rsid w:val="00025C11"/>
    <w:rsid w:val="00025C74"/>
    <w:rsid w:val="0002650D"/>
    <w:rsid w:val="00026774"/>
    <w:rsid w:val="00026817"/>
    <w:rsid w:val="0002705C"/>
    <w:rsid w:val="00027141"/>
    <w:rsid w:val="0002714B"/>
    <w:rsid w:val="000273AA"/>
    <w:rsid w:val="0002752F"/>
    <w:rsid w:val="00027638"/>
    <w:rsid w:val="0002764F"/>
    <w:rsid w:val="00027BE8"/>
    <w:rsid w:val="0002A742"/>
    <w:rsid w:val="00030196"/>
    <w:rsid w:val="000302B6"/>
    <w:rsid w:val="00030361"/>
    <w:rsid w:val="00030685"/>
    <w:rsid w:val="00030EE1"/>
    <w:rsid w:val="000310A7"/>
    <w:rsid w:val="0003136B"/>
    <w:rsid w:val="00031540"/>
    <w:rsid w:val="00031BE2"/>
    <w:rsid w:val="00031C5B"/>
    <w:rsid w:val="00031D1B"/>
    <w:rsid w:val="00031FED"/>
    <w:rsid w:val="00032386"/>
    <w:rsid w:val="00032422"/>
    <w:rsid w:val="000324C8"/>
    <w:rsid w:val="000324FF"/>
    <w:rsid w:val="0003294E"/>
    <w:rsid w:val="000329BD"/>
    <w:rsid w:val="00032BB1"/>
    <w:rsid w:val="00032F2A"/>
    <w:rsid w:val="0003335E"/>
    <w:rsid w:val="000334E4"/>
    <w:rsid w:val="00033642"/>
    <w:rsid w:val="00033878"/>
    <w:rsid w:val="000339AC"/>
    <w:rsid w:val="00033A20"/>
    <w:rsid w:val="00033A92"/>
    <w:rsid w:val="00033B79"/>
    <w:rsid w:val="00033C43"/>
    <w:rsid w:val="0003453C"/>
    <w:rsid w:val="00034921"/>
    <w:rsid w:val="000349A2"/>
    <w:rsid w:val="00034AB2"/>
    <w:rsid w:val="00034D4F"/>
    <w:rsid w:val="000355CE"/>
    <w:rsid w:val="000358FF"/>
    <w:rsid w:val="00035BFE"/>
    <w:rsid w:val="00036001"/>
    <w:rsid w:val="00036270"/>
    <w:rsid w:val="00036570"/>
    <w:rsid w:val="00036A2A"/>
    <w:rsid w:val="00036C7C"/>
    <w:rsid w:val="00036E84"/>
    <w:rsid w:val="000370C0"/>
    <w:rsid w:val="000371B0"/>
    <w:rsid w:val="0003724B"/>
    <w:rsid w:val="00037590"/>
    <w:rsid w:val="000376E6"/>
    <w:rsid w:val="0003775F"/>
    <w:rsid w:val="00037B65"/>
    <w:rsid w:val="00037E3C"/>
    <w:rsid w:val="000400B8"/>
    <w:rsid w:val="000404B3"/>
    <w:rsid w:val="000404EC"/>
    <w:rsid w:val="0004082C"/>
    <w:rsid w:val="00040BF3"/>
    <w:rsid w:val="00040D9B"/>
    <w:rsid w:val="0004174E"/>
    <w:rsid w:val="000419B0"/>
    <w:rsid w:val="00041AA1"/>
    <w:rsid w:val="00041B29"/>
    <w:rsid w:val="00041B2A"/>
    <w:rsid w:val="00041D4D"/>
    <w:rsid w:val="00041D64"/>
    <w:rsid w:val="0004205C"/>
    <w:rsid w:val="00042FC8"/>
    <w:rsid w:val="000434D1"/>
    <w:rsid w:val="000436C2"/>
    <w:rsid w:val="000437F5"/>
    <w:rsid w:val="00043E0E"/>
    <w:rsid w:val="000441FE"/>
    <w:rsid w:val="0004424F"/>
    <w:rsid w:val="000443A4"/>
    <w:rsid w:val="000447A6"/>
    <w:rsid w:val="0004484D"/>
    <w:rsid w:val="00044BA5"/>
    <w:rsid w:val="00045083"/>
    <w:rsid w:val="000453AE"/>
    <w:rsid w:val="000456E1"/>
    <w:rsid w:val="00045A54"/>
    <w:rsid w:val="00045F16"/>
    <w:rsid w:val="0004625C"/>
    <w:rsid w:val="0004661B"/>
    <w:rsid w:val="000466AA"/>
    <w:rsid w:val="00046816"/>
    <w:rsid w:val="00046908"/>
    <w:rsid w:val="00046CB8"/>
    <w:rsid w:val="00047B92"/>
    <w:rsid w:val="00047C0D"/>
    <w:rsid w:val="00047EDA"/>
    <w:rsid w:val="0005003B"/>
    <w:rsid w:val="00050A44"/>
    <w:rsid w:val="0005129D"/>
    <w:rsid w:val="00051446"/>
    <w:rsid w:val="00051553"/>
    <w:rsid w:val="000515B2"/>
    <w:rsid w:val="00051679"/>
    <w:rsid w:val="00051F18"/>
    <w:rsid w:val="0005220A"/>
    <w:rsid w:val="0005230B"/>
    <w:rsid w:val="00052440"/>
    <w:rsid w:val="00052455"/>
    <w:rsid w:val="000526AB"/>
    <w:rsid w:val="00052CB8"/>
    <w:rsid w:val="000531B9"/>
    <w:rsid w:val="0005340E"/>
    <w:rsid w:val="000537CB"/>
    <w:rsid w:val="00053E2B"/>
    <w:rsid w:val="0005406D"/>
    <w:rsid w:val="00054090"/>
    <w:rsid w:val="0005416E"/>
    <w:rsid w:val="000543CA"/>
    <w:rsid w:val="00054AA5"/>
    <w:rsid w:val="00054C40"/>
    <w:rsid w:val="00054F1A"/>
    <w:rsid w:val="00054F30"/>
    <w:rsid w:val="0005528B"/>
    <w:rsid w:val="000553F5"/>
    <w:rsid w:val="000556C4"/>
    <w:rsid w:val="00055889"/>
    <w:rsid w:val="00055BAC"/>
    <w:rsid w:val="00055BC7"/>
    <w:rsid w:val="000561F6"/>
    <w:rsid w:val="00056295"/>
    <w:rsid w:val="0005686A"/>
    <w:rsid w:val="00057241"/>
    <w:rsid w:val="000576DA"/>
    <w:rsid w:val="00057885"/>
    <w:rsid w:val="00057C16"/>
    <w:rsid w:val="0005F9FA"/>
    <w:rsid w:val="00060090"/>
    <w:rsid w:val="0006035C"/>
    <w:rsid w:val="00060458"/>
    <w:rsid w:val="0006059D"/>
    <w:rsid w:val="00060E87"/>
    <w:rsid w:val="00060EA0"/>
    <w:rsid w:val="00061350"/>
    <w:rsid w:val="0006167F"/>
    <w:rsid w:val="000617F5"/>
    <w:rsid w:val="00061827"/>
    <w:rsid w:val="00061DA1"/>
    <w:rsid w:val="00061F66"/>
    <w:rsid w:val="000625BD"/>
    <w:rsid w:val="000626F4"/>
    <w:rsid w:val="0006278C"/>
    <w:rsid w:val="0006280E"/>
    <w:rsid w:val="00062FA8"/>
    <w:rsid w:val="00063333"/>
    <w:rsid w:val="00063388"/>
    <w:rsid w:val="000635CD"/>
    <w:rsid w:val="00063616"/>
    <w:rsid w:val="0006379A"/>
    <w:rsid w:val="00064009"/>
    <w:rsid w:val="00064016"/>
    <w:rsid w:val="000642A0"/>
    <w:rsid w:val="000642F6"/>
    <w:rsid w:val="0006433D"/>
    <w:rsid w:val="000643A7"/>
    <w:rsid w:val="00064545"/>
    <w:rsid w:val="00064629"/>
    <w:rsid w:val="00064F51"/>
    <w:rsid w:val="00065323"/>
    <w:rsid w:val="000653F3"/>
    <w:rsid w:val="0006580A"/>
    <w:rsid w:val="0006582E"/>
    <w:rsid w:val="000662A7"/>
    <w:rsid w:val="00066721"/>
    <w:rsid w:val="00066B36"/>
    <w:rsid w:val="00066BB8"/>
    <w:rsid w:val="00066BE5"/>
    <w:rsid w:val="00066F12"/>
    <w:rsid w:val="00067448"/>
    <w:rsid w:val="00067C1F"/>
    <w:rsid w:val="00067D89"/>
    <w:rsid w:val="00070111"/>
    <w:rsid w:val="0007030F"/>
    <w:rsid w:val="000703A3"/>
    <w:rsid w:val="00070405"/>
    <w:rsid w:val="00070631"/>
    <w:rsid w:val="00070634"/>
    <w:rsid w:val="00070C25"/>
    <w:rsid w:val="00070FB5"/>
    <w:rsid w:val="00071120"/>
    <w:rsid w:val="00071674"/>
    <w:rsid w:val="00072B6D"/>
    <w:rsid w:val="00072BE6"/>
    <w:rsid w:val="0007354F"/>
    <w:rsid w:val="000735B0"/>
    <w:rsid w:val="00073982"/>
    <w:rsid w:val="00073C66"/>
    <w:rsid w:val="00074854"/>
    <w:rsid w:val="000748FE"/>
    <w:rsid w:val="00074BED"/>
    <w:rsid w:val="00074CF4"/>
    <w:rsid w:val="00074F9C"/>
    <w:rsid w:val="00074FA4"/>
    <w:rsid w:val="00075990"/>
    <w:rsid w:val="00075A67"/>
    <w:rsid w:val="00075ECF"/>
    <w:rsid w:val="000760B3"/>
    <w:rsid w:val="00076240"/>
    <w:rsid w:val="0007628D"/>
    <w:rsid w:val="0007642F"/>
    <w:rsid w:val="00076800"/>
    <w:rsid w:val="00076969"/>
    <w:rsid w:val="000769D5"/>
    <w:rsid w:val="00076D0C"/>
    <w:rsid w:val="00076D22"/>
    <w:rsid w:val="00077032"/>
    <w:rsid w:val="00077142"/>
    <w:rsid w:val="000772B2"/>
    <w:rsid w:val="0007742A"/>
    <w:rsid w:val="000806CE"/>
    <w:rsid w:val="0008080D"/>
    <w:rsid w:val="00080935"/>
    <w:rsid w:val="0008170A"/>
    <w:rsid w:val="00081B5C"/>
    <w:rsid w:val="00081E80"/>
    <w:rsid w:val="00082015"/>
    <w:rsid w:val="00082106"/>
    <w:rsid w:val="000826AC"/>
    <w:rsid w:val="000827FA"/>
    <w:rsid w:val="00082F90"/>
    <w:rsid w:val="00083295"/>
    <w:rsid w:val="00084155"/>
    <w:rsid w:val="00084280"/>
    <w:rsid w:val="000842C6"/>
    <w:rsid w:val="00084AC9"/>
    <w:rsid w:val="00084B0C"/>
    <w:rsid w:val="0008524B"/>
    <w:rsid w:val="00085322"/>
    <w:rsid w:val="000853EE"/>
    <w:rsid w:val="000858F6"/>
    <w:rsid w:val="000859D5"/>
    <w:rsid w:val="000859FF"/>
    <w:rsid w:val="00086114"/>
    <w:rsid w:val="0008634C"/>
    <w:rsid w:val="000864F0"/>
    <w:rsid w:val="0008692C"/>
    <w:rsid w:val="00086CDF"/>
    <w:rsid w:val="00086DCD"/>
    <w:rsid w:val="00086ECD"/>
    <w:rsid w:val="000871FB"/>
    <w:rsid w:val="00087467"/>
    <w:rsid w:val="000876EF"/>
    <w:rsid w:val="000878B5"/>
    <w:rsid w:val="00087A23"/>
    <w:rsid w:val="00087A63"/>
    <w:rsid w:val="00087ABA"/>
    <w:rsid w:val="00087F62"/>
    <w:rsid w:val="00090042"/>
    <w:rsid w:val="000901AC"/>
    <w:rsid w:val="000901D2"/>
    <w:rsid w:val="0009025E"/>
    <w:rsid w:val="00090557"/>
    <w:rsid w:val="00090592"/>
    <w:rsid w:val="00090B8B"/>
    <w:rsid w:val="00091541"/>
    <w:rsid w:val="00091555"/>
    <w:rsid w:val="00091737"/>
    <w:rsid w:val="000918DA"/>
    <w:rsid w:val="00091ABD"/>
    <w:rsid w:val="00091B43"/>
    <w:rsid w:val="00091C24"/>
    <w:rsid w:val="00091F91"/>
    <w:rsid w:val="0009208A"/>
    <w:rsid w:val="000926BF"/>
    <w:rsid w:val="00093663"/>
    <w:rsid w:val="00093AC5"/>
    <w:rsid w:val="00093B7C"/>
    <w:rsid w:val="0009401E"/>
    <w:rsid w:val="000940ED"/>
    <w:rsid w:val="00094C00"/>
    <w:rsid w:val="00095607"/>
    <w:rsid w:val="0009589C"/>
    <w:rsid w:val="00095969"/>
    <w:rsid w:val="00095F8A"/>
    <w:rsid w:val="00095F91"/>
    <w:rsid w:val="00095FD5"/>
    <w:rsid w:val="000964A8"/>
    <w:rsid w:val="00096D4A"/>
    <w:rsid w:val="00097194"/>
    <w:rsid w:val="00097264"/>
    <w:rsid w:val="0009746D"/>
    <w:rsid w:val="00097691"/>
    <w:rsid w:val="00097833"/>
    <w:rsid w:val="00097BD4"/>
    <w:rsid w:val="00097E8B"/>
    <w:rsid w:val="000A063D"/>
    <w:rsid w:val="000A082A"/>
    <w:rsid w:val="000A0A32"/>
    <w:rsid w:val="000A1092"/>
    <w:rsid w:val="000A1843"/>
    <w:rsid w:val="000A19CA"/>
    <w:rsid w:val="000A28BC"/>
    <w:rsid w:val="000A291F"/>
    <w:rsid w:val="000A2D1B"/>
    <w:rsid w:val="000A345F"/>
    <w:rsid w:val="000A35D8"/>
    <w:rsid w:val="000A35E1"/>
    <w:rsid w:val="000A418A"/>
    <w:rsid w:val="000A427C"/>
    <w:rsid w:val="000A473E"/>
    <w:rsid w:val="000A4A38"/>
    <w:rsid w:val="000A4A43"/>
    <w:rsid w:val="000A4BF3"/>
    <w:rsid w:val="000A4D71"/>
    <w:rsid w:val="000A502C"/>
    <w:rsid w:val="000A50BB"/>
    <w:rsid w:val="000A51AE"/>
    <w:rsid w:val="000A54CE"/>
    <w:rsid w:val="000A566F"/>
    <w:rsid w:val="000A5CFE"/>
    <w:rsid w:val="000A5DA8"/>
    <w:rsid w:val="000A65FC"/>
    <w:rsid w:val="000A66EB"/>
    <w:rsid w:val="000A6BEC"/>
    <w:rsid w:val="000A6C04"/>
    <w:rsid w:val="000A6C42"/>
    <w:rsid w:val="000A7256"/>
    <w:rsid w:val="000A7810"/>
    <w:rsid w:val="000A7850"/>
    <w:rsid w:val="000A78CE"/>
    <w:rsid w:val="000A7CB4"/>
    <w:rsid w:val="000A7F8C"/>
    <w:rsid w:val="000B00D9"/>
    <w:rsid w:val="000B0254"/>
    <w:rsid w:val="000B048E"/>
    <w:rsid w:val="000B0745"/>
    <w:rsid w:val="000B0B73"/>
    <w:rsid w:val="000B0D0B"/>
    <w:rsid w:val="000B10A5"/>
    <w:rsid w:val="000B1155"/>
    <w:rsid w:val="000B133B"/>
    <w:rsid w:val="000B13EE"/>
    <w:rsid w:val="000B14A1"/>
    <w:rsid w:val="000B1BAB"/>
    <w:rsid w:val="000B1C16"/>
    <w:rsid w:val="000B20B0"/>
    <w:rsid w:val="000B22B8"/>
    <w:rsid w:val="000B23FA"/>
    <w:rsid w:val="000B2705"/>
    <w:rsid w:val="000B29E5"/>
    <w:rsid w:val="000B2A07"/>
    <w:rsid w:val="000B2D9D"/>
    <w:rsid w:val="000B2EBA"/>
    <w:rsid w:val="000B308E"/>
    <w:rsid w:val="000B30FC"/>
    <w:rsid w:val="000B360F"/>
    <w:rsid w:val="000B3A29"/>
    <w:rsid w:val="000B3CC3"/>
    <w:rsid w:val="000B408A"/>
    <w:rsid w:val="000B4628"/>
    <w:rsid w:val="000B4693"/>
    <w:rsid w:val="000B4767"/>
    <w:rsid w:val="000B4B60"/>
    <w:rsid w:val="000B4BBE"/>
    <w:rsid w:val="000B5046"/>
    <w:rsid w:val="000B51B5"/>
    <w:rsid w:val="000B524C"/>
    <w:rsid w:val="000B52A5"/>
    <w:rsid w:val="000B55FF"/>
    <w:rsid w:val="000B5B16"/>
    <w:rsid w:val="000B5F63"/>
    <w:rsid w:val="000B6011"/>
    <w:rsid w:val="000B6228"/>
    <w:rsid w:val="000B63AA"/>
    <w:rsid w:val="000B6425"/>
    <w:rsid w:val="000B670B"/>
    <w:rsid w:val="000B67FE"/>
    <w:rsid w:val="000B6B7F"/>
    <w:rsid w:val="000B6C55"/>
    <w:rsid w:val="000B6D86"/>
    <w:rsid w:val="000B6D89"/>
    <w:rsid w:val="000B6DB5"/>
    <w:rsid w:val="000B6F91"/>
    <w:rsid w:val="000B7110"/>
    <w:rsid w:val="000B73A9"/>
    <w:rsid w:val="000B73DE"/>
    <w:rsid w:val="000B7B40"/>
    <w:rsid w:val="000B7B6D"/>
    <w:rsid w:val="000B7CFE"/>
    <w:rsid w:val="000B7DF0"/>
    <w:rsid w:val="000B7F41"/>
    <w:rsid w:val="000C007D"/>
    <w:rsid w:val="000C06BA"/>
    <w:rsid w:val="000C06E4"/>
    <w:rsid w:val="000C0893"/>
    <w:rsid w:val="000C0C28"/>
    <w:rsid w:val="000C11CF"/>
    <w:rsid w:val="000C1263"/>
    <w:rsid w:val="000C12C8"/>
    <w:rsid w:val="000C1475"/>
    <w:rsid w:val="000C14E2"/>
    <w:rsid w:val="000C1EC5"/>
    <w:rsid w:val="000C20A3"/>
    <w:rsid w:val="000C2386"/>
    <w:rsid w:val="000C240E"/>
    <w:rsid w:val="000C251F"/>
    <w:rsid w:val="000C26A6"/>
    <w:rsid w:val="000C28F5"/>
    <w:rsid w:val="000C2AD8"/>
    <w:rsid w:val="000C2C04"/>
    <w:rsid w:val="000C2C19"/>
    <w:rsid w:val="000C2CAC"/>
    <w:rsid w:val="000C31A9"/>
    <w:rsid w:val="000C32E9"/>
    <w:rsid w:val="000C3865"/>
    <w:rsid w:val="000C38B9"/>
    <w:rsid w:val="000C3EC8"/>
    <w:rsid w:val="000C40BA"/>
    <w:rsid w:val="000C4240"/>
    <w:rsid w:val="000C4313"/>
    <w:rsid w:val="000C4A97"/>
    <w:rsid w:val="000C4B4D"/>
    <w:rsid w:val="000C4BB3"/>
    <w:rsid w:val="000C4D58"/>
    <w:rsid w:val="000C4DA2"/>
    <w:rsid w:val="000C4F72"/>
    <w:rsid w:val="000C5162"/>
    <w:rsid w:val="000C55CD"/>
    <w:rsid w:val="000C594E"/>
    <w:rsid w:val="000C5D3F"/>
    <w:rsid w:val="000C5EAC"/>
    <w:rsid w:val="000C601E"/>
    <w:rsid w:val="000C6105"/>
    <w:rsid w:val="000C6121"/>
    <w:rsid w:val="000C6199"/>
    <w:rsid w:val="000C621B"/>
    <w:rsid w:val="000C67AB"/>
    <w:rsid w:val="000C681A"/>
    <w:rsid w:val="000C686C"/>
    <w:rsid w:val="000C6DDB"/>
    <w:rsid w:val="000C6FB5"/>
    <w:rsid w:val="000C70C4"/>
    <w:rsid w:val="000C7692"/>
    <w:rsid w:val="000C78C3"/>
    <w:rsid w:val="000C79FB"/>
    <w:rsid w:val="000C7BFC"/>
    <w:rsid w:val="000C7C4E"/>
    <w:rsid w:val="000C7DE2"/>
    <w:rsid w:val="000C7E17"/>
    <w:rsid w:val="000D025E"/>
    <w:rsid w:val="000D0298"/>
    <w:rsid w:val="000D02BC"/>
    <w:rsid w:val="000D072C"/>
    <w:rsid w:val="000D0B0C"/>
    <w:rsid w:val="000D0C58"/>
    <w:rsid w:val="000D1291"/>
    <w:rsid w:val="000D12D6"/>
    <w:rsid w:val="000D152D"/>
    <w:rsid w:val="000D15C8"/>
    <w:rsid w:val="000D180C"/>
    <w:rsid w:val="000D1CA5"/>
    <w:rsid w:val="000D1CF4"/>
    <w:rsid w:val="000D1D7F"/>
    <w:rsid w:val="000D1E53"/>
    <w:rsid w:val="000D224E"/>
    <w:rsid w:val="000D231F"/>
    <w:rsid w:val="000D23F5"/>
    <w:rsid w:val="000D2672"/>
    <w:rsid w:val="000D28CE"/>
    <w:rsid w:val="000D29B0"/>
    <w:rsid w:val="000D2EC8"/>
    <w:rsid w:val="000D2EFE"/>
    <w:rsid w:val="000D3514"/>
    <w:rsid w:val="000D3702"/>
    <w:rsid w:val="000D3BE3"/>
    <w:rsid w:val="000D3BFF"/>
    <w:rsid w:val="000D3C78"/>
    <w:rsid w:val="000D3EB0"/>
    <w:rsid w:val="000D4033"/>
    <w:rsid w:val="000D4CFD"/>
    <w:rsid w:val="000D554E"/>
    <w:rsid w:val="000D5561"/>
    <w:rsid w:val="000D55A7"/>
    <w:rsid w:val="000D569D"/>
    <w:rsid w:val="000D597C"/>
    <w:rsid w:val="000D5998"/>
    <w:rsid w:val="000D5CCA"/>
    <w:rsid w:val="000D634C"/>
    <w:rsid w:val="000D6A0C"/>
    <w:rsid w:val="000D6B46"/>
    <w:rsid w:val="000D7362"/>
    <w:rsid w:val="000D7763"/>
    <w:rsid w:val="000D77BE"/>
    <w:rsid w:val="000E0018"/>
    <w:rsid w:val="000E02B5"/>
    <w:rsid w:val="000E03F5"/>
    <w:rsid w:val="000E0A0B"/>
    <w:rsid w:val="000E0A81"/>
    <w:rsid w:val="000E0AAB"/>
    <w:rsid w:val="000E0BB0"/>
    <w:rsid w:val="000E0E56"/>
    <w:rsid w:val="000E1C97"/>
    <w:rsid w:val="000E1D38"/>
    <w:rsid w:val="000E2079"/>
    <w:rsid w:val="000E2107"/>
    <w:rsid w:val="000E27C0"/>
    <w:rsid w:val="000E291A"/>
    <w:rsid w:val="000E2A89"/>
    <w:rsid w:val="000E2C0D"/>
    <w:rsid w:val="000E2D8A"/>
    <w:rsid w:val="000E2F42"/>
    <w:rsid w:val="000E34D3"/>
    <w:rsid w:val="000E371E"/>
    <w:rsid w:val="000E3A82"/>
    <w:rsid w:val="000E3C12"/>
    <w:rsid w:val="000E4A9C"/>
    <w:rsid w:val="000E5197"/>
    <w:rsid w:val="000E54E5"/>
    <w:rsid w:val="000E56E5"/>
    <w:rsid w:val="000E5738"/>
    <w:rsid w:val="000E583D"/>
    <w:rsid w:val="000E69D9"/>
    <w:rsid w:val="000E6D74"/>
    <w:rsid w:val="000E740D"/>
    <w:rsid w:val="000E7434"/>
    <w:rsid w:val="000E7439"/>
    <w:rsid w:val="000E77D9"/>
    <w:rsid w:val="000E7A58"/>
    <w:rsid w:val="000E7F1B"/>
    <w:rsid w:val="000E7F67"/>
    <w:rsid w:val="000F05EF"/>
    <w:rsid w:val="000F0745"/>
    <w:rsid w:val="000F0CDA"/>
    <w:rsid w:val="000F1223"/>
    <w:rsid w:val="000F1476"/>
    <w:rsid w:val="000F221B"/>
    <w:rsid w:val="000F22A0"/>
    <w:rsid w:val="000F2D56"/>
    <w:rsid w:val="000F2F64"/>
    <w:rsid w:val="000F3866"/>
    <w:rsid w:val="000F3901"/>
    <w:rsid w:val="000F3939"/>
    <w:rsid w:val="000F3AF8"/>
    <w:rsid w:val="000F3D4B"/>
    <w:rsid w:val="000F4512"/>
    <w:rsid w:val="000F476E"/>
    <w:rsid w:val="000F4D32"/>
    <w:rsid w:val="000F4DA7"/>
    <w:rsid w:val="000F4FC7"/>
    <w:rsid w:val="000F5591"/>
    <w:rsid w:val="000F5B06"/>
    <w:rsid w:val="000F5E38"/>
    <w:rsid w:val="000F64B0"/>
    <w:rsid w:val="000F654E"/>
    <w:rsid w:val="000F6601"/>
    <w:rsid w:val="000F6D0B"/>
    <w:rsid w:val="000F7028"/>
    <w:rsid w:val="000F704B"/>
    <w:rsid w:val="000F7254"/>
    <w:rsid w:val="000F7279"/>
    <w:rsid w:val="000F7A93"/>
    <w:rsid w:val="000F7AA7"/>
    <w:rsid w:val="000F7E72"/>
    <w:rsid w:val="000F7F45"/>
    <w:rsid w:val="000F7F54"/>
    <w:rsid w:val="000F7FEB"/>
    <w:rsid w:val="001000CF"/>
    <w:rsid w:val="00100937"/>
    <w:rsid w:val="00100A0B"/>
    <w:rsid w:val="00100BB6"/>
    <w:rsid w:val="00100E19"/>
    <w:rsid w:val="00101383"/>
    <w:rsid w:val="00101829"/>
    <w:rsid w:val="001018A1"/>
    <w:rsid w:val="00101D9E"/>
    <w:rsid w:val="0010221E"/>
    <w:rsid w:val="00102281"/>
    <w:rsid w:val="001022EB"/>
    <w:rsid w:val="00102BF1"/>
    <w:rsid w:val="00102E81"/>
    <w:rsid w:val="001032EE"/>
    <w:rsid w:val="00103902"/>
    <w:rsid w:val="00103D0E"/>
    <w:rsid w:val="001042F8"/>
    <w:rsid w:val="00104472"/>
    <w:rsid w:val="00104813"/>
    <w:rsid w:val="00104DE6"/>
    <w:rsid w:val="001052F4"/>
    <w:rsid w:val="00105B97"/>
    <w:rsid w:val="00105F5B"/>
    <w:rsid w:val="00105FD1"/>
    <w:rsid w:val="00106507"/>
    <w:rsid w:val="00106768"/>
    <w:rsid w:val="00106785"/>
    <w:rsid w:val="00106C95"/>
    <w:rsid w:val="00106D88"/>
    <w:rsid w:val="001078B9"/>
    <w:rsid w:val="00107CC3"/>
    <w:rsid w:val="00107D2B"/>
    <w:rsid w:val="001106B6"/>
    <w:rsid w:val="001107EF"/>
    <w:rsid w:val="00110951"/>
    <w:rsid w:val="00110D04"/>
    <w:rsid w:val="00110EC9"/>
    <w:rsid w:val="00110EDA"/>
    <w:rsid w:val="00111288"/>
    <w:rsid w:val="001116B8"/>
    <w:rsid w:val="00111B2C"/>
    <w:rsid w:val="00111D87"/>
    <w:rsid w:val="00111EAC"/>
    <w:rsid w:val="00111FB2"/>
    <w:rsid w:val="0011212C"/>
    <w:rsid w:val="0011214F"/>
    <w:rsid w:val="00112540"/>
    <w:rsid w:val="001127CB"/>
    <w:rsid w:val="001128A2"/>
    <w:rsid w:val="0011292E"/>
    <w:rsid w:val="00112A1C"/>
    <w:rsid w:val="00112E8A"/>
    <w:rsid w:val="00112EB8"/>
    <w:rsid w:val="00112F72"/>
    <w:rsid w:val="0011317D"/>
    <w:rsid w:val="0011319C"/>
    <w:rsid w:val="00113A3C"/>
    <w:rsid w:val="00113A6D"/>
    <w:rsid w:val="00113AD2"/>
    <w:rsid w:val="00113DD1"/>
    <w:rsid w:val="001141A2"/>
    <w:rsid w:val="001145B2"/>
    <w:rsid w:val="00114AB5"/>
    <w:rsid w:val="00114FDE"/>
    <w:rsid w:val="001153FF"/>
    <w:rsid w:val="00115603"/>
    <w:rsid w:val="00116BD0"/>
    <w:rsid w:val="00117059"/>
    <w:rsid w:val="0011706A"/>
    <w:rsid w:val="00117163"/>
    <w:rsid w:val="0011792A"/>
    <w:rsid w:val="00117A7C"/>
    <w:rsid w:val="00117B1B"/>
    <w:rsid w:val="00117B66"/>
    <w:rsid w:val="00117F01"/>
    <w:rsid w:val="001202D9"/>
    <w:rsid w:val="001202E6"/>
    <w:rsid w:val="00120E67"/>
    <w:rsid w:val="00120FA6"/>
    <w:rsid w:val="001211B1"/>
    <w:rsid w:val="00121772"/>
    <w:rsid w:val="00121DC1"/>
    <w:rsid w:val="00122160"/>
    <w:rsid w:val="00122233"/>
    <w:rsid w:val="00122323"/>
    <w:rsid w:val="00122353"/>
    <w:rsid w:val="00122414"/>
    <w:rsid w:val="0012242A"/>
    <w:rsid w:val="0012251F"/>
    <w:rsid w:val="00122835"/>
    <w:rsid w:val="00122AEB"/>
    <w:rsid w:val="0012347A"/>
    <w:rsid w:val="0012355D"/>
    <w:rsid w:val="00123591"/>
    <w:rsid w:val="001238AC"/>
    <w:rsid w:val="001238DB"/>
    <w:rsid w:val="001247B8"/>
    <w:rsid w:val="0012498C"/>
    <w:rsid w:val="00124B91"/>
    <w:rsid w:val="00124C29"/>
    <w:rsid w:val="0012514D"/>
    <w:rsid w:val="001254C7"/>
    <w:rsid w:val="001256BC"/>
    <w:rsid w:val="001259F2"/>
    <w:rsid w:val="00125A97"/>
    <w:rsid w:val="00125F5A"/>
    <w:rsid w:val="0012647B"/>
    <w:rsid w:val="00126551"/>
    <w:rsid w:val="00126917"/>
    <w:rsid w:val="00126ADD"/>
    <w:rsid w:val="00126D86"/>
    <w:rsid w:val="00126F0E"/>
    <w:rsid w:val="00126F65"/>
    <w:rsid w:val="001277C2"/>
    <w:rsid w:val="00127FD1"/>
    <w:rsid w:val="00130A64"/>
    <w:rsid w:val="00130A95"/>
    <w:rsid w:val="00130F31"/>
    <w:rsid w:val="0013142D"/>
    <w:rsid w:val="00131B39"/>
    <w:rsid w:val="00131C95"/>
    <w:rsid w:val="00131D00"/>
    <w:rsid w:val="001321BB"/>
    <w:rsid w:val="00132237"/>
    <w:rsid w:val="0013256C"/>
    <w:rsid w:val="0013289B"/>
    <w:rsid w:val="001328D3"/>
    <w:rsid w:val="00132C67"/>
    <w:rsid w:val="00132EBE"/>
    <w:rsid w:val="00132F07"/>
    <w:rsid w:val="00133B0C"/>
    <w:rsid w:val="00133BAE"/>
    <w:rsid w:val="00133ED1"/>
    <w:rsid w:val="00134159"/>
    <w:rsid w:val="00134206"/>
    <w:rsid w:val="0013428A"/>
    <w:rsid w:val="001343DF"/>
    <w:rsid w:val="00134572"/>
    <w:rsid w:val="0013490C"/>
    <w:rsid w:val="00134C33"/>
    <w:rsid w:val="001352E8"/>
    <w:rsid w:val="001352E9"/>
    <w:rsid w:val="00135380"/>
    <w:rsid w:val="00135551"/>
    <w:rsid w:val="00135AB5"/>
    <w:rsid w:val="00135B25"/>
    <w:rsid w:val="00135BA9"/>
    <w:rsid w:val="00135DBE"/>
    <w:rsid w:val="00136612"/>
    <w:rsid w:val="0013691F"/>
    <w:rsid w:val="001369FD"/>
    <w:rsid w:val="00136DF2"/>
    <w:rsid w:val="00136FD3"/>
    <w:rsid w:val="001370F6"/>
    <w:rsid w:val="00137426"/>
    <w:rsid w:val="00137679"/>
    <w:rsid w:val="001379C2"/>
    <w:rsid w:val="00137C3E"/>
    <w:rsid w:val="00137DFA"/>
    <w:rsid w:val="00137F05"/>
    <w:rsid w:val="00137FAE"/>
    <w:rsid w:val="0014022B"/>
    <w:rsid w:val="001403F2"/>
    <w:rsid w:val="0014048A"/>
    <w:rsid w:val="0014060D"/>
    <w:rsid w:val="0014068F"/>
    <w:rsid w:val="0014089A"/>
    <w:rsid w:val="00140ABB"/>
    <w:rsid w:val="00140D05"/>
    <w:rsid w:val="00141055"/>
    <w:rsid w:val="001416B9"/>
    <w:rsid w:val="00141708"/>
    <w:rsid w:val="001419FD"/>
    <w:rsid w:val="00141D50"/>
    <w:rsid w:val="0014227C"/>
    <w:rsid w:val="001423E7"/>
    <w:rsid w:val="00142C7D"/>
    <w:rsid w:val="00142CA5"/>
    <w:rsid w:val="00142E31"/>
    <w:rsid w:val="00142ECE"/>
    <w:rsid w:val="001431E8"/>
    <w:rsid w:val="00143413"/>
    <w:rsid w:val="001435A1"/>
    <w:rsid w:val="00143A81"/>
    <w:rsid w:val="00143CDD"/>
    <w:rsid w:val="00143D52"/>
    <w:rsid w:val="00143E7B"/>
    <w:rsid w:val="00143F83"/>
    <w:rsid w:val="001447E0"/>
    <w:rsid w:val="00144CD8"/>
    <w:rsid w:val="00145230"/>
    <w:rsid w:val="001453CD"/>
    <w:rsid w:val="001455D1"/>
    <w:rsid w:val="00145623"/>
    <w:rsid w:val="001457AE"/>
    <w:rsid w:val="00145896"/>
    <w:rsid w:val="00145AA8"/>
    <w:rsid w:val="00145BBA"/>
    <w:rsid w:val="00145BBD"/>
    <w:rsid w:val="00145FB6"/>
    <w:rsid w:val="00146120"/>
    <w:rsid w:val="00146173"/>
    <w:rsid w:val="00146197"/>
    <w:rsid w:val="0014657D"/>
    <w:rsid w:val="001466ED"/>
    <w:rsid w:val="00146C34"/>
    <w:rsid w:val="00147468"/>
    <w:rsid w:val="00147519"/>
    <w:rsid w:val="001479A7"/>
    <w:rsid w:val="00147A90"/>
    <w:rsid w:val="00147D34"/>
    <w:rsid w:val="001500DE"/>
    <w:rsid w:val="00150117"/>
    <w:rsid w:val="0015017D"/>
    <w:rsid w:val="001501E5"/>
    <w:rsid w:val="00150369"/>
    <w:rsid w:val="001503D7"/>
    <w:rsid w:val="001504C8"/>
    <w:rsid w:val="001507FF"/>
    <w:rsid w:val="00150D63"/>
    <w:rsid w:val="0015106D"/>
    <w:rsid w:val="001511AC"/>
    <w:rsid w:val="001518E7"/>
    <w:rsid w:val="00151CA5"/>
    <w:rsid w:val="00152590"/>
    <w:rsid w:val="001526E8"/>
    <w:rsid w:val="00152A6C"/>
    <w:rsid w:val="00152D98"/>
    <w:rsid w:val="00153407"/>
    <w:rsid w:val="00153B38"/>
    <w:rsid w:val="00153C2B"/>
    <w:rsid w:val="00153DE0"/>
    <w:rsid w:val="00153E49"/>
    <w:rsid w:val="0015424F"/>
    <w:rsid w:val="001542E5"/>
    <w:rsid w:val="001543B7"/>
    <w:rsid w:val="0015456B"/>
    <w:rsid w:val="001548C1"/>
    <w:rsid w:val="00154B4D"/>
    <w:rsid w:val="00155149"/>
    <w:rsid w:val="00155235"/>
    <w:rsid w:val="00155294"/>
    <w:rsid w:val="001555DD"/>
    <w:rsid w:val="0015565A"/>
    <w:rsid w:val="001559C5"/>
    <w:rsid w:val="00155F37"/>
    <w:rsid w:val="00156D17"/>
    <w:rsid w:val="00156E89"/>
    <w:rsid w:val="00156EB4"/>
    <w:rsid w:val="0015709E"/>
    <w:rsid w:val="001575BE"/>
    <w:rsid w:val="0015792C"/>
    <w:rsid w:val="00157AA5"/>
    <w:rsid w:val="00157AB4"/>
    <w:rsid w:val="00157E75"/>
    <w:rsid w:val="0016085A"/>
    <w:rsid w:val="001609D9"/>
    <w:rsid w:val="001612A6"/>
    <w:rsid w:val="001618C8"/>
    <w:rsid w:val="00161AE6"/>
    <w:rsid w:val="00161CB8"/>
    <w:rsid w:val="00161FBC"/>
    <w:rsid w:val="0016205C"/>
    <w:rsid w:val="00162A0E"/>
    <w:rsid w:val="0016311C"/>
    <w:rsid w:val="0016339F"/>
    <w:rsid w:val="00163553"/>
    <w:rsid w:val="001639E2"/>
    <w:rsid w:val="00163E64"/>
    <w:rsid w:val="00163F30"/>
    <w:rsid w:val="001648D4"/>
    <w:rsid w:val="00164951"/>
    <w:rsid w:val="00164A64"/>
    <w:rsid w:val="00164F5D"/>
    <w:rsid w:val="00165283"/>
    <w:rsid w:val="001656A5"/>
    <w:rsid w:val="001657C9"/>
    <w:rsid w:val="00165B94"/>
    <w:rsid w:val="00165D5A"/>
    <w:rsid w:val="0016621E"/>
    <w:rsid w:val="00166696"/>
    <w:rsid w:val="00166F3E"/>
    <w:rsid w:val="001671A6"/>
    <w:rsid w:val="0016784C"/>
    <w:rsid w:val="00167BC2"/>
    <w:rsid w:val="001702D2"/>
    <w:rsid w:val="00170742"/>
    <w:rsid w:val="001707F9"/>
    <w:rsid w:val="00170881"/>
    <w:rsid w:val="00170949"/>
    <w:rsid w:val="001709A6"/>
    <w:rsid w:val="00170E74"/>
    <w:rsid w:val="00171008"/>
    <w:rsid w:val="001715BB"/>
    <w:rsid w:val="001715CF"/>
    <w:rsid w:val="00171777"/>
    <w:rsid w:val="00171F94"/>
    <w:rsid w:val="0017230C"/>
    <w:rsid w:val="001725AC"/>
    <w:rsid w:val="00172DDA"/>
    <w:rsid w:val="00173031"/>
    <w:rsid w:val="001731E8"/>
    <w:rsid w:val="001735AC"/>
    <w:rsid w:val="0017389E"/>
    <w:rsid w:val="00173B7B"/>
    <w:rsid w:val="00173C27"/>
    <w:rsid w:val="001745A4"/>
    <w:rsid w:val="001747FB"/>
    <w:rsid w:val="0017539E"/>
    <w:rsid w:val="00175764"/>
    <w:rsid w:val="00175B1E"/>
    <w:rsid w:val="00175ED5"/>
    <w:rsid w:val="001764FA"/>
    <w:rsid w:val="00176575"/>
    <w:rsid w:val="00176728"/>
    <w:rsid w:val="00176A16"/>
    <w:rsid w:val="00176C83"/>
    <w:rsid w:val="00176F89"/>
    <w:rsid w:val="00177878"/>
    <w:rsid w:val="00177AA2"/>
    <w:rsid w:val="00177C61"/>
    <w:rsid w:val="00180085"/>
    <w:rsid w:val="00181071"/>
    <w:rsid w:val="001811B2"/>
    <w:rsid w:val="0018130C"/>
    <w:rsid w:val="001814EA"/>
    <w:rsid w:val="001815B8"/>
    <w:rsid w:val="001815F4"/>
    <w:rsid w:val="00181A74"/>
    <w:rsid w:val="0018203D"/>
    <w:rsid w:val="0018234C"/>
    <w:rsid w:val="00182574"/>
    <w:rsid w:val="0018259C"/>
    <w:rsid w:val="001825E7"/>
    <w:rsid w:val="00182777"/>
    <w:rsid w:val="00182848"/>
    <w:rsid w:val="0018287F"/>
    <w:rsid w:val="00182E30"/>
    <w:rsid w:val="001833C5"/>
    <w:rsid w:val="00183530"/>
    <w:rsid w:val="00183537"/>
    <w:rsid w:val="00183688"/>
    <w:rsid w:val="00183A9D"/>
    <w:rsid w:val="00184025"/>
    <w:rsid w:val="00184083"/>
    <w:rsid w:val="0018436A"/>
    <w:rsid w:val="001847D2"/>
    <w:rsid w:val="00184824"/>
    <w:rsid w:val="00184A29"/>
    <w:rsid w:val="00184AB6"/>
    <w:rsid w:val="00184AC8"/>
    <w:rsid w:val="00185109"/>
    <w:rsid w:val="001854A6"/>
    <w:rsid w:val="00185773"/>
    <w:rsid w:val="00185943"/>
    <w:rsid w:val="00185984"/>
    <w:rsid w:val="00185CD1"/>
    <w:rsid w:val="00185DCE"/>
    <w:rsid w:val="001864DC"/>
    <w:rsid w:val="0018669E"/>
    <w:rsid w:val="001866F4"/>
    <w:rsid w:val="00186A4B"/>
    <w:rsid w:val="00186B65"/>
    <w:rsid w:val="00186CE0"/>
    <w:rsid w:val="00186D3C"/>
    <w:rsid w:val="00186DA4"/>
    <w:rsid w:val="00186FB9"/>
    <w:rsid w:val="001872FC"/>
    <w:rsid w:val="0018740D"/>
    <w:rsid w:val="0018769F"/>
    <w:rsid w:val="0019033E"/>
    <w:rsid w:val="001907CB"/>
    <w:rsid w:val="00190C75"/>
    <w:rsid w:val="00190CB8"/>
    <w:rsid w:val="00191025"/>
    <w:rsid w:val="0019105B"/>
    <w:rsid w:val="00191136"/>
    <w:rsid w:val="0019199C"/>
    <w:rsid w:val="00191A34"/>
    <w:rsid w:val="00191B8A"/>
    <w:rsid w:val="0019210F"/>
    <w:rsid w:val="0019248A"/>
    <w:rsid w:val="001924B8"/>
    <w:rsid w:val="001924D5"/>
    <w:rsid w:val="001924DD"/>
    <w:rsid w:val="00192540"/>
    <w:rsid w:val="001927A7"/>
    <w:rsid w:val="00192869"/>
    <w:rsid w:val="001928D7"/>
    <w:rsid w:val="001928DB"/>
    <w:rsid w:val="00192A91"/>
    <w:rsid w:val="00192BDA"/>
    <w:rsid w:val="00192FE5"/>
    <w:rsid w:val="0019357F"/>
    <w:rsid w:val="00193BCF"/>
    <w:rsid w:val="00193C9C"/>
    <w:rsid w:val="001943D4"/>
    <w:rsid w:val="0019443C"/>
    <w:rsid w:val="0019495B"/>
    <w:rsid w:val="00194D2D"/>
    <w:rsid w:val="00194D7A"/>
    <w:rsid w:val="0019535B"/>
    <w:rsid w:val="00195E67"/>
    <w:rsid w:val="00195F83"/>
    <w:rsid w:val="0019615D"/>
    <w:rsid w:val="0019618A"/>
    <w:rsid w:val="0019655E"/>
    <w:rsid w:val="0019667E"/>
    <w:rsid w:val="00196A71"/>
    <w:rsid w:val="00196C90"/>
    <w:rsid w:val="00196DD2"/>
    <w:rsid w:val="00197217"/>
    <w:rsid w:val="00197251"/>
    <w:rsid w:val="00197DC3"/>
    <w:rsid w:val="00197E67"/>
    <w:rsid w:val="00197FF4"/>
    <w:rsid w:val="001A00E4"/>
    <w:rsid w:val="001A013E"/>
    <w:rsid w:val="001A02B3"/>
    <w:rsid w:val="001A0495"/>
    <w:rsid w:val="001A0801"/>
    <w:rsid w:val="001A0976"/>
    <w:rsid w:val="001A0B23"/>
    <w:rsid w:val="001A1064"/>
    <w:rsid w:val="001A1525"/>
    <w:rsid w:val="001A1589"/>
    <w:rsid w:val="001A165C"/>
    <w:rsid w:val="001A1670"/>
    <w:rsid w:val="001A1717"/>
    <w:rsid w:val="001A1A50"/>
    <w:rsid w:val="001A250A"/>
    <w:rsid w:val="001A27D6"/>
    <w:rsid w:val="001A2B59"/>
    <w:rsid w:val="001A31F4"/>
    <w:rsid w:val="001A32FA"/>
    <w:rsid w:val="001A3622"/>
    <w:rsid w:val="001A424C"/>
    <w:rsid w:val="001A4285"/>
    <w:rsid w:val="001A42CD"/>
    <w:rsid w:val="001A4846"/>
    <w:rsid w:val="001A4E2F"/>
    <w:rsid w:val="001A5847"/>
    <w:rsid w:val="001A5B56"/>
    <w:rsid w:val="001A6744"/>
    <w:rsid w:val="001A6AC3"/>
    <w:rsid w:val="001A6E45"/>
    <w:rsid w:val="001A6E8D"/>
    <w:rsid w:val="001A76D4"/>
    <w:rsid w:val="001A7AE5"/>
    <w:rsid w:val="001A7E6B"/>
    <w:rsid w:val="001B0614"/>
    <w:rsid w:val="001B0B38"/>
    <w:rsid w:val="001B0F21"/>
    <w:rsid w:val="001B102C"/>
    <w:rsid w:val="001B1144"/>
    <w:rsid w:val="001B1270"/>
    <w:rsid w:val="001B16C6"/>
    <w:rsid w:val="001B1717"/>
    <w:rsid w:val="001B175D"/>
    <w:rsid w:val="001B1906"/>
    <w:rsid w:val="001B1BAA"/>
    <w:rsid w:val="001B1F81"/>
    <w:rsid w:val="001B1FFE"/>
    <w:rsid w:val="001B2417"/>
    <w:rsid w:val="001B26EB"/>
    <w:rsid w:val="001B27DC"/>
    <w:rsid w:val="001B28F2"/>
    <w:rsid w:val="001B298F"/>
    <w:rsid w:val="001B2FDD"/>
    <w:rsid w:val="001B300B"/>
    <w:rsid w:val="001B30B8"/>
    <w:rsid w:val="001B3318"/>
    <w:rsid w:val="001B3445"/>
    <w:rsid w:val="001B34C6"/>
    <w:rsid w:val="001B3AC6"/>
    <w:rsid w:val="001B40C3"/>
    <w:rsid w:val="001B4270"/>
    <w:rsid w:val="001B43DD"/>
    <w:rsid w:val="001B462F"/>
    <w:rsid w:val="001B464D"/>
    <w:rsid w:val="001B48CA"/>
    <w:rsid w:val="001B5544"/>
    <w:rsid w:val="001B59F7"/>
    <w:rsid w:val="001B5A5C"/>
    <w:rsid w:val="001B5AEF"/>
    <w:rsid w:val="001B5C47"/>
    <w:rsid w:val="001B5E21"/>
    <w:rsid w:val="001B5EB5"/>
    <w:rsid w:val="001B5EEF"/>
    <w:rsid w:val="001B627F"/>
    <w:rsid w:val="001B6A57"/>
    <w:rsid w:val="001B6B3F"/>
    <w:rsid w:val="001B6E7E"/>
    <w:rsid w:val="001B7045"/>
    <w:rsid w:val="001B71D5"/>
    <w:rsid w:val="001B76BB"/>
    <w:rsid w:val="001B7967"/>
    <w:rsid w:val="001B7B8E"/>
    <w:rsid w:val="001B7D0C"/>
    <w:rsid w:val="001B7D17"/>
    <w:rsid w:val="001B7FA3"/>
    <w:rsid w:val="001C01C3"/>
    <w:rsid w:val="001C032E"/>
    <w:rsid w:val="001C06F3"/>
    <w:rsid w:val="001C08A9"/>
    <w:rsid w:val="001C0AA8"/>
    <w:rsid w:val="001C0ADF"/>
    <w:rsid w:val="001C0C90"/>
    <w:rsid w:val="001C126B"/>
    <w:rsid w:val="001C14EA"/>
    <w:rsid w:val="001C1982"/>
    <w:rsid w:val="001C1A2D"/>
    <w:rsid w:val="001C1C10"/>
    <w:rsid w:val="001C1D03"/>
    <w:rsid w:val="001C24BA"/>
    <w:rsid w:val="001C25A6"/>
    <w:rsid w:val="001C262C"/>
    <w:rsid w:val="001C2732"/>
    <w:rsid w:val="001C307D"/>
    <w:rsid w:val="001C3298"/>
    <w:rsid w:val="001C335B"/>
    <w:rsid w:val="001C3768"/>
    <w:rsid w:val="001C38B9"/>
    <w:rsid w:val="001C3E3E"/>
    <w:rsid w:val="001C40B0"/>
    <w:rsid w:val="001C40D1"/>
    <w:rsid w:val="001C460F"/>
    <w:rsid w:val="001C46CC"/>
    <w:rsid w:val="001C4796"/>
    <w:rsid w:val="001C4995"/>
    <w:rsid w:val="001C4A6E"/>
    <w:rsid w:val="001C4D33"/>
    <w:rsid w:val="001C4E18"/>
    <w:rsid w:val="001C4F78"/>
    <w:rsid w:val="001C4FC9"/>
    <w:rsid w:val="001C5460"/>
    <w:rsid w:val="001C58A5"/>
    <w:rsid w:val="001C5B81"/>
    <w:rsid w:val="001C6057"/>
    <w:rsid w:val="001C6063"/>
    <w:rsid w:val="001C62CD"/>
    <w:rsid w:val="001C65AC"/>
    <w:rsid w:val="001C6B12"/>
    <w:rsid w:val="001C70EF"/>
    <w:rsid w:val="001C7611"/>
    <w:rsid w:val="001C77BB"/>
    <w:rsid w:val="001C7B0F"/>
    <w:rsid w:val="001C7C26"/>
    <w:rsid w:val="001C7D2B"/>
    <w:rsid w:val="001C7F55"/>
    <w:rsid w:val="001D041A"/>
    <w:rsid w:val="001D044E"/>
    <w:rsid w:val="001D0538"/>
    <w:rsid w:val="001D0CF9"/>
    <w:rsid w:val="001D0E10"/>
    <w:rsid w:val="001D0F2C"/>
    <w:rsid w:val="001D0F5D"/>
    <w:rsid w:val="001D0F72"/>
    <w:rsid w:val="001D1132"/>
    <w:rsid w:val="001D1196"/>
    <w:rsid w:val="001D12DA"/>
    <w:rsid w:val="001D15B0"/>
    <w:rsid w:val="001D1ABC"/>
    <w:rsid w:val="001D1B14"/>
    <w:rsid w:val="001D1B87"/>
    <w:rsid w:val="001D1C52"/>
    <w:rsid w:val="001D1CFC"/>
    <w:rsid w:val="001D1F64"/>
    <w:rsid w:val="001D2021"/>
    <w:rsid w:val="001D20B4"/>
    <w:rsid w:val="001D2254"/>
    <w:rsid w:val="001D26CD"/>
    <w:rsid w:val="001D29EA"/>
    <w:rsid w:val="001D2BA4"/>
    <w:rsid w:val="001D2D67"/>
    <w:rsid w:val="001D31D0"/>
    <w:rsid w:val="001D40B7"/>
    <w:rsid w:val="001D42A7"/>
    <w:rsid w:val="001D452C"/>
    <w:rsid w:val="001D45FB"/>
    <w:rsid w:val="001D4E3F"/>
    <w:rsid w:val="001D4E56"/>
    <w:rsid w:val="001D504E"/>
    <w:rsid w:val="001D51F9"/>
    <w:rsid w:val="001D57D9"/>
    <w:rsid w:val="001D581A"/>
    <w:rsid w:val="001D58E4"/>
    <w:rsid w:val="001D5AEA"/>
    <w:rsid w:val="001D5C0B"/>
    <w:rsid w:val="001D5D4C"/>
    <w:rsid w:val="001D5DC5"/>
    <w:rsid w:val="001D5E67"/>
    <w:rsid w:val="001D5E7C"/>
    <w:rsid w:val="001D65B1"/>
    <w:rsid w:val="001D66C4"/>
    <w:rsid w:val="001D6731"/>
    <w:rsid w:val="001D6BEA"/>
    <w:rsid w:val="001D6CEC"/>
    <w:rsid w:val="001D6EF5"/>
    <w:rsid w:val="001D6F7D"/>
    <w:rsid w:val="001D7955"/>
    <w:rsid w:val="001D7958"/>
    <w:rsid w:val="001D7A02"/>
    <w:rsid w:val="001D7AF5"/>
    <w:rsid w:val="001D7CE9"/>
    <w:rsid w:val="001D7F05"/>
    <w:rsid w:val="001E0D0B"/>
    <w:rsid w:val="001E1109"/>
    <w:rsid w:val="001E164F"/>
    <w:rsid w:val="001E16E5"/>
    <w:rsid w:val="001E173F"/>
    <w:rsid w:val="001E1CC7"/>
    <w:rsid w:val="001E1F52"/>
    <w:rsid w:val="001E1F69"/>
    <w:rsid w:val="001E2124"/>
    <w:rsid w:val="001E219A"/>
    <w:rsid w:val="001E2429"/>
    <w:rsid w:val="001E2471"/>
    <w:rsid w:val="001E261F"/>
    <w:rsid w:val="001E2628"/>
    <w:rsid w:val="001E26E3"/>
    <w:rsid w:val="001E2E0F"/>
    <w:rsid w:val="001E3028"/>
    <w:rsid w:val="001E34DA"/>
    <w:rsid w:val="001E3572"/>
    <w:rsid w:val="001E3A26"/>
    <w:rsid w:val="001E3E6E"/>
    <w:rsid w:val="001E427F"/>
    <w:rsid w:val="001E47E2"/>
    <w:rsid w:val="001E4FE9"/>
    <w:rsid w:val="001E571E"/>
    <w:rsid w:val="001E5819"/>
    <w:rsid w:val="001E5D36"/>
    <w:rsid w:val="001E64CD"/>
    <w:rsid w:val="001E6786"/>
    <w:rsid w:val="001E6895"/>
    <w:rsid w:val="001E6BD7"/>
    <w:rsid w:val="001E6FE9"/>
    <w:rsid w:val="001E72B2"/>
    <w:rsid w:val="001E781F"/>
    <w:rsid w:val="001E7915"/>
    <w:rsid w:val="001E7B6C"/>
    <w:rsid w:val="001E7C0F"/>
    <w:rsid w:val="001E7E55"/>
    <w:rsid w:val="001F0119"/>
    <w:rsid w:val="001F01A2"/>
    <w:rsid w:val="001F01BC"/>
    <w:rsid w:val="001F0550"/>
    <w:rsid w:val="001F0671"/>
    <w:rsid w:val="001F0746"/>
    <w:rsid w:val="001F230F"/>
    <w:rsid w:val="001F2376"/>
    <w:rsid w:val="001F2755"/>
    <w:rsid w:val="001F2F53"/>
    <w:rsid w:val="001F38E4"/>
    <w:rsid w:val="001F3C7F"/>
    <w:rsid w:val="001F3D30"/>
    <w:rsid w:val="001F3F8A"/>
    <w:rsid w:val="001F4135"/>
    <w:rsid w:val="001F41F4"/>
    <w:rsid w:val="001F422E"/>
    <w:rsid w:val="001F47A9"/>
    <w:rsid w:val="001F4C3B"/>
    <w:rsid w:val="001F4C72"/>
    <w:rsid w:val="001F4F1D"/>
    <w:rsid w:val="001F509A"/>
    <w:rsid w:val="001F5125"/>
    <w:rsid w:val="001F5159"/>
    <w:rsid w:val="001F569E"/>
    <w:rsid w:val="001F5E1B"/>
    <w:rsid w:val="001F612A"/>
    <w:rsid w:val="001F69FA"/>
    <w:rsid w:val="001F6A36"/>
    <w:rsid w:val="001F6FA7"/>
    <w:rsid w:val="001F7282"/>
    <w:rsid w:val="001F7298"/>
    <w:rsid w:val="001F7486"/>
    <w:rsid w:val="001F75E7"/>
    <w:rsid w:val="001F768D"/>
    <w:rsid w:val="001F77F7"/>
    <w:rsid w:val="001F7878"/>
    <w:rsid w:val="001F791C"/>
    <w:rsid w:val="001F7DF7"/>
    <w:rsid w:val="001F7EF4"/>
    <w:rsid w:val="002004F4"/>
    <w:rsid w:val="00200514"/>
    <w:rsid w:val="0020055A"/>
    <w:rsid w:val="00200732"/>
    <w:rsid w:val="00200CBB"/>
    <w:rsid w:val="00200CBF"/>
    <w:rsid w:val="00201221"/>
    <w:rsid w:val="00201266"/>
    <w:rsid w:val="00201642"/>
    <w:rsid w:val="00201BD3"/>
    <w:rsid w:val="00201C90"/>
    <w:rsid w:val="00201F0E"/>
    <w:rsid w:val="00201FAB"/>
    <w:rsid w:val="002020B9"/>
    <w:rsid w:val="002024F3"/>
    <w:rsid w:val="002025B4"/>
    <w:rsid w:val="002027A9"/>
    <w:rsid w:val="002027F5"/>
    <w:rsid w:val="00202820"/>
    <w:rsid w:val="00202D49"/>
    <w:rsid w:val="00203135"/>
    <w:rsid w:val="00203148"/>
    <w:rsid w:val="0020357E"/>
    <w:rsid w:val="002037B7"/>
    <w:rsid w:val="00203D25"/>
    <w:rsid w:val="0020430C"/>
    <w:rsid w:val="00204467"/>
    <w:rsid w:val="00204571"/>
    <w:rsid w:val="0020488A"/>
    <w:rsid w:val="00204AE4"/>
    <w:rsid w:val="00204B71"/>
    <w:rsid w:val="00205241"/>
    <w:rsid w:val="002056AE"/>
    <w:rsid w:val="002056B4"/>
    <w:rsid w:val="00205917"/>
    <w:rsid w:val="002059BB"/>
    <w:rsid w:val="00205DF7"/>
    <w:rsid w:val="00205E0F"/>
    <w:rsid w:val="00205E9E"/>
    <w:rsid w:val="00205F9B"/>
    <w:rsid w:val="00206024"/>
    <w:rsid w:val="00206045"/>
    <w:rsid w:val="00206128"/>
    <w:rsid w:val="002065AE"/>
    <w:rsid w:val="00206882"/>
    <w:rsid w:val="002068F6"/>
    <w:rsid w:val="002068FA"/>
    <w:rsid w:val="00206ADA"/>
    <w:rsid w:val="0020725E"/>
    <w:rsid w:val="0020729C"/>
    <w:rsid w:val="0020746E"/>
    <w:rsid w:val="002079AE"/>
    <w:rsid w:val="002079FC"/>
    <w:rsid w:val="002102B6"/>
    <w:rsid w:val="0021033F"/>
    <w:rsid w:val="002107EB"/>
    <w:rsid w:val="00210D56"/>
    <w:rsid w:val="00210E4B"/>
    <w:rsid w:val="00210EEA"/>
    <w:rsid w:val="00210FF7"/>
    <w:rsid w:val="002112C7"/>
    <w:rsid w:val="00211533"/>
    <w:rsid w:val="00211C2F"/>
    <w:rsid w:val="00211F3C"/>
    <w:rsid w:val="002126EF"/>
    <w:rsid w:val="00212763"/>
    <w:rsid w:val="00212778"/>
    <w:rsid w:val="00212AA7"/>
    <w:rsid w:val="0021300C"/>
    <w:rsid w:val="002138AB"/>
    <w:rsid w:val="00213B74"/>
    <w:rsid w:val="002141E9"/>
    <w:rsid w:val="00214281"/>
    <w:rsid w:val="0021436D"/>
    <w:rsid w:val="002144F3"/>
    <w:rsid w:val="002147B2"/>
    <w:rsid w:val="00214821"/>
    <w:rsid w:val="00214990"/>
    <w:rsid w:val="00214B41"/>
    <w:rsid w:val="00214BB0"/>
    <w:rsid w:val="0021512D"/>
    <w:rsid w:val="00215206"/>
    <w:rsid w:val="0021555A"/>
    <w:rsid w:val="002155F8"/>
    <w:rsid w:val="0021569D"/>
    <w:rsid w:val="00215A93"/>
    <w:rsid w:val="00215AA2"/>
    <w:rsid w:val="00215AD9"/>
    <w:rsid w:val="00215AE3"/>
    <w:rsid w:val="00215E90"/>
    <w:rsid w:val="00216069"/>
    <w:rsid w:val="002164F2"/>
    <w:rsid w:val="0021657F"/>
    <w:rsid w:val="00216816"/>
    <w:rsid w:val="00216B14"/>
    <w:rsid w:val="00216B2A"/>
    <w:rsid w:val="00217781"/>
    <w:rsid w:val="00217A95"/>
    <w:rsid w:val="00217CA0"/>
    <w:rsid w:val="00217D97"/>
    <w:rsid w:val="00217E10"/>
    <w:rsid w:val="00217F86"/>
    <w:rsid w:val="0022004B"/>
    <w:rsid w:val="00220142"/>
    <w:rsid w:val="00220348"/>
    <w:rsid w:val="00220441"/>
    <w:rsid w:val="002204AD"/>
    <w:rsid w:val="002211D3"/>
    <w:rsid w:val="00221695"/>
    <w:rsid w:val="002218E9"/>
    <w:rsid w:val="002219F2"/>
    <w:rsid w:val="00221B6F"/>
    <w:rsid w:val="00221E3D"/>
    <w:rsid w:val="0022205F"/>
    <w:rsid w:val="0022242A"/>
    <w:rsid w:val="0022257B"/>
    <w:rsid w:val="00222612"/>
    <w:rsid w:val="002226BF"/>
    <w:rsid w:val="002227C8"/>
    <w:rsid w:val="00222A38"/>
    <w:rsid w:val="00222CE8"/>
    <w:rsid w:val="00222DE3"/>
    <w:rsid w:val="0022325E"/>
    <w:rsid w:val="0022343D"/>
    <w:rsid w:val="0022373C"/>
    <w:rsid w:val="002238AA"/>
    <w:rsid w:val="00223949"/>
    <w:rsid w:val="00223EE2"/>
    <w:rsid w:val="00224361"/>
    <w:rsid w:val="002247BA"/>
    <w:rsid w:val="002247C8"/>
    <w:rsid w:val="00224C08"/>
    <w:rsid w:val="00224C2D"/>
    <w:rsid w:val="00224E85"/>
    <w:rsid w:val="00225409"/>
    <w:rsid w:val="00225738"/>
    <w:rsid w:val="00225799"/>
    <w:rsid w:val="00225863"/>
    <w:rsid w:val="00225B88"/>
    <w:rsid w:val="00225CFD"/>
    <w:rsid w:val="00225FB6"/>
    <w:rsid w:val="002263A7"/>
    <w:rsid w:val="0022676B"/>
    <w:rsid w:val="0022685B"/>
    <w:rsid w:val="00226C53"/>
    <w:rsid w:val="00226DCE"/>
    <w:rsid w:val="00226F01"/>
    <w:rsid w:val="00227D1A"/>
    <w:rsid w:val="00227FE9"/>
    <w:rsid w:val="002303BD"/>
    <w:rsid w:val="002310A4"/>
    <w:rsid w:val="00231568"/>
    <w:rsid w:val="00231718"/>
    <w:rsid w:val="0023172E"/>
    <w:rsid w:val="00231F1B"/>
    <w:rsid w:val="00232059"/>
    <w:rsid w:val="00232225"/>
    <w:rsid w:val="002325F4"/>
    <w:rsid w:val="00232728"/>
    <w:rsid w:val="0023299E"/>
    <w:rsid w:val="00232D2B"/>
    <w:rsid w:val="00232F5C"/>
    <w:rsid w:val="00232FD0"/>
    <w:rsid w:val="00233145"/>
    <w:rsid w:val="00233371"/>
    <w:rsid w:val="00233681"/>
    <w:rsid w:val="00233731"/>
    <w:rsid w:val="0023388B"/>
    <w:rsid w:val="00233A3B"/>
    <w:rsid w:val="00233ACE"/>
    <w:rsid w:val="00234161"/>
    <w:rsid w:val="002342C3"/>
    <w:rsid w:val="002343E2"/>
    <w:rsid w:val="0023447A"/>
    <w:rsid w:val="00234DC1"/>
    <w:rsid w:val="002353C5"/>
    <w:rsid w:val="00235401"/>
    <w:rsid w:val="00235CA0"/>
    <w:rsid w:val="00235CC7"/>
    <w:rsid w:val="00235ED9"/>
    <w:rsid w:val="0023664B"/>
    <w:rsid w:val="0023687D"/>
    <w:rsid w:val="002369C0"/>
    <w:rsid w:val="00236F3F"/>
    <w:rsid w:val="002370FB"/>
    <w:rsid w:val="0023716A"/>
    <w:rsid w:val="002371AD"/>
    <w:rsid w:val="002371D0"/>
    <w:rsid w:val="00237432"/>
    <w:rsid w:val="00237442"/>
    <w:rsid w:val="002379BF"/>
    <w:rsid w:val="00237A6A"/>
    <w:rsid w:val="00237A8C"/>
    <w:rsid w:val="00237E6D"/>
    <w:rsid w:val="002401C7"/>
    <w:rsid w:val="00240225"/>
    <w:rsid w:val="00240340"/>
    <w:rsid w:val="0024039D"/>
    <w:rsid w:val="002408A8"/>
    <w:rsid w:val="00240949"/>
    <w:rsid w:val="00241494"/>
    <w:rsid w:val="00241A98"/>
    <w:rsid w:val="00242069"/>
    <w:rsid w:val="002428F4"/>
    <w:rsid w:val="00242BE9"/>
    <w:rsid w:val="00242D22"/>
    <w:rsid w:val="00243147"/>
    <w:rsid w:val="00243213"/>
    <w:rsid w:val="002432C9"/>
    <w:rsid w:val="00243573"/>
    <w:rsid w:val="002437EA"/>
    <w:rsid w:val="00243938"/>
    <w:rsid w:val="00243A97"/>
    <w:rsid w:val="00243AB8"/>
    <w:rsid w:val="00243D09"/>
    <w:rsid w:val="00243EBD"/>
    <w:rsid w:val="002440B2"/>
    <w:rsid w:val="00244470"/>
    <w:rsid w:val="002444F9"/>
    <w:rsid w:val="0024485D"/>
    <w:rsid w:val="00244A4B"/>
    <w:rsid w:val="00244D97"/>
    <w:rsid w:val="00245258"/>
    <w:rsid w:val="002452EE"/>
    <w:rsid w:val="00245345"/>
    <w:rsid w:val="00245EAC"/>
    <w:rsid w:val="00245F8C"/>
    <w:rsid w:val="00246298"/>
    <w:rsid w:val="0024658F"/>
    <w:rsid w:val="0024660C"/>
    <w:rsid w:val="002473D0"/>
    <w:rsid w:val="002474CA"/>
    <w:rsid w:val="00247949"/>
    <w:rsid w:val="00247950"/>
    <w:rsid w:val="00247A14"/>
    <w:rsid w:val="00247E60"/>
    <w:rsid w:val="00247E90"/>
    <w:rsid w:val="00247E99"/>
    <w:rsid w:val="00247FB9"/>
    <w:rsid w:val="0025059D"/>
    <w:rsid w:val="0025073A"/>
    <w:rsid w:val="00250BBA"/>
    <w:rsid w:val="00251026"/>
    <w:rsid w:val="00251890"/>
    <w:rsid w:val="00252094"/>
    <w:rsid w:val="00252382"/>
    <w:rsid w:val="002525FD"/>
    <w:rsid w:val="0025276D"/>
    <w:rsid w:val="00252A1C"/>
    <w:rsid w:val="00252C3C"/>
    <w:rsid w:val="00252F75"/>
    <w:rsid w:val="0025337B"/>
    <w:rsid w:val="00253656"/>
    <w:rsid w:val="00253670"/>
    <w:rsid w:val="00253B83"/>
    <w:rsid w:val="00253F5B"/>
    <w:rsid w:val="00254C9C"/>
    <w:rsid w:val="00254CAD"/>
    <w:rsid w:val="00254CE7"/>
    <w:rsid w:val="00254D59"/>
    <w:rsid w:val="00255333"/>
    <w:rsid w:val="00255554"/>
    <w:rsid w:val="0025598F"/>
    <w:rsid w:val="00255AE9"/>
    <w:rsid w:val="00255BF9"/>
    <w:rsid w:val="00255CDD"/>
    <w:rsid w:val="002564B3"/>
    <w:rsid w:val="00256523"/>
    <w:rsid w:val="002567A1"/>
    <w:rsid w:val="0025690B"/>
    <w:rsid w:val="00256944"/>
    <w:rsid w:val="00256F7C"/>
    <w:rsid w:val="0025744E"/>
    <w:rsid w:val="00257A43"/>
    <w:rsid w:val="00257AD6"/>
    <w:rsid w:val="00257F30"/>
    <w:rsid w:val="00260159"/>
    <w:rsid w:val="0026024A"/>
    <w:rsid w:val="002604E1"/>
    <w:rsid w:val="0026093C"/>
    <w:rsid w:val="00260A74"/>
    <w:rsid w:val="00260AC8"/>
    <w:rsid w:val="00261157"/>
    <w:rsid w:val="002615C8"/>
    <w:rsid w:val="00261845"/>
    <w:rsid w:val="00261A40"/>
    <w:rsid w:val="00261CA5"/>
    <w:rsid w:val="00261CAD"/>
    <w:rsid w:val="00261F60"/>
    <w:rsid w:val="00262298"/>
    <w:rsid w:val="00262B54"/>
    <w:rsid w:val="00263403"/>
    <w:rsid w:val="00263D85"/>
    <w:rsid w:val="002640A9"/>
    <w:rsid w:val="002640DE"/>
    <w:rsid w:val="0026445F"/>
    <w:rsid w:val="00264820"/>
    <w:rsid w:val="00265034"/>
    <w:rsid w:val="00265240"/>
    <w:rsid w:val="0026525A"/>
    <w:rsid w:val="002657EB"/>
    <w:rsid w:val="0026587A"/>
    <w:rsid w:val="00265C46"/>
    <w:rsid w:val="00265D5A"/>
    <w:rsid w:val="00265DE8"/>
    <w:rsid w:val="00265F30"/>
    <w:rsid w:val="00265FC3"/>
    <w:rsid w:val="0026645B"/>
    <w:rsid w:val="002664E4"/>
    <w:rsid w:val="0026682C"/>
    <w:rsid w:val="00266972"/>
    <w:rsid w:val="00266AA4"/>
    <w:rsid w:val="00266E3D"/>
    <w:rsid w:val="00266EBD"/>
    <w:rsid w:val="00267487"/>
    <w:rsid w:val="00267899"/>
    <w:rsid w:val="00267B81"/>
    <w:rsid w:val="00267BA9"/>
    <w:rsid w:val="002702B7"/>
    <w:rsid w:val="00270679"/>
    <w:rsid w:val="002706AE"/>
    <w:rsid w:val="00270713"/>
    <w:rsid w:val="002709D6"/>
    <w:rsid w:val="00270B3C"/>
    <w:rsid w:val="0027103E"/>
    <w:rsid w:val="0027109C"/>
    <w:rsid w:val="002710CC"/>
    <w:rsid w:val="002714E4"/>
    <w:rsid w:val="00271835"/>
    <w:rsid w:val="002719F7"/>
    <w:rsid w:val="00271D07"/>
    <w:rsid w:val="00271D8D"/>
    <w:rsid w:val="00271F71"/>
    <w:rsid w:val="00272147"/>
    <w:rsid w:val="00272D6F"/>
    <w:rsid w:val="002730F5"/>
    <w:rsid w:val="00273536"/>
    <w:rsid w:val="00273D6D"/>
    <w:rsid w:val="00273E9C"/>
    <w:rsid w:val="002742F4"/>
    <w:rsid w:val="00274389"/>
    <w:rsid w:val="002746DC"/>
    <w:rsid w:val="00274797"/>
    <w:rsid w:val="002748A5"/>
    <w:rsid w:val="00274F57"/>
    <w:rsid w:val="00274FB7"/>
    <w:rsid w:val="0027526A"/>
    <w:rsid w:val="0027538E"/>
    <w:rsid w:val="00275D78"/>
    <w:rsid w:val="002760E7"/>
    <w:rsid w:val="002768CA"/>
    <w:rsid w:val="00276AA7"/>
    <w:rsid w:val="00276CB2"/>
    <w:rsid w:val="00276DED"/>
    <w:rsid w:val="002772AF"/>
    <w:rsid w:val="002775EA"/>
    <w:rsid w:val="0027937E"/>
    <w:rsid w:val="0028023D"/>
    <w:rsid w:val="00280617"/>
    <w:rsid w:val="00280A31"/>
    <w:rsid w:val="00280B08"/>
    <w:rsid w:val="00280C8A"/>
    <w:rsid w:val="00280DC3"/>
    <w:rsid w:val="00280E51"/>
    <w:rsid w:val="002811F7"/>
    <w:rsid w:val="002813F9"/>
    <w:rsid w:val="002814EB"/>
    <w:rsid w:val="002814F8"/>
    <w:rsid w:val="002816AD"/>
    <w:rsid w:val="00281811"/>
    <w:rsid w:val="00281A8D"/>
    <w:rsid w:val="002822D6"/>
    <w:rsid w:val="00282858"/>
    <w:rsid w:val="00282C45"/>
    <w:rsid w:val="00283055"/>
    <w:rsid w:val="002834E8"/>
    <w:rsid w:val="00283587"/>
    <w:rsid w:val="00283642"/>
    <w:rsid w:val="002837E0"/>
    <w:rsid w:val="0028391F"/>
    <w:rsid w:val="00283AC1"/>
    <w:rsid w:val="00283F60"/>
    <w:rsid w:val="00284074"/>
    <w:rsid w:val="002840A1"/>
    <w:rsid w:val="00284522"/>
    <w:rsid w:val="00284757"/>
    <w:rsid w:val="002849D6"/>
    <w:rsid w:val="00284A7A"/>
    <w:rsid w:val="00284B7F"/>
    <w:rsid w:val="00284BCB"/>
    <w:rsid w:val="00284D73"/>
    <w:rsid w:val="002850E3"/>
    <w:rsid w:val="002851CE"/>
    <w:rsid w:val="00285322"/>
    <w:rsid w:val="00285871"/>
    <w:rsid w:val="0028595B"/>
    <w:rsid w:val="002864AE"/>
    <w:rsid w:val="00286B39"/>
    <w:rsid w:val="00287160"/>
    <w:rsid w:val="0028738F"/>
    <w:rsid w:val="002873D4"/>
    <w:rsid w:val="002875F5"/>
    <w:rsid w:val="00287E64"/>
    <w:rsid w:val="00287EEC"/>
    <w:rsid w:val="00287EF7"/>
    <w:rsid w:val="002900EF"/>
    <w:rsid w:val="0029010F"/>
    <w:rsid w:val="00290197"/>
    <w:rsid w:val="00290391"/>
    <w:rsid w:val="00290E32"/>
    <w:rsid w:val="00290EE2"/>
    <w:rsid w:val="00291287"/>
    <w:rsid w:val="00291800"/>
    <w:rsid w:val="00291C47"/>
    <w:rsid w:val="00291FAF"/>
    <w:rsid w:val="00292474"/>
    <w:rsid w:val="002924AD"/>
    <w:rsid w:val="00292586"/>
    <w:rsid w:val="002925BE"/>
    <w:rsid w:val="0029277F"/>
    <w:rsid w:val="002927AE"/>
    <w:rsid w:val="00292D4F"/>
    <w:rsid w:val="00293070"/>
    <w:rsid w:val="00293408"/>
    <w:rsid w:val="00293537"/>
    <w:rsid w:val="0029371F"/>
    <w:rsid w:val="00293B46"/>
    <w:rsid w:val="00293C06"/>
    <w:rsid w:val="00293DBD"/>
    <w:rsid w:val="00293F6B"/>
    <w:rsid w:val="00294829"/>
    <w:rsid w:val="0029489C"/>
    <w:rsid w:val="00294A2B"/>
    <w:rsid w:val="00294CA1"/>
    <w:rsid w:val="00294CB7"/>
    <w:rsid w:val="00294DBC"/>
    <w:rsid w:val="00295137"/>
    <w:rsid w:val="00295451"/>
    <w:rsid w:val="00295613"/>
    <w:rsid w:val="002957EE"/>
    <w:rsid w:val="0029580F"/>
    <w:rsid w:val="00295980"/>
    <w:rsid w:val="00295B13"/>
    <w:rsid w:val="00295E20"/>
    <w:rsid w:val="00296418"/>
    <w:rsid w:val="00296499"/>
    <w:rsid w:val="002965E2"/>
    <w:rsid w:val="00296630"/>
    <w:rsid w:val="00296959"/>
    <w:rsid w:val="00296D1D"/>
    <w:rsid w:val="00296F62"/>
    <w:rsid w:val="00297514"/>
    <w:rsid w:val="002977F1"/>
    <w:rsid w:val="00297A85"/>
    <w:rsid w:val="00297E03"/>
    <w:rsid w:val="00297ED9"/>
    <w:rsid w:val="00297FCD"/>
    <w:rsid w:val="002A0067"/>
    <w:rsid w:val="002A035D"/>
    <w:rsid w:val="002A0931"/>
    <w:rsid w:val="002A0B4A"/>
    <w:rsid w:val="002A0BE0"/>
    <w:rsid w:val="002A0E5A"/>
    <w:rsid w:val="002A1141"/>
    <w:rsid w:val="002A132D"/>
    <w:rsid w:val="002A1388"/>
    <w:rsid w:val="002A13FA"/>
    <w:rsid w:val="002A14F4"/>
    <w:rsid w:val="002A19EF"/>
    <w:rsid w:val="002A1B0D"/>
    <w:rsid w:val="002A1EF3"/>
    <w:rsid w:val="002A2142"/>
    <w:rsid w:val="002A27A4"/>
    <w:rsid w:val="002A27A7"/>
    <w:rsid w:val="002A295E"/>
    <w:rsid w:val="002A3551"/>
    <w:rsid w:val="002A3A87"/>
    <w:rsid w:val="002A3AD5"/>
    <w:rsid w:val="002A3E9D"/>
    <w:rsid w:val="002A41C3"/>
    <w:rsid w:val="002A42CE"/>
    <w:rsid w:val="002A4332"/>
    <w:rsid w:val="002A457D"/>
    <w:rsid w:val="002A460C"/>
    <w:rsid w:val="002A4953"/>
    <w:rsid w:val="002A49E0"/>
    <w:rsid w:val="002A4ACA"/>
    <w:rsid w:val="002A4BDA"/>
    <w:rsid w:val="002A4CCA"/>
    <w:rsid w:val="002A4E8C"/>
    <w:rsid w:val="002A5382"/>
    <w:rsid w:val="002A55E4"/>
    <w:rsid w:val="002A58C1"/>
    <w:rsid w:val="002A5AD5"/>
    <w:rsid w:val="002A5FA3"/>
    <w:rsid w:val="002A6092"/>
    <w:rsid w:val="002A665D"/>
    <w:rsid w:val="002A6743"/>
    <w:rsid w:val="002A6907"/>
    <w:rsid w:val="002A6B44"/>
    <w:rsid w:val="002A6D63"/>
    <w:rsid w:val="002A6DE8"/>
    <w:rsid w:val="002A7167"/>
    <w:rsid w:val="002A7558"/>
    <w:rsid w:val="002A7796"/>
    <w:rsid w:val="002A7868"/>
    <w:rsid w:val="002A78C2"/>
    <w:rsid w:val="002A7907"/>
    <w:rsid w:val="002A7A4C"/>
    <w:rsid w:val="002B0044"/>
    <w:rsid w:val="002B01CE"/>
    <w:rsid w:val="002B02ED"/>
    <w:rsid w:val="002B0921"/>
    <w:rsid w:val="002B0B46"/>
    <w:rsid w:val="002B0FB7"/>
    <w:rsid w:val="002B1135"/>
    <w:rsid w:val="002B13BF"/>
    <w:rsid w:val="002B172F"/>
    <w:rsid w:val="002B1E40"/>
    <w:rsid w:val="002B1F4F"/>
    <w:rsid w:val="002B252B"/>
    <w:rsid w:val="002B2987"/>
    <w:rsid w:val="002B2FD8"/>
    <w:rsid w:val="002B3246"/>
    <w:rsid w:val="002B3803"/>
    <w:rsid w:val="002B3E54"/>
    <w:rsid w:val="002B416C"/>
    <w:rsid w:val="002B4841"/>
    <w:rsid w:val="002B495F"/>
    <w:rsid w:val="002B4AF0"/>
    <w:rsid w:val="002B4B0B"/>
    <w:rsid w:val="002B4DEC"/>
    <w:rsid w:val="002B53AF"/>
    <w:rsid w:val="002B5A9C"/>
    <w:rsid w:val="002B5B3D"/>
    <w:rsid w:val="002B5E58"/>
    <w:rsid w:val="002B63D7"/>
    <w:rsid w:val="002B63DF"/>
    <w:rsid w:val="002B6634"/>
    <w:rsid w:val="002B6826"/>
    <w:rsid w:val="002B6A9F"/>
    <w:rsid w:val="002B6C8C"/>
    <w:rsid w:val="002B712C"/>
    <w:rsid w:val="002B7209"/>
    <w:rsid w:val="002B7228"/>
    <w:rsid w:val="002B74EF"/>
    <w:rsid w:val="002B7D77"/>
    <w:rsid w:val="002C05F3"/>
    <w:rsid w:val="002C07F4"/>
    <w:rsid w:val="002C07FE"/>
    <w:rsid w:val="002C0BBC"/>
    <w:rsid w:val="002C0E7B"/>
    <w:rsid w:val="002C12D2"/>
    <w:rsid w:val="002C1723"/>
    <w:rsid w:val="002C17AE"/>
    <w:rsid w:val="002C1BC2"/>
    <w:rsid w:val="002C222F"/>
    <w:rsid w:val="002C239E"/>
    <w:rsid w:val="002C2D44"/>
    <w:rsid w:val="002C3509"/>
    <w:rsid w:val="002C3757"/>
    <w:rsid w:val="002C3CE2"/>
    <w:rsid w:val="002C4097"/>
    <w:rsid w:val="002C44B4"/>
    <w:rsid w:val="002C44DF"/>
    <w:rsid w:val="002C4EC7"/>
    <w:rsid w:val="002C51BE"/>
    <w:rsid w:val="002C526F"/>
    <w:rsid w:val="002C547F"/>
    <w:rsid w:val="002C577E"/>
    <w:rsid w:val="002C5879"/>
    <w:rsid w:val="002C5A25"/>
    <w:rsid w:val="002C5C05"/>
    <w:rsid w:val="002C5DB6"/>
    <w:rsid w:val="002C62EE"/>
    <w:rsid w:val="002C63F3"/>
    <w:rsid w:val="002C64AA"/>
    <w:rsid w:val="002C6546"/>
    <w:rsid w:val="002C6752"/>
    <w:rsid w:val="002C6C95"/>
    <w:rsid w:val="002C6DDB"/>
    <w:rsid w:val="002C70D3"/>
    <w:rsid w:val="002C7C0A"/>
    <w:rsid w:val="002C7E2D"/>
    <w:rsid w:val="002D0214"/>
    <w:rsid w:val="002D04CB"/>
    <w:rsid w:val="002D0742"/>
    <w:rsid w:val="002D0AFE"/>
    <w:rsid w:val="002D0EC0"/>
    <w:rsid w:val="002D100E"/>
    <w:rsid w:val="002D10E4"/>
    <w:rsid w:val="002D1473"/>
    <w:rsid w:val="002D1EE7"/>
    <w:rsid w:val="002D1FBB"/>
    <w:rsid w:val="002D2306"/>
    <w:rsid w:val="002D258D"/>
    <w:rsid w:val="002D27FA"/>
    <w:rsid w:val="002D2FDC"/>
    <w:rsid w:val="002D303D"/>
    <w:rsid w:val="002D3361"/>
    <w:rsid w:val="002D395F"/>
    <w:rsid w:val="002D3A2A"/>
    <w:rsid w:val="002D3B68"/>
    <w:rsid w:val="002D4262"/>
    <w:rsid w:val="002D43F1"/>
    <w:rsid w:val="002D488B"/>
    <w:rsid w:val="002D4899"/>
    <w:rsid w:val="002D49DE"/>
    <w:rsid w:val="002D4A94"/>
    <w:rsid w:val="002D4B16"/>
    <w:rsid w:val="002D4F87"/>
    <w:rsid w:val="002D5146"/>
    <w:rsid w:val="002D51B3"/>
    <w:rsid w:val="002D526C"/>
    <w:rsid w:val="002D5587"/>
    <w:rsid w:val="002D570A"/>
    <w:rsid w:val="002D57FE"/>
    <w:rsid w:val="002D5917"/>
    <w:rsid w:val="002D5DFF"/>
    <w:rsid w:val="002D63AA"/>
    <w:rsid w:val="002D66EE"/>
    <w:rsid w:val="002D6BE4"/>
    <w:rsid w:val="002D6E4A"/>
    <w:rsid w:val="002D709D"/>
    <w:rsid w:val="002D72B4"/>
    <w:rsid w:val="002D76A1"/>
    <w:rsid w:val="002D77EA"/>
    <w:rsid w:val="002D78CB"/>
    <w:rsid w:val="002D793E"/>
    <w:rsid w:val="002D7D76"/>
    <w:rsid w:val="002D7E31"/>
    <w:rsid w:val="002E0164"/>
    <w:rsid w:val="002E06B9"/>
    <w:rsid w:val="002E097A"/>
    <w:rsid w:val="002E0D94"/>
    <w:rsid w:val="002E0FFC"/>
    <w:rsid w:val="002E1059"/>
    <w:rsid w:val="002E141F"/>
    <w:rsid w:val="002E1434"/>
    <w:rsid w:val="002E1528"/>
    <w:rsid w:val="002E1BAB"/>
    <w:rsid w:val="002E249D"/>
    <w:rsid w:val="002E2559"/>
    <w:rsid w:val="002E298C"/>
    <w:rsid w:val="002E2CEB"/>
    <w:rsid w:val="002E2F14"/>
    <w:rsid w:val="002E3173"/>
    <w:rsid w:val="002E3438"/>
    <w:rsid w:val="002E346F"/>
    <w:rsid w:val="002E3860"/>
    <w:rsid w:val="002E3BA1"/>
    <w:rsid w:val="002E3BAE"/>
    <w:rsid w:val="002E4214"/>
    <w:rsid w:val="002E424E"/>
    <w:rsid w:val="002E4600"/>
    <w:rsid w:val="002E4840"/>
    <w:rsid w:val="002E4907"/>
    <w:rsid w:val="002E514E"/>
    <w:rsid w:val="002E5164"/>
    <w:rsid w:val="002E5346"/>
    <w:rsid w:val="002E5498"/>
    <w:rsid w:val="002E5B9E"/>
    <w:rsid w:val="002E5C92"/>
    <w:rsid w:val="002E6007"/>
    <w:rsid w:val="002E6309"/>
    <w:rsid w:val="002E6355"/>
    <w:rsid w:val="002E6482"/>
    <w:rsid w:val="002E6489"/>
    <w:rsid w:val="002E679B"/>
    <w:rsid w:val="002E6896"/>
    <w:rsid w:val="002E6E7A"/>
    <w:rsid w:val="002E6F20"/>
    <w:rsid w:val="002E6FE9"/>
    <w:rsid w:val="002E700F"/>
    <w:rsid w:val="002E709F"/>
    <w:rsid w:val="002E73D9"/>
    <w:rsid w:val="002E7C92"/>
    <w:rsid w:val="002E7FC3"/>
    <w:rsid w:val="002F004C"/>
    <w:rsid w:val="002F02F9"/>
    <w:rsid w:val="002F0761"/>
    <w:rsid w:val="002F0B4F"/>
    <w:rsid w:val="002F11BE"/>
    <w:rsid w:val="002F1302"/>
    <w:rsid w:val="002F14DB"/>
    <w:rsid w:val="002F1504"/>
    <w:rsid w:val="002F169C"/>
    <w:rsid w:val="002F1DC4"/>
    <w:rsid w:val="002F2072"/>
    <w:rsid w:val="002F245D"/>
    <w:rsid w:val="002F2507"/>
    <w:rsid w:val="002F2595"/>
    <w:rsid w:val="002F25E7"/>
    <w:rsid w:val="002F2677"/>
    <w:rsid w:val="002F2992"/>
    <w:rsid w:val="002F2A4F"/>
    <w:rsid w:val="002F2CD2"/>
    <w:rsid w:val="002F2FBF"/>
    <w:rsid w:val="002F343B"/>
    <w:rsid w:val="002F37D3"/>
    <w:rsid w:val="002F39A6"/>
    <w:rsid w:val="002F3A11"/>
    <w:rsid w:val="002F3B30"/>
    <w:rsid w:val="002F3BE4"/>
    <w:rsid w:val="002F3CD4"/>
    <w:rsid w:val="002F4441"/>
    <w:rsid w:val="002F44FE"/>
    <w:rsid w:val="002F47A5"/>
    <w:rsid w:val="002F4848"/>
    <w:rsid w:val="002F4E58"/>
    <w:rsid w:val="002F5025"/>
    <w:rsid w:val="002F52FE"/>
    <w:rsid w:val="002F5AC3"/>
    <w:rsid w:val="002F5B77"/>
    <w:rsid w:val="002F5BD2"/>
    <w:rsid w:val="002F5CD3"/>
    <w:rsid w:val="002F600D"/>
    <w:rsid w:val="002F6167"/>
    <w:rsid w:val="002F6853"/>
    <w:rsid w:val="002F6A2C"/>
    <w:rsid w:val="002F7207"/>
    <w:rsid w:val="002F7407"/>
    <w:rsid w:val="002F78BE"/>
    <w:rsid w:val="002F79A8"/>
    <w:rsid w:val="002F7B1B"/>
    <w:rsid w:val="002F7B98"/>
    <w:rsid w:val="002F7DA1"/>
    <w:rsid w:val="002F7E51"/>
    <w:rsid w:val="003003B8"/>
    <w:rsid w:val="003006FA"/>
    <w:rsid w:val="00300C0A"/>
    <w:rsid w:val="00300C85"/>
    <w:rsid w:val="00300FE2"/>
    <w:rsid w:val="00301122"/>
    <w:rsid w:val="003011BA"/>
    <w:rsid w:val="00301749"/>
    <w:rsid w:val="00301762"/>
    <w:rsid w:val="00301C59"/>
    <w:rsid w:val="0030230A"/>
    <w:rsid w:val="0030256D"/>
    <w:rsid w:val="003027B2"/>
    <w:rsid w:val="00302885"/>
    <w:rsid w:val="003029CE"/>
    <w:rsid w:val="00302C9F"/>
    <w:rsid w:val="00302E78"/>
    <w:rsid w:val="0030331E"/>
    <w:rsid w:val="00303427"/>
    <w:rsid w:val="003039ED"/>
    <w:rsid w:val="00303A02"/>
    <w:rsid w:val="003047F3"/>
    <w:rsid w:val="00304B52"/>
    <w:rsid w:val="003050F9"/>
    <w:rsid w:val="00305234"/>
    <w:rsid w:val="00305563"/>
    <w:rsid w:val="00305785"/>
    <w:rsid w:val="003057B2"/>
    <w:rsid w:val="00305B38"/>
    <w:rsid w:val="00305BAA"/>
    <w:rsid w:val="00305D1B"/>
    <w:rsid w:val="00305D39"/>
    <w:rsid w:val="003063C5"/>
    <w:rsid w:val="0030693D"/>
    <w:rsid w:val="00307232"/>
    <w:rsid w:val="00307428"/>
    <w:rsid w:val="00307804"/>
    <w:rsid w:val="00307AE5"/>
    <w:rsid w:val="00307EA3"/>
    <w:rsid w:val="003105CB"/>
    <w:rsid w:val="003105DD"/>
    <w:rsid w:val="00310778"/>
    <w:rsid w:val="00310DB1"/>
    <w:rsid w:val="00310F6A"/>
    <w:rsid w:val="0031125B"/>
    <w:rsid w:val="00311352"/>
    <w:rsid w:val="0031185E"/>
    <w:rsid w:val="00311B09"/>
    <w:rsid w:val="00311C84"/>
    <w:rsid w:val="00311F3F"/>
    <w:rsid w:val="0031210A"/>
    <w:rsid w:val="0031211C"/>
    <w:rsid w:val="0031243C"/>
    <w:rsid w:val="003126D1"/>
    <w:rsid w:val="0031280E"/>
    <w:rsid w:val="00312A6A"/>
    <w:rsid w:val="00312B39"/>
    <w:rsid w:val="003132F0"/>
    <w:rsid w:val="003134E1"/>
    <w:rsid w:val="0031351C"/>
    <w:rsid w:val="00313D8A"/>
    <w:rsid w:val="00313E27"/>
    <w:rsid w:val="003144D9"/>
    <w:rsid w:val="003146E5"/>
    <w:rsid w:val="003147B9"/>
    <w:rsid w:val="00314C61"/>
    <w:rsid w:val="00314C67"/>
    <w:rsid w:val="0031518E"/>
    <w:rsid w:val="00315376"/>
    <w:rsid w:val="003156C8"/>
    <w:rsid w:val="00315B3B"/>
    <w:rsid w:val="00315D48"/>
    <w:rsid w:val="00315E71"/>
    <w:rsid w:val="00316A22"/>
    <w:rsid w:val="00316A8B"/>
    <w:rsid w:val="00317152"/>
    <w:rsid w:val="003171DD"/>
    <w:rsid w:val="003172C5"/>
    <w:rsid w:val="00317498"/>
    <w:rsid w:val="003174A6"/>
    <w:rsid w:val="003179BE"/>
    <w:rsid w:val="00320054"/>
    <w:rsid w:val="003207D9"/>
    <w:rsid w:val="0032085D"/>
    <w:rsid w:val="00320866"/>
    <w:rsid w:val="00320C69"/>
    <w:rsid w:val="00320E1D"/>
    <w:rsid w:val="00320E58"/>
    <w:rsid w:val="00321051"/>
    <w:rsid w:val="0032196D"/>
    <w:rsid w:val="003222E9"/>
    <w:rsid w:val="00322462"/>
    <w:rsid w:val="00322D4E"/>
    <w:rsid w:val="00322DA4"/>
    <w:rsid w:val="0032348C"/>
    <w:rsid w:val="003235EB"/>
    <w:rsid w:val="003235EE"/>
    <w:rsid w:val="00323694"/>
    <w:rsid w:val="00323720"/>
    <w:rsid w:val="0032380A"/>
    <w:rsid w:val="00323F43"/>
    <w:rsid w:val="00324281"/>
    <w:rsid w:val="00324329"/>
    <w:rsid w:val="0032480F"/>
    <w:rsid w:val="00324A7C"/>
    <w:rsid w:val="00324BA9"/>
    <w:rsid w:val="00324C97"/>
    <w:rsid w:val="00324E64"/>
    <w:rsid w:val="00324ECF"/>
    <w:rsid w:val="00325052"/>
    <w:rsid w:val="0032561B"/>
    <w:rsid w:val="003257EA"/>
    <w:rsid w:val="0032600F"/>
    <w:rsid w:val="0032618A"/>
    <w:rsid w:val="00326AAF"/>
    <w:rsid w:val="00326EE7"/>
    <w:rsid w:val="003272C9"/>
    <w:rsid w:val="003272EC"/>
    <w:rsid w:val="0032755A"/>
    <w:rsid w:val="0033002F"/>
    <w:rsid w:val="00330160"/>
    <w:rsid w:val="00330A1A"/>
    <w:rsid w:val="00330C57"/>
    <w:rsid w:val="00330E3C"/>
    <w:rsid w:val="00331166"/>
    <w:rsid w:val="003312CC"/>
    <w:rsid w:val="00331430"/>
    <w:rsid w:val="00331750"/>
    <w:rsid w:val="00331AE3"/>
    <w:rsid w:val="00331C4D"/>
    <w:rsid w:val="00331E0E"/>
    <w:rsid w:val="003322C8"/>
    <w:rsid w:val="003324D6"/>
    <w:rsid w:val="00332581"/>
    <w:rsid w:val="00332A37"/>
    <w:rsid w:val="00332AAD"/>
    <w:rsid w:val="00332E0C"/>
    <w:rsid w:val="00332F3E"/>
    <w:rsid w:val="0033310D"/>
    <w:rsid w:val="0033320A"/>
    <w:rsid w:val="00333295"/>
    <w:rsid w:val="00333338"/>
    <w:rsid w:val="0033386A"/>
    <w:rsid w:val="003339F1"/>
    <w:rsid w:val="003339FF"/>
    <w:rsid w:val="00333D6E"/>
    <w:rsid w:val="00334D30"/>
    <w:rsid w:val="003351DF"/>
    <w:rsid w:val="00335383"/>
    <w:rsid w:val="0033549D"/>
    <w:rsid w:val="00335D5C"/>
    <w:rsid w:val="00335FBD"/>
    <w:rsid w:val="0033688A"/>
    <w:rsid w:val="00336957"/>
    <w:rsid w:val="00336A5B"/>
    <w:rsid w:val="00336C8B"/>
    <w:rsid w:val="0033712D"/>
    <w:rsid w:val="00337322"/>
    <w:rsid w:val="00337783"/>
    <w:rsid w:val="00337AEC"/>
    <w:rsid w:val="00337CC8"/>
    <w:rsid w:val="0034023A"/>
    <w:rsid w:val="00340429"/>
    <w:rsid w:val="00340B02"/>
    <w:rsid w:val="00341658"/>
    <w:rsid w:val="00341A9E"/>
    <w:rsid w:val="00341DE3"/>
    <w:rsid w:val="003422E7"/>
    <w:rsid w:val="003423DF"/>
    <w:rsid w:val="00342477"/>
    <w:rsid w:val="00343456"/>
    <w:rsid w:val="00343A0B"/>
    <w:rsid w:val="0034407D"/>
    <w:rsid w:val="003442AB"/>
    <w:rsid w:val="00344629"/>
    <w:rsid w:val="003446F5"/>
    <w:rsid w:val="003448F7"/>
    <w:rsid w:val="0034491C"/>
    <w:rsid w:val="0034513B"/>
    <w:rsid w:val="0034529F"/>
    <w:rsid w:val="003456E2"/>
    <w:rsid w:val="00345933"/>
    <w:rsid w:val="00345C18"/>
    <w:rsid w:val="00345C3F"/>
    <w:rsid w:val="00345DBB"/>
    <w:rsid w:val="00345E8E"/>
    <w:rsid w:val="00346152"/>
    <w:rsid w:val="003464F8"/>
    <w:rsid w:val="00346F6B"/>
    <w:rsid w:val="00347677"/>
    <w:rsid w:val="0034773C"/>
    <w:rsid w:val="00347851"/>
    <w:rsid w:val="00347F46"/>
    <w:rsid w:val="00347FD6"/>
    <w:rsid w:val="003501A6"/>
    <w:rsid w:val="0035030A"/>
    <w:rsid w:val="00350634"/>
    <w:rsid w:val="00350AE1"/>
    <w:rsid w:val="00350B59"/>
    <w:rsid w:val="00350CC1"/>
    <w:rsid w:val="00350EEB"/>
    <w:rsid w:val="003512B2"/>
    <w:rsid w:val="00351811"/>
    <w:rsid w:val="003519A9"/>
    <w:rsid w:val="00351AB3"/>
    <w:rsid w:val="00351AE1"/>
    <w:rsid w:val="00351B0A"/>
    <w:rsid w:val="00351CC8"/>
    <w:rsid w:val="00352B98"/>
    <w:rsid w:val="00353990"/>
    <w:rsid w:val="003543B9"/>
    <w:rsid w:val="0035440D"/>
    <w:rsid w:val="0035444B"/>
    <w:rsid w:val="003545A2"/>
    <w:rsid w:val="0035466D"/>
    <w:rsid w:val="00354887"/>
    <w:rsid w:val="00354D29"/>
    <w:rsid w:val="00354D68"/>
    <w:rsid w:val="00354DF3"/>
    <w:rsid w:val="00354E05"/>
    <w:rsid w:val="00355236"/>
    <w:rsid w:val="00355385"/>
    <w:rsid w:val="00355897"/>
    <w:rsid w:val="00355CB5"/>
    <w:rsid w:val="00355E4C"/>
    <w:rsid w:val="00356299"/>
    <w:rsid w:val="003565FB"/>
    <w:rsid w:val="003571EC"/>
    <w:rsid w:val="0035724E"/>
    <w:rsid w:val="0035733E"/>
    <w:rsid w:val="003574F6"/>
    <w:rsid w:val="00357794"/>
    <w:rsid w:val="0035794F"/>
    <w:rsid w:val="0035795A"/>
    <w:rsid w:val="00357A97"/>
    <w:rsid w:val="00357ACC"/>
    <w:rsid w:val="00357E1D"/>
    <w:rsid w:val="0036079E"/>
    <w:rsid w:val="003608F8"/>
    <w:rsid w:val="00360C62"/>
    <w:rsid w:val="00360DE9"/>
    <w:rsid w:val="0036100A"/>
    <w:rsid w:val="003610FF"/>
    <w:rsid w:val="0036124C"/>
    <w:rsid w:val="0036153E"/>
    <w:rsid w:val="0036158F"/>
    <w:rsid w:val="00361908"/>
    <w:rsid w:val="003622F4"/>
    <w:rsid w:val="0036232F"/>
    <w:rsid w:val="0036281F"/>
    <w:rsid w:val="0036299D"/>
    <w:rsid w:val="00362A26"/>
    <w:rsid w:val="00362AE9"/>
    <w:rsid w:val="00362BF9"/>
    <w:rsid w:val="00362F48"/>
    <w:rsid w:val="00362F93"/>
    <w:rsid w:val="00363023"/>
    <w:rsid w:val="0036351A"/>
    <w:rsid w:val="00363B3B"/>
    <w:rsid w:val="00363BE8"/>
    <w:rsid w:val="00363E90"/>
    <w:rsid w:val="0036410A"/>
    <w:rsid w:val="003643F5"/>
    <w:rsid w:val="00364456"/>
    <w:rsid w:val="00364501"/>
    <w:rsid w:val="00364C0B"/>
    <w:rsid w:val="00364D91"/>
    <w:rsid w:val="00364E61"/>
    <w:rsid w:val="0036502B"/>
    <w:rsid w:val="0036565B"/>
    <w:rsid w:val="0036567F"/>
    <w:rsid w:val="003657D3"/>
    <w:rsid w:val="00365C05"/>
    <w:rsid w:val="00365FB5"/>
    <w:rsid w:val="00366133"/>
    <w:rsid w:val="00366308"/>
    <w:rsid w:val="0036641D"/>
    <w:rsid w:val="00366828"/>
    <w:rsid w:val="00366E53"/>
    <w:rsid w:val="003672B9"/>
    <w:rsid w:val="003672F0"/>
    <w:rsid w:val="00367312"/>
    <w:rsid w:val="00367695"/>
    <w:rsid w:val="00367883"/>
    <w:rsid w:val="00367BF7"/>
    <w:rsid w:val="00367D78"/>
    <w:rsid w:val="00370E38"/>
    <w:rsid w:val="00370F19"/>
    <w:rsid w:val="0037109B"/>
    <w:rsid w:val="0037116D"/>
    <w:rsid w:val="0037126B"/>
    <w:rsid w:val="00371326"/>
    <w:rsid w:val="003716E7"/>
    <w:rsid w:val="00371B37"/>
    <w:rsid w:val="00372456"/>
    <w:rsid w:val="00372635"/>
    <w:rsid w:val="00372D0B"/>
    <w:rsid w:val="00372E39"/>
    <w:rsid w:val="00372FD8"/>
    <w:rsid w:val="003731A9"/>
    <w:rsid w:val="0037349F"/>
    <w:rsid w:val="00373AF3"/>
    <w:rsid w:val="00374097"/>
    <w:rsid w:val="00374252"/>
    <w:rsid w:val="00374522"/>
    <w:rsid w:val="00374C03"/>
    <w:rsid w:val="00375071"/>
    <w:rsid w:val="003752A6"/>
    <w:rsid w:val="003752CF"/>
    <w:rsid w:val="003755A9"/>
    <w:rsid w:val="003757D4"/>
    <w:rsid w:val="00375BE0"/>
    <w:rsid w:val="00375CB2"/>
    <w:rsid w:val="00376412"/>
    <w:rsid w:val="003764BB"/>
    <w:rsid w:val="00376ADD"/>
    <w:rsid w:val="00376CDB"/>
    <w:rsid w:val="00376DA6"/>
    <w:rsid w:val="00377045"/>
    <w:rsid w:val="00377071"/>
    <w:rsid w:val="00377411"/>
    <w:rsid w:val="0037783E"/>
    <w:rsid w:val="003778A6"/>
    <w:rsid w:val="00377C13"/>
    <w:rsid w:val="00377E07"/>
    <w:rsid w:val="00380147"/>
    <w:rsid w:val="003802DC"/>
    <w:rsid w:val="00381010"/>
    <w:rsid w:val="003812BA"/>
    <w:rsid w:val="003814B6"/>
    <w:rsid w:val="003815C1"/>
    <w:rsid w:val="0038190D"/>
    <w:rsid w:val="00381E15"/>
    <w:rsid w:val="003821FA"/>
    <w:rsid w:val="0038269D"/>
    <w:rsid w:val="003830EE"/>
    <w:rsid w:val="00383BC0"/>
    <w:rsid w:val="00383CB1"/>
    <w:rsid w:val="00383CF3"/>
    <w:rsid w:val="00383E27"/>
    <w:rsid w:val="003842FD"/>
    <w:rsid w:val="0038454E"/>
    <w:rsid w:val="003845D4"/>
    <w:rsid w:val="00384622"/>
    <w:rsid w:val="00384714"/>
    <w:rsid w:val="003849AD"/>
    <w:rsid w:val="00384A8F"/>
    <w:rsid w:val="00384E9F"/>
    <w:rsid w:val="003854BD"/>
    <w:rsid w:val="003858A9"/>
    <w:rsid w:val="003858E6"/>
    <w:rsid w:val="00385B27"/>
    <w:rsid w:val="00385CCA"/>
    <w:rsid w:val="00385DCD"/>
    <w:rsid w:val="00385E3A"/>
    <w:rsid w:val="00385FCF"/>
    <w:rsid w:val="0038610D"/>
    <w:rsid w:val="00386465"/>
    <w:rsid w:val="00386508"/>
    <w:rsid w:val="003865F8"/>
    <w:rsid w:val="00386C2D"/>
    <w:rsid w:val="00386CB4"/>
    <w:rsid w:val="00386D30"/>
    <w:rsid w:val="003871E6"/>
    <w:rsid w:val="00387216"/>
    <w:rsid w:val="00387257"/>
    <w:rsid w:val="00387D2E"/>
    <w:rsid w:val="00387FF9"/>
    <w:rsid w:val="0039006F"/>
    <w:rsid w:val="00390256"/>
    <w:rsid w:val="00390784"/>
    <w:rsid w:val="00390B3F"/>
    <w:rsid w:val="00390F9C"/>
    <w:rsid w:val="00391034"/>
    <w:rsid w:val="003915EE"/>
    <w:rsid w:val="00391680"/>
    <w:rsid w:val="0039172E"/>
    <w:rsid w:val="00391B83"/>
    <w:rsid w:val="00391EB4"/>
    <w:rsid w:val="00391F6E"/>
    <w:rsid w:val="00392012"/>
    <w:rsid w:val="003920D9"/>
    <w:rsid w:val="00392437"/>
    <w:rsid w:val="00392B7E"/>
    <w:rsid w:val="00392B90"/>
    <w:rsid w:val="00393058"/>
    <w:rsid w:val="00393680"/>
    <w:rsid w:val="00394099"/>
    <w:rsid w:val="00394B26"/>
    <w:rsid w:val="00394CC4"/>
    <w:rsid w:val="00394D2A"/>
    <w:rsid w:val="0039561C"/>
    <w:rsid w:val="00395769"/>
    <w:rsid w:val="00395777"/>
    <w:rsid w:val="00395944"/>
    <w:rsid w:val="00395A95"/>
    <w:rsid w:val="00395AEF"/>
    <w:rsid w:val="00395B82"/>
    <w:rsid w:val="00395D90"/>
    <w:rsid w:val="00395EA3"/>
    <w:rsid w:val="00396676"/>
    <w:rsid w:val="003966E3"/>
    <w:rsid w:val="003966FC"/>
    <w:rsid w:val="003967A7"/>
    <w:rsid w:val="00396CB3"/>
    <w:rsid w:val="00396CF4"/>
    <w:rsid w:val="00396E99"/>
    <w:rsid w:val="00396EDB"/>
    <w:rsid w:val="00397075"/>
    <w:rsid w:val="003971BA"/>
    <w:rsid w:val="003974D8"/>
    <w:rsid w:val="00397BF6"/>
    <w:rsid w:val="00397E10"/>
    <w:rsid w:val="00397E18"/>
    <w:rsid w:val="003A0A44"/>
    <w:rsid w:val="003A0E18"/>
    <w:rsid w:val="003A1059"/>
    <w:rsid w:val="003A10E9"/>
    <w:rsid w:val="003A1148"/>
    <w:rsid w:val="003A1347"/>
    <w:rsid w:val="003A1893"/>
    <w:rsid w:val="003A196C"/>
    <w:rsid w:val="003A19A7"/>
    <w:rsid w:val="003A19FF"/>
    <w:rsid w:val="003A239D"/>
    <w:rsid w:val="003A2655"/>
    <w:rsid w:val="003A290D"/>
    <w:rsid w:val="003A2AA7"/>
    <w:rsid w:val="003A3375"/>
    <w:rsid w:val="003A371E"/>
    <w:rsid w:val="003A3780"/>
    <w:rsid w:val="003A3813"/>
    <w:rsid w:val="003A3B4A"/>
    <w:rsid w:val="003A40F4"/>
    <w:rsid w:val="003A4332"/>
    <w:rsid w:val="003A4BC6"/>
    <w:rsid w:val="003A4D3D"/>
    <w:rsid w:val="003A5071"/>
    <w:rsid w:val="003A53DA"/>
    <w:rsid w:val="003A6444"/>
    <w:rsid w:val="003A64AD"/>
    <w:rsid w:val="003A6636"/>
    <w:rsid w:val="003A66EB"/>
    <w:rsid w:val="003A67AD"/>
    <w:rsid w:val="003A6A71"/>
    <w:rsid w:val="003A6B99"/>
    <w:rsid w:val="003A6C7F"/>
    <w:rsid w:val="003A71E0"/>
    <w:rsid w:val="003A7722"/>
    <w:rsid w:val="003B02A5"/>
    <w:rsid w:val="003B03A4"/>
    <w:rsid w:val="003B0886"/>
    <w:rsid w:val="003B0B96"/>
    <w:rsid w:val="003B0CCA"/>
    <w:rsid w:val="003B12BF"/>
    <w:rsid w:val="003B13FF"/>
    <w:rsid w:val="003B1CA5"/>
    <w:rsid w:val="003B1D6D"/>
    <w:rsid w:val="003B2308"/>
    <w:rsid w:val="003B2A71"/>
    <w:rsid w:val="003B2C7B"/>
    <w:rsid w:val="003B2DBC"/>
    <w:rsid w:val="003B2F0C"/>
    <w:rsid w:val="003B3109"/>
    <w:rsid w:val="003B37B5"/>
    <w:rsid w:val="003B3A3E"/>
    <w:rsid w:val="003B3B59"/>
    <w:rsid w:val="003B3C02"/>
    <w:rsid w:val="003B4119"/>
    <w:rsid w:val="003B45EB"/>
    <w:rsid w:val="003B4779"/>
    <w:rsid w:val="003B47E6"/>
    <w:rsid w:val="003B484D"/>
    <w:rsid w:val="003B48A1"/>
    <w:rsid w:val="003B4E28"/>
    <w:rsid w:val="003B4F08"/>
    <w:rsid w:val="003B50B5"/>
    <w:rsid w:val="003B52FE"/>
    <w:rsid w:val="003B5486"/>
    <w:rsid w:val="003B560F"/>
    <w:rsid w:val="003B56EC"/>
    <w:rsid w:val="003B5731"/>
    <w:rsid w:val="003B585B"/>
    <w:rsid w:val="003B5BFD"/>
    <w:rsid w:val="003B5F40"/>
    <w:rsid w:val="003B62FC"/>
    <w:rsid w:val="003B68D9"/>
    <w:rsid w:val="003B6B15"/>
    <w:rsid w:val="003B71F7"/>
    <w:rsid w:val="003B7CB3"/>
    <w:rsid w:val="003B7D58"/>
    <w:rsid w:val="003C0453"/>
    <w:rsid w:val="003C065F"/>
    <w:rsid w:val="003C0717"/>
    <w:rsid w:val="003C0756"/>
    <w:rsid w:val="003C089B"/>
    <w:rsid w:val="003C0A9E"/>
    <w:rsid w:val="003C0ABB"/>
    <w:rsid w:val="003C0DE2"/>
    <w:rsid w:val="003C1457"/>
    <w:rsid w:val="003C14D8"/>
    <w:rsid w:val="003C1844"/>
    <w:rsid w:val="003C1893"/>
    <w:rsid w:val="003C190E"/>
    <w:rsid w:val="003C1A78"/>
    <w:rsid w:val="003C1DB8"/>
    <w:rsid w:val="003C24F4"/>
    <w:rsid w:val="003C2532"/>
    <w:rsid w:val="003C2559"/>
    <w:rsid w:val="003C2C2E"/>
    <w:rsid w:val="003C2FBA"/>
    <w:rsid w:val="003C312A"/>
    <w:rsid w:val="003C33B1"/>
    <w:rsid w:val="003C3BC2"/>
    <w:rsid w:val="003C3D19"/>
    <w:rsid w:val="003C4420"/>
    <w:rsid w:val="003C45E1"/>
    <w:rsid w:val="003C4B0C"/>
    <w:rsid w:val="003C50A8"/>
    <w:rsid w:val="003C51E5"/>
    <w:rsid w:val="003C5390"/>
    <w:rsid w:val="003C55F4"/>
    <w:rsid w:val="003C56D4"/>
    <w:rsid w:val="003C59F8"/>
    <w:rsid w:val="003C5CAE"/>
    <w:rsid w:val="003C601D"/>
    <w:rsid w:val="003C653D"/>
    <w:rsid w:val="003C67CD"/>
    <w:rsid w:val="003C683E"/>
    <w:rsid w:val="003C6B75"/>
    <w:rsid w:val="003C760F"/>
    <w:rsid w:val="003C7671"/>
    <w:rsid w:val="003C787F"/>
    <w:rsid w:val="003C7945"/>
    <w:rsid w:val="003C7B26"/>
    <w:rsid w:val="003D0274"/>
    <w:rsid w:val="003D06D5"/>
    <w:rsid w:val="003D0763"/>
    <w:rsid w:val="003D13F1"/>
    <w:rsid w:val="003D1649"/>
    <w:rsid w:val="003D172B"/>
    <w:rsid w:val="003D180C"/>
    <w:rsid w:val="003D190F"/>
    <w:rsid w:val="003D1A9B"/>
    <w:rsid w:val="003D1D56"/>
    <w:rsid w:val="003D1F36"/>
    <w:rsid w:val="003D203D"/>
    <w:rsid w:val="003D2C20"/>
    <w:rsid w:val="003D2E16"/>
    <w:rsid w:val="003D2E6A"/>
    <w:rsid w:val="003D2ED3"/>
    <w:rsid w:val="003D3281"/>
    <w:rsid w:val="003D344A"/>
    <w:rsid w:val="003D3529"/>
    <w:rsid w:val="003D3658"/>
    <w:rsid w:val="003D3703"/>
    <w:rsid w:val="003D38E4"/>
    <w:rsid w:val="003D3D6D"/>
    <w:rsid w:val="003D4013"/>
    <w:rsid w:val="003D41C6"/>
    <w:rsid w:val="003D4502"/>
    <w:rsid w:val="003D5210"/>
    <w:rsid w:val="003D54DA"/>
    <w:rsid w:val="003D57BB"/>
    <w:rsid w:val="003D5805"/>
    <w:rsid w:val="003D5ABF"/>
    <w:rsid w:val="003D5B68"/>
    <w:rsid w:val="003D5C07"/>
    <w:rsid w:val="003D5CB8"/>
    <w:rsid w:val="003D5EBD"/>
    <w:rsid w:val="003D5EDE"/>
    <w:rsid w:val="003D6276"/>
    <w:rsid w:val="003D63A0"/>
    <w:rsid w:val="003D64FB"/>
    <w:rsid w:val="003D65B1"/>
    <w:rsid w:val="003D6AB3"/>
    <w:rsid w:val="003D7108"/>
    <w:rsid w:val="003D7146"/>
    <w:rsid w:val="003D781E"/>
    <w:rsid w:val="003D7A34"/>
    <w:rsid w:val="003E0242"/>
    <w:rsid w:val="003E04DE"/>
    <w:rsid w:val="003E0D93"/>
    <w:rsid w:val="003E0DB4"/>
    <w:rsid w:val="003E0EFA"/>
    <w:rsid w:val="003E0FCE"/>
    <w:rsid w:val="003E1209"/>
    <w:rsid w:val="003E1DD9"/>
    <w:rsid w:val="003E227A"/>
    <w:rsid w:val="003E2524"/>
    <w:rsid w:val="003E264E"/>
    <w:rsid w:val="003E2B44"/>
    <w:rsid w:val="003E2CBE"/>
    <w:rsid w:val="003E2D56"/>
    <w:rsid w:val="003E3789"/>
    <w:rsid w:val="003E3B30"/>
    <w:rsid w:val="003E3D35"/>
    <w:rsid w:val="003E3DB9"/>
    <w:rsid w:val="003E3DF4"/>
    <w:rsid w:val="003E4020"/>
    <w:rsid w:val="003E403D"/>
    <w:rsid w:val="003E4057"/>
    <w:rsid w:val="003E4169"/>
    <w:rsid w:val="003E475B"/>
    <w:rsid w:val="003E4DEB"/>
    <w:rsid w:val="003E539A"/>
    <w:rsid w:val="003E5585"/>
    <w:rsid w:val="003E5C2B"/>
    <w:rsid w:val="003E5CB3"/>
    <w:rsid w:val="003E6022"/>
    <w:rsid w:val="003E6043"/>
    <w:rsid w:val="003E6852"/>
    <w:rsid w:val="003E6959"/>
    <w:rsid w:val="003E6DCD"/>
    <w:rsid w:val="003E6F42"/>
    <w:rsid w:val="003E774B"/>
    <w:rsid w:val="003E7A41"/>
    <w:rsid w:val="003F04D3"/>
    <w:rsid w:val="003F0974"/>
    <w:rsid w:val="003F0CA8"/>
    <w:rsid w:val="003F0D45"/>
    <w:rsid w:val="003F0D65"/>
    <w:rsid w:val="003F0F5A"/>
    <w:rsid w:val="003F0FDB"/>
    <w:rsid w:val="003F0FF4"/>
    <w:rsid w:val="003F14BE"/>
    <w:rsid w:val="003F166E"/>
    <w:rsid w:val="003F2083"/>
    <w:rsid w:val="003F2B65"/>
    <w:rsid w:val="003F30C8"/>
    <w:rsid w:val="003F3116"/>
    <w:rsid w:val="003F33AE"/>
    <w:rsid w:val="003F3510"/>
    <w:rsid w:val="003F35A0"/>
    <w:rsid w:val="003F35F4"/>
    <w:rsid w:val="003F37FC"/>
    <w:rsid w:val="003F3ACF"/>
    <w:rsid w:val="003F3B50"/>
    <w:rsid w:val="003F3F09"/>
    <w:rsid w:val="003F404D"/>
    <w:rsid w:val="003F4623"/>
    <w:rsid w:val="003F4A36"/>
    <w:rsid w:val="003F53AE"/>
    <w:rsid w:val="003F55F7"/>
    <w:rsid w:val="003F5667"/>
    <w:rsid w:val="003F56DE"/>
    <w:rsid w:val="003F5787"/>
    <w:rsid w:val="003F6967"/>
    <w:rsid w:val="003F6E05"/>
    <w:rsid w:val="003F7164"/>
    <w:rsid w:val="003F73B5"/>
    <w:rsid w:val="003F794B"/>
    <w:rsid w:val="003F79D4"/>
    <w:rsid w:val="003F7A89"/>
    <w:rsid w:val="003F7C40"/>
    <w:rsid w:val="003F7E58"/>
    <w:rsid w:val="0040011D"/>
    <w:rsid w:val="004002CF"/>
    <w:rsid w:val="00400532"/>
    <w:rsid w:val="00400845"/>
    <w:rsid w:val="00400972"/>
    <w:rsid w:val="004017CF"/>
    <w:rsid w:val="00401850"/>
    <w:rsid w:val="004018E5"/>
    <w:rsid w:val="00401A1E"/>
    <w:rsid w:val="00402455"/>
    <w:rsid w:val="004027B9"/>
    <w:rsid w:val="00402D27"/>
    <w:rsid w:val="0040304D"/>
    <w:rsid w:val="004034D9"/>
    <w:rsid w:val="00403920"/>
    <w:rsid w:val="00403A2D"/>
    <w:rsid w:val="00404261"/>
    <w:rsid w:val="0040439B"/>
    <w:rsid w:val="0040467E"/>
    <w:rsid w:val="00404B9A"/>
    <w:rsid w:val="00404C07"/>
    <w:rsid w:val="00404DB6"/>
    <w:rsid w:val="00404FC8"/>
    <w:rsid w:val="004052E5"/>
    <w:rsid w:val="004056BC"/>
    <w:rsid w:val="004058E3"/>
    <w:rsid w:val="004067D4"/>
    <w:rsid w:val="00406DD8"/>
    <w:rsid w:val="00406F9A"/>
    <w:rsid w:val="0040729B"/>
    <w:rsid w:val="00407683"/>
    <w:rsid w:val="004078C0"/>
    <w:rsid w:val="00407D73"/>
    <w:rsid w:val="00407FAD"/>
    <w:rsid w:val="0041023A"/>
    <w:rsid w:val="00410C8A"/>
    <w:rsid w:val="00410CC8"/>
    <w:rsid w:val="00410DA7"/>
    <w:rsid w:val="0041132F"/>
    <w:rsid w:val="00411351"/>
    <w:rsid w:val="004114C2"/>
    <w:rsid w:val="004116E6"/>
    <w:rsid w:val="004118DF"/>
    <w:rsid w:val="00411AC2"/>
    <w:rsid w:val="00411CF5"/>
    <w:rsid w:val="00411F8F"/>
    <w:rsid w:val="00412267"/>
    <w:rsid w:val="004124D5"/>
    <w:rsid w:val="00412A8E"/>
    <w:rsid w:val="00412E9B"/>
    <w:rsid w:val="00412F7D"/>
    <w:rsid w:val="00413303"/>
    <w:rsid w:val="00413757"/>
    <w:rsid w:val="004137F6"/>
    <w:rsid w:val="0041389B"/>
    <w:rsid w:val="00413974"/>
    <w:rsid w:val="00413C52"/>
    <w:rsid w:val="00414331"/>
    <w:rsid w:val="0041448B"/>
    <w:rsid w:val="0041469A"/>
    <w:rsid w:val="004147CB"/>
    <w:rsid w:val="0041484A"/>
    <w:rsid w:val="00414C0B"/>
    <w:rsid w:val="00414E96"/>
    <w:rsid w:val="00414F8F"/>
    <w:rsid w:val="00415166"/>
    <w:rsid w:val="0041554B"/>
    <w:rsid w:val="004156B1"/>
    <w:rsid w:val="00416070"/>
    <w:rsid w:val="00416702"/>
    <w:rsid w:val="00416796"/>
    <w:rsid w:val="004167A0"/>
    <w:rsid w:val="00416C26"/>
    <w:rsid w:val="00417108"/>
    <w:rsid w:val="0041762E"/>
    <w:rsid w:val="00417890"/>
    <w:rsid w:val="00417A6C"/>
    <w:rsid w:val="00417A89"/>
    <w:rsid w:val="00417B89"/>
    <w:rsid w:val="00420282"/>
    <w:rsid w:val="00420693"/>
    <w:rsid w:val="00420969"/>
    <w:rsid w:val="00420A0E"/>
    <w:rsid w:val="00420B73"/>
    <w:rsid w:val="00420D1F"/>
    <w:rsid w:val="004211C1"/>
    <w:rsid w:val="0042125A"/>
    <w:rsid w:val="004212C8"/>
    <w:rsid w:val="004215A0"/>
    <w:rsid w:val="004216D0"/>
    <w:rsid w:val="00421860"/>
    <w:rsid w:val="00421A11"/>
    <w:rsid w:val="00421A75"/>
    <w:rsid w:val="00421D2F"/>
    <w:rsid w:val="00421F96"/>
    <w:rsid w:val="00422577"/>
    <w:rsid w:val="00422617"/>
    <w:rsid w:val="004229C6"/>
    <w:rsid w:val="00423145"/>
    <w:rsid w:val="004231C9"/>
    <w:rsid w:val="0042353B"/>
    <w:rsid w:val="0042388E"/>
    <w:rsid w:val="00423AA6"/>
    <w:rsid w:val="00423B2C"/>
    <w:rsid w:val="00423D00"/>
    <w:rsid w:val="00423E96"/>
    <w:rsid w:val="00423EC0"/>
    <w:rsid w:val="00424023"/>
    <w:rsid w:val="00424BE9"/>
    <w:rsid w:val="00424CCE"/>
    <w:rsid w:val="00424D0D"/>
    <w:rsid w:val="00424F6A"/>
    <w:rsid w:val="004253EF"/>
    <w:rsid w:val="00425D04"/>
    <w:rsid w:val="0042608E"/>
    <w:rsid w:val="0042641A"/>
    <w:rsid w:val="004264FE"/>
    <w:rsid w:val="0042650D"/>
    <w:rsid w:val="0042663D"/>
    <w:rsid w:val="004269B7"/>
    <w:rsid w:val="004269C9"/>
    <w:rsid w:val="00426E9C"/>
    <w:rsid w:val="00427275"/>
    <w:rsid w:val="004272F3"/>
    <w:rsid w:val="00427340"/>
    <w:rsid w:val="004277EE"/>
    <w:rsid w:val="004278DF"/>
    <w:rsid w:val="004279FA"/>
    <w:rsid w:val="00427A26"/>
    <w:rsid w:val="00427A7A"/>
    <w:rsid w:val="00427B0C"/>
    <w:rsid w:val="00427C4C"/>
    <w:rsid w:val="00427D4C"/>
    <w:rsid w:val="00427EA7"/>
    <w:rsid w:val="0043072B"/>
    <w:rsid w:val="00430798"/>
    <w:rsid w:val="0043079A"/>
    <w:rsid w:val="00430A5D"/>
    <w:rsid w:val="00430ED7"/>
    <w:rsid w:val="00430F8B"/>
    <w:rsid w:val="004313D4"/>
    <w:rsid w:val="0043172F"/>
    <w:rsid w:val="00431A54"/>
    <w:rsid w:val="00431C32"/>
    <w:rsid w:val="00431FCC"/>
    <w:rsid w:val="004323C6"/>
    <w:rsid w:val="00432922"/>
    <w:rsid w:val="00432CCF"/>
    <w:rsid w:val="00432FD8"/>
    <w:rsid w:val="00433564"/>
    <w:rsid w:val="00433618"/>
    <w:rsid w:val="00433655"/>
    <w:rsid w:val="00433D8A"/>
    <w:rsid w:val="00433E61"/>
    <w:rsid w:val="00433FA4"/>
    <w:rsid w:val="00433FB2"/>
    <w:rsid w:val="00433FDD"/>
    <w:rsid w:val="0043466F"/>
    <w:rsid w:val="0043468F"/>
    <w:rsid w:val="00434798"/>
    <w:rsid w:val="00434840"/>
    <w:rsid w:val="00434B07"/>
    <w:rsid w:val="00435314"/>
    <w:rsid w:val="004353E4"/>
    <w:rsid w:val="00435441"/>
    <w:rsid w:val="00435484"/>
    <w:rsid w:val="0043575E"/>
    <w:rsid w:val="00435853"/>
    <w:rsid w:val="0043599F"/>
    <w:rsid w:val="00435ACB"/>
    <w:rsid w:val="00435F8D"/>
    <w:rsid w:val="0043657B"/>
    <w:rsid w:val="0043669A"/>
    <w:rsid w:val="004369DD"/>
    <w:rsid w:val="00436C87"/>
    <w:rsid w:val="00436FD6"/>
    <w:rsid w:val="00437050"/>
    <w:rsid w:val="00437360"/>
    <w:rsid w:val="0043762A"/>
    <w:rsid w:val="0043786B"/>
    <w:rsid w:val="00437B89"/>
    <w:rsid w:val="00437CA3"/>
    <w:rsid w:val="00437E13"/>
    <w:rsid w:val="0044009E"/>
    <w:rsid w:val="004400BD"/>
    <w:rsid w:val="004401CE"/>
    <w:rsid w:val="0044023C"/>
    <w:rsid w:val="00440324"/>
    <w:rsid w:val="004406B0"/>
    <w:rsid w:val="004407F6"/>
    <w:rsid w:val="0044128D"/>
    <w:rsid w:val="00441B89"/>
    <w:rsid w:val="004420C8"/>
    <w:rsid w:val="00442190"/>
    <w:rsid w:val="004422AA"/>
    <w:rsid w:val="004422F9"/>
    <w:rsid w:val="0044232A"/>
    <w:rsid w:val="0044283D"/>
    <w:rsid w:val="00442896"/>
    <w:rsid w:val="00443036"/>
    <w:rsid w:val="00444184"/>
    <w:rsid w:val="004445D9"/>
    <w:rsid w:val="004447D8"/>
    <w:rsid w:val="0044522A"/>
    <w:rsid w:val="004452B3"/>
    <w:rsid w:val="00445597"/>
    <w:rsid w:val="004455BA"/>
    <w:rsid w:val="00445B3B"/>
    <w:rsid w:val="00445C96"/>
    <w:rsid w:val="00446138"/>
    <w:rsid w:val="0044639C"/>
    <w:rsid w:val="00446B9D"/>
    <w:rsid w:val="00447947"/>
    <w:rsid w:val="00447AFE"/>
    <w:rsid w:val="00447EF5"/>
    <w:rsid w:val="00450083"/>
    <w:rsid w:val="00450537"/>
    <w:rsid w:val="00451134"/>
    <w:rsid w:val="00451A19"/>
    <w:rsid w:val="00451DEA"/>
    <w:rsid w:val="00451EE0"/>
    <w:rsid w:val="0045246D"/>
    <w:rsid w:val="00452598"/>
    <w:rsid w:val="0045281A"/>
    <w:rsid w:val="0045285E"/>
    <w:rsid w:val="00452F0B"/>
    <w:rsid w:val="004530AB"/>
    <w:rsid w:val="00453761"/>
    <w:rsid w:val="004538B3"/>
    <w:rsid w:val="004545E0"/>
    <w:rsid w:val="00454BB8"/>
    <w:rsid w:val="00454C11"/>
    <w:rsid w:val="00454F6B"/>
    <w:rsid w:val="00455293"/>
    <w:rsid w:val="004558E5"/>
    <w:rsid w:val="00455CFD"/>
    <w:rsid w:val="004560C8"/>
    <w:rsid w:val="004560CD"/>
    <w:rsid w:val="004561BB"/>
    <w:rsid w:val="0045634A"/>
    <w:rsid w:val="004563DD"/>
    <w:rsid w:val="0045661E"/>
    <w:rsid w:val="00456829"/>
    <w:rsid w:val="00456A08"/>
    <w:rsid w:val="00456AE6"/>
    <w:rsid w:val="00460026"/>
    <w:rsid w:val="0046002C"/>
    <w:rsid w:val="00460096"/>
    <w:rsid w:val="0046016A"/>
    <w:rsid w:val="004605D7"/>
    <w:rsid w:val="00460B2D"/>
    <w:rsid w:val="00460B77"/>
    <w:rsid w:val="00460F16"/>
    <w:rsid w:val="00461529"/>
    <w:rsid w:val="00461999"/>
    <w:rsid w:val="00461C86"/>
    <w:rsid w:val="00461CD5"/>
    <w:rsid w:val="00461E7F"/>
    <w:rsid w:val="00462154"/>
    <w:rsid w:val="00462406"/>
    <w:rsid w:val="00462B02"/>
    <w:rsid w:val="00462C54"/>
    <w:rsid w:val="00462E93"/>
    <w:rsid w:val="0046387F"/>
    <w:rsid w:val="00463B00"/>
    <w:rsid w:val="00463B86"/>
    <w:rsid w:val="0046401F"/>
    <w:rsid w:val="00464131"/>
    <w:rsid w:val="0046417F"/>
    <w:rsid w:val="0046420E"/>
    <w:rsid w:val="0046459D"/>
    <w:rsid w:val="00464743"/>
    <w:rsid w:val="0046488A"/>
    <w:rsid w:val="00464955"/>
    <w:rsid w:val="004649AD"/>
    <w:rsid w:val="004649C7"/>
    <w:rsid w:val="00464C1F"/>
    <w:rsid w:val="00465BC3"/>
    <w:rsid w:val="00465EFB"/>
    <w:rsid w:val="004660F5"/>
    <w:rsid w:val="004661CE"/>
    <w:rsid w:val="00466646"/>
    <w:rsid w:val="00466792"/>
    <w:rsid w:val="0046679C"/>
    <w:rsid w:val="00466927"/>
    <w:rsid w:val="004669D2"/>
    <w:rsid w:val="00466BC4"/>
    <w:rsid w:val="00467066"/>
    <w:rsid w:val="004672AD"/>
    <w:rsid w:val="004675B9"/>
    <w:rsid w:val="00467637"/>
    <w:rsid w:val="0046785A"/>
    <w:rsid w:val="00467EB3"/>
    <w:rsid w:val="00470023"/>
    <w:rsid w:val="004701B0"/>
    <w:rsid w:val="00470302"/>
    <w:rsid w:val="00470879"/>
    <w:rsid w:val="00470C1E"/>
    <w:rsid w:val="00470CA6"/>
    <w:rsid w:val="00470CEB"/>
    <w:rsid w:val="00470D36"/>
    <w:rsid w:val="00470E0D"/>
    <w:rsid w:val="00470E72"/>
    <w:rsid w:val="0047158A"/>
    <w:rsid w:val="0047167C"/>
    <w:rsid w:val="00471D73"/>
    <w:rsid w:val="00471ECB"/>
    <w:rsid w:val="0047267F"/>
    <w:rsid w:val="004728B8"/>
    <w:rsid w:val="00472CC7"/>
    <w:rsid w:val="004730FE"/>
    <w:rsid w:val="00473529"/>
    <w:rsid w:val="0047390E"/>
    <w:rsid w:val="00473D78"/>
    <w:rsid w:val="004741E3"/>
    <w:rsid w:val="00474217"/>
    <w:rsid w:val="00474319"/>
    <w:rsid w:val="0047433D"/>
    <w:rsid w:val="00474460"/>
    <w:rsid w:val="0047468F"/>
    <w:rsid w:val="004747D5"/>
    <w:rsid w:val="00474D3B"/>
    <w:rsid w:val="004751FE"/>
    <w:rsid w:val="00475B0C"/>
    <w:rsid w:val="00475E74"/>
    <w:rsid w:val="00476488"/>
    <w:rsid w:val="00476525"/>
    <w:rsid w:val="004767AA"/>
    <w:rsid w:val="00476C13"/>
    <w:rsid w:val="00476DAA"/>
    <w:rsid w:val="00477C00"/>
    <w:rsid w:val="00477ED7"/>
    <w:rsid w:val="00480080"/>
    <w:rsid w:val="0048013C"/>
    <w:rsid w:val="0048015D"/>
    <w:rsid w:val="0048031B"/>
    <w:rsid w:val="004803DD"/>
    <w:rsid w:val="00480BC1"/>
    <w:rsid w:val="0048103F"/>
    <w:rsid w:val="00481233"/>
    <w:rsid w:val="0048131F"/>
    <w:rsid w:val="00481383"/>
    <w:rsid w:val="00482011"/>
    <w:rsid w:val="00482082"/>
    <w:rsid w:val="00482AC8"/>
    <w:rsid w:val="00482AD8"/>
    <w:rsid w:val="00482B9B"/>
    <w:rsid w:val="00482BD5"/>
    <w:rsid w:val="00483428"/>
    <w:rsid w:val="0048397A"/>
    <w:rsid w:val="00483B15"/>
    <w:rsid w:val="00483C3B"/>
    <w:rsid w:val="00483F78"/>
    <w:rsid w:val="004840EF"/>
    <w:rsid w:val="004841F1"/>
    <w:rsid w:val="004844E3"/>
    <w:rsid w:val="004844E9"/>
    <w:rsid w:val="00484557"/>
    <w:rsid w:val="004846E8"/>
    <w:rsid w:val="004849E7"/>
    <w:rsid w:val="00484AF3"/>
    <w:rsid w:val="00485054"/>
    <w:rsid w:val="00485113"/>
    <w:rsid w:val="00485744"/>
    <w:rsid w:val="0048597C"/>
    <w:rsid w:val="00485EFF"/>
    <w:rsid w:val="00486004"/>
    <w:rsid w:val="004863B0"/>
    <w:rsid w:val="00486460"/>
    <w:rsid w:val="00486535"/>
    <w:rsid w:val="00486908"/>
    <w:rsid w:val="004871DD"/>
    <w:rsid w:val="0048742C"/>
    <w:rsid w:val="004875DF"/>
    <w:rsid w:val="00487605"/>
    <w:rsid w:val="0048774B"/>
    <w:rsid w:val="0048774D"/>
    <w:rsid w:val="0048791D"/>
    <w:rsid w:val="004879E2"/>
    <w:rsid w:val="00487C11"/>
    <w:rsid w:val="00487C70"/>
    <w:rsid w:val="00490140"/>
    <w:rsid w:val="004909DE"/>
    <w:rsid w:val="00490CAA"/>
    <w:rsid w:val="00491078"/>
    <w:rsid w:val="0049108E"/>
    <w:rsid w:val="00491593"/>
    <w:rsid w:val="00491616"/>
    <w:rsid w:val="004917B9"/>
    <w:rsid w:val="00491964"/>
    <w:rsid w:val="00491C5D"/>
    <w:rsid w:val="00491D67"/>
    <w:rsid w:val="004928A6"/>
    <w:rsid w:val="00492958"/>
    <w:rsid w:val="00492F32"/>
    <w:rsid w:val="00492F74"/>
    <w:rsid w:val="0049366A"/>
    <w:rsid w:val="004939F4"/>
    <w:rsid w:val="00493C1C"/>
    <w:rsid w:val="00493F0A"/>
    <w:rsid w:val="004941BA"/>
    <w:rsid w:val="004941E9"/>
    <w:rsid w:val="00494393"/>
    <w:rsid w:val="0049459F"/>
    <w:rsid w:val="004946E0"/>
    <w:rsid w:val="00494702"/>
    <w:rsid w:val="0049504D"/>
    <w:rsid w:val="00495389"/>
    <w:rsid w:val="0049540D"/>
    <w:rsid w:val="004956F4"/>
    <w:rsid w:val="004960C5"/>
    <w:rsid w:val="00496783"/>
    <w:rsid w:val="00496A0E"/>
    <w:rsid w:val="00496A2B"/>
    <w:rsid w:val="00496F88"/>
    <w:rsid w:val="00496FD1"/>
    <w:rsid w:val="004974FD"/>
    <w:rsid w:val="00497634"/>
    <w:rsid w:val="00497690"/>
    <w:rsid w:val="004976C6"/>
    <w:rsid w:val="0049793B"/>
    <w:rsid w:val="00497DC9"/>
    <w:rsid w:val="004A03DC"/>
    <w:rsid w:val="004A0588"/>
    <w:rsid w:val="004A06B1"/>
    <w:rsid w:val="004A0891"/>
    <w:rsid w:val="004A0C1C"/>
    <w:rsid w:val="004A1354"/>
    <w:rsid w:val="004A13E9"/>
    <w:rsid w:val="004A1658"/>
    <w:rsid w:val="004A1A0E"/>
    <w:rsid w:val="004A1A8E"/>
    <w:rsid w:val="004A1CD7"/>
    <w:rsid w:val="004A2266"/>
    <w:rsid w:val="004A227F"/>
    <w:rsid w:val="004A22E9"/>
    <w:rsid w:val="004A2392"/>
    <w:rsid w:val="004A25AC"/>
    <w:rsid w:val="004A2637"/>
    <w:rsid w:val="004A26B1"/>
    <w:rsid w:val="004A26CD"/>
    <w:rsid w:val="004A276E"/>
    <w:rsid w:val="004A2B2F"/>
    <w:rsid w:val="004A2EF6"/>
    <w:rsid w:val="004A31CF"/>
    <w:rsid w:val="004A3307"/>
    <w:rsid w:val="004A3317"/>
    <w:rsid w:val="004A37E7"/>
    <w:rsid w:val="004A4030"/>
    <w:rsid w:val="004A411A"/>
    <w:rsid w:val="004A472B"/>
    <w:rsid w:val="004A4A1E"/>
    <w:rsid w:val="004A4A59"/>
    <w:rsid w:val="004A4BAC"/>
    <w:rsid w:val="004A4C00"/>
    <w:rsid w:val="004A4D0B"/>
    <w:rsid w:val="004A4D19"/>
    <w:rsid w:val="004A5120"/>
    <w:rsid w:val="004A51EF"/>
    <w:rsid w:val="004A5747"/>
    <w:rsid w:val="004A57C3"/>
    <w:rsid w:val="004A592E"/>
    <w:rsid w:val="004A5C0D"/>
    <w:rsid w:val="004A5CCF"/>
    <w:rsid w:val="004A5FBB"/>
    <w:rsid w:val="004A63EA"/>
    <w:rsid w:val="004A6535"/>
    <w:rsid w:val="004A6822"/>
    <w:rsid w:val="004A688C"/>
    <w:rsid w:val="004A6898"/>
    <w:rsid w:val="004A68EB"/>
    <w:rsid w:val="004A6ED8"/>
    <w:rsid w:val="004A71BD"/>
    <w:rsid w:val="004A7342"/>
    <w:rsid w:val="004A7437"/>
    <w:rsid w:val="004A75AF"/>
    <w:rsid w:val="004A75CB"/>
    <w:rsid w:val="004A77D6"/>
    <w:rsid w:val="004A7A87"/>
    <w:rsid w:val="004A7E7F"/>
    <w:rsid w:val="004A7F8E"/>
    <w:rsid w:val="004B0281"/>
    <w:rsid w:val="004B02B4"/>
    <w:rsid w:val="004B04FF"/>
    <w:rsid w:val="004B0545"/>
    <w:rsid w:val="004B0618"/>
    <w:rsid w:val="004B0653"/>
    <w:rsid w:val="004B0ADD"/>
    <w:rsid w:val="004B0C05"/>
    <w:rsid w:val="004B1072"/>
    <w:rsid w:val="004B12D9"/>
    <w:rsid w:val="004B13EB"/>
    <w:rsid w:val="004B14E1"/>
    <w:rsid w:val="004B14EE"/>
    <w:rsid w:val="004B153B"/>
    <w:rsid w:val="004B1890"/>
    <w:rsid w:val="004B23B4"/>
    <w:rsid w:val="004B2509"/>
    <w:rsid w:val="004B277D"/>
    <w:rsid w:val="004B29DE"/>
    <w:rsid w:val="004B2C81"/>
    <w:rsid w:val="004B3B09"/>
    <w:rsid w:val="004B3D60"/>
    <w:rsid w:val="004B3DEF"/>
    <w:rsid w:val="004B3F67"/>
    <w:rsid w:val="004B406E"/>
    <w:rsid w:val="004B4562"/>
    <w:rsid w:val="004B46E6"/>
    <w:rsid w:val="004B496C"/>
    <w:rsid w:val="004B4E83"/>
    <w:rsid w:val="004B4EEB"/>
    <w:rsid w:val="004B51E4"/>
    <w:rsid w:val="004B5229"/>
    <w:rsid w:val="004B522D"/>
    <w:rsid w:val="004B5352"/>
    <w:rsid w:val="004B5449"/>
    <w:rsid w:val="004B56AD"/>
    <w:rsid w:val="004B57F0"/>
    <w:rsid w:val="004B5933"/>
    <w:rsid w:val="004B5C48"/>
    <w:rsid w:val="004B62A0"/>
    <w:rsid w:val="004B6391"/>
    <w:rsid w:val="004B66DB"/>
    <w:rsid w:val="004B6B01"/>
    <w:rsid w:val="004B6FC8"/>
    <w:rsid w:val="004B7063"/>
    <w:rsid w:val="004B723D"/>
    <w:rsid w:val="004B736B"/>
    <w:rsid w:val="004B73C7"/>
    <w:rsid w:val="004B775B"/>
    <w:rsid w:val="004B77A7"/>
    <w:rsid w:val="004B77CD"/>
    <w:rsid w:val="004B7854"/>
    <w:rsid w:val="004B7C65"/>
    <w:rsid w:val="004B7E8C"/>
    <w:rsid w:val="004C0292"/>
    <w:rsid w:val="004C0719"/>
    <w:rsid w:val="004C084D"/>
    <w:rsid w:val="004C0C28"/>
    <w:rsid w:val="004C0C81"/>
    <w:rsid w:val="004C0D39"/>
    <w:rsid w:val="004C0F97"/>
    <w:rsid w:val="004C128E"/>
    <w:rsid w:val="004C1696"/>
    <w:rsid w:val="004C1A03"/>
    <w:rsid w:val="004C1AA5"/>
    <w:rsid w:val="004C1D67"/>
    <w:rsid w:val="004C1F3E"/>
    <w:rsid w:val="004C2209"/>
    <w:rsid w:val="004C228A"/>
    <w:rsid w:val="004C2AE7"/>
    <w:rsid w:val="004C2BAF"/>
    <w:rsid w:val="004C30D5"/>
    <w:rsid w:val="004C32F4"/>
    <w:rsid w:val="004C3517"/>
    <w:rsid w:val="004C358F"/>
    <w:rsid w:val="004C3B31"/>
    <w:rsid w:val="004C3D43"/>
    <w:rsid w:val="004C40CF"/>
    <w:rsid w:val="004C4378"/>
    <w:rsid w:val="004C48D1"/>
    <w:rsid w:val="004C4AAB"/>
    <w:rsid w:val="004C5057"/>
    <w:rsid w:val="004C5D7E"/>
    <w:rsid w:val="004C5DA9"/>
    <w:rsid w:val="004C5DC1"/>
    <w:rsid w:val="004C5DE1"/>
    <w:rsid w:val="004C5E74"/>
    <w:rsid w:val="004C5F96"/>
    <w:rsid w:val="004C611F"/>
    <w:rsid w:val="004C61E3"/>
    <w:rsid w:val="004C638A"/>
    <w:rsid w:val="004C64E5"/>
    <w:rsid w:val="004C6609"/>
    <w:rsid w:val="004C6D48"/>
    <w:rsid w:val="004C7754"/>
    <w:rsid w:val="004C7E0B"/>
    <w:rsid w:val="004C7E13"/>
    <w:rsid w:val="004C7EE7"/>
    <w:rsid w:val="004C7F3F"/>
    <w:rsid w:val="004D047F"/>
    <w:rsid w:val="004D0514"/>
    <w:rsid w:val="004D05E0"/>
    <w:rsid w:val="004D065B"/>
    <w:rsid w:val="004D09AF"/>
    <w:rsid w:val="004D0E80"/>
    <w:rsid w:val="004D0FE1"/>
    <w:rsid w:val="004D11C2"/>
    <w:rsid w:val="004D136A"/>
    <w:rsid w:val="004D143E"/>
    <w:rsid w:val="004D14FA"/>
    <w:rsid w:val="004D1DD5"/>
    <w:rsid w:val="004D2092"/>
    <w:rsid w:val="004D2494"/>
    <w:rsid w:val="004D24AD"/>
    <w:rsid w:val="004D2829"/>
    <w:rsid w:val="004D299D"/>
    <w:rsid w:val="004D2CFC"/>
    <w:rsid w:val="004D324D"/>
    <w:rsid w:val="004D3369"/>
    <w:rsid w:val="004D392D"/>
    <w:rsid w:val="004D3CAB"/>
    <w:rsid w:val="004D3CC5"/>
    <w:rsid w:val="004D4001"/>
    <w:rsid w:val="004D4071"/>
    <w:rsid w:val="004D4C2D"/>
    <w:rsid w:val="004D4D08"/>
    <w:rsid w:val="004D4F96"/>
    <w:rsid w:val="004D51E0"/>
    <w:rsid w:val="004D54B5"/>
    <w:rsid w:val="004D569D"/>
    <w:rsid w:val="004D5E0E"/>
    <w:rsid w:val="004D5E9D"/>
    <w:rsid w:val="004D5F0E"/>
    <w:rsid w:val="004D6225"/>
    <w:rsid w:val="004D672E"/>
    <w:rsid w:val="004D688E"/>
    <w:rsid w:val="004D6942"/>
    <w:rsid w:val="004D69D6"/>
    <w:rsid w:val="004D74F0"/>
    <w:rsid w:val="004D7FA7"/>
    <w:rsid w:val="004E01CC"/>
    <w:rsid w:val="004E046E"/>
    <w:rsid w:val="004E047F"/>
    <w:rsid w:val="004E048D"/>
    <w:rsid w:val="004E09D9"/>
    <w:rsid w:val="004E0AE9"/>
    <w:rsid w:val="004E0D8A"/>
    <w:rsid w:val="004E0F95"/>
    <w:rsid w:val="004E12B2"/>
    <w:rsid w:val="004E14B4"/>
    <w:rsid w:val="004E1510"/>
    <w:rsid w:val="004E199B"/>
    <w:rsid w:val="004E1A8E"/>
    <w:rsid w:val="004E1B08"/>
    <w:rsid w:val="004E20A3"/>
    <w:rsid w:val="004E2257"/>
    <w:rsid w:val="004E261D"/>
    <w:rsid w:val="004E2C89"/>
    <w:rsid w:val="004E2C96"/>
    <w:rsid w:val="004E2F12"/>
    <w:rsid w:val="004E3078"/>
    <w:rsid w:val="004E33AD"/>
    <w:rsid w:val="004E34B4"/>
    <w:rsid w:val="004E3C7D"/>
    <w:rsid w:val="004E40D6"/>
    <w:rsid w:val="004E451B"/>
    <w:rsid w:val="004E455A"/>
    <w:rsid w:val="004E4564"/>
    <w:rsid w:val="004E457F"/>
    <w:rsid w:val="004E462E"/>
    <w:rsid w:val="004E469E"/>
    <w:rsid w:val="004E47CF"/>
    <w:rsid w:val="004E49C6"/>
    <w:rsid w:val="004E4A47"/>
    <w:rsid w:val="004E4B01"/>
    <w:rsid w:val="004E4E30"/>
    <w:rsid w:val="004E54A7"/>
    <w:rsid w:val="004E551D"/>
    <w:rsid w:val="004E5990"/>
    <w:rsid w:val="004E5A4B"/>
    <w:rsid w:val="004E5B25"/>
    <w:rsid w:val="004E5FA9"/>
    <w:rsid w:val="004E5FF5"/>
    <w:rsid w:val="004E6464"/>
    <w:rsid w:val="004E6627"/>
    <w:rsid w:val="004E6E35"/>
    <w:rsid w:val="004E72C6"/>
    <w:rsid w:val="004E7314"/>
    <w:rsid w:val="004E7688"/>
    <w:rsid w:val="004E7B6C"/>
    <w:rsid w:val="004E7CD8"/>
    <w:rsid w:val="004E7D8F"/>
    <w:rsid w:val="004F0BA0"/>
    <w:rsid w:val="004F0FFF"/>
    <w:rsid w:val="004F126C"/>
    <w:rsid w:val="004F139D"/>
    <w:rsid w:val="004F16B0"/>
    <w:rsid w:val="004F16C1"/>
    <w:rsid w:val="004F17D5"/>
    <w:rsid w:val="004F1989"/>
    <w:rsid w:val="004F20DB"/>
    <w:rsid w:val="004F2488"/>
    <w:rsid w:val="004F272F"/>
    <w:rsid w:val="004F28C7"/>
    <w:rsid w:val="004F2F47"/>
    <w:rsid w:val="004F317A"/>
    <w:rsid w:val="004F3298"/>
    <w:rsid w:val="004F3505"/>
    <w:rsid w:val="004F35B0"/>
    <w:rsid w:val="004F3A35"/>
    <w:rsid w:val="004F3ACD"/>
    <w:rsid w:val="004F3CD0"/>
    <w:rsid w:val="004F41AC"/>
    <w:rsid w:val="004F41FA"/>
    <w:rsid w:val="004F4541"/>
    <w:rsid w:val="004F45AA"/>
    <w:rsid w:val="004F4A0F"/>
    <w:rsid w:val="004F4F83"/>
    <w:rsid w:val="004F507A"/>
    <w:rsid w:val="004F50B2"/>
    <w:rsid w:val="004F5138"/>
    <w:rsid w:val="004F5181"/>
    <w:rsid w:val="004F524D"/>
    <w:rsid w:val="004F5CBD"/>
    <w:rsid w:val="004F606A"/>
    <w:rsid w:val="004F6078"/>
    <w:rsid w:val="004F633D"/>
    <w:rsid w:val="004F645D"/>
    <w:rsid w:val="004F649A"/>
    <w:rsid w:val="004F69BF"/>
    <w:rsid w:val="004F7170"/>
    <w:rsid w:val="004F755F"/>
    <w:rsid w:val="004F7941"/>
    <w:rsid w:val="004F7AC1"/>
    <w:rsid w:val="004F7DA0"/>
    <w:rsid w:val="00500211"/>
    <w:rsid w:val="00500303"/>
    <w:rsid w:val="00500520"/>
    <w:rsid w:val="005005BA"/>
    <w:rsid w:val="005006F4"/>
    <w:rsid w:val="00500F37"/>
    <w:rsid w:val="00501920"/>
    <w:rsid w:val="00501CD2"/>
    <w:rsid w:val="00502157"/>
    <w:rsid w:val="00502558"/>
    <w:rsid w:val="00502FCD"/>
    <w:rsid w:val="005030B6"/>
    <w:rsid w:val="005033FA"/>
    <w:rsid w:val="0050350F"/>
    <w:rsid w:val="00503535"/>
    <w:rsid w:val="00503BED"/>
    <w:rsid w:val="00503C56"/>
    <w:rsid w:val="00504131"/>
    <w:rsid w:val="005041EC"/>
    <w:rsid w:val="00504234"/>
    <w:rsid w:val="00504315"/>
    <w:rsid w:val="00504362"/>
    <w:rsid w:val="00504420"/>
    <w:rsid w:val="00504692"/>
    <w:rsid w:val="0050469B"/>
    <w:rsid w:val="00504EE7"/>
    <w:rsid w:val="00505050"/>
    <w:rsid w:val="005050F0"/>
    <w:rsid w:val="005050FD"/>
    <w:rsid w:val="00505554"/>
    <w:rsid w:val="00505658"/>
    <w:rsid w:val="005057ED"/>
    <w:rsid w:val="0050587E"/>
    <w:rsid w:val="00505CE0"/>
    <w:rsid w:val="005061B3"/>
    <w:rsid w:val="00506355"/>
    <w:rsid w:val="00506D5D"/>
    <w:rsid w:val="00506E33"/>
    <w:rsid w:val="00506E48"/>
    <w:rsid w:val="00507717"/>
    <w:rsid w:val="00507948"/>
    <w:rsid w:val="00507F09"/>
    <w:rsid w:val="00507F71"/>
    <w:rsid w:val="00507FD0"/>
    <w:rsid w:val="005100E9"/>
    <w:rsid w:val="005102A8"/>
    <w:rsid w:val="00510422"/>
    <w:rsid w:val="0051057F"/>
    <w:rsid w:val="00510F74"/>
    <w:rsid w:val="00511470"/>
    <w:rsid w:val="0051183F"/>
    <w:rsid w:val="00511B7F"/>
    <w:rsid w:val="005121B8"/>
    <w:rsid w:val="0051221A"/>
    <w:rsid w:val="00512411"/>
    <w:rsid w:val="00513A12"/>
    <w:rsid w:val="00513C1F"/>
    <w:rsid w:val="00514077"/>
    <w:rsid w:val="0051440E"/>
    <w:rsid w:val="00514D08"/>
    <w:rsid w:val="00514E1B"/>
    <w:rsid w:val="0051516D"/>
    <w:rsid w:val="00515256"/>
    <w:rsid w:val="00515580"/>
    <w:rsid w:val="00515B69"/>
    <w:rsid w:val="00515F14"/>
    <w:rsid w:val="00515FB2"/>
    <w:rsid w:val="00516258"/>
    <w:rsid w:val="0051635E"/>
    <w:rsid w:val="00516378"/>
    <w:rsid w:val="00516637"/>
    <w:rsid w:val="005168D7"/>
    <w:rsid w:val="00516E6B"/>
    <w:rsid w:val="00517FB9"/>
    <w:rsid w:val="0052007B"/>
    <w:rsid w:val="005201F5"/>
    <w:rsid w:val="00520AF1"/>
    <w:rsid w:val="00520B6F"/>
    <w:rsid w:val="00520E5D"/>
    <w:rsid w:val="00521514"/>
    <w:rsid w:val="005215C6"/>
    <w:rsid w:val="00521BD5"/>
    <w:rsid w:val="00522083"/>
    <w:rsid w:val="0052209E"/>
    <w:rsid w:val="00522999"/>
    <w:rsid w:val="00522B10"/>
    <w:rsid w:val="00522C9E"/>
    <w:rsid w:val="00522F53"/>
    <w:rsid w:val="00522F7F"/>
    <w:rsid w:val="00523523"/>
    <w:rsid w:val="005236E0"/>
    <w:rsid w:val="0052373C"/>
    <w:rsid w:val="00523CBF"/>
    <w:rsid w:val="00523D7D"/>
    <w:rsid w:val="00524017"/>
    <w:rsid w:val="0052438F"/>
    <w:rsid w:val="00524568"/>
    <w:rsid w:val="0052476B"/>
    <w:rsid w:val="0052496E"/>
    <w:rsid w:val="005255DB"/>
    <w:rsid w:val="00525F4A"/>
    <w:rsid w:val="00526078"/>
    <w:rsid w:val="0052617A"/>
    <w:rsid w:val="0052666B"/>
    <w:rsid w:val="005266BB"/>
    <w:rsid w:val="00526B04"/>
    <w:rsid w:val="00526FE4"/>
    <w:rsid w:val="00527055"/>
    <w:rsid w:val="00527477"/>
    <w:rsid w:val="00527729"/>
    <w:rsid w:val="0052778F"/>
    <w:rsid w:val="00527BA5"/>
    <w:rsid w:val="00527C51"/>
    <w:rsid w:val="0053064E"/>
    <w:rsid w:val="0053088E"/>
    <w:rsid w:val="005309EA"/>
    <w:rsid w:val="00531287"/>
    <w:rsid w:val="00531378"/>
    <w:rsid w:val="00531A07"/>
    <w:rsid w:val="00531A5A"/>
    <w:rsid w:val="00531B0F"/>
    <w:rsid w:val="00531F60"/>
    <w:rsid w:val="0053201B"/>
    <w:rsid w:val="005320E1"/>
    <w:rsid w:val="00532C01"/>
    <w:rsid w:val="005330ED"/>
    <w:rsid w:val="005334A7"/>
    <w:rsid w:val="00533A92"/>
    <w:rsid w:val="00533C84"/>
    <w:rsid w:val="00533E2D"/>
    <w:rsid w:val="00533F84"/>
    <w:rsid w:val="005344CB"/>
    <w:rsid w:val="00534677"/>
    <w:rsid w:val="00534B1F"/>
    <w:rsid w:val="00534BAA"/>
    <w:rsid w:val="00534CF6"/>
    <w:rsid w:val="00534D50"/>
    <w:rsid w:val="0053505D"/>
    <w:rsid w:val="0053550C"/>
    <w:rsid w:val="00535715"/>
    <w:rsid w:val="00535772"/>
    <w:rsid w:val="00535990"/>
    <w:rsid w:val="00535B06"/>
    <w:rsid w:val="00535E81"/>
    <w:rsid w:val="00536053"/>
    <w:rsid w:val="0053617B"/>
    <w:rsid w:val="0053631E"/>
    <w:rsid w:val="005367C7"/>
    <w:rsid w:val="005368D1"/>
    <w:rsid w:val="00536AEC"/>
    <w:rsid w:val="005374F6"/>
    <w:rsid w:val="00537B59"/>
    <w:rsid w:val="00537BA9"/>
    <w:rsid w:val="00537F15"/>
    <w:rsid w:val="0054029D"/>
    <w:rsid w:val="005404F0"/>
    <w:rsid w:val="005404F5"/>
    <w:rsid w:val="005406AC"/>
    <w:rsid w:val="005406EA"/>
    <w:rsid w:val="0054094B"/>
    <w:rsid w:val="00540D4F"/>
    <w:rsid w:val="00540D8E"/>
    <w:rsid w:val="00540F6E"/>
    <w:rsid w:val="005411CA"/>
    <w:rsid w:val="005412DE"/>
    <w:rsid w:val="00541427"/>
    <w:rsid w:val="0054151B"/>
    <w:rsid w:val="00541625"/>
    <w:rsid w:val="0054182E"/>
    <w:rsid w:val="005418E2"/>
    <w:rsid w:val="00541BD4"/>
    <w:rsid w:val="00542167"/>
    <w:rsid w:val="00542277"/>
    <w:rsid w:val="00542309"/>
    <w:rsid w:val="0054266B"/>
    <w:rsid w:val="00542A64"/>
    <w:rsid w:val="00542BD1"/>
    <w:rsid w:val="00543198"/>
    <w:rsid w:val="005435EA"/>
    <w:rsid w:val="0054387B"/>
    <w:rsid w:val="00543B2D"/>
    <w:rsid w:val="00543F04"/>
    <w:rsid w:val="0054420A"/>
    <w:rsid w:val="0054476B"/>
    <w:rsid w:val="00544A5E"/>
    <w:rsid w:val="00544B4A"/>
    <w:rsid w:val="00545450"/>
    <w:rsid w:val="005455AD"/>
    <w:rsid w:val="00545808"/>
    <w:rsid w:val="00545965"/>
    <w:rsid w:val="00545FDE"/>
    <w:rsid w:val="00546563"/>
    <w:rsid w:val="00546669"/>
    <w:rsid w:val="00546AFB"/>
    <w:rsid w:val="00546CD4"/>
    <w:rsid w:val="00547944"/>
    <w:rsid w:val="00547A76"/>
    <w:rsid w:val="00547BB3"/>
    <w:rsid w:val="00550031"/>
    <w:rsid w:val="0055011D"/>
    <w:rsid w:val="005502B5"/>
    <w:rsid w:val="0055054E"/>
    <w:rsid w:val="0055072F"/>
    <w:rsid w:val="005508E4"/>
    <w:rsid w:val="00550AB2"/>
    <w:rsid w:val="00550B99"/>
    <w:rsid w:val="00550F0E"/>
    <w:rsid w:val="00550F78"/>
    <w:rsid w:val="00551285"/>
    <w:rsid w:val="005519CB"/>
    <w:rsid w:val="00551A44"/>
    <w:rsid w:val="00551BE2"/>
    <w:rsid w:val="00551DC3"/>
    <w:rsid w:val="00551DF5"/>
    <w:rsid w:val="00552597"/>
    <w:rsid w:val="005525A0"/>
    <w:rsid w:val="00552B3F"/>
    <w:rsid w:val="00552D02"/>
    <w:rsid w:val="00552EE8"/>
    <w:rsid w:val="005530F8"/>
    <w:rsid w:val="0055316C"/>
    <w:rsid w:val="005535BD"/>
    <w:rsid w:val="005536A9"/>
    <w:rsid w:val="00553827"/>
    <w:rsid w:val="00553A4E"/>
    <w:rsid w:val="00554143"/>
    <w:rsid w:val="005542C8"/>
    <w:rsid w:val="0055457B"/>
    <w:rsid w:val="0055466B"/>
    <w:rsid w:val="005548B1"/>
    <w:rsid w:val="00554C3F"/>
    <w:rsid w:val="00554F03"/>
    <w:rsid w:val="005551BF"/>
    <w:rsid w:val="00555640"/>
    <w:rsid w:val="0055566E"/>
    <w:rsid w:val="0055572B"/>
    <w:rsid w:val="00555A93"/>
    <w:rsid w:val="00555B24"/>
    <w:rsid w:val="005561D9"/>
    <w:rsid w:val="00556520"/>
    <w:rsid w:val="00556578"/>
    <w:rsid w:val="005568A2"/>
    <w:rsid w:val="00556BF9"/>
    <w:rsid w:val="00556C61"/>
    <w:rsid w:val="00556C64"/>
    <w:rsid w:val="00556CA1"/>
    <w:rsid w:val="005570E2"/>
    <w:rsid w:val="005571C7"/>
    <w:rsid w:val="005571D3"/>
    <w:rsid w:val="0055726B"/>
    <w:rsid w:val="00557615"/>
    <w:rsid w:val="00557718"/>
    <w:rsid w:val="00557B7F"/>
    <w:rsid w:val="005600E6"/>
    <w:rsid w:val="00560443"/>
    <w:rsid w:val="0056051F"/>
    <w:rsid w:val="00560AB2"/>
    <w:rsid w:val="00560ABB"/>
    <w:rsid w:val="00560E4A"/>
    <w:rsid w:val="005610BF"/>
    <w:rsid w:val="00561312"/>
    <w:rsid w:val="005613FC"/>
    <w:rsid w:val="0056189A"/>
    <w:rsid w:val="00561A3B"/>
    <w:rsid w:val="005624A9"/>
    <w:rsid w:val="0056274D"/>
    <w:rsid w:val="00562C15"/>
    <w:rsid w:val="00562FAC"/>
    <w:rsid w:val="00563113"/>
    <w:rsid w:val="005632A1"/>
    <w:rsid w:val="00563482"/>
    <w:rsid w:val="005634B0"/>
    <w:rsid w:val="0056381D"/>
    <w:rsid w:val="0056397A"/>
    <w:rsid w:val="0056397E"/>
    <w:rsid w:val="005645CC"/>
    <w:rsid w:val="00564605"/>
    <w:rsid w:val="00564776"/>
    <w:rsid w:val="005647EB"/>
    <w:rsid w:val="00564BDB"/>
    <w:rsid w:val="00564D59"/>
    <w:rsid w:val="00564FB1"/>
    <w:rsid w:val="0056513A"/>
    <w:rsid w:val="005651C1"/>
    <w:rsid w:val="0056567E"/>
    <w:rsid w:val="00565CCB"/>
    <w:rsid w:val="00565DA9"/>
    <w:rsid w:val="00565FC4"/>
    <w:rsid w:val="00566035"/>
    <w:rsid w:val="0056638F"/>
    <w:rsid w:val="005663F8"/>
    <w:rsid w:val="00566926"/>
    <w:rsid w:val="005669B1"/>
    <w:rsid w:val="00566B7A"/>
    <w:rsid w:val="00566FA4"/>
    <w:rsid w:val="00567802"/>
    <w:rsid w:val="00567807"/>
    <w:rsid w:val="00567D1B"/>
    <w:rsid w:val="00567EC8"/>
    <w:rsid w:val="00570693"/>
    <w:rsid w:val="0057088F"/>
    <w:rsid w:val="00570AA7"/>
    <w:rsid w:val="00570B4A"/>
    <w:rsid w:val="00570F81"/>
    <w:rsid w:val="0057122A"/>
    <w:rsid w:val="00571705"/>
    <w:rsid w:val="0057198D"/>
    <w:rsid w:val="00571D4F"/>
    <w:rsid w:val="0057226C"/>
    <w:rsid w:val="00572687"/>
    <w:rsid w:val="00572B68"/>
    <w:rsid w:val="00572B8C"/>
    <w:rsid w:val="00572BA5"/>
    <w:rsid w:val="00572C9B"/>
    <w:rsid w:val="00573014"/>
    <w:rsid w:val="005733EC"/>
    <w:rsid w:val="00573437"/>
    <w:rsid w:val="005737F9"/>
    <w:rsid w:val="00573C6E"/>
    <w:rsid w:val="00573E10"/>
    <w:rsid w:val="00574976"/>
    <w:rsid w:val="00574C09"/>
    <w:rsid w:val="00574E9F"/>
    <w:rsid w:val="005751A2"/>
    <w:rsid w:val="00575581"/>
    <w:rsid w:val="00575853"/>
    <w:rsid w:val="00575FC9"/>
    <w:rsid w:val="00575FDE"/>
    <w:rsid w:val="005761BE"/>
    <w:rsid w:val="005765EF"/>
    <w:rsid w:val="005768A7"/>
    <w:rsid w:val="00576A79"/>
    <w:rsid w:val="00576C86"/>
    <w:rsid w:val="0057706D"/>
    <w:rsid w:val="00577921"/>
    <w:rsid w:val="00577A58"/>
    <w:rsid w:val="00577B76"/>
    <w:rsid w:val="005802A2"/>
    <w:rsid w:val="0058038C"/>
    <w:rsid w:val="005805E5"/>
    <w:rsid w:val="00580990"/>
    <w:rsid w:val="00580A88"/>
    <w:rsid w:val="00580B50"/>
    <w:rsid w:val="00580B62"/>
    <w:rsid w:val="00580EAF"/>
    <w:rsid w:val="00581329"/>
    <w:rsid w:val="005819E8"/>
    <w:rsid w:val="00581AFB"/>
    <w:rsid w:val="00581B5B"/>
    <w:rsid w:val="00582D09"/>
    <w:rsid w:val="00582ECB"/>
    <w:rsid w:val="005830A3"/>
    <w:rsid w:val="0058310F"/>
    <w:rsid w:val="0058404A"/>
    <w:rsid w:val="0058419B"/>
    <w:rsid w:val="005841EE"/>
    <w:rsid w:val="00584224"/>
    <w:rsid w:val="0058537B"/>
    <w:rsid w:val="005857CA"/>
    <w:rsid w:val="0058580A"/>
    <w:rsid w:val="00585BE0"/>
    <w:rsid w:val="0058609F"/>
    <w:rsid w:val="00586197"/>
    <w:rsid w:val="00586527"/>
    <w:rsid w:val="00586836"/>
    <w:rsid w:val="00586986"/>
    <w:rsid w:val="00586A4B"/>
    <w:rsid w:val="00586B39"/>
    <w:rsid w:val="00586D73"/>
    <w:rsid w:val="00586FBE"/>
    <w:rsid w:val="00587346"/>
    <w:rsid w:val="0058768E"/>
    <w:rsid w:val="005877CA"/>
    <w:rsid w:val="005878DD"/>
    <w:rsid w:val="005879A7"/>
    <w:rsid w:val="00587CAA"/>
    <w:rsid w:val="0059019D"/>
    <w:rsid w:val="00590676"/>
    <w:rsid w:val="0059089B"/>
    <w:rsid w:val="005908F9"/>
    <w:rsid w:val="00590DF1"/>
    <w:rsid w:val="00590E15"/>
    <w:rsid w:val="00590FC4"/>
    <w:rsid w:val="00590FD5"/>
    <w:rsid w:val="0059144A"/>
    <w:rsid w:val="0059145B"/>
    <w:rsid w:val="00591501"/>
    <w:rsid w:val="0059153C"/>
    <w:rsid w:val="005915B6"/>
    <w:rsid w:val="005917BF"/>
    <w:rsid w:val="005917F4"/>
    <w:rsid w:val="00591990"/>
    <w:rsid w:val="00591B38"/>
    <w:rsid w:val="00591C96"/>
    <w:rsid w:val="00591DEE"/>
    <w:rsid w:val="00592998"/>
    <w:rsid w:val="00592DAF"/>
    <w:rsid w:val="0059304D"/>
    <w:rsid w:val="00593064"/>
    <w:rsid w:val="005933E8"/>
    <w:rsid w:val="005935BD"/>
    <w:rsid w:val="0059362C"/>
    <w:rsid w:val="005937DC"/>
    <w:rsid w:val="00593AA4"/>
    <w:rsid w:val="005940FA"/>
    <w:rsid w:val="00594A3A"/>
    <w:rsid w:val="00594D07"/>
    <w:rsid w:val="0059552E"/>
    <w:rsid w:val="005956A6"/>
    <w:rsid w:val="00595766"/>
    <w:rsid w:val="00595A51"/>
    <w:rsid w:val="00595AAD"/>
    <w:rsid w:val="005960FB"/>
    <w:rsid w:val="00596231"/>
    <w:rsid w:val="005963CD"/>
    <w:rsid w:val="00596693"/>
    <w:rsid w:val="0059689A"/>
    <w:rsid w:val="005968C5"/>
    <w:rsid w:val="00596AA7"/>
    <w:rsid w:val="00596B46"/>
    <w:rsid w:val="00596CFD"/>
    <w:rsid w:val="00596FD5"/>
    <w:rsid w:val="005974CD"/>
    <w:rsid w:val="00597667"/>
    <w:rsid w:val="00597853"/>
    <w:rsid w:val="0059787B"/>
    <w:rsid w:val="005979B9"/>
    <w:rsid w:val="00597F59"/>
    <w:rsid w:val="005A01E1"/>
    <w:rsid w:val="005A059A"/>
    <w:rsid w:val="005A05D8"/>
    <w:rsid w:val="005A0A36"/>
    <w:rsid w:val="005A0B0C"/>
    <w:rsid w:val="005A0BA7"/>
    <w:rsid w:val="005A10E1"/>
    <w:rsid w:val="005A1273"/>
    <w:rsid w:val="005A1BB9"/>
    <w:rsid w:val="005A2309"/>
    <w:rsid w:val="005A2409"/>
    <w:rsid w:val="005A2869"/>
    <w:rsid w:val="005A28ED"/>
    <w:rsid w:val="005A2A03"/>
    <w:rsid w:val="005A2CDE"/>
    <w:rsid w:val="005A3481"/>
    <w:rsid w:val="005A351B"/>
    <w:rsid w:val="005A3649"/>
    <w:rsid w:val="005A3668"/>
    <w:rsid w:val="005A3A3F"/>
    <w:rsid w:val="005A3A6B"/>
    <w:rsid w:val="005A3B8A"/>
    <w:rsid w:val="005A3CDA"/>
    <w:rsid w:val="005A4057"/>
    <w:rsid w:val="005A418F"/>
    <w:rsid w:val="005A41E0"/>
    <w:rsid w:val="005A43EC"/>
    <w:rsid w:val="005A4641"/>
    <w:rsid w:val="005A472A"/>
    <w:rsid w:val="005A4808"/>
    <w:rsid w:val="005A4CCF"/>
    <w:rsid w:val="005A5233"/>
    <w:rsid w:val="005A52A8"/>
    <w:rsid w:val="005A53C7"/>
    <w:rsid w:val="005A53D5"/>
    <w:rsid w:val="005A57AF"/>
    <w:rsid w:val="005A589F"/>
    <w:rsid w:val="005A58B1"/>
    <w:rsid w:val="005A58EE"/>
    <w:rsid w:val="005A592D"/>
    <w:rsid w:val="005A5A0A"/>
    <w:rsid w:val="005A5B11"/>
    <w:rsid w:val="005A5EE1"/>
    <w:rsid w:val="005A6A14"/>
    <w:rsid w:val="005A7759"/>
    <w:rsid w:val="005A77AD"/>
    <w:rsid w:val="005A7939"/>
    <w:rsid w:val="005A7EB9"/>
    <w:rsid w:val="005A7F0C"/>
    <w:rsid w:val="005B016A"/>
    <w:rsid w:val="005B053F"/>
    <w:rsid w:val="005B0A15"/>
    <w:rsid w:val="005B0D2F"/>
    <w:rsid w:val="005B0E7D"/>
    <w:rsid w:val="005B0E99"/>
    <w:rsid w:val="005B0F88"/>
    <w:rsid w:val="005B0FA3"/>
    <w:rsid w:val="005B1293"/>
    <w:rsid w:val="005B16F6"/>
    <w:rsid w:val="005B1CA3"/>
    <w:rsid w:val="005B1D27"/>
    <w:rsid w:val="005B1F07"/>
    <w:rsid w:val="005B1F15"/>
    <w:rsid w:val="005B1F9B"/>
    <w:rsid w:val="005B23A9"/>
    <w:rsid w:val="005B2517"/>
    <w:rsid w:val="005B26B0"/>
    <w:rsid w:val="005B27B4"/>
    <w:rsid w:val="005B29D0"/>
    <w:rsid w:val="005B2EC4"/>
    <w:rsid w:val="005B3230"/>
    <w:rsid w:val="005B325F"/>
    <w:rsid w:val="005B362A"/>
    <w:rsid w:val="005B3843"/>
    <w:rsid w:val="005B39DE"/>
    <w:rsid w:val="005B3C99"/>
    <w:rsid w:val="005B424A"/>
    <w:rsid w:val="005B46FE"/>
    <w:rsid w:val="005B4893"/>
    <w:rsid w:val="005B58F0"/>
    <w:rsid w:val="005B5A10"/>
    <w:rsid w:val="005B5B1F"/>
    <w:rsid w:val="005B5DC6"/>
    <w:rsid w:val="005B5E57"/>
    <w:rsid w:val="005B61F1"/>
    <w:rsid w:val="005B62FC"/>
    <w:rsid w:val="005B6711"/>
    <w:rsid w:val="005B70C5"/>
    <w:rsid w:val="005B710E"/>
    <w:rsid w:val="005B72D0"/>
    <w:rsid w:val="005B7442"/>
    <w:rsid w:val="005B77C7"/>
    <w:rsid w:val="005B7C1E"/>
    <w:rsid w:val="005C01B2"/>
    <w:rsid w:val="005C05E2"/>
    <w:rsid w:val="005C0975"/>
    <w:rsid w:val="005C143C"/>
    <w:rsid w:val="005C1530"/>
    <w:rsid w:val="005C16AC"/>
    <w:rsid w:val="005C19EF"/>
    <w:rsid w:val="005C1A04"/>
    <w:rsid w:val="005C1A35"/>
    <w:rsid w:val="005C1A74"/>
    <w:rsid w:val="005C1B2E"/>
    <w:rsid w:val="005C1DD7"/>
    <w:rsid w:val="005C1FB5"/>
    <w:rsid w:val="005C215C"/>
    <w:rsid w:val="005C231A"/>
    <w:rsid w:val="005C248B"/>
    <w:rsid w:val="005C24A2"/>
    <w:rsid w:val="005C24CB"/>
    <w:rsid w:val="005C250B"/>
    <w:rsid w:val="005C2618"/>
    <w:rsid w:val="005C2CFF"/>
    <w:rsid w:val="005C2F35"/>
    <w:rsid w:val="005C368C"/>
    <w:rsid w:val="005C39AE"/>
    <w:rsid w:val="005C39F7"/>
    <w:rsid w:val="005C3A6F"/>
    <w:rsid w:val="005C3C93"/>
    <w:rsid w:val="005C3CAA"/>
    <w:rsid w:val="005C408E"/>
    <w:rsid w:val="005C4169"/>
    <w:rsid w:val="005C4436"/>
    <w:rsid w:val="005C494E"/>
    <w:rsid w:val="005C4B70"/>
    <w:rsid w:val="005C4DBA"/>
    <w:rsid w:val="005C4E55"/>
    <w:rsid w:val="005C4EC0"/>
    <w:rsid w:val="005C509B"/>
    <w:rsid w:val="005C51AD"/>
    <w:rsid w:val="005C52D0"/>
    <w:rsid w:val="005C52E2"/>
    <w:rsid w:val="005C534B"/>
    <w:rsid w:val="005C53CE"/>
    <w:rsid w:val="005C54EE"/>
    <w:rsid w:val="005C5884"/>
    <w:rsid w:val="005C66D4"/>
    <w:rsid w:val="005C671C"/>
    <w:rsid w:val="005C6BF7"/>
    <w:rsid w:val="005C6CBB"/>
    <w:rsid w:val="005C6E7B"/>
    <w:rsid w:val="005C73BB"/>
    <w:rsid w:val="005C7856"/>
    <w:rsid w:val="005D02D2"/>
    <w:rsid w:val="005D07EE"/>
    <w:rsid w:val="005D0806"/>
    <w:rsid w:val="005D0C91"/>
    <w:rsid w:val="005D0DF6"/>
    <w:rsid w:val="005D0FA6"/>
    <w:rsid w:val="005D101C"/>
    <w:rsid w:val="005D106B"/>
    <w:rsid w:val="005D159F"/>
    <w:rsid w:val="005D1698"/>
    <w:rsid w:val="005D1C7F"/>
    <w:rsid w:val="005D1CFA"/>
    <w:rsid w:val="005D21E1"/>
    <w:rsid w:val="005D2210"/>
    <w:rsid w:val="005D23F5"/>
    <w:rsid w:val="005D299F"/>
    <w:rsid w:val="005D2BCE"/>
    <w:rsid w:val="005D3040"/>
    <w:rsid w:val="005D39B9"/>
    <w:rsid w:val="005D39ED"/>
    <w:rsid w:val="005D3F92"/>
    <w:rsid w:val="005D4140"/>
    <w:rsid w:val="005D48D5"/>
    <w:rsid w:val="005D4B39"/>
    <w:rsid w:val="005D4C15"/>
    <w:rsid w:val="005D4C1A"/>
    <w:rsid w:val="005D4DFD"/>
    <w:rsid w:val="005D5319"/>
    <w:rsid w:val="005D5B41"/>
    <w:rsid w:val="005D5D9C"/>
    <w:rsid w:val="005D5E82"/>
    <w:rsid w:val="005D62FE"/>
    <w:rsid w:val="005D64D7"/>
    <w:rsid w:val="005D64EE"/>
    <w:rsid w:val="005D685C"/>
    <w:rsid w:val="005D6909"/>
    <w:rsid w:val="005D760D"/>
    <w:rsid w:val="005D7A91"/>
    <w:rsid w:val="005D7B55"/>
    <w:rsid w:val="005E0103"/>
    <w:rsid w:val="005E09BB"/>
    <w:rsid w:val="005E0D2D"/>
    <w:rsid w:val="005E0F00"/>
    <w:rsid w:val="005E0F36"/>
    <w:rsid w:val="005E0F4E"/>
    <w:rsid w:val="005E1213"/>
    <w:rsid w:val="005E13E4"/>
    <w:rsid w:val="005E175E"/>
    <w:rsid w:val="005E1802"/>
    <w:rsid w:val="005E2113"/>
    <w:rsid w:val="005E2736"/>
    <w:rsid w:val="005E281B"/>
    <w:rsid w:val="005E2AF9"/>
    <w:rsid w:val="005E3045"/>
    <w:rsid w:val="005E306D"/>
    <w:rsid w:val="005E3274"/>
    <w:rsid w:val="005E338A"/>
    <w:rsid w:val="005E36B7"/>
    <w:rsid w:val="005E3754"/>
    <w:rsid w:val="005E3755"/>
    <w:rsid w:val="005E3C0B"/>
    <w:rsid w:val="005E3CE1"/>
    <w:rsid w:val="005E41C2"/>
    <w:rsid w:val="005E46BA"/>
    <w:rsid w:val="005E4DEE"/>
    <w:rsid w:val="005E4E8F"/>
    <w:rsid w:val="005E5019"/>
    <w:rsid w:val="005E507D"/>
    <w:rsid w:val="005E50C4"/>
    <w:rsid w:val="005E51C7"/>
    <w:rsid w:val="005E570F"/>
    <w:rsid w:val="005E575A"/>
    <w:rsid w:val="005E5B0F"/>
    <w:rsid w:val="005E5DF0"/>
    <w:rsid w:val="005E6170"/>
    <w:rsid w:val="005E6508"/>
    <w:rsid w:val="005E6731"/>
    <w:rsid w:val="005E6827"/>
    <w:rsid w:val="005E6BB0"/>
    <w:rsid w:val="005E7709"/>
    <w:rsid w:val="005E7903"/>
    <w:rsid w:val="005E7B60"/>
    <w:rsid w:val="005E7E67"/>
    <w:rsid w:val="005F0230"/>
    <w:rsid w:val="005F02CF"/>
    <w:rsid w:val="005F0492"/>
    <w:rsid w:val="005F06A9"/>
    <w:rsid w:val="005F10FE"/>
    <w:rsid w:val="005F1181"/>
    <w:rsid w:val="005F11EE"/>
    <w:rsid w:val="005F1654"/>
    <w:rsid w:val="005F1D87"/>
    <w:rsid w:val="005F1DF3"/>
    <w:rsid w:val="005F234D"/>
    <w:rsid w:val="005F2361"/>
    <w:rsid w:val="005F252F"/>
    <w:rsid w:val="005F2575"/>
    <w:rsid w:val="005F2739"/>
    <w:rsid w:val="005F27BB"/>
    <w:rsid w:val="005F2BD8"/>
    <w:rsid w:val="005F2E16"/>
    <w:rsid w:val="005F3159"/>
    <w:rsid w:val="005F31B2"/>
    <w:rsid w:val="005F34AB"/>
    <w:rsid w:val="005F377D"/>
    <w:rsid w:val="005F37A5"/>
    <w:rsid w:val="005F3839"/>
    <w:rsid w:val="005F3B71"/>
    <w:rsid w:val="005F3B96"/>
    <w:rsid w:val="005F3C31"/>
    <w:rsid w:val="005F3D77"/>
    <w:rsid w:val="005F3E93"/>
    <w:rsid w:val="005F47DE"/>
    <w:rsid w:val="005F4B13"/>
    <w:rsid w:val="005F5111"/>
    <w:rsid w:val="005F5368"/>
    <w:rsid w:val="005F5476"/>
    <w:rsid w:val="005F5606"/>
    <w:rsid w:val="005F5688"/>
    <w:rsid w:val="005F56A2"/>
    <w:rsid w:val="005F58FF"/>
    <w:rsid w:val="005F5956"/>
    <w:rsid w:val="005F5A09"/>
    <w:rsid w:val="005F5F9A"/>
    <w:rsid w:val="005F5FD4"/>
    <w:rsid w:val="005F60D7"/>
    <w:rsid w:val="005F64CF"/>
    <w:rsid w:val="005F653C"/>
    <w:rsid w:val="005F6A35"/>
    <w:rsid w:val="005F6B6A"/>
    <w:rsid w:val="005F6D58"/>
    <w:rsid w:val="005F71A7"/>
    <w:rsid w:val="005F76D6"/>
    <w:rsid w:val="005F794A"/>
    <w:rsid w:val="005F7B79"/>
    <w:rsid w:val="005F7D32"/>
    <w:rsid w:val="005F7F3C"/>
    <w:rsid w:val="0060003B"/>
    <w:rsid w:val="0060019F"/>
    <w:rsid w:val="00600218"/>
    <w:rsid w:val="00600221"/>
    <w:rsid w:val="006004E7"/>
    <w:rsid w:val="00600A83"/>
    <w:rsid w:val="00600D46"/>
    <w:rsid w:val="00600F00"/>
    <w:rsid w:val="0060136C"/>
    <w:rsid w:val="006013F4"/>
    <w:rsid w:val="006016B4"/>
    <w:rsid w:val="006018E6"/>
    <w:rsid w:val="00601CD4"/>
    <w:rsid w:val="00601CEC"/>
    <w:rsid w:val="00601D88"/>
    <w:rsid w:val="00602666"/>
    <w:rsid w:val="00602947"/>
    <w:rsid w:val="00603027"/>
    <w:rsid w:val="0060332E"/>
    <w:rsid w:val="006037B3"/>
    <w:rsid w:val="006038D1"/>
    <w:rsid w:val="00603A4D"/>
    <w:rsid w:val="00603AA2"/>
    <w:rsid w:val="0060438C"/>
    <w:rsid w:val="00604754"/>
    <w:rsid w:val="00604869"/>
    <w:rsid w:val="00604B6F"/>
    <w:rsid w:val="00604C6C"/>
    <w:rsid w:val="00604F2C"/>
    <w:rsid w:val="00604F79"/>
    <w:rsid w:val="00605051"/>
    <w:rsid w:val="00605238"/>
    <w:rsid w:val="006052B6"/>
    <w:rsid w:val="006052F3"/>
    <w:rsid w:val="006056E5"/>
    <w:rsid w:val="00605727"/>
    <w:rsid w:val="006058A5"/>
    <w:rsid w:val="0060590D"/>
    <w:rsid w:val="00605D9F"/>
    <w:rsid w:val="00605EC7"/>
    <w:rsid w:val="006063A0"/>
    <w:rsid w:val="006063A5"/>
    <w:rsid w:val="0060642F"/>
    <w:rsid w:val="00606FDF"/>
    <w:rsid w:val="00607131"/>
    <w:rsid w:val="006071AA"/>
    <w:rsid w:val="0060740B"/>
    <w:rsid w:val="00607733"/>
    <w:rsid w:val="00607916"/>
    <w:rsid w:val="00607A81"/>
    <w:rsid w:val="00607BA7"/>
    <w:rsid w:val="00607BC5"/>
    <w:rsid w:val="00607BFF"/>
    <w:rsid w:val="00607CA8"/>
    <w:rsid w:val="00607CCE"/>
    <w:rsid w:val="00607DED"/>
    <w:rsid w:val="00607FC2"/>
    <w:rsid w:val="00610564"/>
    <w:rsid w:val="006106B1"/>
    <w:rsid w:val="006106E6"/>
    <w:rsid w:val="00610765"/>
    <w:rsid w:val="006107CC"/>
    <w:rsid w:val="00610C7E"/>
    <w:rsid w:val="00610D08"/>
    <w:rsid w:val="00610FD8"/>
    <w:rsid w:val="00611127"/>
    <w:rsid w:val="00611159"/>
    <w:rsid w:val="006112BC"/>
    <w:rsid w:val="00611A84"/>
    <w:rsid w:val="00611B0B"/>
    <w:rsid w:val="00611D06"/>
    <w:rsid w:val="00611EB8"/>
    <w:rsid w:val="006125B5"/>
    <w:rsid w:val="00612AFB"/>
    <w:rsid w:val="00612DEE"/>
    <w:rsid w:val="006137D0"/>
    <w:rsid w:val="00613BA3"/>
    <w:rsid w:val="00614319"/>
    <w:rsid w:val="00614DCE"/>
    <w:rsid w:val="00615797"/>
    <w:rsid w:val="006157F5"/>
    <w:rsid w:val="006159FD"/>
    <w:rsid w:val="00615A2C"/>
    <w:rsid w:val="00615BD4"/>
    <w:rsid w:val="00615D0F"/>
    <w:rsid w:val="0061608A"/>
    <w:rsid w:val="00616439"/>
    <w:rsid w:val="00616CE9"/>
    <w:rsid w:val="006172D7"/>
    <w:rsid w:val="006173D8"/>
    <w:rsid w:val="0061750E"/>
    <w:rsid w:val="0061761D"/>
    <w:rsid w:val="006177AF"/>
    <w:rsid w:val="00620540"/>
    <w:rsid w:val="006205D2"/>
    <w:rsid w:val="0062078D"/>
    <w:rsid w:val="006207E1"/>
    <w:rsid w:val="00620FC9"/>
    <w:rsid w:val="006210FB"/>
    <w:rsid w:val="00621417"/>
    <w:rsid w:val="00621D82"/>
    <w:rsid w:val="00621F8D"/>
    <w:rsid w:val="00621FA5"/>
    <w:rsid w:val="00622118"/>
    <w:rsid w:val="006223FF"/>
    <w:rsid w:val="00622672"/>
    <w:rsid w:val="006229A1"/>
    <w:rsid w:val="00622A49"/>
    <w:rsid w:val="00622B38"/>
    <w:rsid w:val="006230CE"/>
    <w:rsid w:val="00623118"/>
    <w:rsid w:val="00623135"/>
    <w:rsid w:val="0062326B"/>
    <w:rsid w:val="00623675"/>
    <w:rsid w:val="0062377C"/>
    <w:rsid w:val="00623ABF"/>
    <w:rsid w:val="0062407D"/>
    <w:rsid w:val="00624184"/>
    <w:rsid w:val="006241C1"/>
    <w:rsid w:val="006244FF"/>
    <w:rsid w:val="00624AB5"/>
    <w:rsid w:val="00624B19"/>
    <w:rsid w:val="00624C86"/>
    <w:rsid w:val="0062500B"/>
    <w:rsid w:val="006252C9"/>
    <w:rsid w:val="00625465"/>
    <w:rsid w:val="006258E5"/>
    <w:rsid w:val="006259DB"/>
    <w:rsid w:val="00625A60"/>
    <w:rsid w:val="00626335"/>
    <w:rsid w:val="00626D53"/>
    <w:rsid w:val="00626D59"/>
    <w:rsid w:val="00626E22"/>
    <w:rsid w:val="006270C9"/>
    <w:rsid w:val="00627B44"/>
    <w:rsid w:val="00630C09"/>
    <w:rsid w:val="006319EA"/>
    <w:rsid w:val="00631C7E"/>
    <w:rsid w:val="00631FC0"/>
    <w:rsid w:val="006322F9"/>
    <w:rsid w:val="00632300"/>
    <w:rsid w:val="00632607"/>
    <w:rsid w:val="00632789"/>
    <w:rsid w:val="0063284D"/>
    <w:rsid w:val="00632DA1"/>
    <w:rsid w:val="00632EAC"/>
    <w:rsid w:val="0063313B"/>
    <w:rsid w:val="00633212"/>
    <w:rsid w:val="006332ED"/>
    <w:rsid w:val="0063378D"/>
    <w:rsid w:val="00633A65"/>
    <w:rsid w:val="00633E2B"/>
    <w:rsid w:val="0063419A"/>
    <w:rsid w:val="0063435B"/>
    <w:rsid w:val="00634738"/>
    <w:rsid w:val="006347D5"/>
    <w:rsid w:val="00634895"/>
    <w:rsid w:val="0063495D"/>
    <w:rsid w:val="00634A29"/>
    <w:rsid w:val="00634A9D"/>
    <w:rsid w:val="00634B7F"/>
    <w:rsid w:val="00635026"/>
    <w:rsid w:val="00635375"/>
    <w:rsid w:val="006354BA"/>
    <w:rsid w:val="00635D22"/>
    <w:rsid w:val="0063635C"/>
    <w:rsid w:val="006364C9"/>
    <w:rsid w:val="006368A1"/>
    <w:rsid w:val="0063692A"/>
    <w:rsid w:val="0063694D"/>
    <w:rsid w:val="00636E5D"/>
    <w:rsid w:val="00636FF0"/>
    <w:rsid w:val="0063723D"/>
    <w:rsid w:val="00637712"/>
    <w:rsid w:val="0063771E"/>
    <w:rsid w:val="0063776C"/>
    <w:rsid w:val="00637B06"/>
    <w:rsid w:val="00637F0A"/>
    <w:rsid w:val="00637FAE"/>
    <w:rsid w:val="00640DA3"/>
    <w:rsid w:val="00640E62"/>
    <w:rsid w:val="00640E9B"/>
    <w:rsid w:val="00641269"/>
    <w:rsid w:val="00641376"/>
    <w:rsid w:val="0064144D"/>
    <w:rsid w:val="0064167F"/>
    <w:rsid w:val="00641AE5"/>
    <w:rsid w:val="00641C6B"/>
    <w:rsid w:val="00641EDA"/>
    <w:rsid w:val="0064209A"/>
    <w:rsid w:val="00642140"/>
    <w:rsid w:val="0064226C"/>
    <w:rsid w:val="00642326"/>
    <w:rsid w:val="00642567"/>
    <w:rsid w:val="0064291A"/>
    <w:rsid w:val="00643037"/>
    <w:rsid w:val="00643099"/>
    <w:rsid w:val="006430F8"/>
    <w:rsid w:val="00643198"/>
    <w:rsid w:val="006431F3"/>
    <w:rsid w:val="006431FE"/>
    <w:rsid w:val="006432DC"/>
    <w:rsid w:val="0064385F"/>
    <w:rsid w:val="00643C94"/>
    <w:rsid w:val="00644211"/>
    <w:rsid w:val="0064445D"/>
    <w:rsid w:val="006444B6"/>
    <w:rsid w:val="00644555"/>
    <w:rsid w:val="006446CF"/>
    <w:rsid w:val="00644C2E"/>
    <w:rsid w:val="006451AF"/>
    <w:rsid w:val="0064533F"/>
    <w:rsid w:val="0064549B"/>
    <w:rsid w:val="0064566D"/>
    <w:rsid w:val="00645944"/>
    <w:rsid w:val="00645AEE"/>
    <w:rsid w:val="00645F8F"/>
    <w:rsid w:val="00646150"/>
    <w:rsid w:val="006461A6"/>
    <w:rsid w:val="006461AC"/>
    <w:rsid w:val="00646263"/>
    <w:rsid w:val="0064639C"/>
    <w:rsid w:val="006466F3"/>
    <w:rsid w:val="006469B0"/>
    <w:rsid w:val="00646CF4"/>
    <w:rsid w:val="00647018"/>
    <w:rsid w:val="00647163"/>
    <w:rsid w:val="006479F5"/>
    <w:rsid w:val="00647DA3"/>
    <w:rsid w:val="00650382"/>
    <w:rsid w:val="0065095B"/>
    <w:rsid w:val="006509AB"/>
    <w:rsid w:val="006514B1"/>
    <w:rsid w:val="00651FF5"/>
    <w:rsid w:val="006520E3"/>
    <w:rsid w:val="006526FF"/>
    <w:rsid w:val="00652848"/>
    <w:rsid w:val="00652E98"/>
    <w:rsid w:val="00653064"/>
    <w:rsid w:val="0065312F"/>
    <w:rsid w:val="006532C4"/>
    <w:rsid w:val="00653463"/>
    <w:rsid w:val="006535A8"/>
    <w:rsid w:val="00653B54"/>
    <w:rsid w:val="00654850"/>
    <w:rsid w:val="00654B99"/>
    <w:rsid w:val="00654CAF"/>
    <w:rsid w:val="00654ECC"/>
    <w:rsid w:val="00655053"/>
    <w:rsid w:val="00655212"/>
    <w:rsid w:val="00655250"/>
    <w:rsid w:val="0065538C"/>
    <w:rsid w:val="00655597"/>
    <w:rsid w:val="0065591A"/>
    <w:rsid w:val="00655A2C"/>
    <w:rsid w:val="00655AC8"/>
    <w:rsid w:val="00655CD3"/>
    <w:rsid w:val="00655D70"/>
    <w:rsid w:val="0065617C"/>
    <w:rsid w:val="00656323"/>
    <w:rsid w:val="0065699A"/>
    <w:rsid w:val="00656AB5"/>
    <w:rsid w:val="00656D5A"/>
    <w:rsid w:val="00656D6D"/>
    <w:rsid w:val="00656FCC"/>
    <w:rsid w:val="00656FF5"/>
    <w:rsid w:val="0065703B"/>
    <w:rsid w:val="006574B6"/>
    <w:rsid w:val="00657BA9"/>
    <w:rsid w:val="00660879"/>
    <w:rsid w:val="006609C6"/>
    <w:rsid w:val="00660A2F"/>
    <w:rsid w:val="00660AE7"/>
    <w:rsid w:val="00660F03"/>
    <w:rsid w:val="006610DD"/>
    <w:rsid w:val="00661844"/>
    <w:rsid w:val="006619B7"/>
    <w:rsid w:val="00661E74"/>
    <w:rsid w:val="006625BD"/>
    <w:rsid w:val="006628EF"/>
    <w:rsid w:val="00662B05"/>
    <w:rsid w:val="00663055"/>
    <w:rsid w:val="006636EF"/>
    <w:rsid w:val="006637EF"/>
    <w:rsid w:val="00663A32"/>
    <w:rsid w:val="00663AE5"/>
    <w:rsid w:val="00664071"/>
    <w:rsid w:val="006645AF"/>
    <w:rsid w:val="00664729"/>
    <w:rsid w:val="0066475B"/>
    <w:rsid w:val="00664AA4"/>
    <w:rsid w:val="00664BCB"/>
    <w:rsid w:val="00664F12"/>
    <w:rsid w:val="00664F35"/>
    <w:rsid w:val="006650EA"/>
    <w:rsid w:val="006656FC"/>
    <w:rsid w:val="006657B8"/>
    <w:rsid w:val="00665BA3"/>
    <w:rsid w:val="00665C6A"/>
    <w:rsid w:val="0066606C"/>
    <w:rsid w:val="006663EF"/>
    <w:rsid w:val="0066658B"/>
    <w:rsid w:val="00666D8B"/>
    <w:rsid w:val="00667114"/>
    <w:rsid w:val="00667783"/>
    <w:rsid w:val="006677D8"/>
    <w:rsid w:val="00667A98"/>
    <w:rsid w:val="00667AC2"/>
    <w:rsid w:val="00667C26"/>
    <w:rsid w:val="00670117"/>
    <w:rsid w:val="00670159"/>
    <w:rsid w:val="0067131F"/>
    <w:rsid w:val="00671929"/>
    <w:rsid w:val="00671A6A"/>
    <w:rsid w:val="00672089"/>
    <w:rsid w:val="00672480"/>
    <w:rsid w:val="006724F3"/>
    <w:rsid w:val="0067272D"/>
    <w:rsid w:val="006729D1"/>
    <w:rsid w:val="00673085"/>
    <w:rsid w:val="00673617"/>
    <w:rsid w:val="006736BF"/>
    <w:rsid w:val="00673C88"/>
    <w:rsid w:val="00673DF2"/>
    <w:rsid w:val="00673EA9"/>
    <w:rsid w:val="00673F43"/>
    <w:rsid w:val="006748F3"/>
    <w:rsid w:val="00674A1E"/>
    <w:rsid w:val="00674D71"/>
    <w:rsid w:val="00675C21"/>
    <w:rsid w:val="00675EC9"/>
    <w:rsid w:val="0067611A"/>
    <w:rsid w:val="0067620D"/>
    <w:rsid w:val="00676233"/>
    <w:rsid w:val="006765CC"/>
    <w:rsid w:val="006770AE"/>
    <w:rsid w:val="0067711A"/>
    <w:rsid w:val="00677221"/>
    <w:rsid w:val="00677365"/>
    <w:rsid w:val="00677430"/>
    <w:rsid w:val="00677562"/>
    <w:rsid w:val="00677A5B"/>
    <w:rsid w:val="00677F5B"/>
    <w:rsid w:val="00680A34"/>
    <w:rsid w:val="00680CC3"/>
    <w:rsid w:val="00680F94"/>
    <w:rsid w:val="006810E0"/>
    <w:rsid w:val="00681721"/>
    <w:rsid w:val="00681AFD"/>
    <w:rsid w:val="0068205C"/>
    <w:rsid w:val="006820E8"/>
    <w:rsid w:val="00682222"/>
    <w:rsid w:val="006825BC"/>
    <w:rsid w:val="006829AE"/>
    <w:rsid w:val="0068378D"/>
    <w:rsid w:val="00683913"/>
    <w:rsid w:val="00683951"/>
    <w:rsid w:val="0068404C"/>
    <w:rsid w:val="006841E1"/>
    <w:rsid w:val="006848E2"/>
    <w:rsid w:val="00684ACD"/>
    <w:rsid w:val="00684DA1"/>
    <w:rsid w:val="00684E9B"/>
    <w:rsid w:val="00684FD9"/>
    <w:rsid w:val="0068529F"/>
    <w:rsid w:val="00685A1E"/>
    <w:rsid w:val="00686584"/>
    <w:rsid w:val="006869FA"/>
    <w:rsid w:val="00686C35"/>
    <w:rsid w:val="00686D48"/>
    <w:rsid w:val="006874D8"/>
    <w:rsid w:val="0068763E"/>
    <w:rsid w:val="006876F5"/>
    <w:rsid w:val="00687893"/>
    <w:rsid w:val="00687928"/>
    <w:rsid w:val="00687A6E"/>
    <w:rsid w:val="00687ABB"/>
    <w:rsid w:val="00687CA6"/>
    <w:rsid w:val="00687ECD"/>
    <w:rsid w:val="00687F96"/>
    <w:rsid w:val="0069008D"/>
    <w:rsid w:val="006904F7"/>
    <w:rsid w:val="006906D4"/>
    <w:rsid w:val="00690BE3"/>
    <w:rsid w:val="00691835"/>
    <w:rsid w:val="00691949"/>
    <w:rsid w:val="006919FD"/>
    <w:rsid w:val="0069203E"/>
    <w:rsid w:val="006925B9"/>
    <w:rsid w:val="00692745"/>
    <w:rsid w:val="00692AF5"/>
    <w:rsid w:val="00692BB5"/>
    <w:rsid w:val="00692C04"/>
    <w:rsid w:val="00692F36"/>
    <w:rsid w:val="00693403"/>
    <w:rsid w:val="006935E4"/>
    <w:rsid w:val="00693853"/>
    <w:rsid w:val="006938E3"/>
    <w:rsid w:val="00693F78"/>
    <w:rsid w:val="006940F3"/>
    <w:rsid w:val="00694356"/>
    <w:rsid w:val="006944D3"/>
    <w:rsid w:val="00694779"/>
    <w:rsid w:val="00695270"/>
    <w:rsid w:val="00695412"/>
    <w:rsid w:val="0069547F"/>
    <w:rsid w:val="006957E6"/>
    <w:rsid w:val="00695A05"/>
    <w:rsid w:val="00695EF0"/>
    <w:rsid w:val="00695F81"/>
    <w:rsid w:val="00695FEB"/>
    <w:rsid w:val="00696003"/>
    <w:rsid w:val="0069636A"/>
    <w:rsid w:val="00696427"/>
    <w:rsid w:val="0069658B"/>
    <w:rsid w:val="0069680A"/>
    <w:rsid w:val="00697E2A"/>
    <w:rsid w:val="006A02A7"/>
    <w:rsid w:val="006A0321"/>
    <w:rsid w:val="006A0928"/>
    <w:rsid w:val="006A136D"/>
    <w:rsid w:val="006A1606"/>
    <w:rsid w:val="006A1DBE"/>
    <w:rsid w:val="006A2422"/>
    <w:rsid w:val="006A294B"/>
    <w:rsid w:val="006A2C9D"/>
    <w:rsid w:val="006A30E3"/>
    <w:rsid w:val="006A3352"/>
    <w:rsid w:val="006A3394"/>
    <w:rsid w:val="006A34C0"/>
    <w:rsid w:val="006A3AF8"/>
    <w:rsid w:val="006A3BC4"/>
    <w:rsid w:val="006A3CE3"/>
    <w:rsid w:val="006A3DD8"/>
    <w:rsid w:val="006A3E44"/>
    <w:rsid w:val="006A42C5"/>
    <w:rsid w:val="006A4D50"/>
    <w:rsid w:val="006A50C5"/>
    <w:rsid w:val="006A5386"/>
    <w:rsid w:val="006A538B"/>
    <w:rsid w:val="006A53FC"/>
    <w:rsid w:val="006A572A"/>
    <w:rsid w:val="006A590E"/>
    <w:rsid w:val="006A5AA1"/>
    <w:rsid w:val="006A5B86"/>
    <w:rsid w:val="006A5E37"/>
    <w:rsid w:val="006A6017"/>
    <w:rsid w:val="006A6360"/>
    <w:rsid w:val="006A67AD"/>
    <w:rsid w:val="006A6972"/>
    <w:rsid w:val="006A69F0"/>
    <w:rsid w:val="006A6A17"/>
    <w:rsid w:val="006A6B83"/>
    <w:rsid w:val="006A7391"/>
    <w:rsid w:val="006A773A"/>
    <w:rsid w:val="006A7B14"/>
    <w:rsid w:val="006A7BC2"/>
    <w:rsid w:val="006A7DFC"/>
    <w:rsid w:val="006B03F1"/>
    <w:rsid w:val="006B047A"/>
    <w:rsid w:val="006B0A41"/>
    <w:rsid w:val="006B0D54"/>
    <w:rsid w:val="006B120E"/>
    <w:rsid w:val="006B1901"/>
    <w:rsid w:val="006B19C2"/>
    <w:rsid w:val="006B1DA7"/>
    <w:rsid w:val="006B2522"/>
    <w:rsid w:val="006B280A"/>
    <w:rsid w:val="006B29A8"/>
    <w:rsid w:val="006B2D17"/>
    <w:rsid w:val="006B33FE"/>
    <w:rsid w:val="006B35D0"/>
    <w:rsid w:val="006B376D"/>
    <w:rsid w:val="006B3967"/>
    <w:rsid w:val="006B3A91"/>
    <w:rsid w:val="006B3BBE"/>
    <w:rsid w:val="006B41D7"/>
    <w:rsid w:val="006B43F4"/>
    <w:rsid w:val="006B4726"/>
    <w:rsid w:val="006B481F"/>
    <w:rsid w:val="006B48F7"/>
    <w:rsid w:val="006B48FF"/>
    <w:rsid w:val="006B4B78"/>
    <w:rsid w:val="006B5370"/>
    <w:rsid w:val="006B5497"/>
    <w:rsid w:val="006B54A8"/>
    <w:rsid w:val="006B54EF"/>
    <w:rsid w:val="006B57E2"/>
    <w:rsid w:val="006B5BFE"/>
    <w:rsid w:val="006B5D15"/>
    <w:rsid w:val="006B679C"/>
    <w:rsid w:val="006B7009"/>
    <w:rsid w:val="006B7075"/>
    <w:rsid w:val="006B72C1"/>
    <w:rsid w:val="006B74E6"/>
    <w:rsid w:val="006B76A6"/>
    <w:rsid w:val="006B78A7"/>
    <w:rsid w:val="006B7A2A"/>
    <w:rsid w:val="006B7B73"/>
    <w:rsid w:val="006C00B9"/>
    <w:rsid w:val="006C018C"/>
    <w:rsid w:val="006C0341"/>
    <w:rsid w:val="006C087B"/>
    <w:rsid w:val="006C09A1"/>
    <w:rsid w:val="006C0F56"/>
    <w:rsid w:val="006C1277"/>
    <w:rsid w:val="006C1548"/>
    <w:rsid w:val="006C1652"/>
    <w:rsid w:val="006C1848"/>
    <w:rsid w:val="006C1AE8"/>
    <w:rsid w:val="006C1D53"/>
    <w:rsid w:val="006C1E1B"/>
    <w:rsid w:val="006C1F96"/>
    <w:rsid w:val="006C2576"/>
    <w:rsid w:val="006C2758"/>
    <w:rsid w:val="006C27B6"/>
    <w:rsid w:val="006C2C0E"/>
    <w:rsid w:val="006C346C"/>
    <w:rsid w:val="006C3548"/>
    <w:rsid w:val="006C3567"/>
    <w:rsid w:val="006C3A5A"/>
    <w:rsid w:val="006C3DB2"/>
    <w:rsid w:val="006C43AD"/>
    <w:rsid w:val="006C49C3"/>
    <w:rsid w:val="006C4B60"/>
    <w:rsid w:val="006C4E61"/>
    <w:rsid w:val="006C4ED2"/>
    <w:rsid w:val="006C51AA"/>
    <w:rsid w:val="006C543B"/>
    <w:rsid w:val="006C545C"/>
    <w:rsid w:val="006C5870"/>
    <w:rsid w:val="006C5C1F"/>
    <w:rsid w:val="006C5E40"/>
    <w:rsid w:val="006C5EDB"/>
    <w:rsid w:val="006C62E5"/>
    <w:rsid w:val="006C682D"/>
    <w:rsid w:val="006C6BB9"/>
    <w:rsid w:val="006C6F33"/>
    <w:rsid w:val="006C70B4"/>
    <w:rsid w:val="006C70E1"/>
    <w:rsid w:val="006C72C7"/>
    <w:rsid w:val="006C7500"/>
    <w:rsid w:val="006C7563"/>
    <w:rsid w:val="006C7700"/>
    <w:rsid w:val="006C798A"/>
    <w:rsid w:val="006C79F0"/>
    <w:rsid w:val="006C7ACD"/>
    <w:rsid w:val="006C7AEC"/>
    <w:rsid w:val="006C7CFE"/>
    <w:rsid w:val="006C7D84"/>
    <w:rsid w:val="006D029F"/>
    <w:rsid w:val="006D033D"/>
    <w:rsid w:val="006D06CC"/>
    <w:rsid w:val="006D0DD2"/>
    <w:rsid w:val="006D0E7D"/>
    <w:rsid w:val="006D0F74"/>
    <w:rsid w:val="006D11B0"/>
    <w:rsid w:val="006D11FC"/>
    <w:rsid w:val="006D135B"/>
    <w:rsid w:val="006D18D6"/>
    <w:rsid w:val="006D1A53"/>
    <w:rsid w:val="006D1AA6"/>
    <w:rsid w:val="006D23F3"/>
    <w:rsid w:val="006D2438"/>
    <w:rsid w:val="006D2664"/>
    <w:rsid w:val="006D29F4"/>
    <w:rsid w:val="006D2A3D"/>
    <w:rsid w:val="006D2A44"/>
    <w:rsid w:val="006D2BC7"/>
    <w:rsid w:val="006D2D75"/>
    <w:rsid w:val="006D3162"/>
    <w:rsid w:val="006D3B5B"/>
    <w:rsid w:val="006D3E5F"/>
    <w:rsid w:val="006D4078"/>
    <w:rsid w:val="006D4ABE"/>
    <w:rsid w:val="006D4C18"/>
    <w:rsid w:val="006D4C9D"/>
    <w:rsid w:val="006D4DE2"/>
    <w:rsid w:val="006D5015"/>
    <w:rsid w:val="006D570D"/>
    <w:rsid w:val="006D5BCB"/>
    <w:rsid w:val="006D67AC"/>
    <w:rsid w:val="006D68D4"/>
    <w:rsid w:val="006D6B3F"/>
    <w:rsid w:val="006D6BF4"/>
    <w:rsid w:val="006D6D97"/>
    <w:rsid w:val="006D6E22"/>
    <w:rsid w:val="006D6F79"/>
    <w:rsid w:val="006D6FB0"/>
    <w:rsid w:val="006D7935"/>
    <w:rsid w:val="006D7967"/>
    <w:rsid w:val="006D7C8A"/>
    <w:rsid w:val="006D7EB4"/>
    <w:rsid w:val="006E016D"/>
    <w:rsid w:val="006E0704"/>
    <w:rsid w:val="006E08B4"/>
    <w:rsid w:val="006E0AE6"/>
    <w:rsid w:val="006E0B66"/>
    <w:rsid w:val="006E0B8F"/>
    <w:rsid w:val="006E0F42"/>
    <w:rsid w:val="006E1210"/>
    <w:rsid w:val="006E13A1"/>
    <w:rsid w:val="006E1417"/>
    <w:rsid w:val="006E15C5"/>
    <w:rsid w:val="006E1A47"/>
    <w:rsid w:val="006E1B14"/>
    <w:rsid w:val="006E1ECD"/>
    <w:rsid w:val="006E1F4A"/>
    <w:rsid w:val="006E1FC9"/>
    <w:rsid w:val="006E22B3"/>
    <w:rsid w:val="006E26C4"/>
    <w:rsid w:val="006E2A0A"/>
    <w:rsid w:val="006E2A6F"/>
    <w:rsid w:val="006E2A82"/>
    <w:rsid w:val="006E2DC2"/>
    <w:rsid w:val="006E33A9"/>
    <w:rsid w:val="006E3598"/>
    <w:rsid w:val="006E38E7"/>
    <w:rsid w:val="006E3DA6"/>
    <w:rsid w:val="006E402B"/>
    <w:rsid w:val="006E44BC"/>
    <w:rsid w:val="006E4BEE"/>
    <w:rsid w:val="006E4F14"/>
    <w:rsid w:val="006E517E"/>
    <w:rsid w:val="006E5850"/>
    <w:rsid w:val="006E58B2"/>
    <w:rsid w:val="006E58BF"/>
    <w:rsid w:val="006E5B7D"/>
    <w:rsid w:val="006E5F3C"/>
    <w:rsid w:val="006E6182"/>
    <w:rsid w:val="006E62AC"/>
    <w:rsid w:val="006E6418"/>
    <w:rsid w:val="006E6504"/>
    <w:rsid w:val="006E655C"/>
    <w:rsid w:val="006E65F1"/>
    <w:rsid w:val="006E667E"/>
    <w:rsid w:val="006E6B3A"/>
    <w:rsid w:val="006E6E39"/>
    <w:rsid w:val="006E737E"/>
    <w:rsid w:val="006E775D"/>
    <w:rsid w:val="006E7857"/>
    <w:rsid w:val="006E7AD2"/>
    <w:rsid w:val="006E7B40"/>
    <w:rsid w:val="006E7BD8"/>
    <w:rsid w:val="006E7F75"/>
    <w:rsid w:val="006F0495"/>
    <w:rsid w:val="006F0860"/>
    <w:rsid w:val="006F08CB"/>
    <w:rsid w:val="006F1084"/>
    <w:rsid w:val="006F11EF"/>
    <w:rsid w:val="006F11FD"/>
    <w:rsid w:val="006F16AA"/>
    <w:rsid w:val="006F1814"/>
    <w:rsid w:val="006F1CCE"/>
    <w:rsid w:val="006F2041"/>
    <w:rsid w:val="006F21FD"/>
    <w:rsid w:val="006F22B5"/>
    <w:rsid w:val="006F2507"/>
    <w:rsid w:val="006F2690"/>
    <w:rsid w:val="006F299E"/>
    <w:rsid w:val="006F2A91"/>
    <w:rsid w:val="006F2AB5"/>
    <w:rsid w:val="006F2AED"/>
    <w:rsid w:val="006F2B22"/>
    <w:rsid w:val="006F2B39"/>
    <w:rsid w:val="006F2C99"/>
    <w:rsid w:val="006F2D8D"/>
    <w:rsid w:val="006F3036"/>
    <w:rsid w:val="006F33AC"/>
    <w:rsid w:val="006F33D0"/>
    <w:rsid w:val="006F353E"/>
    <w:rsid w:val="006F3813"/>
    <w:rsid w:val="006F38D5"/>
    <w:rsid w:val="006F3CA6"/>
    <w:rsid w:val="006F4115"/>
    <w:rsid w:val="006F4202"/>
    <w:rsid w:val="006F439D"/>
    <w:rsid w:val="006F4477"/>
    <w:rsid w:val="006F4543"/>
    <w:rsid w:val="006F4A0E"/>
    <w:rsid w:val="006F4B40"/>
    <w:rsid w:val="006F4CFB"/>
    <w:rsid w:val="006F5325"/>
    <w:rsid w:val="006F575E"/>
    <w:rsid w:val="006F58F9"/>
    <w:rsid w:val="006F5E27"/>
    <w:rsid w:val="006F5EF7"/>
    <w:rsid w:val="006F6717"/>
    <w:rsid w:val="006F671B"/>
    <w:rsid w:val="006F680D"/>
    <w:rsid w:val="006F6A0C"/>
    <w:rsid w:val="006F6A8F"/>
    <w:rsid w:val="006F6DCF"/>
    <w:rsid w:val="006F7028"/>
    <w:rsid w:val="006F7175"/>
    <w:rsid w:val="006F771F"/>
    <w:rsid w:val="006F7999"/>
    <w:rsid w:val="006F79EB"/>
    <w:rsid w:val="006F7C47"/>
    <w:rsid w:val="006F7E74"/>
    <w:rsid w:val="006F7FC7"/>
    <w:rsid w:val="00700010"/>
    <w:rsid w:val="00700153"/>
    <w:rsid w:val="00700476"/>
    <w:rsid w:val="00700BFF"/>
    <w:rsid w:val="00700E12"/>
    <w:rsid w:val="00701035"/>
    <w:rsid w:val="00701185"/>
    <w:rsid w:val="007014B4"/>
    <w:rsid w:val="007014DB"/>
    <w:rsid w:val="007019E1"/>
    <w:rsid w:val="00701BC9"/>
    <w:rsid w:val="007022BF"/>
    <w:rsid w:val="00702323"/>
    <w:rsid w:val="00702683"/>
    <w:rsid w:val="00702E8C"/>
    <w:rsid w:val="00703444"/>
    <w:rsid w:val="007035A9"/>
    <w:rsid w:val="00703923"/>
    <w:rsid w:val="00703C62"/>
    <w:rsid w:val="007040DD"/>
    <w:rsid w:val="00704132"/>
    <w:rsid w:val="0070422A"/>
    <w:rsid w:val="0070467A"/>
    <w:rsid w:val="0070479F"/>
    <w:rsid w:val="00704B87"/>
    <w:rsid w:val="00704B93"/>
    <w:rsid w:val="00704C1B"/>
    <w:rsid w:val="00704C22"/>
    <w:rsid w:val="00704C81"/>
    <w:rsid w:val="0070500A"/>
    <w:rsid w:val="007055CC"/>
    <w:rsid w:val="00705839"/>
    <w:rsid w:val="00705931"/>
    <w:rsid w:val="00705A14"/>
    <w:rsid w:val="00705B52"/>
    <w:rsid w:val="00705EFA"/>
    <w:rsid w:val="00705FFE"/>
    <w:rsid w:val="007060B6"/>
    <w:rsid w:val="00706793"/>
    <w:rsid w:val="0070681B"/>
    <w:rsid w:val="00706B09"/>
    <w:rsid w:val="00706C57"/>
    <w:rsid w:val="00706D62"/>
    <w:rsid w:val="00706F6B"/>
    <w:rsid w:val="007071E2"/>
    <w:rsid w:val="0070736A"/>
    <w:rsid w:val="007075C8"/>
    <w:rsid w:val="00707704"/>
    <w:rsid w:val="007077E8"/>
    <w:rsid w:val="00707A87"/>
    <w:rsid w:val="00707ACE"/>
    <w:rsid w:val="00707D95"/>
    <w:rsid w:val="00710416"/>
    <w:rsid w:val="00710438"/>
    <w:rsid w:val="0071074D"/>
    <w:rsid w:val="007108E5"/>
    <w:rsid w:val="00710C70"/>
    <w:rsid w:val="00710FF2"/>
    <w:rsid w:val="007111C3"/>
    <w:rsid w:val="0071129F"/>
    <w:rsid w:val="007117AC"/>
    <w:rsid w:val="00711A16"/>
    <w:rsid w:val="00712563"/>
    <w:rsid w:val="00712B08"/>
    <w:rsid w:val="00712E7E"/>
    <w:rsid w:val="00713076"/>
    <w:rsid w:val="007130F4"/>
    <w:rsid w:val="00713130"/>
    <w:rsid w:val="00713787"/>
    <w:rsid w:val="00713891"/>
    <w:rsid w:val="00713A06"/>
    <w:rsid w:val="00713A38"/>
    <w:rsid w:val="00713BFE"/>
    <w:rsid w:val="00714384"/>
    <w:rsid w:val="00714AC6"/>
    <w:rsid w:val="00714AF1"/>
    <w:rsid w:val="00714B48"/>
    <w:rsid w:val="00714C7A"/>
    <w:rsid w:val="00714D11"/>
    <w:rsid w:val="00714F6C"/>
    <w:rsid w:val="00715901"/>
    <w:rsid w:val="00715B4C"/>
    <w:rsid w:val="00715E1E"/>
    <w:rsid w:val="00715EC2"/>
    <w:rsid w:val="00715F8B"/>
    <w:rsid w:val="00716537"/>
    <w:rsid w:val="00716766"/>
    <w:rsid w:val="00716F38"/>
    <w:rsid w:val="00717325"/>
    <w:rsid w:val="007175A9"/>
    <w:rsid w:val="00717D93"/>
    <w:rsid w:val="00717FA2"/>
    <w:rsid w:val="00720A42"/>
    <w:rsid w:val="00720F98"/>
    <w:rsid w:val="0072108B"/>
    <w:rsid w:val="007213D9"/>
    <w:rsid w:val="00721921"/>
    <w:rsid w:val="00721A63"/>
    <w:rsid w:val="00721EC1"/>
    <w:rsid w:val="007220D5"/>
    <w:rsid w:val="0072269B"/>
    <w:rsid w:val="007229E7"/>
    <w:rsid w:val="00722CB6"/>
    <w:rsid w:val="00722F41"/>
    <w:rsid w:val="007231F1"/>
    <w:rsid w:val="00723230"/>
    <w:rsid w:val="007238CC"/>
    <w:rsid w:val="007238CE"/>
    <w:rsid w:val="00723B89"/>
    <w:rsid w:val="007240CD"/>
    <w:rsid w:val="00724340"/>
    <w:rsid w:val="007244D0"/>
    <w:rsid w:val="0072453C"/>
    <w:rsid w:val="0072468B"/>
    <w:rsid w:val="00724769"/>
    <w:rsid w:val="007248D6"/>
    <w:rsid w:val="007249AD"/>
    <w:rsid w:val="00724A5C"/>
    <w:rsid w:val="00724CB3"/>
    <w:rsid w:val="00724DDC"/>
    <w:rsid w:val="00724E33"/>
    <w:rsid w:val="00724F01"/>
    <w:rsid w:val="007258D1"/>
    <w:rsid w:val="0072628B"/>
    <w:rsid w:val="0072651E"/>
    <w:rsid w:val="00726A67"/>
    <w:rsid w:val="00726B18"/>
    <w:rsid w:val="00726B42"/>
    <w:rsid w:val="00726C5E"/>
    <w:rsid w:val="00726C77"/>
    <w:rsid w:val="00726F04"/>
    <w:rsid w:val="00726F09"/>
    <w:rsid w:val="0072725A"/>
    <w:rsid w:val="00727330"/>
    <w:rsid w:val="00727471"/>
    <w:rsid w:val="007274C1"/>
    <w:rsid w:val="00727E6A"/>
    <w:rsid w:val="00727EA5"/>
    <w:rsid w:val="00730082"/>
    <w:rsid w:val="007304BF"/>
    <w:rsid w:val="00730536"/>
    <w:rsid w:val="0073057B"/>
    <w:rsid w:val="007305C1"/>
    <w:rsid w:val="0073068B"/>
    <w:rsid w:val="00730A74"/>
    <w:rsid w:val="00730B11"/>
    <w:rsid w:val="00730C47"/>
    <w:rsid w:val="00730E4F"/>
    <w:rsid w:val="00730F15"/>
    <w:rsid w:val="00731053"/>
    <w:rsid w:val="00731198"/>
    <w:rsid w:val="007312DD"/>
    <w:rsid w:val="007318DC"/>
    <w:rsid w:val="00731C45"/>
    <w:rsid w:val="00731DF6"/>
    <w:rsid w:val="0073207A"/>
    <w:rsid w:val="007322CF"/>
    <w:rsid w:val="00732384"/>
    <w:rsid w:val="007324AA"/>
    <w:rsid w:val="0073277E"/>
    <w:rsid w:val="00732DCE"/>
    <w:rsid w:val="007337E6"/>
    <w:rsid w:val="00733B8D"/>
    <w:rsid w:val="00733CD4"/>
    <w:rsid w:val="00733D0E"/>
    <w:rsid w:val="00733D7D"/>
    <w:rsid w:val="00734019"/>
    <w:rsid w:val="0073420B"/>
    <w:rsid w:val="0073451A"/>
    <w:rsid w:val="00734571"/>
    <w:rsid w:val="00734997"/>
    <w:rsid w:val="00734B4E"/>
    <w:rsid w:val="00734B5B"/>
    <w:rsid w:val="00734FB8"/>
    <w:rsid w:val="0073516A"/>
    <w:rsid w:val="007351E8"/>
    <w:rsid w:val="007354E4"/>
    <w:rsid w:val="00735569"/>
    <w:rsid w:val="00735578"/>
    <w:rsid w:val="00735848"/>
    <w:rsid w:val="00735DC0"/>
    <w:rsid w:val="00735EB6"/>
    <w:rsid w:val="007360E9"/>
    <w:rsid w:val="0073632F"/>
    <w:rsid w:val="007363CB"/>
    <w:rsid w:val="00736472"/>
    <w:rsid w:val="00736B4A"/>
    <w:rsid w:val="007371AF"/>
    <w:rsid w:val="007377B3"/>
    <w:rsid w:val="00737A70"/>
    <w:rsid w:val="00737D2C"/>
    <w:rsid w:val="00737F62"/>
    <w:rsid w:val="00737FA0"/>
    <w:rsid w:val="0074064B"/>
    <w:rsid w:val="00740982"/>
    <w:rsid w:val="00740AAB"/>
    <w:rsid w:val="00740C43"/>
    <w:rsid w:val="00740DC2"/>
    <w:rsid w:val="00740F45"/>
    <w:rsid w:val="007411A1"/>
    <w:rsid w:val="00741564"/>
    <w:rsid w:val="0074180B"/>
    <w:rsid w:val="00741A7A"/>
    <w:rsid w:val="00741B72"/>
    <w:rsid w:val="007424DE"/>
    <w:rsid w:val="00742519"/>
    <w:rsid w:val="0074266D"/>
    <w:rsid w:val="007426B9"/>
    <w:rsid w:val="00742CF2"/>
    <w:rsid w:val="0074368D"/>
    <w:rsid w:val="007438D3"/>
    <w:rsid w:val="007440DA"/>
    <w:rsid w:val="00744163"/>
    <w:rsid w:val="007444C6"/>
    <w:rsid w:val="007444CA"/>
    <w:rsid w:val="007446EA"/>
    <w:rsid w:val="007449B4"/>
    <w:rsid w:val="00744EE4"/>
    <w:rsid w:val="00744F07"/>
    <w:rsid w:val="00745120"/>
    <w:rsid w:val="0074567A"/>
    <w:rsid w:val="007456F6"/>
    <w:rsid w:val="00745707"/>
    <w:rsid w:val="0074583F"/>
    <w:rsid w:val="00745852"/>
    <w:rsid w:val="00745E53"/>
    <w:rsid w:val="0074602B"/>
    <w:rsid w:val="007461A2"/>
    <w:rsid w:val="007469DC"/>
    <w:rsid w:val="00746A8B"/>
    <w:rsid w:val="00746AC3"/>
    <w:rsid w:val="00746B6E"/>
    <w:rsid w:val="00747170"/>
    <w:rsid w:val="007472B7"/>
    <w:rsid w:val="0074731A"/>
    <w:rsid w:val="00747EEF"/>
    <w:rsid w:val="00750285"/>
    <w:rsid w:val="007502E3"/>
    <w:rsid w:val="00750591"/>
    <w:rsid w:val="00750735"/>
    <w:rsid w:val="007509B5"/>
    <w:rsid w:val="00750AEB"/>
    <w:rsid w:val="00750F8E"/>
    <w:rsid w:val="00751649"/>
    <w:rsid w:val="00751869"/>
    <w:rsid w:val="007518E7"/>
    <w:rsid w:val="00751D71"/>
    <w:rsid w:val="007521C1"/>
    <w:rsid w:val="007522A6"/>
    <w:rsid w:val="007522A9"/>
    <w:rsid w:val="007523D0"/>
    <w:rsid w:val="0075263B"/>
    <w:rsid w:val="007527AB"/>
    <w:rsid w:val="00752B04"/>
    <w:rsid w:val="00752E6C"/>
    <w:rsid w:val="00753364"/>
    <w:rsid w:val="007533D4"/>
    <w:rsid w:val="00753C22"/>
    <w:rsid w:val="00753DC0"/>
    <w:rsid w:val="00753DFF"/>
    <w:rsid w:val="00754206"/>
    <w:rsid w:val="007545AE"/>
    <w:rsid w:val="0075474F"/>
    <w:rsid w:val="00754E48"/>
    <w:rsid w:val="00754F9A"/>
    <w:rsid w:val="00755503"/>
    <w:rsid w:val="007558C5"/>
    <w:rsid w:val="00755CEC"/>
    <w:rsid w:val="007563D1"/>
    <w:rsid w:val="0075643A"/>
    <w:rsid w:val="007569AA"/>
    <w:rsid w:val="00756B2C"/>
    <w:rsid w:val="00756B61"/>
    <w:rsid w:val="00756BC3"/>
    <w:rsid w:val="0075704A"/>
    <w:rsid w:val="007570B3"/>
    <w:rsid w:val="007571A3"/>
    <w:rsid w:val="0075721E"/>
    <w:rsid w:val="0075724C"/>
    <w:rsid w:val="00757421"/>
    <w:rsid w:val="00757448"/>
    <w:rsid w:val="007579A6"/>
    <w:rsid w:val="00757AC2"/>
    <w:rsid w:val="007604F6"/>
    <w:rsid w:val="007605C9"/>
    <w:rsid w:val="00760782"/>
    <w:rsid w:val="0076089F"/>
    <w:rsid w:val="00760925"/>
    <w:rsid w:val="00760954"/>
    <w:rsid w:val="00760A1F"/>
    <w:rsid w:val="00760B08"/>
    <w:rsid w:val="007610E2"/>
    <w:rsid w:val="00761711"/>
    <w:rsid w:val="00761DB7"/>
    <w:rsid w:val="0076219B"/>
    <w:rsid w:val="0076240B"/>
    <w:rsid w:val="00762711"/>
    <w:rsid w:val="00762C92"/>
    <w:rsid w:val="007630FD"/>
    <w:rsid w:val="007631A7"/>
    <w:rsid w:val="00763308"/>
    <w:rsid w:val="00763321"/>
    <w:rsid w:val="0076346D"/>
    <w:rsid w:val="00763485"/>
    <w:rsid w:val="00763833"/>
    <w:rsid w:val="007638D0"/>
    <w:rsid w:val="00764030"/>
    <w:rsid w:val="00764175"/>
    <w:rsid w:val="007641C9"/>
    <w:rsid w:val="0076435E"/>
    <w:rsid w:val="0076436F"/>
    <w:rsid w:val="007644BA"/>
    <w:rsid w:val="007647B3"/>
    <w:rsid w:val="007647F1"/>
    <w:rsid w:val="00764817"/>
    <w:rsid w:val="007648EC"/>
    <w:rsid w:val="00764A63"/>
    <w:rsid w:val="00764C05"/>
    <w:rsid w:val="00764C36"/>
    <w:rsid w:val="00764C42"/>
    <w:rsid w:val="00764DA3"/>
    <w:rsid w:val="007655BD"/>
    <w:rsid w:val="00765849"/>
    <w:rsid w:val="00765AF5"/>
    <w:rsid w:val="00765B4D"/>
    <w:rsid w:val="0076629C"/>
    <w:rsid w:val="00766564"/>
    <w:rsid w:val="00766A9E"/>
    <w:rsid w:val="00766AB0"/>
    <w:rsid w:val="00766BB9"/>
    <w:rsid w:val="00767243"/>
    <w:rsid w:val="007673DC"/>
    <w:rsid w:val="007675BF"/>
    <w:rsid w:val="00767C60"/>
    <w:rsid w:val="00767CE3"/>
    <w:rsid w:val="00767F2F"/>
    <w:rsid w:val="0077062D"/>
    <w:rsid w:val="0077065A"/>
    <w:rsid w:val="0077107E"/>
    <w:rsid w:val="0077117A"/>
    <w:rsid w:val="007711AB"/>
    <w:rsid w:val="007712C2"/>
    <w:rsid w:val="00771815"/>
    <w:rsid w:val="00771FE1"/>
    <w:rsid w:val="00772342"/>
    <w:rsid w:val="00772571"/>
    <w:rsid w:val="00772DDE"/>
    <w:rsid w:val="0077319B"/>
    <w:rsid w:val="007735F9"/>
    <w:rsid w:val="007738B4"/>
    <w:rsid w:val="00773C41"/>
    <w:rsid w:val="00773E82"/>
    <w:rsid w:val="00774084"/>
    <w:rsid w:val="007748E6"/>
    <w:rsid w:val="00775393"/>
    <w:rsid w:val="007757EE"/>
    <w:rsid w:val="00775CE6"/>
    <w:rsid w:val="00775CEC"/>
    <w:rsid w:val="00775E11"/>
    <w:rsid w:val="00775F96"/>
    <w:rsid w:val="00776BF4"/>
    <w:rsid w:val="00776C17"/>
    <w:rsid w:val="00776C60"/>
    <w:rsid w:val="00776C9D"/>
    <w:rsid w:val="00776E0D"/>
    <w:rsid w:val="00777342"/>
    <w:rsid w:val="007774CB"/>
    <w:rsid w:val="00777785"/>
    <w:rsid w:val="00780028"/>
    <w:rsid w:val="007802CA"/>
    <w:rsid w:val="00780B4F"/>
    <w:rsid w:val="00780C34"/>
    <w:rsid w:val="00780D81"/>
    <w:rsid w:val="00780D94"/>
    <w:rsid w:val="00780E54"/>
    <w:rsid w:val="00780EA0"/>
    <w:rsid w:val="00780EF6"/>
    <w:rsid w:val="00781C75"/>
    <w:rsid w:val="00781F87"/>
    <w:rsid w:val="007822F6"/>
    <w:rsid w:val="00782592"/>
    <w:rsid w:val="00782711"/>
    <w:rsid w:val="00782AFC"/>
    <w:rsid w:val="00782FD4"/>
    <w:rsid w:val="0078300F"/>
    <w:rsid w:val="0078322F"/>
    <w:rsid w:val="007834DA"/>
    <w:rsid w:val="007837AF"/>
    <w:rsid w:val="00783CEC"/>
    <w:rsid w:val="00784084"/>
    <w:rsid w:val="007843FA"/>
    <w:rsid w:val="00785099"/>
    <w:rsid w:val="00785121"/>
    <w:rsid w:val="00785352"/>
    <w:rsid w:val="0078591A"/>
    <w:rsid w:val="00786022"/>
    <w:rsid w:val="00786372"/>
    <w:rsid w:val="0078661E"/>
    <w:rsid w:val="0078707F"/>
    <w:rsid w:val="0078747F"/>
    <w:rsid w:val="00787920"/>
    <w:rsid w:val="00787A45"/>
    <w:rsid w:val="00787BDF"/>
    <w:rsid w:val="0078BC78"/>
    <w:rsid w:val="007900B8"/>
    <w:rsid w:val="0079078F"/>
    <w:rsid w:val="00790BAF"/>
    <w:rsid w:val="00790BB5"/>
    <w:rsid w:val="00790C3E"/>
    <w:rsid w:val="00790DB3"/>
    <w:rsid w:val="00790EED"/>
    <w:rsid w:val="00791222"/>
    <w:rsid w:val="0079130B"/>
    <w:rsid w:val="00791763"/>
    <w:rsid w:val="00791796"/>
    <w:rsid w:val="007917D1"/>
    <w:rsid w:val="007918B9"/>
    <w:rsid w:val="00791D0C"/>
    <w:rsid w:val="00792251"/>
    <w:rsid w:val="00792730"/>
    <w:rsid w:val="0079283B"/>
    <w:rsid w:val="00792AD2"/>
    <w:rsid w:val="007931F4"/>
    <w:rsid w:val="00793556"/>
    <w:rsid w:val="00793B51"/>
    <w:rsid w:val="00793DCD"/>
    <w:rsid w:val="007940E1"/>
    <w:rsid w:val="00794327"/>
    <w:rsid w:val="007944A5"/>
    <w:rsid w:val="0079454C"/>
    <w:rsid w:val="0079474A"/>
    <w:rsid w:val="0079486A"/>
    <w:rsid w:val="00794925"/>
    <w:rsid w:val="007949D1"/>
    <w:rsid w:val="00794AB5"/>
    <w:rsid w:val="00794B84"/>
    <w:rsid w:val="00794BD3"/>
    <w:rsid w:val="007952CC"/>
    <w:rsid w:val="0079570C"/>
    <w:rsid w:val="00795BB1"/>
    <w:rsid w:val="00795C6D"/>
    <w:rsid w:val="00795C82"/>
    <w:rsid w:val="00795CEB"/>
    <w:rsid w:val="00795F08"/>
    <w:rsid w:val="007968C6"/>
    <w:rsid w:val="00796A5F"/>
    <w:rsid w:val="0079752B"/>
    <w:rsid w:val="0079772C"/>
    <w:rsid w:val="00797B04"/>
    <w:rsid w:val="00797C65"/>
    <w:rsid w:val="00797DBF"/>
    <w:rsid w:val="00797FC0"/>
    <w:rsid w:val="007A0321"/>
    <w:rsid w:val="007A04C1"/>
    <w:rsid w:val="007A0FA3"/>
    <w:rsid w:val="007A10DA"/>
    <w:rsid w:val="007A119F"/>
    <w:rsid w:val="007A127E"/>
    <w:rsid w:val="007A131B"/>
    <w:rsid w:val="007A16FB"/>
    <w:rsid w:val="007A1EA2"/>
    <w:rsid w:val="007A21F7"/>
    <w:rsid w:val="007A243A"/>
    <w:rsid w:val="007A2A17"/>
    <w:rsid w:val="007A3210"/>
    <w:rsid w:val="007A32FE"/>
    <w:rsid w:val="007A35A6"/>
    <w:rsid w:val="007A3AEF"/>
    <w:rsid w:val="007A42B1"/>
    <w:rsid w:val="007A4492"/>
    <w:rsid w:val="007A45BE"/>
    <w:rsid w:val="007A45E4"/>
    <w:rsid w:val="007A4895"/>
    <w:rsid w:val="007A4C7B"/>
    <w:rsid w:val="007A4E0F"/>
    <w:rsid w:val="007A5279"/>
    <w:rsid w:val="007A549F"/>
    <w:rsid w:val="007A5D74"/>
    <w:rsid w:val="007A5EAC"/>
    <w:rsid w:val="007A5EDE"/>
    <w:rsid w:val="007A6265"/>
    <w:rsid w:val="007A6391"/>
    <w:rsid w:val="007A66A5"/>
    <w:rsid w:val="007A66BB"/>
    <w:rsid w:val="007A675D"/>
    <w:rsid w:val="007A67DB"/>
    <w:rsid w:val="007A6D09"/>
    <w:rsid w:val="007A6D6C"/>
    <w:rsid w:val="007A6DD1"/>
    <w:rsid w:val="007A7086"/>
    <w:rsid w:val="007A7310"/>
    <w:rsid w:val="007A7EA5"/>
    <w:rsid w:val="007A7FF9"/>
    <w:rsid w:val="007B0371"/>
    <w:rsid w:val="007B0636"/>
    <w:rsid w:val="007B0665"/>
    <w:rsid w:val="007B0C7B"/>
    <w:rsid w:val="007B0FE9"/>
    <w:rsid w:val="007B18D1"/>
    <w:rsid w:val="007B1ADC"/>
    <w:rsid w:val="007B2267"/>
    <w:rsid w:val="007B2416"/>
    <w:rsid w:val="007B24D4"/>
    <w:rsid w:val="007B2639"/>
    <w:rsid w:val="007B271B"/>
    <w:rsid w:val="007B28C2"/>
    <w:rsid w:val="007B2C26"/>
    <w:rsid w:val="007B2DCD"/>
    <w:rsid w:val="007B2F7A"/>
    <w:rsid w:val="007B2F86"/>
    <w:rsid w:val="007B3120"/>
    <w:rsid w:val="007B3371"/>
    <w:rsid w:val="007B3433"/>
    <w:rsid w:val="007B355C"/>
    <w:rsid w:val="007B3568"/>
    <w:rsid w:val="007B3618"/>
    <w:rsid w:val="007B389C"/>
    <w:rsid w:val="007B397C"/>
    <w:rsid w:val="007B3986"/>
    <w:rsid w:val="007B3A93"/>
    <w:rsid w:val="007B3F1F"/>
    <w:rsid w:val="007B43B6"/>
    <w:rsid w:val="007B4764"/>
    <w:rsid w:val="007B4792"/>
    <w:rsid w:val="007B4807"/>
    <w:rsid w:val="007B48A9"/>
    <w:rsid w:val="007B5706"/>
    <w:rsid w:val="007B5B1B"/>
    <w:rsid w:val="007B5C37"/>
    <w:rsid w:val="007B61D2"/>
    <w:rsid w:val="007B631F"/>
    <w:rsid w:val="007B6776"/>
    <w:rsid w:val="007B6BA5"/>
    <w:rsid w:val="007B6C83"/>
    <w:rsid w:val="007B6EC6"/>
    <w:rsid w:val="007B73BB"/>
    <w:rsid w:val="007B7467"/>
    <w:rsid w:val="007B74FB"/>
    <w:rsid w:val="007B77B0"/>
    <w:rsid w:val="007B77F8"/>
    <w:rsid w:val="007B790F"/>
    <w:rsid w:val="007B7AA1"/>
    <w:rsid w:val="007B7C28"/>
    <w:rsid w:val="007B7E24"/>
    <w:rsid w:val="007C010A"/>
    <w:rsid w:val="007C011B"/>
    <w:rsid w:val="007C0131"/>
    <w:rsid w:val="007C049E"/>
    <w:rsid w:val="007C04B3"/>
    <w:rsid w:val="007C0670"/>
    <w:rsid w:val="007C06A0"/>
    <w:rsid w:val="007C072D"/>
    <w:rsid w:val="007C0DEC"/>
    <w:rsid w:val="007C1277"/>
    <w:rsid w:val="007C14A5"/>
    <w:rsid w:val="007C181F"/>
    <w:rsid w:val="007C1B1B"/>
    <w:rsid w:val="007C1B23"/>
    <w:rsid w:val="007C1CF8"/>
    <w:rsid w:val="007C22B0"/>
    <w:rsid w:val="007C2569"/>
    <w:rsid w:val="007C32A4"/>
    <w:rsid w:val="007C36B1"/>
    <w:rsid w:val="007C372C"/>
    <w:rsid w:val="007C3B95"/>
    <w:rsid w:val="007C3E43"/>
    <w:rsid w:val="007C3EC5"/>
    <w:rsid w:val="007C3F72"/>
    <w:rsid w:val="007C3FD9"/>
    <w:rsid w:val="007C508B"/>
    <w:rsid w:val="007C559E"/>
    <w:rsid w:val="007C56BB"/>
    <w:rsid w:val="007C5AB6"/>
    <w:rsid w:val="007C5CA0"/>
    <w:rsid w:val="007C5E78"/>
    <w:rsid w:val="007C5F56"/>
    <w:rsid w:val="007C62A9"/>
    <w:rsid w:val="007C647F"/>
    <w:rsid w:val="007C6869"/>
    <w:rsid w:val="007C690D"/>
    <w:rsid w:val="007C69F5"/>
    <w:rsid w:val="007C6D15"/>
    <w:rsid w:val="007C6D69"/>
    <w:rsid w:val="007C733C"/>
    <w:rsid w:val="007C73F4"/>
    <w:rsid w:val="007D06AC"/>
    <w:rsid w:val="007D0911"/>
    <w:rsid w:val="007D0BCF"/>
    <w:rsid w:val="007D0EB8"/>
    <w:rsid w:val="007D101A"/>
    <w:rsid w:val="007D104E"/>
    <w:rsid w:val="007D11CB"/>
    <w:rsid w:val="007D139F"/>
    <w:rsid w:val="007D175B"/>
    <w:rsid w:val="007D1AEE"/>
    <w:rsid w:val="007D1BE4"/>
    <w:rsid w:val="007D1EFF"/>
    <w:rsid w:val="007D1F2A"/>
    <w:rsid w:val="007D1F32"/>
    <w:rsid w:val="007D2111"/>
    <w:rsid w:val="007D220B"/>
    <w:rsid w:val="007D2645"/>
    <w:rsid w:val="007D2DC3"/>
    <w:rsid w:val="007D2DF8"/>
    <w:rsid w:val="007D2E98"/>
    <w:rsid w:val="007D2EAE"/>
    <w:rsid w:val="007D2EF7"/>
    <w:rsid w:val="007D2F5B"/>
    <w:rsid w:val="007D3104"/>
    <w:rsid w:val="007D31B4"/>
    <w:rsid w:val="007D3552"/>
    <w:rsid w:val="007D3620"/>
    <w:rsid w:val="007D36D2"/>
    <w:rsid w:val="007D37C4"/>
    <w:rsid w:val="007D3817"/>
    <w:rsid w:val="007D39CC"/>
    <w:rsid w:val="007D3AAF"/>
    <w:rsid w:val="007D404E"/>
    <w:rsid w:val="007D4080"/>
    <w:rsid w:val="007D482C"/>
    <w:rsid w:val="007D4DBF"/>
    <w:rsid w:val="007D4F27"/>
    <w:rsid w:val="007D513E"/>
    <w:rsid w:val="007D546B"/>
    <w:rsid w:val="007D548A"/>
    <w:rsid w:val="007D5B90"/>
    <w:rsid w:val="007D5F09"/>
    <w:rsid w:val="007D62EE"/>
    <w:rsid w:val="007D6590"/>
    <w:rsid w:val="007D6A5F"/>
    <w:rsid w:val="007D6A9D"/>
    <w:rsid w:val="007D6F38"/>
    <w:rsid w:val="007D7105"/>
    <w:rsid w:val="007D72F2"/>
    <w:rsid w:val="007D7403"/>
    <w:rsid w:val="007D7ACE"/>
    <w:rsid w:val="007D7C92"/>
    <w:rsid w:val="007E0024"/>
    <w:rsid w:val="007E01C2"/>
    <w:rsid w:val="007E0367"/>
    <w:rsid w:val="007E0674"/>
    <w:rsid w:val="007E0978"/>
    <w:rsid w:val="007E0F8E"/>
    <w:rsid w:val="007E15C9"/>
    <w:rsid w:val="007E17B4"/>
    <w:rsid w:val="007E17B8"/>
    <w:rsid w:val="007E1BA6"/>
    <w:rsid w:val="007E2272"/>
    <w:rsid w:val="007E2B0A"/>
    <w:rsid w:val="007E32B4"/>
    <w:rsid w:val="007E3402"/>
    <w:rsid w:val="007E35CB"/>
    <w:rsid w:val="007E43FA"/>
    <w:rsid w:val="007E4445"/>
    <w:rsid w:val="007E4658"/>
    <w:rsid w:val="007E47ED"/>
    <w:rsid w:val="007E4A2C"/>
    <w:rsid w:val="007E4B90"/>
    <w:rsid w:val="007E4E36"/>
    <w:rsid w:val="007E521C"/>
    <w:rsid w:val="007E52EB"/>
    <w:rsid w:val="007E5414"/>
    <w:rsid w:val="007E57CC"/>
    <w:rsid w:val="007E5D8B"/>
    <w:rsid w:val="007E5DB1"/>
    <w:rsid w:val="007E6293"/>
    <w:rsid w:val="007E6315"/>
    <w:rsid w:val="007E6490"/>
    <w:rsid w:val="007E66B1"/>
    <w:rsid w:val="007E6737"/>
    <w:rsid w:val="007E67B5"/>
    <w:rsid w:val="007E67B7"/>
    <w:rsid w:val="007E6B23"/>
    <w:rsid w:val="007E6BAB"/>
    <w:rsid w:val="007E73DE"/>
    <w:rsid w:val="007E74E6"/>
    <w:rsid w:val="007E74EA"/>
    <w:rsid w:val="007E788F"/>
    <w:rsid w:val="007F02AB"/>
    <w:rsid w:val="007F0722"/>
    <w:rsid w:val="007F0A47"/>
    <w:rsid w:val="007F10C8"/>
    <w:rsid w:val="007F11C7"/>
    <w:rsid w:val="007F11EE"/>
    <w:rsid w:val="007F1596"/>
    <w:rsid w:val="007F16DC"/>
    <w:rsid w:val="007F1DD0"/>
    <w:rsid w:val="007F1E0C"/>
    <w:rsid w:val="007F1E8C"/>
    <w:rsid w:val="007F1F54"/>
    <w:rsid w:val="007F1F63"/>
    <w:rsid w:val="007F249A"/>
    <w:rsid w:val="007F2D66"/>
    <w:rsid w:val="007F300E"/>
    <w:rsid w:val="007F3214"/>
    <w:rsid w:val="007F3767"/>
    <w:rsid w:val="007F3B85"/>
    <w:rsid w:val="007F4075"/>
    <w:rsid w:val="007F4339"/>
    <w:rsid w:val="007F43B5"/>
    <w:rsid w:val="007F4502"/>
    <w:rsid w:val="007F46B9"/>
    <w:rsid w:val="007F4A4E"/>
    <w:rsid w:val="007F4B06"/>
    <w:rsid w:val="007F4B08"/>
    <w:rsid w:val="007F4C62"/>
    <w:rsid w:val="007F4CCE"/>
    <w:rsid w:val="007F5261"/>
    <w:rsid w:val="007F529B"/>
    <w:rsid w:val="007F545E"/>
    <w:rsid w:val="007F54C6"/>
    <w:rsid w:val="007F55B3"/>
    <w:rsid w:val="007F58C6"/>
    <w:rsid w:val="007F5BE6"/>
    <w:rsid w:val="007F5C6D"/>
    <w:rsid w:val="007F5E7D"/>
    <w:rsid w:val="007F656E"/>
    <w:rsid w:val="007F659F"/>
    <w:rsid w:val="007F6787"/>
    <w:rsid w:val="007F69F2"/>
    <w:rsid w:val="007F6D68"/>
    <w:rsid w:val="007F6F01"/>
    <w:rsid w:val="007F6F75"/>
    <w:rsid w:val="007F6FE3"/>
    <w:rsid w:val="007F7423"/>
    <w:rsid w:val="007F74B2"/>
    <w:rsid w:val="007F75C2"/>
    <w:rsid w:val="007F79FB"/>
    <w:rsid w:val="007F7C81"/>
    <w:rsid w:val="007F7C88"/>
    <w:rsid w:val="007F7FCF"/>
    <w:rsid w:val="00800C09"/>
    <w:rsid w:val="00800E97"/>
    <w:rsid w:val="00800F4A"/>
    <w:rsid w:val="0080102C"/>
    <w:rsid w:val="00801DFD"/>
    <w:rsid w:val="00802286"/>
    <w:rsid w:val="008024DE"/>
    <w:rsid w:val="00802500"/>
    <w:rsid w:val="008026BE"/>
    <w:rsid w:val="008029E3"/>
    <w:rsid w:val="00802BDF"/>
    <w:rsid w:val="008034BA"/>
    <w:rsid w:val="00803E65"/>
    <w:rsid w:val="00803F36"/>
    <w:rsid w:val="008040DE"/>
    <w:rsid w:val="0080411E"/>
    <w:rsid w:val="00804241"/>
    <w:rsid w:val="008043D1"/>
    <w:rsid w:val="008044FE"/>
    <w:rsid w:val="00804866"/>
    <w:rsid w:val="00804C45"/>
    <w:rsid w:val="00804D4A"/>
    <w:rsid w:val="00805208"/>
    <w:rsid w:val="0080534E"/>
    <w:rsid w:val="008053D4"/>
    <w:rsid w:val="008057D0"/>
    <w:rsid w:val="0080587A"/>
    <w:rsid w:val="00805918"/>
    <w:rsid w:val="0080596C"/>
    <w:rsid w:val="008059E1"/>
    <w:rsid w:val="00806356"/>
    <w:rsid w:val="008064E8"/>
    <w:rsid w:val="00806808"/>
    <w:rsid w:val="0080688C"/>
    <w:rsid w:val="00806AA3"/>
    <w:rsid w:val="00806AF8"/>
    <w:rsid w:val="00806B46"/>
    <w:rsid w:val="0080724E"/>
    <w:rsid w:val="008072F1"/>
    <w:rsid w:val="0080756B"/>
    <w:rsid w:val="008076F3"/>
    <w:rsid w:val="00807882"/>
    <w:rsid w:val="00807BAB"/>
    <w:rsid w:val="00807BBC"/>
    <w:rsid w:val="00807EDF"/>
    <w:rsid w:val="0081009C"/>
    <w:rsid w:val="008106EC"/>
    <w:rsid w:val="0081072F"/>
    <w:rsid w:val="00811225"/>
    <w:rsid w:val="00811246"/>
    <w:rsid w:val="008112F7"/>
    <w:rsid w:val="00811473"/>
    <w:rsid w:val="008114CD"/>
    <w:rsid w:val="00811764"/>
    <w:rsid w:val="00811CF9"/>
    <w:rsid w:val="00812389"/>
    <w:rsid w:val="00812592"/>
    <w:rsid w:val="008125DB"/>
    <w:rsid w:val="00812686"/>
    <w:rsid w:val="0081274E"/>
    <w:rsid w:val="0081280F"/>
    <w:rsid w:val="008129EA"/>
    <w:rsid w:val="008129F4"/>
    <w:rsid w:val="00812B90"/>
    <w:rsid w:val="00812BA1"/>
    <w:rsid w:val="00812DA1"/>
    <w:rsid w:val="00812ED4"/>
    <w:rsid w:val="0081304C"/>
    <w:rsid w:val="0081305F"/>
    <w:rsid w:val="008134C7"/>
    <w:rsid w:val="00813C3E"/>
    <w:rsid w:val="00813C5F"/>
    <w:rsid w:val="00813CDD"/>
    <w:rsid w:val="008142F4"/>
    <w:rsid w:val="008144E0"/>
    <w:rsid w:val="008146A3"/>
    <w:rsid w:val="00814993"/>
    <w:rsid w:val="008149EA"/>
    <w:rsid w:val="00814B7A"/>
    <w:rsid w:val="00815287"/>
    <w:rsid w:val="00815A22"/>
    <w:rsid w:val="00815A5C"/>
    <w:rsid w:val="00815D82"/>
    <w:rsid w:val="00815F40"/>
    <w:rsid w:val="00815F6B"/>
    <w:rsid w:val="00816632"/>
    <w:rsid w:val="00816868"/>
    <w:rsid w:val="008168EE"/>
    <w:rsid w:val="00816923"/>
    <w:rsid w:val="00816B2B"/>
    <w:rsid w:val="00816E6D"/>
    <w:rsid w:val="00816EAF"/>
    <w:rsid w:val="00817284"/>
    <w:rsid w:val="008179FF"/>
    <w:rsid w:val="00817E91"/>
    <w:rsid w:val="00820025"/>
    <w:rsid w:val="00820321"/>
    <w:rsid w:val="00820692"/>
    <w:rsid w:val="008206D0"/>
    <w:rsid w:val="00820748"/>
    <w:rsid w:val="00820800"/>
    <w:rsid w:val="00820969"/>
    <w:rsid w:val="00820AAD"/>
    <w:rsid w:val="00820B2F"/>
    <w:rsid w:val="00820D9C"/>
    <w:rsid w:val="00820EB1"/>
    <w:rsid w:val="00820F9C"/>
    <w:rsid w:val="00821086"/>
    <w:rsid w:val="008212C8"/>
    <w:rsid w:val="008214FD"/>
    <w:rsid w:val="0082152B"/>
    <w:rsid w:val="008215FD"/>
    <w:rsid w:val="00821950"/>
    <w:rsid w:val="00821A7D"/>
    <w:rsid w:val="00821AFA"/>
    <w:rsid w:val="00821B74"/>
    <w:rsid w:val="00821EB2"/>
    <w:rsid w:val="00821ECE"/>
    <w:rsid w:val="00821F92"/>
    <w:rsid w:val="00821FED"/>
    <w:rsid w:val="00822217"/>
    <w:rsid w:val="0082275B"/>
    <w:rsid w:val="008232FD"/>
    <w:rsid w:val="0082342B"/>
    <w:rsid w:val="00823E08"/>
    <w:rsid w:val="00823E21"/>
    <w:rsid w:val="0082495E"/>
    <w:rsid w:val="00824E70"/>
    <w:rsid w:val="0082510B"/>
    <w:rsid w:val="008252FF"/>
    <w:rsid w:val="008255CB"/>
    <w:rsid w:val="00825D01"/>
    <w:rsid w:val="00825ECE"/>
    <w:rsid w:val="0082628B"/>
    <w:rsid w:val="0082669A"/>
    <w:rsid w:val="0082693F"/>
    <w:rsid w:val="00826999"/>
    <w:rsid w:val="00827708"/>
    <w:rsid w:val="00827901"/>
    <w:rsid w:val="00827BC2"/>
    <w:rsid w:val="00827D1C"/>
    <w:rsid w:val="00827EBD"/>
    <w:rsid w:val="00827F9A"/>
    <w:rsid w:val="00830089"/>
    <w:rsid w:val="0083015C"/>
    <w:rsid w:val="00830190"/>
    <w:rsid w:val="00830459"/>
    <w:rsid w:val="00830E39"/>
    <w:rsid w:val="00830F1A"/>
    <w:rsid w:val="00831530"/>
    <w:rsid w:val="0083199F"/>
    <w:rsid w:val="00831A6B"/>
    <w:rsid w:val="00831D53"/>
    <w:rsid w:val="00832260"/>
    <w:rsid w:val="00832264"/>
    <w:rsid w:val="008322FE"/>
    <w:rsid w:val="00832C32"/>
    <w:rsid w:val="00832DEE"/>
    <w:rsid w:val="00833416"/>
    <w:rsid w:val="008336DF"/>
    <w:rsid w:val="00833932"/>
    <w:rsid w:val="00833C40"/>
    <w:rsid w:val="008343AE"/>
    <w:rsid w:val="00834FD6"/>
    <w:rsid w:val="008354E6"/>
    <w:rsid w:val="008357CE"/>
    <w:rsid w:val="008358F0"/>
    <w:rsid w:val="0083594D"/>
    <w:rsid w:val="00835963"/>
    <w:rsid w:val="00836138"/>
    <w:rsid w:val="008365B2"/>
    <w:rsid w:val="00836C96"/>
    <w:rsid w:val="008371A0"/>
    <w:rsid w:val="00837274"/>
    <w:rsid w:val="00837654"/>
    <w:rsid w:val="0084007A"/>
    <w:rsid w:val="0084022B"/>
    <w:rsid w:val="00840A4C"/>
    <w:rsid w:val="00840C19"/>
    <w:rsid w:val="00841085"/>
    <w:rsid w:val="0084126F"/>
    <w:rsid w:val="00841407"/>
    <w:rsid w:val="0084185A"/>
    <w:rsid w:val="00841ABE"/>
    <w:rsid w:val="00841B9E"/>
    <w:rsid w:val="00841BCA"/>
    <w:rsid w:val="00841E50"/>
    <w:rsid w:val="00842083"/>
    <w:rsid w:val="00842140"/>
    <w:rsid w:val="0084246B"/>
    <w:rsid w:val="0084256A"/>
    <w:rsid w:val="00842B0D"/>
    <w:rsid w:val="00842BD2"/>
    <w:rsid w:val="00842E0F"/>
    <w:rsid w:val="0084300B"/>
    <w:rsid w:val="008430D5"/>
    <w:rsid w:val="008431F6"/>
    <w:rsid w:val="00843230"/>
    <w:rsid w:val="008435A3"/>
    <w:rsid w:val="008437CC"/>
    <w:rsid w:val="00843ADD"/>
    <w:rsid w:val="00843B09"/>
    <w:rsid w:val="008445BF"/>
    <w:rsid w:val="0084473A"/>
    <w:rsid w:val="0084473C"/>
    <w:rsid w:val="008448F3"/>
    <w:rsid w:val="00844A1A"/>
    <w:rsid w:val="00844C90"/>
    <w:rsid w:val="00844EF8"/>
    <w:rsid w:val="00845CEB"/>
    <w:rsid w:val="008466BC"/>
    <w:rsid w:val="00846ACD"/>
    <w:rsid w:val="00846C5D"/>
    <w:rsid w:val="00846F0F"/>
    <w:rsid w:val="008470A6"/>
    <w:rsid w:val="00847546"/>
    <w:rsid w:val="00847B0C"/>
    <w:rsid w:val="00847D6E"/>
    <w:rsid w:val="00850532"/>
    <w:rsid w:val="008505C1"/>
    <w:rsid w:val="00850619"/>
    <w:rsid w:val="00850A0B"/>
    <w:rsid w:val="00850B9E"/>
    <w:rsid w:val="00851345"/>
    <w:rsid w:val="008519AF"/>
    <w:rsid w:val="00851B19"/>
    <w:rsid w:val="00851C3D"/>
    <w:rsid w:val="00851C51"/>
    <w:rsid w:val="00851EBF"/>
    <w:rsid w:val="00852324"/>
    <w:rsid w:val="00852622"/>
    <w:rsid w:val="00852628"/>
    <w:rsid w:val="00852B9D"/>
    <w:rsid w:val="00852CCA"/>
    <w:rsid w:val="00852D76"/>
    <w:rsid w:val="00853272"/>
    <w:rsid w:val="008537BB"/>
    <w:rsid w:val="0085388C"/>
    <w:rsid w:val="0085474F"/>
    <w:rsid w:val="00854D13"/>
    <w:rsid w:val="00854D23"/>
    <w:rsid w:val="00854F47"/>
    <w:rsid w:val="008551F3"/>
    <w:rsid w:val="008553C2"/>
    <w:rsid w:val="00855605"/>
    <w:rsid w:val="008556A0"/>
    <w:rsid w:val="00855752"/>
    <w:rsid w:val="00855783"/>
    <w:rsid w:val="00855AF7"/>
    <w:rsid w:val="00855BA6"/>
    <w:rsid w:val="00855CCA"/>
    <w:rsid w:val="00855D49"/>
    <w:rsid w:val="00855E4A"/>
    <w:rsid w:val="00856027"/>
    <w:rsid w:val="00856419"/>
    <w:rsid w:val="00856552"/>
    <w:rsid w:val="00856630"/>
    <w:rsid w:val="00856766"/>
    <w:rsid w:val="00856779"/>
    <w:rsid w:val="00856800"/>
    <w:rsid w:val="00856C4A"/>
    <w:rsid w:val="00856FED"/>
    <w:rsid w:val="008577AC"/>
    <w:rsid w:val="008602EB"/>
    <w:rsid w:val="00860949"/>
    <w:rsid w:val="00860C2D"/>
    <w:rsid w:val="00860EB2"/>
    <w:rsid w:val="008611F8"/>
    <w:rsid w:val="0086129F"/>
    <w:rsid w:val="00861A50"/>
    <w:rsid w:val="00861D82"/>
    <w:rsid w:val="00861EEB"/>
    <w:rsid w:val="0086239C"/>
    <w:rsid w:val="008624CC"/>
    <w:rsid w:val="00862AFF"/>
    <w:rsid w:val="00862C2F"/>
    <w:rsid w:val="00862DC1"/>
    <w:rsid w:val="00862F98"/>
    <w:rsid w:val="00863004"/>
    <w:rsid w:val="0086309D"/>
    <w:rsid w:val="008630A6"/>
    <w:rsid w:val="008630E3"/>
    <w:rsid w:val="00864008"/>
    <w:rsid w:val="00864031"/>
    <w:rsid w:val="008640DF"/>
    <w:rsid w:val="00864191"/>
    <w:rsid w:val="00864763"/>
    <w:rsid w:val="0086483F"/>
    <w:rsid w:val="00865183"/>
    <w:rsid w:val="0086521A"/>
    <w:rsid w:val="00865A2A"/>
    <w:rsid w:val="00865CAF"/>
    <w:rsid w:val="00865F83"/>
    <w:rsid w:val="008660FB"/>
    <w:rsid w:val="00866548"/>
    <w:rsid w:val="0086663B"/>
    <w:rsid w:val="00866CAC"/>
    <w:rsid w:val="00867169"/>
    <w:rsid w:val="0086719B"/>
    <w:rsid w:val="0086738F"/>
    <w:rsid w:val="0086776F"/>
    <w:rsid w:val="0086797C"/>
    <w:rsid w:val="008679FA"/>
    <w:rsid w:val="008704AA"/>
    <w:rsid w:val="00870549"/>
    <w:rsid w:val="008707C9"/>
    <w:rsid w:val="00870D6D"/>
    <w:rsid w:val="00870DB3"/>
    <w:rsid w:val="008713DA"/>
    <w:rsid w:val="00871715"/>
    <w:rsid w:val="008717D9"/>
    <w:rsid w:val="0087195F"/>
    <w:rsid w:val="008719B8"/>
    <w:rsid w:val="00871A88"/>
    <w:rsid w:val="00871B77"/>
    <w:rsid w:val="00872570"/>
    <w:rsid w:val="008725FD"/>
    <w:rsid w:val="00872786"/>
    <w:rsid w:val="00872906"/>
    <w:rsid w:val="00872C0E"/>
    <w:rsid w:val="00872C27"/>
    <w:rsid w:val="00872EAA"/>
    <w:rsid w:val="0087311A"/>
    <w:rsid w:val="008732AF"/>
    <w:rsid w:val="008736F8"/>
    <w:rsid w:val="008738AA"/>
    <w:rsid w:val="00873925"/>
    <w:rsid w:val="008739C1"/>
    <w:rsid w:val="00873D53"/>
    <w:rsid w:val="00873FF3"/>
    <w:rsid w:val="0087442B"/>
    <w:rsid w:val="00874926"/>
    <w:rsid w:val="00874B3C"/>
    <w:rsid w:val="0087540B"/>
    <w:rsid w:val="00876819"/>
    <w:rsid w:val="008768B3"/>
    <w:rsid w:val="00876964"/>
    <w:rsid w:val="00876EA5"/>
    <w:rsid w:val="008770E8"/>
    <w:rsid w:val="00877540"/>
    <w:rsid w:val="008778C0"/>
    <w:rsid w:val="00877BC7"/>
    <w:rsid w:val="008801C5"/>
    <w:rsid w:val="00880858"/>
    <w:rsid w:val="00880A23"/>
    <w:rsid w:val="00881200"/>
    <w:rsid w:val="00881550"/>
    <w:rsid w:val="0088169F"/>
    <w:rsid w:val="00881A97"/>
    <w:rsid w:val="00881C32"/>
    <w:rsid w:val="00881F48"/>
    <w:rsid w:val="00881FA8"/>
    <w:rsid w:val="0088279C"/>
    <w:rsid w:val="00882849"/>
    <w:rsid w:val="00882D79"/>
    <w:rsid w:val="00882F74"/>
    <w:rsid w:val="00882FE5"/>
    <w:rsid w:val="0088312B"/>
    <w:rsid w:val="00883522"/>
    <w:rsid w:val="00883833"/>
    <w:rsid w:val="00883FC8"/>
    <w:rsid w:val="008846AA"/>
    <w:rsid w:val="008847E0"/>
    <w:rsid w:val="00884E6B"/>
    <w:rsid w:val="008852DD"/>
    <w:rsid w:val="008853D3"/>
    <w:rsid w:val="00885C96"/>
    <w:rsid w:val="00885CA0"/>
    <w:rsid w:val="00885E12"/>
    <w:rsid w:val="00885EF0"/>
    <w:rsid w:val="008860BB"/>
    <w:rsid w:val="00886256"/>
    <w:rsid w:val="0088659D"/>
    <w:rsid w:val="00886619"/>
    <w:rsid w:val="00886DD2"/>
    <w:rsid w:val="00887437"/>
    <w:rsid w:val="0088797A"/>
    <w:rsid w:val="00887D5C"/>
    <w:rsid w:val="00887F83"/>
    <w:rsid w:val="008908BE"/>
    <w:rsid w:val="00890B93"/>
    <w:rsid w:val="00890C42"/>
    <w:rsid w:val="008910AA"/>
    <w:rsid w:val="00891B7A"/>
    <w:rsid w:val="00891DB2"/>
    <w:rsid w:val="00891DBD"/>
    <w:rsid w:val="00891EF2"/>
    <w:rsid w:val="00892350"/>
    <w:rsid w:val="008926CE"/>
    <w:rsid w:val="00892F3D"/>
    <w:rsid w:val="0089327B"/>
    <w:rsid w:val="00893965"/>
    <w:rsid w:val="00893E6F"/>
    <w:rsid w:val="00894131"/>
    <w:rsid w:val="00894191"/>
    <w:rsid w:val="00894BE4"/>
    <w:rsid w:val="00894F92"/>
    <w:rsid w:val="00895192"/>
    <w:rsid w:val="008952E6"/>
    <w:rsid w:val="00895621"/>
    <w:rsid w:val="008956A7"/>
    <w:rsid w:val="00895C16"/>
    <w:rsid w:val="0089671C"/>
    <w:rsid w:val="0089671F"/>
    <w:rsid w:val="0089675D"/>
    <w:rsid w:val="00897340"/>
    <w:rsid w:val="008975D0"/>
    <w:rsid w:val="008976CB"/>
    <w:rsid w:val="00897EC8"/>
    <w:rsid w:val="00897EED"/>
    <w:rsid w:val="008A003D"/>
    <w:rsid w:val="008A01C2"/>
    <w:rsid w:val="008A0276"/>
    <w:rsid w:val="008A0322"/>
    <w:rsid w:val="008A035B"/>
    <w:rsid w:val="008A0650"/>
    <w:rsid w:val="008A085B"/>
    <w:rsid w:val="008A0CFB"/>
    <w:rsid w:val="008A0E11"/>
    <w:rsid w:val="008A0E84"/>
    <w:rsid w:val="008A0E96"/>
    <w:rsid w:val="008A0FD8"/>
    <w:rsid w:val="008A1573"/>
    <w:rsid w:val="008A15E1"/>
    <w:rsid w:val="008A191B"/>
    <w:rsid w:val="008A1E83"/>
    <w:rsid w:val="008A1EBD"/>
    <w:rsid w:val="008A2B37"/>
    <w:rsid w:val="008A2F8D"/>
    <w:rsid w:val="008A3248"/>
    <w:rsid w:val="008A3BC5"/>
    <w:rsid w:val="008A3C17"/>
    <w:rsid w:val="008A4145"/>
    <w:rsid w:val="008A422F"/>
    <w:rsid w:val="008A4569"/>
    <w:rsid w:val="008A4803"/>
    <w:rsid w:val="008A49A1"/>
    <w:rsid w:val="008A4BCF"/>
    <w:rsid w:val="008A4C4B"/>
    <w:rsid w:val="008A510C"/>
    <w:rsid w:val="008A52A1"/>
    <w:rsid w:val="008A532A"/>
    <w:rsid w:val="008A54AA"/>
    <w:rsid w:val="008A56C1"/>
    <w:rsid w:val="008A588F"/>
    <w:rsid w:val="008A5BF1"/>
    <w:rsid w:val="008A5DAF"/>
    <w:rsid w:val="008A5E00"/>
    <w:rsid w:val="008A5FB6"/>
    <w:rsid w:val="008A63B0"/>
    <w:rsid w:val="008A64E4"/>
    <w:rsid w:val="008A6ABA"/>
    <w:rsid w:val="008A6DB2"/>
    <w:rsid w:val="008A6FA3"/>
    <w:rsid w:val="008A7156"/>
    <w:rsid w:val="008A7266"/>
    <w:rsid w:val="008A72D5"/>
    <w:rsid w:val="008A7782"/>
    <w:rsid w:val="008A7913"/>
    <w:rsid w:val="008A7A50"/>
    <w:rsid w:val="008A7B12"/>
    <w:rsid w:val="008A7D8A"/>
    <w:rsid w:val="008A7E59"/>
    <w:rsid w:val="008B00EA"/>
    <w:rsid w:val="008B073E"/>
    <w:rsid w:val="008B0888"/>
    <w:rsid w:val="008B0A31"/>
    <w:rsid w:val="008B0AD2"/>
    <w:rsid w:val="008B0E5C"/>
    <w:rsid w:val="008B0E76"/>
    <w:rsid w:val="008B1042"/>
    <w:rsid w:val="008B10B9"/>
    <w:rsid w:val="008B1434"/>
    <w:rsid w:val="008B1657"/>
    <w:rsid w:val="008B1933"/>
    <w:rsid w:val="008B1B03"/>
    <w:rsid w:val="008B1BD9"/>
    <w:rsid w:val="008B1F46"/>
    <w:rsid w:val="008B1FA0"/>
    <w:rsid w:val="008B201E"/>
    <w:rsid w:val="008B215A"/>
    <w:rsid w:val="008B2827"/>
    <w:rsid w:val="008B2B63"/>
    <w:rsid w:val="008B2CDB"/>
    <w:rsid w:val="008B30A6"/>
    <w:rsid w:val="008B3226"/>
    <w:rsid w:val="008B3405"/>
    <w:rsid w:val="008B3665"/>
    <w:rsid w:val="008B3777"/>
    <w:rsid w:val="008B3A24"/>
    <w:rsid w:val="008B3E85"/>
    <w:rsid w:val="008B4082"/>
    <w:rsid w:val="008B4618"/>
    <w:rsid w:val="008B4E2C"/>
    <w:rsid w:val="008B5049"/>
    <w:rsid w:val="008B509C"/>
    <w:rsid w:val="008B548E"/>
    <w:rsid w:val="008B552D"/>
    <w:rsid w:val="008B5962"/>
    <w:rsid w:val="008B5AF9"/>
    <w:rsid w:val="008B5BEF"/>
    <w:rsid w:val="008B5CFC"/>
    <w:rsid w:val="008B63CA"/>
    <w:rsid w:val="008B6592"/>
    <w:rsid w:val="008B6653"/>
    <w:rsid w:val="008B68F8"/>
    <w:rsid w:val="008B6B25"/>
    <w:rsid w:val="008B6C5B"/>
    <w:rsid w:val="008B6DAF"/>
    <w:rsid w:val="008B6E0C"/>
    <w:rsid w:val="008B6E64"/>
    <w:rsid w:val="008B7959"/>
    <w:rsid w:val="008B7C46"/>
    <w:rsid w:val="008B7D10"/>
    <w:rsid w:val="008B7F3F"/>
    <w:rsid w:val="008C02BE"/>
    <w:rsid w:val="008C03E7"/>
    <w:rsid w:val="008C04AC"/>
    <w:rsid w:val="008C06E6"/>
    <w:rsid w:val="008C07BC"/>
    <w:rsid w:val="008C103A"/>
    <w:rsid w:val="008C103B"/>
    <w:rsid w:val="008C144E"/>
    <w:rsid w:val="008C151C"/>
    <w:rsid w:val="008C186C"/>
    <w:rsid w:val="008C1B26"/>
    <w:rsid w:val="008C1F6F"/>
    <w:rsid w:val="008C2166"/>
    <w:rsid w:val="008C2BAE"/>
    <w:rsid w:val="008C2FAE"/>
    <w:rsid w:val="008C2FF4"/>
    <w:rsid w:val="008C3144"/>
    <w:rsid w:val="008C3DB4"/>
    <w:rsid w:val="008C3E03"/>
    <w:rsid w:val="008C43AB"/>
    <w:rsid w:val="008C476A"/>
    <w:rsid w:val="008C488F"/>
    <w:rsid w:val="008C4E0A"/>
    <w:rsid w:val="008C50D1"/>
    <w:rsid w:val="008C53FD"/>
    <w:rsid w:val="008C5424"/>
    <w:rsid w:val="008C586C"/>
    <w:rsid w:val="008C5ABF"/>
    <w:rsid w:val="008C5BC6"/>
    <w:rsid w:val="008C5EC1"/>
    <w:rsid w:val="008C5F60"/>
    <w:rsid w:val="008C6B79"/>
    <w:rsid w:val="008C6EE7"/>
    <w:rsid w:val="008C7038"/>
    <w:rsid w:val="008C7178"/>
    <w:rsid w:val="008C71E4"/>
    <w:rsid w:val="008C7404"/>
    <w:rsid w:val="008C777E"/>
    <w:rsid w:val="008C785A"/>
    <w:rsid w:val="008C7B39"/>
    <w:rsid w:val="008D050D"/>
    <w:rsid w:val="008D08BA"/>
    <w:rsid w:val="008D08E9"/>
    <w:rsid w:val="008D0BEC"/>
    <w:rsid w:val="008D0CF9"/>
    <w:rsid w:val="008D0E2D"/>
    <w:rsid w:val="008D0EAC"/>
    <w:rsid w:val="008D0EEE"/>
    <w:rsid w:val="008D1293"/>
    <w:rsid w:val="008D1381"/>
    <w:rsid w:val="008D14D3"/>
    <w:rsid w:val="008D1C7A"/>
    <w:rsid w:val="008D20B6"/>
    <w:rsid w:val="008D21A3"/>
    <w:rsid w:val="008D23BC"/>
    <w:rsid w:val="008D2BAB"/>
    <w:rsid w:val="008D3103"/>
    <w:rsid w:val="008D3225"/>
    <w:rsid w:val="008D3298"/>
    <w:rsid w:val="008D3324"/>
    <w:rsid w:val="008D36C8"/>
    <w:rsid w:val="008D39A6"/>
    <w:rsid w:val="008D3C3B"/>
    <w:rsid w:val="008D3CCA"/>
    <w:rsid w:val="008D3E93"/>
    <w:rsid w:val="008D4418"/>
    <w:rsid w:val="008D46B4"/>
    <w:rsid w:val="008D4728"/>
    <w:rsid w:val="008D49A6"/>
    <w:rsid w:val="008D4F8E"/>
    <w:rsid w:val="008D52EF"/>
    <w:rsid w:val="008D536F"/>
    <w:rsid w:val="008D5392"/>
    <w:rsid w:val="008D5836"/>
    <w:rsid w:val="008D5926"/>
    <w:rsid w:val="008D5A46"/>
    <w:rsid w:val="008D5E5D"/>
    <w:rsid w:val="008D63AB"/>
    <w:rsid w:val="008D6845"/>
    <w:rsid w:val="008D6867"/>
    <w:rsid w:val="008D6870"/>
    <w:rsid w:val="008D6A8A"/>
    <w:rsid w:val="008D71E9"/>
    <w:rsid w:val="008D741E"/>
    <w:rsid w:val="008D7895"/>
    <w:rsid w:val="008D7950"/>
    <w:rsid w:val="008D7F19"/>
    <w:rsid w:val="008E01F2"/>
    <w:rsid w:val="008E02A4"/>
    <w:rsid w:val="008E047A"/>
    <w:rsid w:val="008E055F"/>
    <w:rsid w:val="008E0BB0"/>
    <w:rsid w:val="008E0BF1"/>
    <w:rsid w:val="008E0D19"/>
    <w:rsid w:val="008E0E1A"/>
    <w:rsid w:val="008E0E1C"/>
    <w:rsid w:val="008E0FE9"/>
    <w:rsid w:val="008E14FE"/>
    <w:rsid w:val="008E1787"/>
    <w:rsid w:val="008E1B69"/>
    <w:rsid w:val="008E1C8F"/>
    <w:rsid w:val="008E1CDE"/>
    <w:rsid w:val="008E2196"/>
    <w:rsid w:val="008E2527"/>
    <w:rsid w:val="008E26ED"/>
    <w:rsid w:val="008E2ACC"/>
    <w:rsid w:val="008E2B97"/>
    <w:rsid w:val="008E2C7E"/>
    <w:rsid w:val="008E2CD1"/>
    <w:rsid w:val="008E2E9E"/>
    <w:rsid w:val="008E30B2"/>
    <w:rsid w:val="008E31B4"/>
    <w:rsid w:val="008E3543"/>
    <w:rsid w:val="008E3907"/>
    <w:rsid w:val="008E3C66"/>
    <w:rsid w:val="008E3DAD"/>
    <w:rsid w:val="008E3E43"/>
    <w:rsid w:val="008E4458"/>
    <w:rsid w:val="008E48DC"/>
    <w:rsid w:val="008E4C8C"/>
    <w:rsid w:val="008E4DD5"/>
    <w:rsid w:val="008E52F0"/>
    <w:rsid w:val="008E53D9"/>
    <w:rsid w:val="008E5528"/>
    <w:rsid w:val="008E559E"/>
    <w:rsid w:val="008E61D5"/>
    <w:rsid w:val="008E6228"/>
    <w:rsid w:val="008E6468"/>
    <w:rsid w:val="008E64D4"/>
    <w:rsid w:val="008E684E"/>
    <w:rsid w:val="008E68C0"/>
    <w:rsid w:val="008E6A07"/>
    <w:rsid w:val="008E6AFF"/>
    <w:rsid w:val="008E6C1D"/>
    <w:rsid w:val="008E6C58"/>
    <w:rsid w:val="008E6C8F"/>
    <w:rsid w:val="008E6FB4"/>
    <w:rsid w:val="008E7013"/>
    <w:rsid w:val="008E703A"/>
    <w:rsid w:val="008E74D5"/>
    <w:rsid w:val="008E75FF"/>
    <w:rsid w:val="008E76BF"/>
    <w:rsid w:val="008E76E8"/>
    <w:rsid w:val="008E77C1"/>
    <w:rsid w:val="008E7AA1"/>
    <w:rsid w:val="008E7EF6"/>
    <w:rsid w:val="008E7F4B"/>
    <w:rsid w:val="008E7F73"/>
    <w:rsid w:val="008F01E7"/>
    <w:rsid w:val="008F055B"/>
    <w:rsid w:val="008F10A3"/>
    <w:rsid w:val="008F1223"/>
    <w:rsid w:val="008F13FE"/>
    <w:rsid w:val="008F18F7"/>
    <w:rsid w:val="008F1C5B"/>
    <w:rsid w:val="008F1FFF"/>
    <w:rsid w:val="008F21A8"/>
    <w:rsid w:val="008F2230"/>
    <w:rsid w:val="008F2312"/>
    <w:rsid w:val="008F2430"/>
    <w:rsid w:val="008F277F"/>
    <w:rsid w:val="008F2848"/>
    <w:rsid w:val="008F2B43"/>
    <w:rsid w:val="008F2C4C"/>
    <w:rsid w:val="008F2EAA"/>
    <w:rsid w:val="008F2ECF"/>
    <w:rsid w:val="008F32E6"/>
    <w:rsid w:val="008F3EEE"/>
    <w:rsid w:val="008F43CE"/>
    <w:rsid w:val="008F44DD"/>
    <w:rsid w:val="008F46B6"/>
    <w:rsid w:val="008F4B85"/>
    <w:rsid w:val="008F4E0C"/>
    <w:rsid w:val="008F4FBF"/>
    <w:rsid w:val="008F5424"/>
    <w:rsid w:val="008F54B3"/>
    <w:rsid w:val="008F5599"/>
    <w:rsid w:val="008F5723"/>
    <w:rsid w:val="008F57C5"/>
    <w:rsid w:val="008F5812"/>
    <w:rsid w:val="008F5C0B"/>
    <w:rsid w:val="008F5EA1"/>
    <w:rsid w:val="008F5FE2"/>
    <w:rsid w:val="008F645F"/>
    <w:rsid w:val="008F6743"/>
    <w:rsid w:val="008F67ED"/>
    <w:rsid w:val="008F6864"/>
    <w:rsid w:val="008F7164"/>
    <w:rsid w:val="008F726A"/>
    <w:rsid w:val="008F73FA"/>
    <w:rsid w:val="008F7436"/>
    <w:rsid w:val="008F7517"/>
    <w:rsid w:val="008F7592"/>
    <w:rsid w:val="008F75B6"/>
    <w:rsid w:val="008F7850"/>
    <w:rsid w:val="008F7855"/>
    <w:rsid w:val="008F7C76"/>
    <w:rsid w:val="008F7FE4"/>
    <w:rsid w:val="009003CE"/>
    <w:rsid w:val="009004FE"/>
    <w:rsid w:val="00900598"/>
    <w:rsid w:val="009008F0"/>
    <w:rsid w:val="00900EA4"/>
    <w:rsid w:val="009013E9"/>
    <w:rsid w:val="009014EE"/>
    <w:rsid w:val="0090256A"/>
    <w:rsid w:val="009026CA"/>
    <w:rsid w:val="00902C18"/>
    <w:rsid w:val="009031B8"/>
    <w:rsid w:val="00903206"/>
    <w:rsid w:val="00903368"/>
    <w:rsid w:val="00903681"/>
    <w:rsid w:val="009037C6"/>
    <w:rsid w:val="00903A1B"/>
    <w:rsid w:val="00903A1E"/>
    <w:rsid w:val="00904130"/>
    <w:rsid w:val="009042C1"/>
    <w:rsid w:val="009047C9"/>
    <w:rsid w:val="009047D5"/>
    <w:rsid w:val="009048BF"/>
    <w:rsid w:val="0090497B"/>
    <w:rsid w:val="009050CC"/>
    <w:rsid w:val="00905536"/>
    <w:rsid w:val="00905743"/>
    <w:rsid w:val="00905C0A"/>
    <w:rsid w:val="00905D56"/>
    <w:rsid w:val="00905EE1"/>
    <w:rsid w:val="00906061"/>
    <w:rsid w:val="0090642C"/>
    <w:rsid w:val="009064AE"/>
    <w:rsid w:val="009067B6"/>
    <w:rsid w:val="00906E33"/>
    <w:rsid w:val="00906FAB"/>
    <w:rsid w:val="00907174"/>
    <w:rsid w:val="00907619"/>
    <w:rsid w:val="00907903"/>
    <w:rsid w:val="00907A9A"/>
    <w:rsid w:val="00907C99"/>
    <w:rsid w:val="00910677"/>
    <w:rsid w:val="0091079B"/>
    <w:rsid w:val="009108EA"/>
    <w:rsid w:val="009108ED"/>
    <w:rsid w:val="009108F7"/>
    <w:rsid w:val="00910E78"/>
    <w:rsid w:val="009116CE"/>
    <w:rsid w:val="00911895"/>
    <w:rsid w:val="0091210D"/>
    <w:rsid w:val="00912702"/>
    <w:rsid w:val="00912DEF"/>
    <w:rsid w:val="00912E25"/>
    <w:rsid w:val="00913A55"/>
    <w:rsid w:val="00913CB2"/>
    <w:rsid w:val="00913CCA"/>
    <w:rsid w:val="00913FFC"/>
    <w:rsid w:val="009141C2"/>
    <w:rsid w:val="0091422C"/>
    <w:rsid w:val="009144C8"/>
    <w:rsid w:val="0091469F"/>
    <w:rsid w:val="009149B1"/>
    <w:rsid w:val="009149FE"/>
    <w:rsid w:val="00914D0A"/>
    <w:rsid w:val="00914E6A"/>
    <w:rsid w:val="009151B8"/>
    <w:rsid w:val="009151C0"/>
    <w:rsid w:val="00915299"/>
    <w:rsid w:val="009152C4"/>
    <w:rsid w:val="00915612"/>
    <w:rsid w:val="00915949"/>
    <w:rsid w:val="00915A50"/>
    <w:rsid w:val="009163E0"/>
    <w:rsid w:val="00916548"/>
    <w:rsid w:val="009165DC"/>
    <w:rsid w:val="00916776"/>
    <w:rsid w:val="00916E08"/>
    <w:rsid w:val="00916E5F"/>
    <w:rsid w:val="009170A4"/>
    <w:rsid w:val="009172CE"/>
    <w:rsid w:val="00917311"/>
    <w:rsid w:val="0091743A"/>
    <w:rsid w:val="00917831"/>
    <w:rsid w:val="00917937"/>
    <w:rsid w:val="009179C6"/>
    <w:rsid w:val="009179E6"/>
    <w:rsid w:val="00917B7E"/>
    <w:rsid w:val="00917B81"/>
    <w:rsid w:val="00917EE4"/>
    <w:rsid w:val="00917EEE"/>
    <w:rsid w:val="00917F7F"/>
    <w:rsid w:val="0092006B"/>
    <w:rsid w:val="00920518"/>
    <w:rsid w:val="0092060E"/>
    <w:rsid w:val="00920D0F"/>
    <w:rsid w:val="00921580"/>
    <w:rsid w:val="00921712"/>
    <w:rsid w:val="00921D38"/>
    <w:rsid w:val="00921D48"/>
    <w:rsid w:val="00921E25"/>
    <w:rsid w:val="00921F30"/>
    <w:rsid w:val="00922489"/>
    <w:rsid w:val="009224EF"/>
    <w:rsid w:val="009227DE"/>
    <w:rsid w:val="00922806"/>
    <w:rsid w:val="00922ACF"/>
    <w:rsid w:val="00922C2A"/>
    <w:rsid w:val="009233B4"/>
    <w:rsid w:val="00923DA3"/>
    <w:rsid w:val="0092435D"/>
    <w:rsid w:val="009246CA"/>
    <w:rsid w:val="00924840"/>
    <w:rsid w:val="00924A9F"/>
    <w:rsid w:val="00924E7A"/>
    <w:rsid w:val="00925956"/>
    <w:rsid w:val="00925BB5"/>
    <w:rsid w:val="00925F25"/>
    <w:rsid w:val="00926268"/>
    <w:rsid w:val="009265EC"/>
    <w:rsid w:val="00926BAF"/>
    <w:rsid w:val="00926E33"/>
    <w:rsid w:val="009272F7"/>
    <w:rsid w:val="00927622"/>
    <w:rsid w:val="00927771"/>
    <w:rsid w:val="00927924"/>
    <w:rsid w:val="00927FED"/>
    <w:rsid w:val="00930980"/>
    <w:rsid w:val="00930D12"/>
    <w:rsid w:val="009311C7"/>
    <w:rsid w:val="0093128F"/>
    <w:rsid w:val="009312A6"/>
    <w:rsid w:val="0093133D"/>
    <w:rsid w:val="00931351"/>
    <w:rsid w:val="009313BB"/>
    <w:rsid w:val="00931833"/>
    <w:rsid w:val="00931DFD"/>
    <w:rsid w:val="00931EA4"/>
    <w:rsid w:val="00931F79"/>
    <w:rsid w:val="00931FFF"/>
    <w:rsid w:val="00932081"/>
    <w:rsid w:val="009320B9"/>
    <w:rsid w:val="009324CB"/>
    <w:rsid w:val="00932700"/>
    <w:rsid w:val="00932933"/>
    <w:rsid w:val="00932A80"/>
    <w:rsid w:val="00933016"/>
    <w:rsid w:val="0093326B"/>
    <w:rsid w:val="0093340D"/>
    <w:rsid w:val="00933652"/>
    <w:rsid w:val="00933895"/>
    <w:rsid w:val="00933B85"/>
    <w:rsid w:val="00933EC6"/>
    <w:rsid w:val="009342B1"/>
    <w:rsid w:val="009349E4"/>
    <w:rsid w:val="00934CFC"/>
    <w:rsid w:val="00934D5F"/>
    <w:rsid w:val="00935292"/>
    <w:rsid w:val="009352FF"/>
    <w:rsid w:val="00935CBF"/>
    <w:rsid w:val="00935E3B"/>
    <w:rsid w:val="00935F01"/>
    <w:rsid w:val="0093604D"/>
    <w:rsid w:val="0093675A"/>
    <w:rsid w:val="00936874"/>
    <w:rsid w:val="00936A1D"/>
    <w:rsid w:val="00936B14"/>
    <w:rsid w:val="00936C46"/>
    <w:rsid w:val="00936CE8"/>
    <w:rsid w:val="00936DC3"/>
    <w:rsid w:val="0093720A"/>
    <w:rsid w:val="009377CF"/>
    <w:rsid w:val="00937AE3"/>
    <w:rsid w:val="00937C43"/>
    <w:rsid w:val="0093A8DF"/>
    <w:rsid w:val="00940169"/>
    <w:rsid w:val="00940178"/>
    <w:rsid w:val="0094031E"/>
    <w:rsid w:val="0094072F"/>
    <w:rsid w:val="00940747"/>
    <w:rsid w:val="00940935"/>
    <w:rsid w:val="009409D7"/>
    <w:rsid w:val="00940B23"/>
    <w:rsid w:val="009410F9"/>
    <w:rsid w:val="009419E4"/>
    <w:rsid w:val="00941ABF"/>
    <w:rsid w:val="00941DD8"/>
    <w:rsid w:val="0094228B"/>
    <w:rsid w:val="0094239A"/>
    <w:rsid w:val="00942691"/>
    <w:rsid w:val="00942755"/>
    <w:rsid w:val="00942937"/>
    <w:rsid w:val="00942963"/>
    <w:rsid w:val="00942D8E"/>
    <w:rsid w:val="00942E76"/>
    <w:rsid w:val="00942ECA"/>
    <w:rsid w:val="00943641"/>
    <w:rsid w:val="0094369E"/>
    <w:rsid w:val="00943856"/>
    <w:rsid w:val="0094389B"/>
    <w:rsid w:val="00943F26"/>
    <w:rsid w:val="0094415C"/>
    <w:rsid w:val="00944632"/>
    <w:rsid w:val="0094476C"/>
    <w:rsid w:val="00944B4D"/>
    <w:rsid w:val="00944E99"/>
    <w:rsid w:val="00944F91"/>
    <w:rsid w:val="00945236"/>
    <w:rsid w:val="00945A7A"/>
    <w:rsid w:val="00945AEA"/>
    <w:rsid w:val="00945CFA"/>
    <w:rsid w:val="00945F10"/>
    <w:rsid w:val="00946354"/>
    <w:rsid w:val="009463D6"/>
    <w:rsid w:val="00947094"/>
    <w:rsid w:val="0094739A"/>
    <w:rsid w:val="0094753F"/>
    <w:rsid w:val="00947C0C"/>
    <w:rsid w:val="00947CE9"/>
    <w:rsid w:val="00947D02"/>
    <w:rsid w:val="00947FAA"/>
    <w:rsid w:val="00950037"/>
    <w:rsid w:val="009502D9"/>
    <w:rsid w:val="00950CDE"/>
    <w:rsid w:val="00950CFD"/>
    <w:rsid w:val="009516A0"/>
    <w:rsid w:val="009517FE"/>
    <w:rsid w:val="009519B8"/>
    <w:rsid w:val="00951C7D"/>
    <w:rsid w:val="00951D5C"/>
    <w:rsid w:val="00951E58"/>
    <w:rsid w:val="00951EB0"/>
    <w:rsid w:val="009524D4"/>
    <w:rsid w:val="009525EF"/>
    <w:rsid w:val="0095273E"/>
    <w:rsid w:val="00952A2E"/>
    <w:rsid w:val="00952AC8"/>
    <w:rsid w:val="00952D21"/>
    <w:rsid w:val="00953045"/>
    <w:rsid w:val="009532AB"/>
    <w:rsid w:val="00953430"/>
    <w:rsid w:val="00953A34"/>
    <w:rsid w:val="00953A55"/>
    <w:rsid w:val="00953B2A"/>
    <w:rsid w:val="00953C64"/>
    <w:rsid w:val="00953CB5"/>
    <w:rsid w:val="00953DD1"/>
    <w:rsid w:val="00954045"/>
    <w:rsid w:val="009542BA"/>
    <w:rsid w:val="00954A1E"/>
    <w:rsid w:val="00954E7F"/>
    <w:rsid w:val="00955116"/>
    <w:rsid w:val="00955610"/>
    <w:rsid w:val="0095579F"/>
    <w:rsid w:val="009557D4"/>
    <w:rsid w:val="00955B1A"/>
    <w:rsid w:val="00955BC6"/>
    <w:rsid w:val="009565D1"/>
    <w:rsid w:val="00956A68"/>
    <w:rsid w:val="00957012"/>
    <w:rsid w:val="0095749B"/>
    <w:rsid w:val="009576AE"/>
    <w:rsid w:val="00957AA4"/>
    <w:rsid w:val="00957F86"/>
    <w:rsid w:val="00960214"/>
    <w:rsid w:val="00960652"/>
    <w:rsid w:val="009607EC"/>
    <w:rsid w:val="00960A7B"/>
    <w:rsid w:val="00960ABB"/>
    <w:rsid w:val="00960E29"/>
    <w:rsid w:val="00960EB3"/>
    <w:rsid w:val="00961D21"/>
    <w:rsid w:val="00962051"/>
    <w:rsid w:val="009623C7"/>
    <w:rsid w:val="00962536"/>
    <w:rsid w:val="00962855"/>
    <w:rsid w:val="00962F99"/>
    <w:rsid w:val="009632A0"/>
    <w:rsid w:val="009633D2"/>
    <w:rsid w:val="009633DD"/>
    <w:rsid w:val="0096358B"/>
    <w:rsid w:val="00963858"/>
    <w:rsid w:val="00963A2E"/>
    <w:rsid w:val="00963FDA"/>
    <w:rsid w:val="009640E9"/>
    <w:rsid w:val="009642FA"/>
    <w:rsid w:val="009644B2"/>
    <w:rsid w:val="009644C5"/>
    <w:rsid w:val="009645FE"/>
    <w:rsid w:val="00964650"/>
    <w:rsid w:val="0096487C"/>
    <w:rsid w:val="00964C7D"/>
    <w:rsid w:val="00965093"/>
    <w:rsid w:val="00965D09"/>
    <w:rsid w:val="00965DAF"/>
    <w:rsid w:val="00965E13"/>
    <w:rsid w:val="00966090"/>
    <w:rsid w:val="009660D4"/>
    <w:rsid w:val="0096629E"/>
    <w:rsid w:val="00966928"/>
    <w:rsid w:val="00966C79"/>
    <w:rsid w:val="00967283"/>
    <w:rsid w:val="009672C0"/>
    <w:rsid w:val="00967388"/>
    <w:rsid w:val="00967442"/>
    <w:rsid w:val="0096775B"/>
    <w:rsid w:val="0096796E"/>
    <w:rsid w:val="00967AC7"/>
    <w:rsid w:val="00967DE7"/>
    <w:rsid w:val="00970370"/>
    <w:rsid w:val="00970595"/>
    <w:rsid w:val="009707EA"/>
    <w:rsid w:val="009708F3"/>
    <w:rsid w:val="00970E39"/>
    <w:rsid w:val="00970F8F"/>
    <w:rsid w:val="00970FE5"/>
    <w:rsid w:val="00971B0A"/>
    <w:rsid w:val="00971C7C"/>
    <w:rsid w:val="00971EEF"/>
    <w:rsid w:val="00971F66"/>
    <w:rsid w:val="00972074"/>
    <w:rsid w:val="009721CE"/>
    <w:rsid w:val="009722C8"/>
    <w:rsid w:val="00972571"/>
    <w:rsid w:val="00972657"/>
    <w:rsid w:val="00972747"/>
    <w:rsid w:val="00972766"/>
    <w:rsid w:val="0097282D"/>
    <w:rsid w:val="00972ECF"/>
    <w:rsid w:val="009730E7"/>
    <w:rsid w:val="00973162"/>
    <w:rsid w:val="00973197"/>
    <w:rsid w:val="00973552"/>
    <w:rsid w:val="00973946"/>
    <w:rsid w:val="00973A2B"/>
    <w:rsid w:val="009740C5"/>
    <w:rsid w:val="00974112"/>
    <w:rsid w:val="00974741"/>
    <w:rsid w:val="00974E56"/>
    <w:rsid w:val="00974E6A"/>
    <w:rsid w:val="00974F4A"/>
    <w:rsid w:val="0097511C"/>
    <w:rsid w:val="00975280"/>
    <w:rsid w:val="00975544"/>
    <w:rsid w:val="00975E57"/>
    <w:rsid w:val="00975E8B"/>
    <w:rsid w:val="009760F9"/>
    <w:rsid w:val="00976260"/>
    <w:rsid w:val="009762FB"/>
    <w:rsid w:val="0097636C"/>
    <w:rsid w:val="009763A6"/>
    <w:rsid w:val="00976845"/>
    <w:rsid w:val="009775A1"/>
    <w:rsid w:val="0097768D"/>
    <w:rsid w:val="009777FD"/>
    <w:rsid w:val="00977A39"/>
    <w:rsid w:val="00977C9F"/>
    <w:rsid w:val="00977E37"/>
    <w:rsid w:val="00980110"/>
    <w:rsid w:val="009802CA"/>
    <w:rsid w:val="00980400"/>
    <w:rsid w:val="00980498"/>
    <w:rsid w:val="00980649"/>
    <w:rsid w:val="009807FF"/>
    <w:rsid w:val="0098091A"/>
    <w:rsid w:val="0098095C"/>
    <w:rsid w:val="0098099E"/>
    <w:rsid w:val="009809B1"/>
    <w:rsid w:val="00980A2C"/>
    <w:rsid w:val="00981221"/>
    <w:rsid w:val="0098142A"/>
    <w:rsid w:val="009816A4"/>
    <w:rsid w:val="00981CFF"/>
    <w:rsid w:val="00981DEE"/>
    <w:rsid w:val="009823A0"/>
    <w:rsid w:val="009824BD"/>
    <w:rsid w:val="00982778"/>
    <w:rsid w:val="009829E7"/>
    <w:rsid w:val="00982C1C"/>
    <w:rsid w:val="009831A0"/>
    <w:rsid w:val="0098320E"/>
    <w:rsid w:val="009835C7"/>
    <w:rsid w:val="00983980"/>
    <w:rsid w:val="00983C5B"/>
    <w:rsid w:val="00984225"/>
    <w:rsid w:val="0098450B"/>
    <w:rsid w:val="009845F3"/>
    <w:rsid w:val="00984764"/>
    <w:rsid w:val="00984B63"/>
    <w:rsid w:val="00985893"/>
    <w:rsid w:val="00985B82"/>
    <w:rsid w:val="009860C3"/>
    <w:rsid w:val="00986315"/>
    <w:rsid w:val="009863D5"/>
    <w:rsid w:val="0098642F"/>
    <w:rsid w:val="009864FF"/>
    <w:rsid w:val="009865E7"/>
    <w:rsid w:val="0098697B"/>
    <w:rsid w:val="009869E2"/>
    <w:rsid w:val="00986B2D"/>
    <w:rsid w:val="00986F25"/>
    <w:rsid w:val="0098702E"/>
    <w:rsid w:val="0098724C"/>
    <w:rsid w:val="009877A6"/>
    <w:rsid w:val="00987CA7"/>
    <w:rsid w:val="00987F07"/>
    <w:rsid w:val="00990003"/>
    <w:rsid w:val="0099000D"/>
    <w:rsid w:val="00990AF0"/>
    <w:rsid w:val="00991296"/>
    <w:rsid w:val="00991518"/>
    <w:rsid w:val="009916E1"/>
    <w:rsid w:val="00991878"/>
    <w:rsid w:val="00991D6B"/>
    <w:rsid w:val="00991F37"/>
    <w:rsid w:val="00992706"/>
    <w:rsid w:val="00992FBC"/>
    <w:rsid w:val="00993A8D"/>
    <w:rsid w:val="00993C99"/>
    <w:rsid w:val="00993E43"/>
    <w:rsid w:val="00993E45"/>
    <w:rsid w:val="009940D3"/>
    <w:rsid w:val="0099423E"/>
    <w:rsid w:val="00994386"/>
    <w:rsid w:val="009945F4"/>
    <w:rsid w:val="009948D7"/>
    <w:rsid w:val="00994E3E"/>
    <w:rsid w:val="00994EFF"/>
    <w:rsid w:val="009955A2"/>
    <w:rsid w:val="0099577E"/>
    <w:rsid w:val="00995AA9"/>
    <w:rsid w:val="00995BC4"/>
    <w:rsid w:val="00995BDC"/>
    <w:rsid w:val="00995F7A"/>
    <w:rsid w:val="00995F7F"/>
    <w:rsid w:val="009960D3"/>
    <w:rsid w:val="009961A1"/>
    <w:rsid w:val="009961C5"/>
    <w:rsid w:val="009962AE"/>
    <w:rsid w:val="0099667C"/>
    <w:rsid w:val="00996975"/>
    <w:rsid w:val="00996DCB"/>
    <w:rsid w:val="00997036"/>
    <w:rsid w:val="0099709F"/>
    <w:rsid w:val="009972E4"/>
    <w:rsid w:val="00997655"/>
    <w:rsid w:val="009976BB"/>
    <w:rsid w:val="00997CAC"/>
    <w:rsid w:val="009A01F7"/>
    <w:rsid w:val="009A02F7"/>
    <w:rsid w:val="009A0571"/>
    <w:rsid w:val="009A0A00"/>
    <w:rsid w:val="009A0A99"/>
    <w:rsid w:val="009A0B20"/>
    <w:rsid w:val="009A15DD"/>
    <w:rsid w:val="009A189F"/>
    <w:rsid w:val="009A18BD"/>
    <w:rsid w:val="009A1908"/>
    <w:rsid w:val="009A1918"/>
    <w:rsid w:val="009A1B1A"/>
    <w:rsid w:val="009A1C46"/>
    <w:rsid w:val="009A1FAC"/>
    <w:rsid w:val="009A2080"/>
    <w:rsid w:val="009A227D"/>
    <w:rsid w:val="009A22A5"/>
    <w:rsid w:val="009A23E5"/>
    <w:rsid w:val="009A249B"/>
    <w:rsid w:val="009A25B4"/>
    <w:rsid w:val="009A28AF"/>
    <w:rsid w:val="009A2F8B"/>
    <w:rsid w:val="009A3AED"/>
    <w:rsid w:val="009A3C98"/>
    <w:rsid w:val="009A3E97"/>
    <w:rsid w:val="009A3FB9"/>
    <w:rsid w:val="009A442A"/>
    <w:rsid w:val="009A4A33"/>
    <w:rsid w:val="009A4B72"/>
    <w:rsid w:val="009A4CEA"/>
    <w:rsid w:val="009A506D"/>
    <w:rsid w:val="009A534C"/>
    <w:rsid w:val="009A55E2"/>
    <w:rsid w:val="009A563A"/>
    <w:rsid w:val="009A58BE"/>
    <w:rsid w:val="009A5D64"/>
    <w:rsid w:val="009A5F8E"/>
    <w:rsid w:val="009A6065"/>
    <w:rsid w:val="009A61E8"/>
    <w:rsid w:val="009A62A1"/>
    <w:rsid w:val="009A6776"/>
    <w:rsid w:val="009A726E"/>
    <w:rsid w:val="009A74FA"/>
    <w:rsid w:val="009A796B"/>
    <w:rsid w:val="009A7DC6"/>
    <w:rsid w:val="009A7F6C"/>
    <w:rsid w:val="009AC09C"/>
    <w:rsid w:val="009B08C7"/>
    <w:rsid w:val="009B09A3"/>
    <w:rsid w:val="009B0A66"/>
    <w:rsid w:val="009B0C8D"/>
    <w:rsid w:val="009B0CFF"/>
    <w:rsid w:val="009B0D52"/>
    <w:rsid w:val="009B0FFB"/>
    <w:rsid w:val="009B16D5"/>
    <w:rsid w:val="009B1844"/>
    <w:rsid w:val="009B1D2A"/>
    <w:rsid w:val="009B27AE"/>
    <w:rsid w:val="009B2F1B"/>
    <w:rsid w:val="009B2FEF"/>
    <w:rsid w:val="009B338F"/>
    <w:rsid w:val="009B35A9"/>
    <w:rsid w:val="009B3EF2"/>
    <w:rsid w:val="009B40E7"/>
    <w:rsid w:val="009B4107"/>
    <w:rsid w:val="009B4309"/>
    <w:rsid w:val="009B48F6"/>
    <w:rsid w:val="009B4DCE"/>
    <w:rsid w:val="009B4F94"/>
    <w:rsid w:val="009B5195"/>
    <w:rsid w:val="009B5581"/>
    <w:rsid w:val="009B5616"/>
    <w:rsid w:val="009B56C4"/>
    <w:rsid w:val="009B5AB4"/>
    <w:rsid w:val="009B6A10"/>
    <w:rsid w:val="009B6A67"/>
    <w:rsid w:val="009B6B59"/>
    <w:rsid w:val="009B6BA5"/>
    <w:rsid w:val="009B723B"/>
    <w:rsid w:val="009B7778"/>
    <w:rsid w:val="009B7897"/>
    <w:rsid w:val="009B79C1"/>
    <w:rsid w:val="009B7D10"/>
    <w:rsid w:val="009C00C4"/>
    <w:rsid w:val="009C02D9"/>
    <w:rsid w:val="009C0571"/>
    <w:rsid w:val="009C07DD"/>
    <w:rsid w:val="009C0AB2"/>
    <w:rsid w:val="009C110D"/>
    <w:rsid w:val="009C1124"/>
    <w:rsid w:val="009C131C"/>
    <w:rsid w:val="009C158A"/>
    <w:rsid w:val="009C15B1"/>
    <w:rsid w:val="009C16FF"/>
    <w:rsid w:val="009C18A8"/>
    <w:rsid w:val="009C1AD2"/>
    <w:rsid w:val="009C1CD0"/>
    <w:rsid w:val="009C2083"/>
    <w:rsid w:val="009C2142"/>
    <w:rsid w:val="009C2AEF"/>
    <w:rsid w:val="009C2F86"/>
    <w:rsid w:val="009C2FA0"/>
    <w:rsid w:val="009C3041"/>
    <w:rsid w:val="009C3304"/>
    <w:rsid w:val="009C37CA"/>
    <w:rsid w:val="009C3A39"/>
    <w:rsid w:val="009C3F63"/>
    <w:rsid w:val="009C4236"/>
    <w:rsid w:val="009C4497"/>
    <w:rsid w:val="009C45B6"/>
    <w:rsid w:val="009C471F"/>
    <w:rsid w:val="009C47E1"/>
    <w:rsid w:val="009C4862"/>
    <w:rsid w:val="009C48E0"/>
    <w:rsid w:val="009C49BE"/>
    <w:rsid w:val="009C4D55"/>
    <w:rsid w:val="009C4D7D"/>
    <w:rsid w:val="009C4FAB"/>
    <w:rsid w:val="009C5424"/>
    <w:rsid w:val="009C5ECF"/>
    <w:rsid w:val="009C601D"/>
    <w:rsid w:val="009C6258"/>
    <w:rsid w:val="009C6531"/>
    <w:rsid w:val="009C6A7C"/>
    <w:rsid w:val="009C6CA5"/>
    <w:rsid w:val="009C6CD7"/>
    <w:rsid w:val="009C6E0B"/>
    <w:rsid w:val="009C6E93"/>
    <w:rsid w:val="009C734F"/>
    <w:rsid w:val="009C740F"/>
    <w:rsid w:val="009C74DF"/>
    <w:rsid w:val="009C7AAC"/>
    <w:rsid w:val="009C7B97"/>
    <w:rsid w:val="009C7D9E"/>
    <w:rsid w:val="009D0022"/>
    <w:rsid w:val="009D00B4"/>
    <w:rsid w:val="009D0463"/>
    <w:rsid w:val="009D05AB"/>
    <w:rsid w:val="009D091F"/>
    <w:rsid w:val="009D0960"/>
    <w:rsid w:val="009D0AC2"/>
    <w:rsid w:val="009D0C7C"/>
    <w:rsid w:val="009D1030"/>
    <w:rsid w:val="009D1F62"/>
    <w:rsid w:val="009D20AB"/>
    <w:rsid w:val="009D2497"/>
    <w:rsid w:val="009D303C"/>
    <w:rsid w:val="009D39F7"/>
    <w:rsid w:val="009D3ACA"/>
    <w:rsid w:val="009D3E51"/>
    <w:rsid w:val="009D3FE4"/>
    <w:rsid w:val="009D42C1"/>
    <w:rsid w:val="009D44E9"/>
    <w:rsid w:val="009D4520"/>
    <w:rsid w:val="009D4E4C"/>
    <w:rsid w:val="009D53C1"/>
    <w:rsid w:val="009D5500"/>
    <w:rsid w:val="009D558C"/>
    <w:rsid w:val="009D5732"/>
    <w:rsid w:val="009D5A40"/>
    <w:rsid w:val="009D5A69"/>
    <w:rsid w:val="009D5D88"/>
    <w:rsid w:val="009D6698"/>
    <w:rsid w:val="009D66C5"/>
    <w:rsid w:val="009D6828"/>
    <w:rsid w:val="009D6848"/>
    <w:rsid w:val="009D6BBF"/>
    <w:rsid w:val="009D6D3A"/>
    <w:rsid w:val="009D6F0A"/>
    <w:rsid w:val="009D734F"/>
    <w:rsid w:val="009D75C8"/>
    <w:rsid w:val="009D766D"/>
    <w:rsid w:val="009D77C1"/>
    <w:rsid w:val="009D79D9"/>
    <w:rsid w:val="009D7AA6"/>
    <w:rsid w:val="009D7E21"/>
    <w:rsid w:val="009E0018"/>
    <w:rsid w:val="009E018F"/>
    <w:rsid w:val="009E05C5"/>
    <w:rsid w:val="009E0640"/>
    <w:rsid w:val="009E0ACD"/>
    <w:rsid w:val="009E12AB"/>
    <w:rsid w:val="009E135A"/>
    <w:rsid w:val="009E13D7"/>
    <w:rsid w:val="009E1415"/>
    <w:rsid w:val="009E1A2D"/>
    <w:rsid w:val="009E1C23"/>
    <w:rsid w:val="009E1F85"/>
    <w:rsid w:val="009E21E1"/>
    <w:rsid w:val="009E2250"/>
    <w:rsid w:val="009E235E"/>
    <w:rsid w:val="009E2480"/>
    <w:rsid w:val="009E2504"/>
    <w:rsid w:val="009E2B5B"/>
    <w:rsid w:val="009E2C83"/>
    <w:rsid w:val="009E2CEA"/>
    <w:rsid w:val="009E2FD8"/>
    <w:rsid w:val="009E309B"/>
    <w:rsid w:val="009E3152"/>
    <w:rsid w:val="009E31B6"/>
    <w:rsid w:val="009E4096"/>
    <w:rsid w:val="009E4288"/>
    <w:rsid w:val="009E46C3"/>
    <w:rsid w:val="009E476F"/>
    <w:rsid w:val="009E48D6"/>
    <w:rsid w:val="009E4A20"/>
    <w:rsid w:val="009E4DD0"/>
    <w:rsid w:val="009E4FEA"/>
    <w:rsid w:val="009E51A9"/>
    <w:rsid w:val="009E58CE"/>
    <w:rsid w:val="009E5AF6"/>
    <w:rsid w:val="009E5D5B"/>
    <w:rsid w:val="009E5F82"/>
    <w:rsid w:val="009E63B8"/>
    <w:rsid w:val="009E657C"/>
    <w:rsid w:val="009E72BC"/>
    <w:rsid w:val="009E7603"/>
    <w:rsid w:val="009E7638"/>
    <w:rsid w:val="009E7824"/>
    <w:rsid w:val="009E793D"/>
    <w:rsid w:val="009F04F5"/>
    <w:rsid w:val="009F06E3"/>
    <w:rsid w:val="009F072F"/>
    <w:rsid w:val="009F0802"/>
    <w:rsid w:val="009F0B76"/>
    <w:rsid w:val="009F0BC4"/>
    <w:rsid w:val="009F0BDF"/>
    <w:rsid w:val="009F0EDE"/>
    <w:rsid w:val="009F1136"/>
    <w:rsid w:val="009F162C"/>
    <w:rsid w:val="009F184F"/>
    <w:rsid w:val="009F1A58"/>
    <w:rsid w:val="009F1D09"/>
    <w:rsid w:val="009F20F3"/>
    <w:rsid w:val="009F2770"/>
    <w:rsid w:val="009F31D6"/>
    <w:rsid w:val="009F3398"/>
    <w:rsid w:val="009F3550"/>
    <w:rsid w:val="009F36A1"/>
    <w:rsid w:val="009F3D5B"/>
    <w:rsid w:val="009F3EE7"/>
    <w:rsid w:val="009F41F8"/>
    <w:rsid w:val="009F44C3"/>
    <w:rsid w:val="009F44FF"/>
    <w:rsid w:val="009F4819"/>
    <w:rsid w:val="009F508A"/>
    <w:rsid w:val="009F52D8"/>
    <w:rsid w:val="009F530F"/>
    <w:rsid w:val="009F58BE"/>
    <w:rsid w:val="009F64C2"/>
    <w:rsid w:val="009F660B"/>
    <w:rsid w:val="009F6961"/>
    <w:rsid w:val="009F6B9F"/>
    <w:rsid w:val="009F6EED"/>
    <w:rsid w:val="009F759E"/>
    <w:rsid w:val="009F75AC"/>
    <w:rsid w:val="009F7F3E"/>
    <w:rsid w:val="00A00596"/>
    <w:rsid w:val="00A00DC4"/>
    <w:rsid w:val="00A010B0"/>
    <w:rsid w:val="00A0119B"/>
    <w:rsid w:val="00A013D5"/>
    <w:rsid w:val="00A0144A"/>
    <w:rsid w:val="00A018AA"/>
    <w:rsid w:val="00A01A80"/>
    <w:rsid w:val="00A02B2F"/>
    <w:rsid w:val="00A02C0B"/>
    <w:rsid w:val="00A02DD8"/>
    <w:rsid w:val="00A03363"/>
    <w:rsid w:val="00A03734"/>
    <w:rsid w:val="00A03903"/>
    <w:rsid w:val="00A0457B"/>
    <w:rsid w:val="00A0474A"/>
    <w:rsid w:val="00A04A9D"/>
    <w:rsid w:val="00A04D76"/>
    <w:rsid w:val="00A04F40"/>
    <w:rsid w:val="00A0534D"/>
    <w:rsid w:val="00A054B9"/>
    <w:rsid w:val="00A0584E"/>
    <w:rsid w:val="00A05908"/>
    <w:rsid w:val="00A05A12"/>
    <w:rsid w:val="00A05AEE"/>
    <w:rsid w:val="00A05B73"/>
    <w:rsid w:val="00A05FE9"/>
    <w:rsid w:val="00A06659"/>
    <w:rsid w:val="00A06786"/>
    <w:rsid w:val="00A070F6"/>
    <w:rsid w:val="00A0741A"/>
    <w:rsid w:val="00A07569"/>
    <w:rsid w:val="00A076D9"/>
    <w:rsid w:val="00A077CE"/>
    <w:rsid w:val="00A07BCF"/>
    <w:rsid w:val="00A104F9"/>
    <w:rsid w:val="00A10827"/>
    <w:rsid w:val="00A10A4D"/>
    <w:rsid w:val="00A10E12"/>
    <w:rsid w:val="00A10FDC"/>
    <w:rsid w:val="00A11127"/>
    <w:rsid w:val="00A11ABF"/>
    <w:rsid w:val="00A11C3C"/>
    <w:rsid w:val="00A11D23"/>
    <w:rsid w:val="00A12326"/>
    <w:rsid w:val="00A12370"/>
    <w:rsid w:val="00A12819"/>
    <w:rsid w:val="00A12892"/>
    <w:rsid w:val="00A12968"/>
    <w:rsid w:val="00A12E77"/>
    <w:rsid w:val="00A12F7A"/>
    <w:rsid w:val="00A13199"/>
    <w:rsid w:val="00A13670"/>
    <w:rsid w:val="00A13E42"/>
    <w:rsid w:val="00A13FD2"/>
    <w:rsid w:val="00A14026"/>
    <w:rsid w:val="00A140A9"/>
    <w:rsid w:val="00A14144"/>
    <w:rsid w:val="00A14211"/>
    <w:rsid w:val="00A14438"/>
    <w:rsid w:val="00A144D4"/>
    <w:rsid w:val="00A14596"/>
    <w:rsid w:val="00A14D35"/>
    <w:rsid w:val="00A14DE1"/>
    <w:rsid w:val="00A14E75"/>
    <w:rsid w:val="00A14FB7"/>
    <w:rsid w:val="00A155FA"/>
    <w:rsid w:val="00A15782"/>
    <w:rsid w:val="00A15956"/>
    <w:rsid w:val="00A15A17"/>
    <w:rsid w:val="00A15AC9"/>
    <w:rsid w:val="00A15FB8"/>
    <w:rsid w:val="00A16158"/>
    <w:rsid w:val="00A16240"/>
    <w:rsid w:val="00A164C0"/>
    <w:rsid w:val="00A16E1B"/>
    <w:rsid w:val="00A16E8C"/>
    <w:rsid w:val="00A16F39"/>
    <w:rsid w:val="00A1703A"/>
    <w:rsid w:val="00A1771B"/>
    <w:rsid w:val="00A17745"/>
    <w:rsid w:val="00A17A57"/>
    <w:rsid w:val="00A17E24"/>
    <w:rsid w:val="00A20103"/>
    <w:rsid w:val="00A2044C"/>
    <w:rsid w:val="00A2047B"/>
    <w:rsid w:val="00A2088B"/>
    <w:rsid w:val="00A2093B"/>
    <w:rsid w:val="00A20956"/>
    <w:rsid w:val="00A20A75"/>
    <w:rsid w:val="00A20B62"/>
    <w:rsid w:val="00A2122D"/>
    <w:rsid w:val="00A213DC"/>
    <w:rsid w:val="00A2168B"/>
    <w:rsid w:val="00A2169B"/>
    <w:rsid w:val="00A217D8"/>
    <w:rsid w:val="00A2183D"/>
    <w:rsid w:val="00A21E48"/>
    <w:rsid w:val="00A21EEA"/>
    <w:rsid w:val="00A223A4"/>
    <w:rsid w:val="00A226BD"/>
    <w:rsid w:val="00A227AD"/>
    <w:rsid w:val="00A228F0"/>
    <w:rsid w:val="00A2295B"/>
    <w:rsid w:val="00A234F0"/>
    <w:rsid w:val="00A23BCC"/>
    <w:rsid w:val="00A242CE"/>
    <w:rsid w:val="00A24455"/>
    <w:rsid w:val="00A24609"/>
    <w:rsid w:val="00A24687"/>
    <w:rsid w:val="00A2490B"/>
    <w:rsid w:val="00A24D6B"/>
    <w:rsid w:val="00A24E6C"/>
    <w:rsid w:val="00A250A1"/>
    <w:rsid w:val="00A251FF"/>
    <w:rsid w:val="00A25419"/>
    <w:rsid w:val="00A25555"/>
    <w:rsid w:val="00A25586"/>
    <w:rsid w:val="00A25EF6"/>
    <w:rsid w:val="00A25F3A"/>
    <w:rsid w:val="00A25FE4"/>
    <w:rsid w:val="00A2607B"/>
    <w:rsid w:val="00A265D1"/>
    <w:rsid w:val="00A26CF8"/>
    <w:rsid w:val="00A26FED"/>
    <w:rsid w:val="00A27073"/>
    <w:rsid w:val="00A273A7"/>
    <w:rsid w:val="00A27428"/>
    <w:rsid w:val="00A27494"/>
    <w:rsid w:val="00A279D0"/>
    <w:rsid w:val="00A27A75"/>
    <w:rsid w:val="00A27C55"/>
    <w:rsid w:val="00A27DC6"/>
    <w:rsid w:val="00A27DD7"/>
    <w:rsid w:val="00A30853"/>
    <w:rsid w:val="00A30AFF"/>
    <w:rsid w:val="00A30CA0"/>
    <w:rsid w:val="00A30D44"/>
    <w:rsid w:val="00A30D95"/>
    <w:rsid w:val="00A30DB1"/>
    <w:rsid w:val="00A3114B"/>
    <w:rsid w:val="00A31235"/>
    <w:rsid w:val="00A31324"/>
    <w:rsid w:val="00A315A2"/>
    <w:rsid w:val="00A32979"/>
    <w:rsid w:val="00A32C5F"/>
    <w:rsid w:val="00A32CE1"/>
    <w:rsid w:val="00A33157"/>
    <w:rsid w:val="00A332A7"/>
    <w:rsid w:val="00A33748"/>
    <w:rsid w:val="00A3386F"/>
    <w:rsid w:val="00A33B5A"/>
    <w:rsid w:val="00A33FCE"/>
    <w:rsid w:val="00A3401D"/>
    <w:rsid w:val="00A340B3"/>
    <w:rsid w:val="00A34320"/>
    <w:rsid w:val="00A3438C"/>
    <w:rsid w:val="00A3467B"/>
    <w:rsid w:val="00A34CFB"/>
    <w:rsid w:val="00A34F46"/>
    <w:rsid w:val="00A34F58"/>
    <w:rsid w:val="00A3520A"/>
    <w:rsid w:val="00A35291"/>
    <w:rsid w:val="00A35460"/>
    <w:rsid w:val="00A3558F"/>
    <w:rsid w:val="00A355C2"/>
    <w:rsid w:val="00A35673"/>
    <w:rsid w:val="00A35737"/>
    <w:rsid w:val="00A35747"/>
    <w:rsid w:val="00A359DF"/>
    <w:rsid w:val="00A35E9E"/>
    <w:rsid w:val="00A36032"/>
    <w:rsid w:val="00A360DC"/>
    <w:rsid w:val="00A3620E"/>
    <w:rsid w:val="00A36271"/>
    <w:rsid w:val="00A36307"/>
    <w:rsid w:val="00A36671"/>
    <w:rsid w:val="00A36ACB"/>
    <w:rsid w:val="00A379BE"/>
    <w:rsid w:val="00A37C26"/>
    <w:rsid w:val="00A37D93"/>
    <w:rsid w:val="00A37F2D"/>
    <w:rsid w:val="00A37F6A"/>
    <w:rsid w:val="00A4019E"/>
    <w:rsid w:val="00A403C6"/>
    <w:rsid w:val="00A4054E"/>
    <w:rsid w:val="00A40918"/>
    <w:rsid w:val="00A40CC9"/>
    <w:rsid w:val="00A40DFC"/>
    <w:rsid w:val="00A41071"/>
    <w:rsid w:val="00A410D9"/>
    <w:rsid w:val="00A4121D"/>
    <w:rsid w:val="00A41440"/>
    <w:rsid w:val="00A41943"/>
    <w:rsid w:val="00A41FF1"/>
    <w:rsid w:val="00A42754"/>
    <w:rsid w:val="00A427A2"/>
    <w:rsid w:val="00A4288B"/>
    <w:rsid w:val="00A42D86"/>
    <w:rsid w:val="00A42DDF"/>
    <w:rsid w:val="00A43408"/>
    <w:rsid w:val="00A436C4"/>
    <w:rsid w:val="00A43A06"/>
    <w:rsid w:val="00A43A52"/>
    <w:rsid w:val="00A43ADF"/>
    <w:rsid w:val="00A43BD1"/>
    <w:rsid w:val="00A43D86"/>
    <w:rsid w:val="00A43D98"/>
    <w:rsid w:val="00A43ED5"/>
    <w:rsid w:val="00A4414D"/>
    <w:rsid w:val="00A44358"/>
    <w:rsid w:val="00A44BD9"/>
    <w:rsid w:val="00A44D5A"/>
    <w:rsid w:val="00A44F72"/>
    <w:rsid w:val="00A44FE3"/>
    <w:rsid w:val="00A453EB"/>
    <w:rsid w:val="00A45711"/>
    <w:rsid w:val="00A45C1C"/>
    <w:rsid w:val="00A45C79"/>
    <w:rsid w:val="00A4600F"/>
    <w:rsid w:val="00A46AA6"/>
    <w:rsid w:val="00A47D01"/>
    <w:rsid w:val="00A47E37"/>
    <w:rsid w:val="00A50266"/>
    <w:rsid w:val="00A504C3"/>
    <w:rsid w:val="00A504E9"/>
    <w:rsid w:val="00A5052D"/>
    <w:rsid w:val="00A505C4"/>
    <w:rsid w:val="00A505E5"/>
    <w:rsid w:val="00A507BE"/>
    <w:rsid w:val="00A50C02"/>
    <w:rsid w:val="00A50EEF"/>
    <w:rsid w:val="00A51000"/>
    <w:rsid w:val="00A512C2"/>
    <w:rsid w:val="00A513B8"/>
    <w:rsid w:val="00A517D7"/>
    <w:rsid w:val="00A51B1C"/>
    <w:rsid w:val="00A51B8C"/>
    <w:rsid w:val="00A51C3E"/>
    <w:rsid w:val="00A51D12"/>
    <w:rsid w:val="00A51DC3"/>
    <w:rsid w:val="00A52015"/>
    <w:rsid w:val="00A52BB0"/>
    <w:rsid w:val="00A5315B"/>
    <w:rsid w:val="00A5332A"/>
    <w:rsid w:val="00A53362"/>
    <w:rsid w:val="00A537F8"/>
    <w:rsid w:val="00A540BE"/>
    <w:rsid w:val="00A5440A"/>
    <w:rsid w:val="00A5449E"/>
    <w:rsid w:val="00A544B2"/>
    <w:rsid w:val="00A547EA"/>
    <w:rsid w:val="00A54806"/>
    <w:rsid w:val="00A54D82"/>
    <w:rsid w:val="00A54F1C"/>
    <w:rsid w:val="00A552AD"/>
    <w:rsid w:val="00A5592D"/>
    <w:rsid w:val="00A55C38"/>
    <w:rsid w:val="00A55F62"/>
    <w:rsid w:val="00A56262"/>
    <w:rsid w:val="00A56632"/>
    <w:rsid w:val="00A56F8C"/>
    <w:rsid w:val="00A570FA"/>
    <w:rsid w:val="00A5736F"/>
    <w:rsid w:val="00A575D6"/>
    <w:rsid w:val="00A5776B"/>
    <w:rsid w:val="00A579FD"/>
    <w:rsid w:val="00A57B5A"/>
    <w:rsid w:val="00A601FA"/>
    <w:rsid w:val="00A603B1"/>
    <w:rsid w:val="00A607A5"/>
    <w:rsid w:val="00A608D5"/>
    <w:rsid w:val="00A60A7D"/>
    <w:rsid w:val="00A60F8C"/>
    <w:rsid w:val="00A6105A"/>
    <w:rsid w:val="00A6144A"/>
    <w:rsid w:val="00A61BA7"/>
    <w:rsid w:val="00A61BAD"/>
    <w:rsid w:val="00A61D16"/>
    <w:rsid w:val="00A61D67"/>
    <w:rsid w:val="00A61D9D"/>
    <w:rsid w:val="00A62124"/>
    <w:rsid w:val="00A6223D"/>
    <w:rsid w:val="00A622AD"/>
    <w:rsid w:val="00A623A5"/>
    <w:rsid w:val="00A625EF"/>
    <w:rsid w:val="00A62697"/>
    <w:rsid w:val="00A62BDC"/>
    <w:rsid w:val="00A6300A"/>
    <w:rsid w:val="00A6343A"/>
    <w:rsid w:val="00A63521"/>
    <w:rsid w:val="00A6364D"/>
    <w:rsid w:val="00A6388A"/>
    <w:rsid w:val="00A63BC3"/>
    <w:rsid w:val="00A63C03"/>
    <w:rsid w:val="00A64494"/>
    <w:rsid w:val="00A644F0"/>
    <w:rsid w:val="00A64AF2"/>
    <w:rsid w:val="00A65088"/>
    <w:rsid w:val="00A652BF"/>
    <w:rsid w:val="00A657E8"/>
    <w:rsid w:val="00A657ED"/>
    <w:rsid w:val="00A658DF"/>
    <w:rsid w:val="00A65DBA"/>
    <w:rsid w:val="00A65DC1"/>
    <w:rsid w:val="00A65F9A"/>
    <w:rsid w:val="00A664BC"/>
    <w:rsid w:val="00A6659A"/>
    <w:rsid w:val="00A66FC5"/>
    <w:rsid w:val="00A67216"/>
    <w:rsid w:val="00A67562"/>
    <w:rsid w:val="00A6757E"/>
    <w:rsid w:val="00A677C4"/>
    <w:rsid w:val="00A67B41"/>
    <w:rsid w:val="00A67C89"/>
    <w:rsid w:val="00A67D8C"/>
    <w:rsid w:val="00A7018D"/>
    <w:rsid w:val="00A70DCD"/>
    <w:rsid w:val="00A70FD2"/>
    <w:rsid w:val="00A7112B"/>
    <w:rsid w:val="00A717CC"/>
    <w:rsid w:val="00A71EA8"/>
    <w:rsid w:val="00A72387"/>
    <w:rsid w:val="00A723C5"/>
    <w:rsid w:val="00A72470"/>
    <w:rsid w:val="00A7250F"/>
    <w:rsid w:val="00A726D2"/>
    <w:rsid w:val="00A72909"/>
    <w:rsid w:val="00A72937"/>
    <w:rsid w:val="00A72D35"/>
    <w:rsid w:val="00A72D8E"/>
    <w:rsid w:val="00A73152"/>
    <w:rsid w:val="00A731F1"/>
    <w:rsid w:val="00A73313"/>
    <w:rsid w:val="00A7378D"/>
    <w:rsid w:val="00A73BEC"/>
    <w:rsid w:val="00A7444B"/>
    <w:rsid w:val="00A744EA"/>
    <w:rsid w:val="00A745D2"/>
    <w:rsid w:val="00A747FE"/>
    <w:rsid w:val="00A7489F"/>
    <w:rsid w:val="00A74FB4"/>
    <w:rsid w:val="00A7509B"/>
    <w:rsid w:val="00A753BF"/>
    <w:rsid w:val="00A7557B"/>
    <w:rsid w:val="00A759FC"/>
    <w:rsid w:val="00A75CC8"/>
    <w:rsid w:val="00A75DFF"/>
    <w:rsid w:val="00A75E58"/>
    <w:rsid w:val="00A764EF"/>
    <w:rsid w:val="00A7662E"/>
    <w:rsid w:val="00A7676D"/>
    <w:rsid w:val="00A7695E"/>
    <w:rsid w:val="00A76C5C"/>
    <w:rsid w:val="00A772D6"/>
    <w:rsid w:val="00A774A5"/>
    <w:rsid w:val="00A77EA4"/>
    <w:rsid w:val="00A77F39"/>
    <w:rsid w:val="00A80328"/>
    <w:rsid w:val="00A80781"/>
    <w:rsid w:val="00A80A13"/>
    <w:rsid w:val="00A80BCD"/>
    <w:rsid w:val="00A80C3D"/>
    <w:rsid w:val="00A81279"/>
    <w:rsid w:val="00A820F3"/>
    <w:rsid w:val="00A82187"/>
    <w:rsid w:val="00A825A2"/>
    <w:rsid w:val="00A82669"/>
    <w:rsid w:val="00A82C55"/>
    <w:rsid w:val="00A82E08"/>
    <w:rsid w:val="00A82F48"/>
    <w:rsid w:val="00A8319B"/>
    <w:rsid w:val="00A8327C"/>
    <w:rsid w:val="00A83838"/>
    <w:rsid w:val="00A838D3"/>
    <w:rsid w:val="00A83BCD"/>
    <w:rsid w:val="00A83D84"/>
    <w:rsid w:val="00A8446C"/>
    <w:rsid w:val="00A84A7C"/>
    <w:rsid w:val="00A85281"/>
    <w:rsid w:val="00A85883"/>
    <w:rsid w:val="00A86495"/>
    <w:rsid w:val="00A865A4"/>
    <w:rsid w:val="00A86B7B"/>
    <w:rsid w:val="00A86BFF"/>
    <w:rsid w:val="00A86D2F"/>
    <w:rsid w:val="00A86D7D"/>
    <w:rsid w:val="00A86D83"/>
    <w:rsid w:val="00A87254"/>
    <w:rsid w:val="00A872E7"/>
    <w:rsid w:val="00A87366"/>
    <w:rsid w:val="00A8784F"/>
    <w:rsid w:val="00A87858"/>
    <w:rsid w:val="00A87B81"/>
    <w:rsid w:val="00A87F1E"/>
    <w:rsid w:val="00A9003A"/>
    <w:rsid w:val="00A90911"/>
    <w:rsid w:val="00A90EBE"/>
    <w:rsid w:val="00A91144"/>
    <w:rsid w:val="00A912EE"/>
    <w:rsid w:val="00A91392"/>
    <w:rsid w:val="00A91916"/>
    <w:rsid w:val="00A91BB7"/>
    <w:rsid w:val="00A9212A"/>
    <w:rsid w:val="00A9214F"/>
    <w:rsid w:val="00A92289"/>
    <w:rsid w:val="00A92643"/>
    <w:rsid w:val="00A9275C"/>
    <w:rsid w:val="00A92B51"/>
    <w:rsid w:val="00A92C53"/>
    <w:rsid w:val="00A92D3E"/>
    <w:rsid w:val="00A92EA1"/>
    <w:rsid w:val="00A930D5"/>
    <w:rsid w:val="00A9319B"/>
    <w:rsid w:val="00A93215"/>
    <w:rsid w:val="00A93772"/>
    <w:rsid w:val="00A93A7C"/>
    <w:rsid w:val="00A93BFB"/>
    <w:rsid w:val="00A94012"/>
    <w:rsid w:val="00A94747"/>
    <w:rsid w:val="00A94D43"/>
    <w:rsid w:val="00A94E8F"/>
    <w:rsid w:val="00A95006"/>
    <w:rsid w:val="00A95226"/>
    <w:rsid w:val="00A9534D"/>
    <w:rsid w:val="00A953F5"/>
    <w:rsid w:val="00A95440"/>
    <w:rsid w:val="00A95BC2"/>
    <w:rsid w:val="00A960FC"/>
    <w:rsid w:val="00A96184"/>
    <w:rsid w:val="00A9627B"/>
    <w:rsid w:val="00A9656F"/>
    <w:rsid w:val="00A967A8"/>
    <w:rsid w:val="00A9686F"/>
    <w:rsid w:val="00A96A07"/>
    <w:rsid w:val="00A96BA7"/>
    <w:rsid w:val="00A96C0E"/>
    <w:rsid w:val="00A9703A"/>
    <w:rsid w:val="00A978AD"/>
    <w:rsid w:val="00A97A63"/>
    <w:rsid w:val="00A97C1C"/>
    <w:rsid w:val="00A97C92"/>
    <w:rsid w:val="00AA0588"/>
    <w:rsid w:val="00AA063E"/>
    <w:rsid w:val="00AA126A"/>
    <w:rsid w:val="00AA16BA"/>
    <w:rsid w:val="00AA1780"/>
    <w:rsid w:val="00AA1B42"/>
    <w:rsid w:val="00AA26B2"/>
    <w:rsid w:val="00AA2ACB"/>
    <w:rsid w:val="00AA2E15"/>
    <w:rsid w:val="00AA3076"/>
    <w:rsid w:val="00AA30B5"/>
    <w:rsid w:val="00AA31CB"/>
    <w:rsid w:val="00AA355F"/>
    <w:rsid w:val="00AA378E"/>
    <w:rsid w:val="00AA4923"/>
    <w:rsid w:val="00AA4959"/>
    <w:rsid w:val="00AA4AB0"/>
    <w:rsid w:val="00AA4F96"/>
    <w:rsid w:val="00AA5980"/>
    <w:rsid w:val="00AA5D10"/>
    <w:rsid w:val="00AA5FA0"/>
    <w:rsid w:val="00AA605A"/>
    <w:rsid w:val="00AA6178"/>
    <w:rsid w:val="00AA6AF8"/>
    <w:rsid w:val="00AA6AFF"/>
    <w:rsid w:val="00AA6C22"/>
    <w:rsid w:val="00AA6D0B"/>
    <w:rsid w:val="00AA71B4"/>
    <w:rsid w:val="00AA7344"/>
    <w:rsid w:val="00AA760E"/>
    <w:rsid w:val="00AA7802"/>
    <w:rsid w:val="00AA783E"/>
    <w:rsid w:val="00AA790E"/>
    <w:rsid w:val="00AA797F"/>
    <w:rsid w:val="00AA7C0C"/>
    <w:rsid w:val="00AA7C7E"/>
    <w:rsid w:val="00AA7FC7"/>
    <w:rsid w:val="00AB0860"/>
    <w:rsid w:val="00AB0BF7"/>
    <w:rsid w:val="00AB0CB5"/>
    <w:rsid w:val="00AB1152"/>
    <w:rsid w:val="00AB117F"/>
    <w:rsid w:val="00AB129D"/>
    <w:rsid w:val="00AB1789"/>
    <w:rsid w:val="00AB17AC"/>
    <w:rsid w:val="00AB19DB"/>
    <w:rsid w:val="00AB1AD8"/>
    <w:rsid w:val="00AB1BC0"/>
    <w:rsid w:val="00AB1C63"/>
    <w:rsid w:val="00AB1D35"/>
    <w:rsid w:val="00AB1E58"/>
    <w:rsid w:val="00AB1EBB"/>
    <w:rsid w:val="00AB20B2"/>
    <w:rsid w:val="00AB2208"/>
    <w:rsid w:val="00AB2498"/>
    <w:rsid w:val="00AB28D3"/>
    <w:rsid w:val="00AB293C"/>
    <w:rsid w:val="00AB2A5B"/>
    <w:rsid w:val="00AB2E9C"/>
    <w:rsid w:val="00AB2FCF"/>
    <w:rsid w:val="00AB31C1"/>
    <w:rsid w:val="00AB3250"/>
    <w:rsid w:val="00AB3548"/>
    <w:rsid w:val="00AB3737"/>
    <w:rsid w:val="00AB3AB5"/>
    <w:rsid w:val="00AB3EF5"/>
    <w:rsid w:val="00AB3F29"/>
    <w:rsid w:val="00AB412D"/>
    <w:rsid w:val="00AB43D8"/>
    <w:rsid w:val="00AB4586"/>
    <w:rsid w:val="00AB48A0"/>
    <w:rsid w:val="00AB4ADF"/>
    <w:rsid w:val="00AB4CB0"/>
    <w:rsid w:val="00AB4D9A"/>
    <w:rsid w:val="00AB5454"/>
    <w:rsid w:val="00AB5A88"/>
    <w:rsid w:val="00AB5E9F"/>
    <w:rsid w:val="00AB5F0A"/>
    <w:rsid w:val="00AB6024"/>
    <w:rsid w:val="00AB60B1"/>
    <w:rsid w:val="00AB6174"/>
    <w:rsid w:val="00AB66C9"/>
    <w:rsid w:val="00AB6EB9"/>
    <w:rsid w:val="00AB7003"/>
    <w:rsid w:val="00AB72F3"/>
    <w:rsid w:val="00AB7478"/>
    <w:rsid w:val="00AB7A1E"/>
    <w:rsid w:val="00AB7B40"/>
    <w:rsid w:val="00AB7BA6"/>
    <w:rsid w:val="00AB7C64"/>
    <w:rsid w:val="00AB7CFF"/>
    <w:rsid w:val="00AC002E"/>
    <w:rsid w:val="00AC092F"/>
    <w:rsid w:val="00AC166F"/>
    <w:rsid w:val="00AC185A"/>
    <w:rsid w:val="00AC1A58"/>
    <w:rsid w:val="00AC1C7D"/>
    <w:rsid w:val="00AC1D0F"/>
    <w:rsid w:val="00AC2197"/>
    <w:rsid w:val="00AC22C8"/>
    <w:rsid w:val="00AC272E"/>
    <w:rsid w:val="00AC2A4D"/>
    <w:rsid w:val="00AC2AC9"/>
    <w:rsid w:val="00AC2AD4"/>
    <w:rsid w:val="00AC2B35"/>
    <w:rsid w:val="00AC2B74"/>
    <w:rsid w:val="00AC2F0F"/>
    <w:rsid w:val="00AC2FA0"/>
    <w:rsid w:val="00AC41D2"/>
    <w:rsid w:val="00AC41E0"/>
    <w:rsid w:val="00AC4261"/>
    <w:rsid w:val="00AC42AD"/>
    <w:rsid w:val="00AC471B"/>
    <w:rsid w:val="00AC4746"/>
    <w:rsid w:val="00AC4CB4"/>
    <w:rsid w:val="00AC4E0C"/>
    <w:rsid w:val="00AC4F25"/>
    <w:rsid w:val="00AC525F"/>
    <w:rsid w:val="00AC5262"/>
    <w:rsid w:val="00AC5590"/>
    <w:rsid w:val="00AC55E8"/>
    <w:rsid w:val="00AC5855"/>
    <w:rsid w:val="00AC5A8D"/>
    <w:rsid w:val="00AC60B6"/>
    <w:rsid w:val="00AC64A7"/>
    <w:rsid w:val="00AC673B"/>
    <w:rsid w:val="00AC67F7"/>
    <w:rsid w:val="00AC7728"/>
    <w:rsid w:val="00AC7966"/>
    <w:rsid w:val="00AC7C0C"/>
    <w:rsid w:val="00AC7D7D"/>
    <w:rsid w:val="00AD0062"/>
    <w:rsid w:val="00AD0093"/>
    <w:rsid w:val="00AD0684"/>
    <w:rsid w:val="00AD0762"/>
    <w:rsid w:val="00AD08F9"/>
    <w:rsid w:val="00AD0C6B"/>
    <w:rsid w:val="00AD0E7B"/>
    <w:rsid w:val="00AD10DF"/>
    <w:rsid w:val="00AD153A"/>
    <w:rsid w:val="00AD16F6"/>
    <w:rsid w:val="00AD1734"/>
    <w:rsid w:val="00AD176B"/>
    <w:rsid w:val="00AD18E2"/>
    <w:rsid w:val="00AD1BCC"/>
    <w:rsid w:val="00AD1E9F"/>
    <w:rsid w:val="00AD215A"/>
    <w:rsid w:val="00AD2282"/>
    <w:rsid w:val="00AD236C"/>
    <w:rsid w:val="00AD25FC"/>
    <w:rsid w:val="00AD2882"/>
    <w:rsid w:val="00AD2D45"/>
    <w:rsid w:val="00AD35C1"/>
    <w:rsid w:val="00AD370D"/>
    <w:rsid w:val="00AD3803"/>
    <w:rsid w:val="00AD3957"/>
    <w:rsid w:val="00AD3B49"/>
    <w:rsid w:val="00AD3C44"/>
    <w:rsid w:val="00AD3EA8"/>
    <w:rsid w:val="00AD3EF6"/>
    <w:rsid w:val="00AD4037"/>
    <w:rsid w:val="00AD44C1"/>
    <w:rsid w:val="00AD4A7D"/>
    <w:rsid w:val="00AD4BE0"/>
    <w:rsid w:val="00AD5003"/>
    <w:rsid w:val="00AD5068"/>
    <w:rsid w:val="00AD510B"/>
    <w:rsid w:val="00AD5278"/>
    <w:rsid w:val="00AD529A"/>
    <w:rsid w:val="00AD545A"/>
    <w:rsid w:val="00AD545D"/>
    <w:rsid w:val="00AD571E"/>
    <w:rsid w:val="00AD5A10"/>
    <w:rsid w:val="00AD64D0"/>
    <w:rsid w:val="00AD666D"/>
    <w:rsid w:val="00AD6CA4"/>
    <w:rsid w:val="00AD6D2E"/>
    <w:rsid w:val="00AD6E88"/>
    <w:rsid w:val="00AD7328"/>
    <w:rsid w:val="00AD746E"/>
    <w:rsid w:val="00AD7659"/>
    <w:rsid w:val="00AD771B"/>
    <w:rsid w:val="00AD77FD"/>
    <w:rsid w:val="00AD787C"/>
    <w:rsid w:val="00AD7A73"/>
    <w:rsid w:val="00AD7B51"/>
    <w:rsid w:val="00AD7C46"/>
    <w:rsid w:val="00AD8717"/>
    <w:rsid w:val="00ADCEBE"/>
    <w:rsid w:val="00AE01B3"/>
    <w:rsid w:val="00AE01F3"/>
    <w:rsid w:val="00AE0437"/>
    <w:rsid w:val="00AE04FA"/>
    <w:rsid w:val="00AE05B6"/>
    <w:rsid w:val="00AE0687"/>
    <w:rsid w:val="00AE06AE"/>
    <w:rsid w:val="00AE07E5"/>
    <w:rsid w:val="00AE0972"/>
    <w:rsid w:val="00AE0CFC"/>
    <w:rsid w:val="00AE0D9F"/>
    <w:rsid w:val="00AE0DF2"/>
    <w:rsid w:val="00AE127B"/>
    <w:rsid w:val="00AE14AA"/>
    <w:rsid w:val="00AE1879"/>
    <w:rsid w:val="00AE1917"/>
    <w:rsid w:val="00AE1B67"/>
    <w:rsid w:val="00AE23D0"/>
    <w:rsid w:val="00AE2760"/>
    <w:rsid w:val="00AE2B1F"/>
    <w:rsid w:val="00AE2C4E"/>
    <w:rsid w:val="00AE2DF7"/>
    <w:rsid w:val="00AE2FCC"/>
    <w:rsid w:val="00AE2FFC"/>
    <w:rsid w:val="00AE3A84"/>
    <w:rsid w:val="00AE3ABE"/>
    <w:rsid w:val="00AE411C"/>
    <w:rsid w:val="00AE44C1"/>
    <w:rsid w:val="00AE4A10"/>
    <w:rsid w:val="00AE4DD5"/>
    <w:rsid w:val="00AE4EF7"/>
    <w:rsid w:val="00AE5477"/>
    <w:rsid w:val="00AE54EA"/>
    <w:rsid w:val="00AE56A4"/>
    <w:rsid w:val="00AE56E1"/>
    <w:rsid w:val="00AE5714"/>
    <w:rsid w:val="00AE5826"/>
    <w:rsid w:val="00AE5997"/>
    <w:rsid w:val="00AE6AAD"/>
    <w:rsid w:val="00AE740E"/>
    <w:rsid w:val="00AE7DE8"/>
    <w:rsid w:val="00AE7FAF"/>
    <w:rsid w:val="00AF0684"/>
    <w:rsid w:val="00AF1082"/>
    <w:rsid w:val="00AF10E9"/>
    <w:rsid w:val="00AF16A6"/>
    <w:rsid w:val="00AF16E2"/>
    <w:rsid w:val="00AF183D"/>
    <w:rsid w:val="00AF19D1"/>
    <w:rsid w:val="00AF1D64"/>
    <w:rsid w:val="00AF2391"/>
    <w:rsid w:val="00AF2462"/>
    <w:rsid w:val="00AF26E0"/>
    <w:rsid w:val="00AF2700"/>
    <w:rsid w:val="00AF2BB3"/>
    <w:rsid w:val="00AF2EB2"/>
    <w:rsid w:val="00AF306D"/>
    <w:rsid w:val="00AF3178"/>
    <w:rsid w:val="00AF3621"/>
    <w:rsid w:val="00AF39CB"/>
    <w:rsid w:val="00AF3C0E"/>
    <w:rsid w:val="00AF40AA"/>
    <w:rsid w:val="00AF426E"/>
    <w:rsid w:val="00AF4F6C"/>
    <w:rsid w:val="00AF4FAC"/>
    <w:rsid w:val="00AF54E9"/>
    <w:rsid w:val="00AF57BD"/>
    <w:rsid w:val="00AF594C"/>
    <w:rsid w:val="00AF5D53"/>
    <w:rsid w:val="00AF5DE0"/>
    <w:rsid w:val="00AF5DF1"/>
    <w:rsid w:val="00AF5E30"/>
    <w:rsid w:val="00AF5E31"/>
    <w:rsid w:val="00AF62AF"/>
    <w:rsid w:val="00AF6384"/>
    <w:rsid w:val="00AF66E3"/>
    <w:rsid w:val="00AF6909"/>
    <w:rsid w:val="00AF6A99"/>
    <w:rsid w:val="00AF70B1"/>
    <w:rsid w:val="00AF72EF"/>
    <w:rsid w:val="00AF73EE"/>
    <w:rsid w:val="00AF7446"/>
    <w:rsid w:val="00AF74FC"/>
    <w:rsid w:val="00AF757B"/>
    <w:rsid w:val="00AF7665"/>
    <w:rsid w:val="00AF791A"/>
    <w:rsid w:val="00B002AD"/>
    <w:rsid w:val="00B00311"/>
    <w:rsid w:val="00B006A2"/>
    <w:rsid w:val="00B00B3B"/>
    <w:rsid w:val="00B00D57"/>
    <w:rsid w:val="00B00E3A"/>
    <w:rsid w:val="00B01228"/>
    <w:rsid w:val="00B013E8"/>
    <w:rsid w:val="00B0141B"/>
    <w:rsid w:val="00B01C31"/>
    <w:rsid w:val="00B0214B"/>
    <w:rsid w:val="00B023D4"/>
    <w:rsid w:val="00B02489"/>
    <w:rsid w:val="00B0279F"/>
    <w:rsid w:val="00B02839"/>
    <w:rsid w:val="00B02973"/>
    <w:rsid w:val="00B02B6E"/>
    <w:rsid w:val="00B02E23"/>
    <w:rsid w:val="00B0309B"/>
    <w:rsid w:val="00B03100"/>
    <w:rsid w:val="00B03207"/>
    <w:rsid w:val="00B0419E"/>
    <w:rsid w:val="00B0428A"/>
    <w:rsid w:val="00B043A5"/>
    <w:rsid w:val="00B04882"/>
    <w:rsid w:val="00B04A71"/>
    <w:rsid w:val="00B04C93"/>
    <w:rsid w:val="00B05150"/>
    <w:rsid w:val="00B05416"/>
    <w:rsid w:val="00B05765"/>
    <w:rsid w:val="00B0577E"/>
    <w:rsid w:val="00B057A3"/>
    <w:rsid w:val="00B05AE1"/>
    <w:rsid w:val="00B063B4"/>
    <w:rsid w:val="00B06462"/>
    <w:rsid w:val="00B06666"/>
    <w:rsid w:val="00B06C30"/>
    <w:rsid w:val="00B06DE4"/>
    <w:rsid w:val="00B06E53"/>
    <w:rsid w:val="00B06F75"/>
    <w:rsid w:val="00B07033"/>
    <w:rsid w:val="00B07056"/>
    <w:rsid w:val="00B075D1"/>
    <w:rsid w:val="00B07696"/>
    <w:rsid w:val="00B0787B"/>
    <w:rsid w:val="00B07E95"/>
    <w:rsid w:val="00B101F1"/>
    <w:rsid w:val="00B10289"/>
    <w:rsid w:val="00B10F5F"/>
    <w:rsid w:val="00B10F67"/>
    <w:rsid w:val="00B1108A"/>
    <w:rsid w:val="00B11292"/>
    <w:rsid w:val="00B113C0"/>
    <w:rsid w:val="00B11D7D"/>
    <w:rsid w:val="00B11F41"/>
    <w:rsid w:val="00B121F7"/>
    <w:rsid w:val="00B12270"/>
    <w:rsid w:val="00B12314"/>
    <w:rsid w:val="00B124B4"/>
    <w:rsid w:val="00B12715"/>
    <w:rsid w:val="00B1273C"/>
    <w:rsid w:val="00B12D81"/>
    <w:rsid w:val="00B1314E"/>
    <w:rsid w:val="00B13522"/>
    <w:rsid w:val="00B1368B"/>
    <w:rsid w:val="00B1382E"/>
    <w:rsid w:val="00B13863"/>
    <w:rsid w:val="00B13976"/>
    <w:rsid w:val="00B13BA1"/>
    <w:rsid w:val="00B13C33"/>
    <w:rsid w:val="00B140AF"/>
    <w:rsid w:val="00B14298"/>
    <w:rsid w:val="00B14302"/>
    <w:rsid w:val="00B144EB"/>
    <w:rsid w:val="00B1464D"/>
    <w:rsid w:val="00B148BF"/>
    <w:rsid w:val="00B14A9F"/>
    <w:rsid w:val="00B14BD9"/>
    <w:rsid w:val="00B14FC8"/>
    <w:rsid w:val="00B15617"/>
    <w:rsid w:val="00B15AB8"/>
    <w:rsid w:val="00B15D77"/>
    <w:rsid w:val="00B15E29"/>
    <w:rsid w:val="00B1604D"/>
    <w:rsid w:val="00B16057"/>
    <w:rsid w:val="00B161E8"/>
    <w:rsid w:val="00B16325"/>
    <w:rsid w:val="00B164E0"/>
    <w:rsid w:val="00B16E8D"/>
    <w:rsid w:val="00B170F0"/>
    <w:rsid w:val="00B17506"/>
    <w:rsid w:val="00B176D2"/>
    <w:rsid w:val="00B17F55"/>
    <w:rsid w:val="00B20349"/>
    <w:rsid w:val="00B20739"/>
    <w:rsid w:val="00B20835"/>
    <w:rsid w:val="00B20A1A"/>
    <w:rsid w:val="00B20AC2"/>
    <w:rsid w:val="00B20E77"/>
    <w:rsid w:val="00B20F50"/>
    <w:rsid w:val="00B20F52"/>
    <w:rsid w:val="00B2109E"/>
    <w:rsid w:val="00B21360"/>
    <w:rsid w:val="00B215FE"/>
    <w:rsid w:val="00B21791"/>
    <w:rsid w:val="00B2188A"/>
    <w:rsid w:val="00B21CC8"/>
    <w:rsid w:val="00B22022"/>
    <w:rsid w:val="00B22154"/>
    <w:rsid w:val="00B221E0"/>
    <w:rsid w:val="00B222D6"/>
    <w:rsid w:val="00B2270A"/>
    <w:rsid w:val="00B22CE7"/>
    <w:rsid w:val="00B22F35"/>
    <w:rsid w:val="00B236D1"/>
    <w:rsid w:val="00B238F5"/>
    <w:rsid w:val="00B23955"/>
    <w:rsid w:val="00B239CA"/>
    <w:rsid w:val="00B241FF"/>
    <w:rsid w:val="00B24732"/>
    <w:rsid w:val="00B24BD2"/>
    <w:rsid w:val="00B24BF4"/>
    <w:rsid w:val="00B24D6D"/>
    <w:rsid w:val="00B24DF6"/>
    <w:rsid w:val="00B25260"/>
    <w:rsid w:val="00B26125"/>
    <w:rsid w:val="00B26349"/>
    <w:rsid w:val="00B26607"/>
    <w:rsid w:val="00B26676"/>
    <w:rsid w:val="00B266C9"/>
    <w:rsid w:val="00B268CF"/>
    <w:rsid w:val="00B275EE"/>
    <w:rsid w:val="00B27775"/>
    <w:rsid w:val="00B3001B"/>
    <w:rsid w:val="00B30097"/>
    <w:rsid w:val="00B3024E"/>
    <w:rsid w:val="00B30471"/>
    <w:rsid w:val="00B305A9"/>
    <w:rsid w:val="00B307DA"/>
    <w:rsid w:val="00B30989"/>
    <w:rsid w:val="00B30A99"/>
    <w:rsid w:val="00B31269"/>
    <w:rsid w:val="00B313D3"/>
    <w:rsid w:val="00B319CB"/>
    <w:rsid w:val="00B31B29"/>
    <w:rsid w:val="00B31D58"/>
    <w:rsid w:val="00B32066"/>
    <w:rsid w:val="00B32201"/>
    <w:rsid w:val="00B326C0"/>
    <w:rsid w:val="00B32C1F"/>
    <w:rsid w:val="00B32F59"/>
    <w:rsid w:val="00B32F94"/>
    <w:rsid w:val="00B330FC"/>
    <w:rsid w:val="00B3363C"/>
    <w:rsid w:val="00B33A09"/>
    <w:rsid w:val="00B33DDA"/>
    <w:rsid w:val="00B34498"/>
    <w:rsid w:val="00B34865"/>
    <w:rsid w:val="00B3497E"/>
    <w:rsid w:val="00B34AE0"/>
    <w:rsid w:val="00B34D97"/>
    <w:rsid w:val="00B353A4"/>
    <w:rsid w:val="00B35492"/>
    <w:rsid w:val="00B356FA"/>
    <w:rsid w:val="00B3585B"/>
    <w:rsid w:val="00B35A20"/>
    <w:rsid w:val="00B35A89"/>
    <w:rsid w:val="00B35C33"/>
    <w:rsid w:val="00B36190"/>
    <w:rsid w:val="00B3647F"/>
    <w:rsid w:val="00B367D6"/>
    <w:rsid w:val="00B36D2A"/>
    <w:rsid w:val="00B37238"/>
    <w:rsid w:val="00B3733A"/>
    <w:rsid w:val="00B37781"/>
    <w:rsid w:val="00B378FC"/>
    <w:rsid w:val="00B37964"/>
    <w:rsid w:val="00B37AD5"/>
    <w:rsid w:val="00B37F45"/>
    <w:rsid w:val="00B37F85"/>
    <w:rsid w:val="00B40098"/>
    <w:rsid w:val="00B4033D"/>
    <w:rsid w:val="00B40807"/>
    <w:rsid w:val="00B41074"/>
    <w:rsid w:val="00B411EE"/>
    <w:rsid w:val="00B4127E"/>
    <w:rsid w:val="00B41857"/>
    <w:rsid w:val="00B4187E"/>
    <w:rsid w:val="00B419C4"/>
    <w:rsid w:val="00B41B9E"/>
    <w:rsid w:val="00B41BA1"/>
    <w:rsid w:val="00B41F08"/>
    <w:rsid w:val="00B42C8F"/>
    <w:rsid w:val="00B42F14"/>
    <w:rsid w:val="00B434B5"/>
    <w:rsid w:val="00B437B0"/>
    <w:rsid w:val="00B43A17"/>
    <w:rsid w:val="00B43C71"/>
    <w:rsid w:val="00B4417B"/>
    <w:rsid w:val="00B4466A"/>
    <w:rsid w:val="00B446C1"/>
    <w:rsid w:val="00B44846"/>
    <w:rsid w:val="00B44A43"/>
    <w:rsid w:val="00B44CB5"/>
    <w:rsid w:val="00B44F48"/>
    <w:rsid w:val="00B45066"/>
    <w:rsid w:val="00B45658"/>
    <w:rsid w:val="00B4574D"/>
    <w:rsid w:val="00B45755"/>
    <w:rsid w:val="00B45C88"/>
    <w:rsid w:val="00B45E71"/>
    <w:rsid w:val="00B46079"/>
    <w:rsid w:val="00B4645D"/>
    <w:rsid w:val="00B46DFD"/>
    <w:rsid w:val="00B46F56"/>
    <w:rsid w:val="00B474F6"/>
    <w:rsid w:val="00B475F5"/>
    <w:rsid w:val="00B47E6E"/>
    <w:rsid w:val="00B50337"/>
    <w:rsid w:val="00B505D3"/>
    <w:rsid w:val="00B50641"/>
    <w:rsid w:val="00B507B9"/>
    <w:rsid w:val="00B50A7B"/>
    <w:rsid w:val="00B50D24"/>
    <w:rsid w:val="00B50E3B"/>
    <w:rsid w:val="00B50F34"/>
    <w:rsid w:val="00B50F44"/>
    <w:rsid w:val="00B51029"/>
    <w:rsid w:val="00B5171F"/>
    <w:rsid w:val="00B517DE"/>
    <w:rsid w:val="00B51855"/>
    <w:rsid w:val="00B51F0B"/>
    <w:rsid w:val="00B52267"/>
    <w:rsid w:val="00B52443"/>
    <w:rsid w:val="00B52557"/>
    <w:rsid w:val="00B528D5"/>
    <w:rsid w:val="00B5291C"/>
    <w:rsid w:val="00B52A0B"/>
    <w:rsid w:val="00B52CBD"/>
    <w:rsid w:val="00B533A2"/>
    <w:rsid w:val="00B538B7"/>
    <w:rsid w:val="00B539A1"/>
    <w:rsid w:val="00B539AA"/>
    <w:rsid w:val="00B53A54"/>
    <w:rsid w:val="00B53BA4"/>
    <w:rsid w:val="00B5418F"/>
    <w:rsid w:val="00B541A0"/>
    <w:rsid w:val="00B54390"/>
    <w:rsid w:val="00B5456E"/>
    <w:rsid w:val="00B54687"/>
    <w:rsid w:val="00B550AE"/>
    <w:rsid w:val="00B55466"/>
    <w:rsid w:val="00B5558A"/>
    <w:rsid w:val="00B55694"/>
    <w:rsid w:val="00B55731"/>
    <w:rsid w:val="00B55C11"/>
    <w:rsid w:val="00B560EE"/>
    <w:rsid w:val="00B56210"/>
    <w:rsid w:val="00B56312"/>
    <w:rsid w:val="00B56AAF"/>
    <w:rsid w:val="00B56D89"/>
    <w:rsid w:val="00B56E95"/>
    <w:rsid w:val="00B56FA8"/>
    <w:rsid w:val="00B572E0"/>
    <w:rsid w:val="00B57659"/>
    <w:rsid w:val="00B57C96"/>
    <w:rsid w:val="00B57FA8"/>
    <w:rsid w:val="00B601FF"/>
    <w:rsid w:val="00B6049C"/>
    <w:rsid w:val="00B605C5"/>
    <w:rsid w:val="00B609A7"/>
    <w:rsid w:val="00B60D80"/>
    <w:rsid w:val="00B60F21"/>
    <w:rsid w:val="00B6156E"/>
    <w:rsid w:val="00B6168D"/>
    <w:rsid w:val="00B61F61"/>
    <w:rsid w:val="00B61F84"/>
    <w:rsid w:val="00B6247D"/>
    <w:rsid w:val="00B625D5"/>
    <w:rsid w:val="00B62834"/>
    <w:rsid w:val="00B62DB2"/>
    <w:rsid w:val="00B62F5D"/>
    <w:rsid w:val="00B6324E"/>
    <w:rsid w:val="00B63432"/>
    <w:rsid w:val="00B63481"/>
    <w:rsid w:val="00B63508"/>
    <w:rsid w:val="00B6384D"/>
    <w:rsid w:val="00B63952"/>
    <w:rsid w:val="00B63969"/>
    <w:rsid w:val="00B63D0F"/>
    <w:rsid w:val="00B644E7"/>
    <w:rsid w:val="00B64C14"/>
    <w:rsid w:val="00B64C22"/>
    <w:rsid w:val="00B64D4E"/>
    <w:rsid w:val="00B65928"/>
    <w:rsid w:val="00B65BDC"/>
    <w:rsid w:val="00B65CF9"/>
    <w:rsid w:val="00B6624E"/>
    <w:rsid w:val="00B6641B"/>
    <w:rsid w:val="00B664F5"/>
    <w:rsid w:val="00B6664D"/>
    <w:rsid w:val="00B66941"/>
    <w:rsid w:val="00B66B04"/>
    <w:rsid w:val="00B66DC9"/>
    <w:rsid w:val="00B6704E"/>
    <w:rsid w:val="00B670FA"/>
    <w:rsid w:val="00B675FD"/>
    <w:rsid w:val="00B677CE"/>
    <w:rsid w:val="00B67B46"/>
    <w:rsid w:val="00B67B50"/>
    <w:rsid w:val="00B67CF9"/>
    <w:rsid w:val="00B67E15"/>
    <w:rsid w:val="00B67E9F"/>
    <w:rsid w:val="00B7006E"/>
    <w:rsid w:val="00B7009C"/>
    <w:rsid w:val="00B702C7"/>
    <w:rsid w:val="00B7050D"/>
    <w:rsid w:val="00B70723"/>
    <w:rsid w:val="00B70739"/>
    <w:rsid w:val="00B7079F"/>
    <w:rsid w:val="00B70804"/>
    <w:rsid w:val="00B7083B"/>
    <w:rsid w:val="00B70968"/>
    <w:rsid w:val="00B70BD5"/>
    <w:rsid w:val="00B70E2B"/>
    <w:rsid w:val="00B710B9"/>
    <w:rsid w:val="00B71195"/>
    <w:rsid w:val="00B715CC"/>
    <w:rsid w:val="00B71646"/>
    <w:rsid w:val="00B71C11"/>
    <w:rsid w:val="00B71D2D"/>
    <w:rsid w:val="00B720A3"/>
    <w:rsid w:val="00B72130"/>
    <w:rsid w:val="00B723E8"/>
    <w:rsid w:val="00B726CB"/>
    <w:rsid w:val="00B72825"/>
    <w:rsid w:val="00B72855"/>
    <w:rsid w:val="00B73186"/>
    <w:rsid w:val="00B73196"/>
    <w:rsid w:val="00B73490"/>
    <w:rsid w:val="00B7385C"/>
    <w:rsid w:val="00B739EB"/>
    <w:rsid w:val="00B73C33"/>
    <w:rsid w:val="00B73C3A"/>
    <w:rsid w:val="00B74015"/>
    <w:rsid w:val="00B74051"/>
    <w:rsid w:val="00B744BB"/>
    <w:rsid w:val="00B7461B"/>
    <w:rsid w:val="00B74749"/>
    <w:rsid w:val="00B74899"/>
    <w:rsid w:val="00B74ADF"/>
    <w:rsid w:val="00B74F3B"/>
    <w:rsid w:val="00B7527C"/>
    <w:rsid w:val="00B756D0"/>
    <w:rsid w:val="00B75724"/>
    <w:rsid w:val="00B75968"/>
    <w:rsid w:val="00B75DAD"/>
    <w:rsid w:val="00B75E5A"/>
    <w:rsid w:val="00B766BC"/>
    <w:rsid w:val="00B76887"/>
    <w:rsid w:val="00B769C0"/>
    <w:rsid w:val="00B76D24"/>
    <w:rsid w:val="00B76DC2"/>
    <w:rsid w:val="00B76F4B"/>
    <w:rsid w:val="00B770A3"/>
    <w:rsid w:val="00B7742A"/>
    <w:rsid w:val="00B77942"/>
    <w:rsid w:val="00B77B46"/>
    <w:rsid w:val="00B77F09"/>
    <w:rsid w:val="00B77F4F"/>
    <w:rsid w:val="00B80130"/>
    <w:rsid w:val="00B80847"/>
    <w:rsid w:val="00B80BF9"/>
    <w:rsid w:val="00B80CE2"/>
    <w:rsid w:val="00B80F9E"/>
    <w:rsid w:val="00B811BD"/>
    <w:rsid w:val="00B8122B"/>
    <w:rsid w:val="00B81794"/>
    <w:rsid w:val="00B81EA0"/>
    <w:rsid w:val="00B820F0"/>
    <w:rsid w:val="00B822AE"/>
    <w:rsid w:val="00B8264E"/>
    <w:rsid w:val="00B82658"/>
    <w:rsid w:val="00B829AE"/>
    <w:rsid w:val="00B8319D"/>
    <w:rsid w:val="00B8331A"/>
    <w:rsid w:val="00B8391E"/>
    <w:rsid w:val="00B83B65"/>
    <w:rsid w:val="00B83D85"/>
    <w:rsid w:val="00B84801"/>
    <w:rsid w:val="00B848EB"/>
    <w:rsid w:val="00B849FA"/>
    <w:rsid w:val="00B84B58"/>
    <w:rsid w:val="00B84BE9"/>
    <w:rsid w:val="00B85255"/>
    <w:rsid w:val="00B8568A"/>
    <w:rsid w:val="00B85E4A"/>
    <w:rsid w:val="00B860A9"/>
    <w:rsid w:val="00B8640D"/>
    <w:rsid w:val="00B864F2"/>
    <w:rsid w:val="00B866E0"/>
    <w:rsid w:val="00B869E0"/>
    <w:rsid w:val="00B86B53"/>
    <w:rsid w:val="00B86C53"/>
    <w:rsid w:val="00B86E15"/>
    <w:rsid w:val="00B86F57"/>
    <w:rsid w:val="00B86FD0"/>
    <w:rsid w:val="00B8777F"/>
    <w:rsid w:val="00B8780D"/>
    <w:rsid w:val="00B87884"/>
    <w:rsid w:val="00B87E8E"/>
    <w:rsid w:val="00B87F11"/>
    <w:rsid w:val="00B90036"/>
    <w:rsid w:val="00B903C5"/>
    <w:rsid w:val="00B906E6"/>
    <w:rsid w:val="00B90734"/>
    <w:rsid w:val="00B90A69"/>
    <w:rsid w:val="00B90D76"/>
    <w:rsid w:val="00B90DBC"/>
    <w:rsid w:val="00B9125B"/>
    <w:rsid w:val="00B91BC4"/>
    <w:rsid w:val="00B921CA"/>
    <w:rsid w:val="00B935AF"/>
    <w:rsid w:val="00B9364E"/>
    <w:rsid w:val="00B93719"/>
    <w:rsid w:val="00B9374B"/>
    <w:rsid w:val="00B937D3"/>
    <w:rsid w:val="00B93817"/>
    <w:rsid w:val="00B93D52"/>
    <w:rsid w:val="00B94139"/>
    <w:rsid w:val="00B94141"/>
    <w:rsid w:val="00B942DF"/>
    <w:rsid w:val="00B94324"/>
    <w:rsid w:val="00B94798"/>
    <w:rsid w:val="00B94AA4"/>
    <w:rsid w:val="00B950D0"/>
    <w:rsid w:val="00B954BB"/>
    <w:rsid w:val="00B95CEF"/>
    <w:rsid w:val="00B96023"/>
    <w:rsid w:val="00B96257"/>
    <w:rsid w:val="00B9633D"/>
    <w:rsid w:val="00B9693C"/>
    <w:rsid w:val="00B96BB9"/>
    <w:rsid w:val="00BA009B"/>
    <w:rsid w:val="00BA026A"/>
    <w:rsid w:val="00BA09E0"/>
    <w:rsid w:val="00BA09FE"/>
    <w:rsid w:val="00BA0A69"/>
    <w:rsid w:val="00BA0B1A"/>
    <w:rsid w:val="00BA0BC4"/>
    <w:rsid w:val="00BA0D9F"/>
    <w:rsid w:val="00BA0DCF"/>
    <w:rsid w:val="00BA0DD1"/>
    <w:rsid w:val="00BA0F99"/>
    <w:rsid w:val="00BA1DB4"/>
    <w:rsid w:val="00BA1E71"/>
    <w:rsid w:val="00BA201D"/>
    <w:rsid w:val="00BA214E"/>
    <w:rsid w:val="00BA2181"/>
    <w:rsid w:val="00BA2291"/>
    <w:rsid w:val="00BA2865"/>
    <w:rsid w:val="00BA28C3"/>
    <w:rsid w:val="00BA2D2D"/>
    <w:rsid w:val="00BA2E4E"/>
    <w:rsid w:val="00BA2E97"/>
    <w:rsid w:val="00BA30FE"/>
    <w:rsid w:val="00BA354A"/>
    <w:rsid w:val="00BA3666"/>
    <w:rsid w:val="00BA3A0C"/>
    <w:rsid w:val="00BA3B28"/>
    <w:rsid w:val="00BA3F8E"/>
    <w:rsid w:val="00BA3FBD"/>
    <w:rsid w:val="00BA4240"/>
    <w:rsid w:val="00BA44E4"/>
    <w:rsid w:val="00BA4506"/>
    <w:rsid w:val="00BA485C"/>
    <w:rsid w:val="00BA4866"/>
    <w:rsid w:val="00BA489C"/>
    <w:rsid w:val="00BA496B"/>
    <w:rsid w:val="00BA49AA"/>
    <w:rsid w:val="00BA4A9A"/>
    <w:rsid w:val="00BA4C7E"/>
    <w:rsid w:val="00BA4DD3"/>
    <w:rsid w:val="00BA5691"/>
    <w:rsid w:val="00BA5907"/>
    <w:rsid w:val="00BA5A34"/>
    <w:rsid w:val="00BA5E98"/>
    <w:rsid w:val="00BA6040"/>
    <w:rsid w:val="00BA61C9"/>
    <w:rsid w:val="00BA61D4"/>
    <w:rsid w:val="00BA6363"/>
    <w:rsid w:val="00BA6591"/>
    <w:rsid w:val="00BA67D2"/>
    <w:rsid w:val="00BA6AE1"/>
    <w:rsid w:val="00BA6B3E"/>
    <w:rsid w:val="00BA6B78"/>
    <w:rsid w:val="00BA718A"/>
    <w:rsid w:val="00BA7289"/>
    <w:rsid w:val="00BA7342"/>
    <w:rsid w:val="00BA73E8"/>
    <w:rsid w:val="00BA7845"/>
    <w:rsid w:val="00BA78C4"/>
    <w:rsid w:val="00BA7D2F"/>
    <w:rsid w:val="00BA7DB7"/>
    <w:rsid w:val="00BA7F73"/>
    <w:rsid w:val="00BB001E"/>
    <w:rsid w:val="00BB0406"/>
    <w:rsid w:val="00BB0A96"/>
    <w:rsid w:val="00BB1014"/>
    <w:rsid w:val="00BB1362"/>
    <w:rsid w:val="00BB13FC"/>
    <w:rsid w:val="00BB1812"/>
    <w:rsid w:val="00BB2100"/>
    <w:rsid w:val="00BB2107"/>
    <w:rsid w:val="00BB2130"/>
    <w:rsid w:val="00BB2285"/>
    <w:rsid w:val="00BB2310"/>
    <w:rsid w:val="00BB2339"/>
    <w:rsid w:val="00BB2523"/>
    <w:rsid w:val="00BB2BA8"/>
    <w:rsid w:val="00BB2C1F"/>
    <w:rsid w:val="00BB2D28"/>
    <w:rsid w:val="00BB2EB5"/>
    <w:rsid w:val="00BB36FB"/>
    <w:rsid w:val="00BB3908"/>
    <w:rsid w:val="00BB3F21"/>
    <w:rsid w:val="00BB42F4"/>
    <w:rsid w:val="00BB4358"/>
    <w:rsid w:val="00BB436F"/>
    <w:rsid w:val="00BB47A5"/>
    <w:rsid w:val="00BB4BD9"/>
    <w:rsid w:val="00BB4C54"/>
    <w:rsid w:val="00BB4C6A"/>
    <w:rsid w:val="00BB4D88"/>
    <w:rsid w:val="00BB4DB3"/>
    <w:rsid w:val="00BB543D"/>
    <w:rsid w:val="00BB5966"/>
    <w:rsid w:val="00BB5DF2"/>
    <w:rsid w:val="00BB60D3"/>
    <w:rsid w:val="00BB63C7"/>
    <w:rsid w:val="00BB65F1"/>
    <w:rsid w:val="00BB6763"/>
    <w:rsid w:val="00BB67DD"/>
    <w:rsid w:val="00BB6C34"/>
    <w:rsid w:val="00BB6D64"/>
    <w:rsid w:val="00BB6E7A"/>
    <w:rsid w:val="00BB71B9"/>
    <w:rsid w:val="00BB72A4"/>
    <w:rsid w:val="00BB7416"/>
    <w:rsid w:val="00BB7804"/>
    <w:rsid w:val="00BB7E53"/>
    <w:rsid w:val="00BC0188"/>
    <w:rsid w:val="00BC0286"/>
    <w:rsid w:val="00BC0D61"/>
    <w:rsid w:val="00BC103F"/>
    <w:rsid w:val="00BC1067"/>
    <w:rsid w:val="00BC11AD"/>
    <w:rsid w:val="00BC123C"/>
    <w:rsid w:val="00BC135C"/>
    <w:rsid w:val="00BC137A"/>
    <w:rsid w:val="00BC193C"/>
    <w:rsid w:val="00BC1B6D"/>
    <w:rsid w:val="00BC1C00"/>
    <w:rsid w:val="00BC23CE"/>
    <w:rsid w:val="00BC285C"/>
    <w:rsid w:val="00BC2D5F"/>
    <w:rsid w:val="00BC3259"/>
    <w:rsid w:val="00BC34FA"/>
    <w:rsid w:val="00BC3830"/>
    <w:rsid w:val="00BC3890"/>
    <w:rsid w:val="00BC3CE8"/>
    <w:rsid w:val="00BC3F94"/>
    <w:rsid w:val="00BC4239"/>
    <w:rsid w:val="00BC4364"/>
    <w:rsid w:val="00BC4633"/>
    <w:rsid w:val="00BC46E6"/>
    <w:rsid w:val="00BC4A15"/>
    <w:rsid w:val="00BC4C7C"/>
    <w:rsid w:val="00BC4E90"/>
    <w:rsid w:val="00BC4F21"/>
    <w:rsid w:val="00BC5431"/>
    <w:rsid w:val="00BC56D4"/>
    <w:rsid w:val="00BC5733"/>
    <w:rsid w:val="00BC58EF"/>
    <w:rsid w:val="00BC5C82"/>
    <w:rsid w:val="00BC6085"/>
    <w:rsid w:val="00BC6308"/>
    <w:rsid w:val="00BC6325"/>
    <w:rsid w:val="00BC65ED"/>
    <w:rsid w:val="00BC6703"/>
    <w:rsid w:val="00BC67CB"/>
    <w:rsid w:val="00BC6955"/>
    <w:rsid w:val="00BC6BF3"/>
    <w:rsid w:val="00BC6E61"/>
    <w:rsid w:val="00BC712C"/>
    <w:rsid w:val="00BC7C56"/>
    <w:rsid w:val="00BD0186"/>
    <w:rsid w:val="00BD01EC"/>
    <w:rsid w:val="00BD020C"/>
    <w:rsid w:val="00BD0250"/>
    <w:rsid w:val="00BD0704"/>
    <w:rsid w:val="00BD0727"/>
    <w:rsid w:val="00BD0890"/>
    <w:rsid w:val="00BD0A69"/>
    <w:rsid w:val="00BD0D3B"/>
    <w:rsid w:val="00BD10AA"/>
    <w:rsid w:val="00BD145B"/>
    <w:rsid w:val="00BD15EC"/>
    <w:rsid w:val="00BD1643"/>
    <w:rsid w:val="00BD1952"/>
    <w:rsid w:val="00BD1A29"/>
    <w:rsid w:val="00BD1B10"/>
    <w:rsid w:val="00BD1CD2"/>
    <w:rsid w:val="00BD1D24"/>
    <w:rsid w:val="00BD1D48"/>
    <w:rsid w:val="00BD2137"/>
    <w:rsid w:val="00BD2490"/>
    <w:rsid w:val="00BD260D"/>
    <w:rsid w:val="00BD2638"/>
    <w:rsid w:val="00BD2869"/>
    <w:rsid w:val="00BD2880"/>
    <w:rsid w:val="00BD2B4D"/>
    <w:rsid w:val="00BD2C03"/>
    <w:rsid w:val="00BD2F00"/>
    <w:rsid w:val="00BD2F83"/>
    <w:rsid w:val="00BD3838"/>
    <w:rsid w:val="00BD3F47"/>
    <w:rsid w:val="00BD402F"/>
    <w:rsid w:val="00BD40B7"/>
    <w:rsid w:val="00BD46BB"/>
    <w:rsid w:val="00BD4703"/>
    <w:rsid w:val="00BD47C4"/>
    <w:rsid w:val="00BD49C1"/>
    <w:rsid w:val="00BD4DBB"/>
    <w:rsid w:val="00BD4DCC"/>
    <w:rsid w:val="00BD525C"/>
    <w:rsid w:val="00BD526E"/>
    <w:rsid w:val="00BD53BC"/>
    <w:rsid w:val="00BD5570"/>
    <w:rsid w:val="00BD5672"/>
    <w:rsid w:val="00BD56BB"/>
    <w:rsid w:val="00BD59A4"/>
    <w:rsid w:val="00BD5B93"/>
    <w:rsid w:val="00BD5CC6"/>
    <w:rsid w:val="00BD6060"/>
    <w:rsid w:val="00BD678E"/>
    <w:rsid w:val="00BD6A8B"/>
    <w:rsid w:val="00BD6B7F"/>
    <w:rsid w:val="00BD6D68"/>
    <w:rsid w:val="00BD761D"/>
    <w:rsid w:val="00BD7A15"/>
    <w:rsid w:val="00BD7D35"/>
    <w:rsid w:val="00BE03D6"/>
    <w:rsid w:val="00BE040E"/>
    <w:rsid w:val="00BE0461"/>
    <w:rsid w:val="00BE057C"/>
    <w:rsid w:val="00BE0BE0"/>
    <w:rsid w:val="00BE0C8C"/>
    <w:rsid w:val="00BE118D"/>
    <w:rsid w:val="00BE121A"/>
    <w:rsid w:val="00BE19D3"/>
    <w:rsid w:val="00BE1C97"/>
    <w:rsid w:val="00BE1EDB"/>
    <w:rsid w:val="00BE1EE4"/>
    <w:rsid w:val="00BE1F9C"/>
    <w:rsid w:val="00BE220D"/>
    <w:rsid w:val="00BE230B"/>
    <w:rsid w:val="00BE288F"/>
    <w:rsid w:val="00BE36FC"/>
    <w:rsid w:val="00BE3776"/>
    <w:rsid w:val="00BE37FC"/>
    <w:rsid w:val="00BE3AF0"/>
    <w:rsid w:val="00BE3E1D"/>
    <w:rsid w:val="00BE4000"/>
    <w:rsid w:val="00BE43C1"/>
    <w:rsid w:val="00BE43CB"/>
    <w:rsid w:val="00BE466E"/>
    <w:rsid w:val="00BE491D"/>
    <w:rsid w:val="00BE4B35"/>
    <w:rsid w:val="00BE4DBC"/>
    <w:rsid w:val="00BE50E2"/>
    <w:rsid w:val="00BE51B0"/>
    <w:rsid w:val="00BE52DB"/>
    <w:rsid w:val="00BE52E2"/>
    <w:rsid w:val="00BE53A6"/>
    <w:rsid w:val="00BE53DC"/>
    <w:rsid w:val="00BE58C9"/>
    <w:rsid w:val="00BE5950"/>
    <w:rsid w:val="00BE6046"/>
    <w:rsid w:val="00BE67D3"/>
    <w:rsid w:val="00BE6917"/>
    <w:rsid w:val="00BE6A87"/>
    <w:rsid w:val="00BE7C6B"/>
    <w:rsid w:val="00BE7DB1"/>
    <w:rsid w:val="00BE7EFE"/>
    <w:rsid w:val="00BE7F02"/>
    <w:rsid w:val="00BE8EFA"/>
    <w:rsid w:val="00BF04E4"/>
    <w:rsid w:val="00BF0718"/>
    <w:rsid w:val="00BF0CD2"/>
    <w:rsid w:val="00BF0E89"/>
    <w:rsid w:val="00BF11C2"/>
    <w:rsid w:val="00BF138F"/>
    <w:rsid w:val="00BF1583"/>
    <w:rsid w:val="00BF16EA"/>
    <w:rsid w:val="00BF1719"/>
    <w:rsid w:val="00BF17FA"/>
    <w:rsid w:val="00BF18A1"/>
    <w:rsid w:val="00BF1955"/>
    <w:rsid w:val="00BF1AA9"/>
    <w:rsid w:val="00BF1DCB"/>
    <w:rsid w:val="00BF1FB3"/>
    <w:rsid w:val="00BF2095"/>
    <w:rsid w:val="00BF237F"/>
    <w:rsid w:val="00BF2711"/>
    <w:rsid w:val="00BF3843"/>
    <w:rsid w:val="00BF386B"/>
    <w:rsid w:val="00BF447C"/>
    <w:rsid w:val="00BF455C"/>
    <w:rsid w:val="00BF46A9"/>
    <w:rsid w:val="00BF47B8"/>
    <w:rsid w:val="00BF4C64"/>
    <w:rsid w:val="00BF4DAD"/>
    <w:rsid w:val="00BF4FCE"/>
    <w:rsid w:val="00BF52A3"/>
    <w:rsid w:val="00BF5854"/>
    <w:rsid w:val="00BF5F1C"/>
    <w:rsid w:val="00BF61A6"/>
    <w:rsid w:val="00BF6377"/>
    <w:rsid w:val="00BF6E46"/>
    <w:rsid w:val="00BF71B5"/>
    <w:rsid w:val="00BF72ED"/>
    <w:rsid w:val="00BF72F5"/>
    <w:rsid w:val="00BF741F"/>
    <w:rsid w:val="00BF7A39"/>
    <w:rsid w:val="00C000D5"/>
    <w:rsid w:val="00C008B3"/>
    <w:rsid w:val="00C00A29"/>
    <w:rsid w:val="00C00AE0"/>
    <w:rsid w:val="00C00B87"/>
    <w:rsid w:val="00C00DDF"/>
    <w:rsid w:val="00C010B5"/>
    <w:rsid w:val="00C01446"/>
    <w:rsid w:val="00C01540"/>
    <w:rsid w:val="00C01769"/>
    <w:rsid w:val="00C01E09"/>
    <w:rsid w:val="00C01E28"/>
    <w:rsid w:val="00C01F0C"/>
    <w:rsid w:val="00C02426"/>
    <w:rsid w:val="00C024E9"/>
    <w:rsid w:val="00C025EF"/>
    <w:rsid w:val="00C02635"/>
    <w:rsid w:val="00C02C52"/>
    <w:rsid w:val="00C02C80"/>
    <w:rsid w:val="00C03608"/>
    <w:rsid w:val="00C03F44"/>
    <w:rsid w:val="00C0403F"/>
    <w:rsid w:val="00C04049"/>
    <w:rsid w:val="00C04286"/>
    <w:rsid w:val="00C04626"/>
    <w:rsid w:val="00C04781"/>
    <w:rsid w:val="00C048AE"/>
    <w:rsid w:val="00C048D7"/>
    <w:rsid w:val="00C0498A"/>
    <w:rsid w:val="00C04B85"/>
    <w:rsid w:val="00C04D08"/>
    <w:rsid w:val="00C04D90"/>
    <w:rsid w:val="00C0543D"/>
    <w:rsid w:val="00C05579"/>
    <w:rsid w:val="00C0560C"/>
    <w:rsid w:val="00C05659"/>
    <w:rsid w:val="00C05FF7"/>
    <w:rsid w:val="00C064CB"/>
    <w:rsid w:val="00C065AC"/>
    <w:rsid w:val="00C067A7"/>
    <w:rsid w:val="00C06A87"/>
    <w:rsid w:val="00C06B8A"/>
    <w:rsid w:val="00C06E65"/>
    <w:rsid w:val="00C07126"/>
    <w:rsid w:val="00C072B9"/>
    <w:rsid w:val="00C07327"/>
    <w:rsid w:val="00C0754F"/>
    <w:rsid w:val="00C07700"/>
    <w:rsid w:val="00C07846"/>
    <w:rsid w:val="00C079A1"/>
    <w:rsid w:val="00C07FA0"/>
    <w:rsid w:val="00C10361"/>
    <w:rsid w:val="00C103CA"/>
    <w:rsid w:val="00C105CB"/>
    <w:rsid w:val="00C106A0"/>
    <w:rsid w:val="00C10740"/>
    <w:rsid w:val="00C10E37"/>
    <w:rsid w:val="00C118D1"/>
    <w:rsid w:val="00C119BD"/>
    <w:rsid w:val="00C11B85"/>
    <w:rsid w:val="00C120F4"/>
    <w:rsid w:val="00C121A7"/>
    <w:rsid w:val="00C123E5"/>
    <w:rsid w:val="00C1250B"/>
    <w:rsid w:val="00C125E4"/>
    <w:rsid w:val="00C129DF"/>
    <w:rsid w:val="00C12B98"/>
    <w:rsid w:val="00C12E73"/>
    <w:rsid w:val="00C130C0"/>
    <w:rsid w:val="00C13119"/>
    <w:rsid w:val="00C136BD"/>
    <w:rsid w:val="00C136D6"/>
    <w:rsid w:val="00C138B7"/>
    <w:rsid w:val="00C13D8D"/>
    <w:rsid w:val="00C13E9E"/>
    <w:rsid w:val="00C142CB"/>
    <w:rsid w:val="00C143E5"/>
    <w:rsid w:val="00C1449B"/>
    <w:rsid w:val="00C14D86"/>
    <w:rsid w:val="00C15DD5"/>
    <w:rsid w:val="00C1628D"/>
    <w:rsid w:val="00C1639A"/>
    <w:rsid w:val="00C165E4"/>
    <w:rsid w:val="00C16A75"/>
    <w:rsid w:val="00C16FD9"/>
    <w:rsid w:val="00C17048"/>
    <w:rsid w:val="00C1716B"/>
    <w:rsid w:val="00C17314"/>
    <w:rsid w:val="00C17695"/>
    <w:rsid w:val="00C179A6"/>
    <w:rsid w:val="00C17A57"/>
    <w:rsid w:val="00C17D9D"/>
    <w:rsid w:val="00C17EE7"/>
    <w:rsid w:val="00C17FC4"/>
    <w:rsid w:val="00C1ECDF"/>
    <w:rsid w:val="00C2008E"/>
    <w:rsid w:val="00C2008F"/>
    <w:rsid w:val="00C2018D"/>
    <w:rsid w:val="00C20214"/>
    <w:rsid w:val="00C20555"/>
    <w:rsid w:val="00C2077B"/>
    <w:rsid w:val="00C207CE"/>
    <w:rsid w:val="00C20CCF"/>
    <w:rsid w:val="00C20D35"/>
    <w:rsid w:val="00C210FB"/>
    <w:rsid w:val="00C21448"/>
    <w:rsid w:val="00C21A64"/>
    <w:rsid w:val="00C22018"/>
    <w:rsid w:val="00C22161"/>
    <w:rsid w:val="00C227DA"/>
    <w:rsid w:val="00C22D40"/>
    <w:rsid w:val="00C22FC8"/>
    <w:rsid w:val="00C23215"/>
    <w:rsid w:val="00C23320"/>
    <w:rsid w:val="00C233C3"/>
    <w:rsid w:val="00C23E5E"/>
    <w:rsid w:val="00C2429A"/>
    <w:rsid w:val="00C24EE3"/>
    <w:rsid w:val="00C25AB0"/>
    <w:rsid w:val="00C25C95"/>
    <w:rsid w:val="00C25E15"/>
    <w:rsid w:val="00C25FF6"/>
    <w:rsid w:val="00C262D1"/>
    <w:rsid w:val="00C26577"/>
    <w:rsid w:val="00C2671B"/>
    <w:rsid w:val="00C26AE3"/>
    <w:rsid w:val="00C26B16"/>
    <w:rsid w:val="00C27072"/>
    <w:rsid w:val="00C2732E"/>
    <w:rsid w:val="00C27647"/>
    <w:rsid w:val="00C2764D"/>
    <w:rsid w:val="00C279CF"/>
    <w:rsid w:val="00C27A4A"/>
    <w:rsid w:val="00C27B15"/>
    <w:rsid w:val="00C27F82"/>
    <w:rsid w:val="00C30139"/>
    <w:rsid w:val="00C30247"/>
    <w:rsid w:val="00C302BE"/>
    <w:rsid w:val="00C3067C"/>
    <w:rsid w:val="00C306DA"/>
    <w:rsid w:val="00C31264"/>
    <w:rsid w:val="00C3127E"/>
    <w:rsid w:val="00C31285"/>
    <w:rsid w:val="00C31349"/>
    <w:rsid w:val="00C31360"/>
    <w:rsid w:val="00C313AD"/>
    <w:rsid w:val="00C315E0"/>
    <w:rsid w:val="00C31671"/>
    <w:rsid w:val="00C31E31"/>
    <w:rsid w:val="00C31F09"/>
    <w:rsid w:val="00C32101"/>
    <w:rsid w:val="00C323BC"/>
    <w:rsid w:val="00C32D1F"/>
    <w:rsid w:val="00C32DBA"/>
    <w:rsid w:val="00C32DF7"/>
    <w:rsid w:val="00C330A2"/>
    <w:rsid w:val="00C332B7"/>
    <w:rsid w:val="00C33432"/>
    <w:rsid w:val="00C33705"/>
    <w:rsid w:val="00C338DD"/>
    <w:rsid w:val="00C33A46"/>
    <w:rsid w:val="00C33BEE"/>
    <w:rsid w:val="00C33EE9"/>
    <w:rsid w:val="00C340D9"/>
    <w:rsid w:val="00C3479C"/>
    <w:rsid w:val="00C34AE4"/>
    <w:rsid w:val="00C34B57"/>
    <w:rsid w:val="00C34DE9"/>
    <w:rsid w:val="00C34F84"/>
    <w:rsid w:val="00C35092"/>
    <w:rsid w:val="00C35874"/>
    <w:rsid w:val="00C35B57"/>
    <w:rsid w:val="00C369E6"/>
    <w:rsid w:val="00C36A6E"/>
    <w:rsid w:val="00C36FC6"/>
    <w:rsid w:val="00C37059"/>
    <w:rsid w:val="00C37592"/>
    <w:rsid w:val="00C37A0B"/>
    <w:rsid w:val="00C37CFC"/>
    <w:rsid w:val="00C40953"/>
    <w:rsid w:val="00C40B0E"/>
    <w:rsid w:val="00C40F3B"/>
    <w:rsid w:val="00C41357"/>
    <w:rsid w:val="00C417BB"/>
    <w:rsid w:val="00C41A57"/>
    <w:rsid w:val="00C42002"/>
    <w:rsid w:val="00C420BC"/>
    <w:rsid w:val="00C422EC"/>
    <w:rsid w:val="00C423D9"/>
    <w:rsid w:val="00C42400"/>
    <w:rsid w:val="00C42665"/>
    <w:rsid w:val="00C42BB9"/>
    <w:rsid w:val="00C42F1A"/>
    <w:rsid w:val="00C432B5"/>
    <w:rsid w:val="00C43532"/>
    <w:rsid w:val="00C43A10"/>
    <w:rsid w:val="00C4410B"/>
    <w:rsid w:val="00C444B1"/>
    <w:rsid w:val="00C44529"/>
    <w:rsid w:val="00C44764"/>
    <w:rsid w:val="00C45124"/>
    <w:rsid w:val="00C452C4"/>
    <w:rsid w:val="00C453EE"/>
    <w:rsid w:val="00C45864"/>
    <w:rsid w:val="00C45946"/>
    <w:rsid w:val="00C45EA5"/>
    <w:rsid w:val="00C45F55"/>
    <w:rsid w:val="00C462E5"/>
    <w:rsid w:val="00C462ED"/>
    <w:rsid w:val="00C466B0"/>
    <w:rsid w:val="00C46A08"/>
    <w:rsid w:val="00C46CAF"/>
    <w:rsid w:val="00C46D76"/>
    <w:rsid w:val="00C470C5"/>
    <w:rsid w:val="00C4763A"/>
    <w:rsid w:val="00C47B54"/>
    <w:rsid w:val="00C50276"/>
    <w:rsid w:val="00C50465"/>
    <w:rsid w:val="00C504A6"/>
    <w:rsid w:val="00C50812"/>
    <w:rsid w:val="00C508A8"/>
    <w:rsid w:val="00C50994"/>
    <w:rsid w:val="00C51139"/>
    <w:rsid w:val="00C51634"/>
    <w:rsid w:val="00C51740"/>
    <w:rsid w:val="00C518AE"/>
    <w:rsid w:val="00C51AE2"/>
    <w:rsid w:val="00C51C44"/>
    <w:rsid w:val="00C51C8B"/>
    <w:rsid w:val="00C52262"/>
    <w:rsid w:val="00C5238A"/>
    <w:rsid w:val="00C52405"/>
    <w:rsid w:val="00C5258D"/>
    <w:rsid w:val="00C5281A"/>
    <w:rsid w:val="00C52C68"/>
    <w:rsid w:val="00C52E66"/>
    <w:rsid w:val="00C53344"/>
    <w:rsid w:val="00C5334D"/>
    <w:rsid w:val="00C53583"/>
    <w:rsid w:val="00C53743"/>
    <w:rsid w:val="00C537AC"/>
    <w:rsid w:val="00C53996"/>
    <w:rsid w:val="00C53C66"/>
    <w:rsid w:val="00C53C96"/>
    <w:rsid w:val="00C53E96"/>
    <w:rsid w:val="00C53EB5"/>
    <w:rsid w:val="00C54318"/>
    <w:rsid w:val="00C5444B"/>
    <w:rsid w:val="00C5449E"/>
    <w:rsid w:val="00C544BF"/>
    <w:rsid w:val="00C5477F"/>
    <w:rsid w:val="00C54880"/>
    <w:rsid w:val="00C54AEF"/>
    <w:rsid w:val="00C54C12"/>
    <w:rsid w:val="00C54D75"/>
    <w:rsid w:val="00C55B56"/>
    <w:rsid w:val="00C55BB8"/>
    <w:rsid w:val="00C55BC0"/>
    <w:rsid w:val="00C55F80"/>
    <w:rsid w:val="00C5621C"/>
    <w:rsid w:val="00C562A5"/>
    <w:rsid w:val="00C562AC"/>
    <w:rsid w:val="00C5688B"/>
    <w:rsid w:val="00C56BFC"/>
    <w:rsid w:val="00C56D10"/>
    <w:rsid w:val="00C56D2C"/>
    <w:rsid w:val="00C5785A"/>
    <w:rsid w:val="00C57879"/>
    <w:rsid w:val="00C6004E"/>
    <w:rsid w:val="00C60155"/>
    <w:rsid w:val="00C604CD"/>
    <w:rsid w:val="00C60A08"/>
    <w:rsid w:val="00C60A0E"/>
    <w:rsid w:val="00C60DF2"/>
    <w:rsid w:val="00C61282"/>
    <w:rsid w:val="00C613FD"/>
    <w:rsid w:val="00C61A78"/>
    <w:rsid w:val="00C61B20"/>
    <w:rsid w:val="00C61F30"/>
    <w:rsid w:val="00C61F69"/>
    <w:rsid w:val="00C627D3"/>
    <w:rsid w:val="00C62A8D"/>
    <w:rsid w:val="00C63DF6"/>
    <w:rsid w:val="00C647F9"/>
    <w:rsid w:val="00C64AD0"/>
    <w:rsid w:val="00C64B53"/>
    <w:rsid w:val="00C64C94"/>
    <w:rsid w:val="00C64CD5"/>
    <w:rsid w:val="00C64D38"/>
    <w:rsid w:val="00C64E60"/>
    <w:rsid w:val="00C64F3D"/>
    <w:rsid w:val="00C651EB"/>
    <w:rsid w:val="00C65282"/>
    <w:rsid w:val="00C657DF"/>
    <w:rsid w:val="00C65AF2"/>
    <w:rsid w:val="00C6603E"/>
    <w:rsid w:val="00C66695"/>
    <w:rsid w:val="00C66723"/>
    <w:rsid w:val="00C66915"/>
    <w:rsid w:val="00C669F5"/>
    <w:rsid w:val="00C66A0D"/>
    <w:rsid w:val="00C66A6B"/>
    <w:rsid w:val="00C66CA0"/>
    <w:rsid w:val="00C66D46"/>
    <w:rsid w:val="00C670B1"/>
    <w:rsid w:val="00C67957"/>
    <w:rsid w:val="00C679E9"/>
    <w:rsid w:val="00C67A94"/>
    <w:rsid w:val="00C67CC0"/>
    <w:rsid w:val="00C67E0B"/>
    <w:rsid w:val="00C70161"/>
    <w:rsid w:val="00C70829"/>
    <w:rsid w:val="00C70D1F"/>
    <w:rsid w:val="00C70DC6"/>
    <w:rsid w:val="00C70EAA"/>
    <w:rsid w:val="00C7130B"/>
    <w:rsid w:val="00C71318"/>
    <w:rsid w:val="00C7146B"/>
    <w:rsid w:val="00C71509"/>
    <w:rsid w:val="00C716E9"/>
    <w:rsid w:val="00C716FE"/>
    <w:rsid w:val="00C717FD"/>
    <w:rsid w:val="00C7192A"/>
    <w:rsid w:val="00C71DEB"/>
    <w:rsid w:val="00C72D5A"/>
    <w:rsid w:val="00C72EDF"/>
    <w:rsid w:val="00C73027"/>
    <w:rsid w:val="00C7306D"/>
    <w:rsid w:val="00C73261"/>
    <w:rsid w:val="00C7375B"/>
    <w:rsid w:val="00C739B7"/>
    <w:rsid w:val="00C743C7"/>
    <w:rsid w:val="00C7443C"/>
    <w:rsid w:val="00C747A6"/>
    <w:rsid w:val="00C74F85"/>
    <w:rsid w:val="00C7504C"/>
    <w:rsid w:val="00C75292"/>
    <w:rsid w:val="00C753DA"/>
    <w:rsid w:val="00C75DA3"/>
    <w:rsid w:val="00C75F38"/>
    <w:rsid w:val="00C76011"/>
    <w:rsid w:val="00C76692"/>
    <w:rsid w:val="00C767E8"/>
    <w:rsid w:val="00C7680C"/>
    <w:rsid w:val="00C7694A"/>
    <w:rsid w:val="00C76A03"/>
    <w:rsid w:val="00C76ADE"/>
    <w:rsid w:val="00C76E3E"/>
    <w:rsid w:val="00C76EFC"/>
    <w:rsid w:val="00C77276"/>
    <w:rsid w:val="00C772C8"/>
    <w:rsid w:val="00C772E5"/>
    <w:rsid w:val="00C774ED"/>
    <w:rsid w:val="00C77504"/>
    <w:rsid w:val="00C775F0"/>
    <w:rsid w:val="00C77656"/>
    <w:rsid w:val="00C77CDF"/>
    <w:rsid w:val="00C77EE8"/>
    <w:rsid w:val="00C800F2"/>
    <w:rsid w:val="00C8029F"/>
    <w:rsid w:val="00C803CB"/>
    <w:rsid w:val="00C80614"/>
    <w:rsid w:val="00C80803"/>
    <w:rsid w:val="00C8093F"/>
    <w:rsid w:val="00C81836"/>
    <w:rsid w:val="00C819F3"/>
    <w:rsid w:val="00C81B9C"/>
    <w:rsid w:val="00C81E41"/>
    <w:rsid w:val="00C822B3"/>
    <w:rsid w:val="00C82322"/>
    <w:rsid w:val="00C8234A"/>
    <w:rsid w:val="00C8246F"/>
    <w:rsid w:val="00C827C2"/>
    <w:rsid w:val="00C8285A"/>
    <w:rsid w:val="00C828EE"/>
    <w:rsid w:val="00C828F8"/>
    <w:rsid w:val="00C82ACB"/>
    <w:rsid w:val="00C831E5"/>
    <w:rsid w:val="00C83BB0"/>
    <w:rsid w:val="00C843D1"/>
    <w:rsid w:val="00C84525"/>
    <w:rsid w:val="00C84698"/>
    <w:rsid w:val="00C847AA"/>
    <w:rsid w:val="00C84D2B"/>
    <w:rsid w:val="00C84E25"/>
    <w:rsid w:val="00C8503F"/>
    <w:rsid w:val="00C850A7"/>
    <w:rsid w:val="00C857CD"/>
    <w:rsid w:val="00C85DA0"/>
    <w:rsid w:val="00C86810"/>
    <w:rsid w:val="00C86A9B"/>
    <w:rsid w:val="00C872AF"/>
    <w:rsid w:val="00C873F6"/>
    <w:rsid w:val="00C87408"/>
    <w:rsid w:val="00C8765F"/>
    <w:rsid w:val="00C877B8"/>
    <w:rsid w:val="00C87949"/>
    <w:rsid w:val="00C87A50"/>
    <w:rsid w:val="00C87E67"/>
    <w:rsid w:val="00C902C7"/>
    <w:rsid w:val="00C902F7"/>
    <w:rsid w:val="00C90658"/>
    <w:rsid w:val="00C90B9D"/>
    <w:rsid w:val="00C90D82"/>
    <w:rsid w:val="00C90DAA"/>
    <w:rsid w:val="00C9107C"/>
    <w:rsid w:val="00C91886"/>
    <w:rsid w:val="00C91944"/>
    <w:rsid w:val="00C9198D"/>
    <w:rsid w:val="00C91A66"/>
    <w:rsid w:val="00C91AE1"/>
    <w:rsid w:val="00C91BC1"/>
    <w:rsid w:val="00C9200F"/>
    <w:rsid w:val="00C9235F"/>
    <w:rsid w:val="00C926DB"/>
    <w:rsid w:val="00C92CEC"/>
    <w:rsid w:val="00C93544"/>
    <w:rsid w:val="00C93AAB"/>
    <w:rsid w:val="00C9419B"/>
    <w:rsid w:val="00C9445C"/>
    <w:rsid w:val="00C945C6"/>
    <w:rsid w:val="00C94609"/>
    <w:rsid w:val="00C94941"/>
    <w:rsid w:val="00C949B1"/>
    <w:rsid w:val="00C94AD8"/>
    <w:rsid w:val="00C94F7B"/>
    <w:rsid w:val="00C954E9"/>
    <w:rsid w:val="00C957E4"/>
    <w:rsid w:val="00C958F8"/>
    <w:rsid w:val="00C95D7D"/>
    <w:rsid w:val="00C95F19"/>
    <w:rsid w:val="00C96136"/>
    <w:rsid w:val="00C967D8"/>
    <w:rsid w:val="00C9686F"/>
    <w:rsid w:val="00C96C6B"/>
    <w:rsid w:val="00C96E7B"/>
    <w:rsid w:val="00C970A4"/>
    <w:rsid w:val="00C9713F"/>
    <w:rsid w:val="00C978A3"/>
    <w:rsid w:val="00C978BB"/>
    <w:rsid w:val="00C97CF7"/>
    <w:rsid w:val="00CA064F"/>
    <w:rsid w:val="00CA0BF7"/>
    <w:rsid w:val="00CA140B"/>
    <w:rsid w:val="00CA1433"/>
    <w:rsid w:val="00CA1596"/>
    <w:rsid w:val="00CA1764"/>
    <w:rsid w:val="00CA182C"/>
    <w:rsid w:val="00CA1849"/>
    <w:rsid w:val="00CA1C1C"/>
    <w:rsid w:val="00CA1CBC"/>
    <w:rsid w:val="00CA1D05"/>
    <w:rsid w:val="00CA271D"/>
    <w:rsid w:val="00CA28A4"/>
    <w:rsid w:val="00CA2C8D"/>
    <w:rsid w:val="00CA2EA0"/>
    <w:rsid w:val="00CA2EB8"/>
    <w:rsid w:val="00CA31DB"/>
    <w:rsid w:val="00CA365C"/>
    <w:rsid w:val="00CA3732"/>
    <w:rsid w:val="00CA3C10"/>
    <w:rsid w:val="00CA3FB3"/>
    <w:rsid w:val="00CA4046"/>
    <w:rsid w:val="00CA4065"/>
    <w:rsid w:val="00CA41F9"/>
    <w:rsid w:val="00CA4357"/>
    <w:rsid w:val="00CA45B3"/>
    <w:rsid w:val="00CA46E6"/>
    <w:rsid w:val="00CA4A0F"/>
    <w:rsid w:val="00CA4B9C"/>
    <w:rsid w:val="00CA4D40"/>
    <w:rsid w:val="00CA4DE1"/>
    <w:rsid w:val="00CA4F2E"/>
    <w:rsid w:val="00CA51AE"/>
    <w:rsid w:val="00CA5346"/>
    <w:rsid w:val="00CA55B5"/>
    <w:rsid w:val="00CA596F"/>
    <w:rsid w:val="00CA5F58"/>
    <w:rsid w:val="00CA6410"/>
    <w:rsid w:val="00CA6538"/>
    <w:rsid w:val="00CA69AC"/>
    <w:rsid w:val="00CA69E4"/>
    <w:rsid w:val="00CA6A8B"/>
    <w:rsid w:val="00CA6DA1"/>
    <w:rsid w:val="00CA713F"/>
    <w:rsid w:val="00CA7160"/>
    <w:rsid w:val="00CA7965"/>
    <w:rsid w:val="00CA7EBA"/>
    <w:rsid w:val="00CA7EEE"/>
    <w:rsid w:val="00CB0624"/>
    <w:rsid w:val="00CB0825"/>
    <w:rsid w:val="00CB0991"/>
    <w:rsid w:val="00CB0E27"/>
    <w:rsid w:val="00CB1018"/>
    <w:rsid w:val="00CB110D"/>
    <w:rsid w:val="00CB11E5"/>
    <w:rsid w:val="00CB13D2"/>
    <w:rsid w:val="00CB15AF"/>
    <w:rsid w:val="00CB15E9"/>
    <w:rsid w:val="00CB1692"/>
    <w:rsid w:val="00CB17E4"/>
    <w:rsid w:val="00CB1C13"/>
    <w:rsid w:val="00CB1C8D"/>
    <w:rsid w:val="00CB2399"/>
    <w:rsid w:val="00CB2436"/>
    <w:rsid w:val="00CB2846"/>
    <w:rsid w:val="00CB2926"/>
    <w:rsid w:val="00CB295A"/>
    <w:rsid w:val="00CB2B4C"/>
    <w:rsid w:val="00CB2C85"/>
    <w:rsid w:val="00CB2F1B"/>
    <w:rsid w:val="00CB2F98"/>
    <w:rsid w:val="00CB30A7"/>
    <w:rsid w:val="00CB31D1"/>
    <w:rsid w:val="00CB354C"/>
    <w:rsid w:val="00CB3681"/>
    <w:rsid w:val="00CB3EDC"/>
    <w:rsid w:val="00CB3F38"/>
    <w:rsid w:val="00CB415E"/>
    <w:rsid w:val="00CB4373"/>
    <w:rsid w:val="00CB4A54"/>
    <w:rsid w:val="00CB4ADA"/>
    <w:rsid w:val="00CB56C1"/>
    <w:rsid w:val="00CB5896"/>
    <w:rsid w:val="00CB59F7"/>
    <w:rsid w:val="00CB5DC9"/>
    <w:rsid w:val="00CB5EDD"/>
    <w:rsid w:val="00CB5FDC"/>
    <w:rsid w:val="00CB6245"/>
    <w:rsid w:val="00CB64BD"/>
    <w:rsid w:val="00CB6845"/>
    <w:rsid w:val="00CB68B0"/>
    <w:rsid w:val="00CB693A"/>
    <w:rsid w:val="00CB6A2A"/>
    <w:rsid w:val="00CB6A3C"/>
    <w:rsid w:val="00CB6B2D"/>
    <w:rsid w:val="00CB6C65"/>
    <w:rsid w:val="00CB701A"/>
    <w:rsid w:val="00CB7218"/>
    <w:rsid w:val="00CB721E"/>
    <w:rsid w:val="00CB73A9"/>
    <w:rsid w:val="00CB761F"/>
    <w:rsid w:val="00CB7989"/>
    <w:rsid w:val="00CB7B3E"/>
    <w:rsid w:val="00CB7BC8"/>
    <w:rsid w:val="00CB7C09"/>
    <w:rsid w:val="00CB7CCF"/>
    <w:rsid w:val="00CB7EA5"/>
    <w:rsid w:val="00CC000B"/>
    <w:rsid w:val="00CC007E"/>
    <w:rsid w:val="00CC00C0"/>
    <w:rsid w:val="00CC06AF"/>
    <w:rsid w:val="00CC106F"/>
    <w:rsid w:val="00CC1082"/>
    <w:rsid w:val="00CC1131"/>
    <w:rsid w:val="00CC1D5C"/>
    <w:rsid w:val="00CC1D93"/>
    <w:rsid w:val="00CC1E3C"/>
    <w:rsid w:val="00CC22EC"/>
    <w:rsid w:val="00CC3067"/>
    <w:rsid w:val="00CC35F0"/>
    <w:rsid w:val="00CC381E"/>
    <w:rsid w:val="00CC385C"/>
    <w:rsid w:val="00CC3A57"/>
    <w:rsid w:val="00CC3ADC"/>
    <w:rsid w:val="00CC3C58"/>
    <w:rsid w:val="00CC4087"/>
    <w:rsid w:val="00CC408F"/>
    <w:rsid w:val="00CC447B"/>
    <w:rsid w:val="00CC4A42"/>
    <w:rsid w:val="00CC4C99"/>
    <w:rsid w:val="00CC4E38"/>
    <w:rsid w:val="00CC4FC2"/>
    <w:rsid w:val="00CC50CE"/>
    <w:rsid w:val="00CC51BD"/>
    <w:rsid w:val="00CC53F7"/>
    <w:rsid w:val="00CC5818"/>
    <w:rsid w:val="00CC5952"/>
    <w:rsid w:val="00CC5B52"/>
    <w:rsid w:val="00CC5D5E"/>
    <w:rsid w:val="00CC66C0"/>
    <w:rsid w:val="00CC6942"/>
    <w:rsid w:val="00CC69E1"/>
    <w:rsid w:val="00CC6C18"/>
    <w:rsid w:val="00CC743C"/>
    <w:rsid w:val="00CC7AFD"/>
    <w:rsid w:val="00CD0050"/>
    <w:rsid w:val="00CD00EE"/>
    <w:rsid w:val="00CD03DE"/>
    <w:rsid w:val="00CD06D1"/>
    <w:rsid w:val="00CD08F8"/>
    <w:rsid w:val="00CD0A40"/>
    <w:rsid w:val="00CD0DD1"/>
    <w:rsid w:val="00CD10CF"/>
    <w:rsid w:val="00CD14A2"/>
    <w:rsid w:val="00CD1AF4"/>
    <w:rsid w:val="00CD206E"/>
    <w:rsid w:val="00CD2387"/>
    <w:rsid w:val="00CD25C6"/>
    <w:rsid w:val="00CD28F6"/>
    <w:rsid w:val="00CD28FE"/>
    <w:rsid w:val="00CD2CC1"/>
    <w:rsid w:val="00CD33D5"/>
    <w:rsid w:val="00CD3B7E"/>
    <w:rsid w:val="00CD3D7B"/>
    <w:rsid w:val="00CD41C2"/>
    <w:rsid w:val="00CD441C"/>
    <w:rsid w:val="00CD4681"/>
    <w:rsid w:val="00CD49CC"/>
    <w:rsid w:val="00CD4B2E"/>
    <w:rsid w:val="00CD4B56"/>
    <w:rsid w:val="00CD52CB"/>
    <w:rsid w:val="00CD53F5"/>
    <w:rsid w:val="00CD5421"/>
    <w:rsid w:val="00CD5888"/>
    <w:rsid w:val="00CD5896"/>
    <w:rsid w:val="00CD5CB0"/>
    <w:rsid w:val="00CD5E55"/>
    <w:rsid w:val="00CD6056"/>
    <w:rsid w:val="00CD6119"/>
    <w:rsid w:val="00CD65CC"/>
    <w:rsid w:val="00CD6647"/>
    <w:rsid w:val="00CD6657"/>
    <w:rsid w:val="00CD6772"/>
    <w:rsid w:val="00CD6B0E"/>
    <w:rsid w:val="00CD6B9C"/>
    <w:rsid w:val="00CD6DC6"/>
    <w:rsid w:val="00CD70C7"/>
    <w:rsid w:val="00CD723B"/>
    <w:rsid w:val="00CD72BB"/>
    <w:rsid w:val="00CD783B"/>
    <w:rsid w:val="00CE0161"/>
    <w:rsid w:val="00CE0183"/>
    <w:rsid w:val="00CE0363"/>
    <w:rsid w:val="00CE0893"/>
    <w:rsid w:val="00CE08B9"/>
    <w:rsid w:val="00CE0DD2"/>
    <w:rsid w:val="00CE16F7"/>
    <w:rsid w:val="00CE175B"/>
    <w:rsid w:val="00CE19C1"/>
    <w:rsid w:val="00CE1A33"/>
    <w:rsid w:val="00CE1D3A"/>
    <w:rsid w:val="00CE2234"/>
    <w:rsid w:val="00CE259D"/>
    <w:rsid w:val="00CE270F"/>
    <w:rsid w:val="00CE2BD8"/>
    <w:rsid w:val="00CE2F1E"/>
    <w:rsid w:val="00CE3086"/>
    <w:rsid w:val="00CE322A"/>
    <w:rsid w:val="00CE3288"/>
    <w:rsid w:val="00CE32D6"/>
    <w:rsid w:val="00CE33EB"/>
    <w:rsid w:val="00CE3468"/>
    <w:rsid w:val="00CE3A9A"/>
    <w:rsid w:val="00CE3E80"/>
    <w:rsid w:val="00CE3F75"/>
    <w:rsid w:val="00CE4160"/>
    <w:rsid w:val="00CE438E"/>
    <w:rsid w:val="00CE4EE0"/>
    <w:rsid w:val="00CE5212"/>
    <w:rsid w:val="00CE527F"/>
    <w:rsid w:val="00CE55A2"/>
    <w:rsid w:val="00CE574A"/>
    <w:rsid w:val="00CE57BE"/>
    <w:rsid w:val="00CE5D8E"/>
    <w:rsid w:val="00CE60C4"/>
    <w:rsid w:val="00CE63D9"/>
    <w:rsid w:val="00CE63E9"/>
    <w:rsid w:val="00CE64FD"/>
    <w:rsid w:val="00CE65A3"/>
    <w:rsid w:val="00CE69BB"/>
    <w:rsid w:val="00CE6AAD"/>
    <w:rsid w:val="00CE6B14"/>
    <w:rsid w:val="00CE6DDA"/>
    <w:rsid w:val="00CE700C"/>
    <w:rsid w:val="00CE703E"/>
    <w:rsid w:val="00CE7611"/>
    <w:rsid w:val="00CE770A"/>
    <w:rsid w:val="00CE7807"/>
    <w:rsid w:val="00CE7AB7"/>
    <w:rsid w:val="00CE7AF2"/>
    <w:rsid w:val="00CE7D3A"/>
    <w:rsid w:val="00CF011B"/>
    <w:rsid w:val="00CF02BE"/>
    <w:rsid w:val="00CF06C0"/>
    <w:rsid w:val="00CF0997"/>
    <w:rsid w:val="00CF0F17"/>
    <w:rsid w:val="00CF0F36"/>
    <w:rsid w:val="00CF12CA"/>
    <w:rsid w:val="00CF145E"/>
    <w:rsid w:val="00CF1675"/>
    <w:rsid w:val="00CF170B"/>
    <w:rsid w:val="00CF19B4"/>
    <w:rsid w:val="00CF1A35"/>
    <w:rsid w:val="00CF1B25"/>
    <w:rsid w:val="00CF227B"/>
    <w:rsid w:val="00CF27EA"/>
    <w:rsid w:val="00CF2C64"/>
    <w:rsid w:val="00CF3066"/>
    <w:rsid w:val="00CF339A"/>
    <w:rsid w:val="00CF3450"/>
    <w:rsid w:val="00CF34A5"/>
    <w:rsid w:val="00CF3813"/>
    <w:rsid w:val="00CF398A"/>
    <w:rsid w:val="00CF3D95"/>
    <w:rsid w:val="00CF4140"/>
    <w:rsid w:val="00CF4246"/>
    <w:rsid w:val="00CF432B"/>
    <w:rsid w:val="00CF456C"/>
    <w:rsid w:val="00CF4904"/>
    <w:rsid w:val="00CF4B7D"/>
    <w:rsid w:val="00CF4DCB"/>
    <w:rsid w:val="00CF51EC"/>
    <w:rsid w:val="00CF5684"/>
    <w:rsid w:val="00CF5E3D"/>
    <w:rsid w:val="00CF5F7D"/>
    <w:rsid w:val="00CF61C8"/>
    <w:rsid w:val="00CF63B7"/>
    <w:rsid w:val="00CF6450"/>
    <w:rsid w:val="00CF70FD"/>
    <w:rsid w:val="00CF71B8"/>
    <w:rsid w:val="00CF7481"/>
    <w:rsid w:val="00CF798F"/>
    <w:rsid w:val="00CF7BB9"/>
    <w:rsid w:val="00CF7D1C"/>
    <w:rsid w:val="00D00342"/>
    <w:rsid w:val="00D00503"/>
    <w:rsid w:val="00D006FB"/>
    <w:rsid w:val="00D00C49"/>
    <w:rsid w:val="00D00F29"/>
    <w:rsid w:val="00D00F8E"/>
    <w:rsid w:val="00D016A5"/>
    <w:rsid w:val="00D01720"/>
    <w:rsid w:val="00D0183D"/>
    <w:rsid w:val="00D01A17"/>
    <w:rsid w:val="00D01FE8"/>
    <w:rsid w:val="00D020DA"/>
    <w:rsid w:val="00D024FE"/>
    <w:rsid w:val="00D025A4"/>
    <w:rsid w:val="00D0267A"/>
    <w:rsid w:val="00D02FE0"/>
    <w:rsid w:val="00D0322E"/>
    <w:rsid w:val="00D03FD2"/>
    <w:rsid w:val="00D040F7"/>
    <w:rsid w:val="00D04458"/>
    <w:rsid w:val="00D04675"/>
    <w:rsid w:val="00D047D0"/>
    <w:rsid w:val="00D04DB2"/>
    <w:rsid w:val="00D04DB3"/>
    <w:rsid w:val="00D04E2F"/>
    <w:rsid w:val="00D04FEB"/>
    <w:rsid w:val="00D05015"/>
    <w:rsid w:val="00D051AA"/>
    <w:rsid w:val="00D051D0"/>
    <w:rsid w:val="00D05AC4"/>
    <w:rsid w:val="00D0611D"/>
    <w:rsid w:val="00D066A7"/>
    <w:rsid w:val="00D067C1"/>
    <w:rsid w:val="00D067E9"/>
    <w:rsid w:val="00D06978"/>
    <w:rsid w:val="00D06A01"/>
    <w:rsid w:val="00D07000"/>
    <w:rsid w:val="00D0708D"/>
    <w:rsid w:val="00D071ED"/>
    <w:rsid w:val="00D075C7"/>
    <w:rsid w:val="00D076C3"/>
    <w:rsid w:val="00D0781B"/>
    <w:rsid w:val="00D07A39"/>
    <w:rsid w:val="00D10472"/>
    <w:rsid w:val="00D10731"/>
    <w:rsid w:val="00D10752"/>
    <w:rsid w:val="00D10935"/>
    <w:rsid w:val="00D10CAD"/>
    <w:rsid w:val="00D10E23"/>
    <w:rsid w:val="00D1134A"/>
    <w:rsid w:val="00D11594"/>
    <w:rsid w:val="00D11DF4"/>
    <w:rsid w:val="00D11EFB"/>
    <w:rsid w:val="00D122F7"/>
    <w:rsid w:val="00D123F7"/>
    <w:rsid w:val="00D1264D"/>
    <w:rsid w:val="00D12B01"/>
    <w:rsid w:val="00D12C15"/>
    <w:rsid w:val="00D12E98"/>
    <w:rsid w:val="00D12F05"/>
    <w:rsid w:val="00D13891"/>
    <w:rsid w:val="00D13961"/>
    <w:rsid w:val="00D13B4F"/>
    <w:rsid w:val="00D13BA0"/>
    <w:rsid w:val="00D13BAA"/>
    <w:rsid w:val="00D13F93"/>
    <w:rsid w:val="00D1434A"/>
    <w:rsid w:val="00D14779"/>
    <w:rsid w:val="00D1487A"/>
    <w:rsid w:val="00D14AD4"/>
    <w:rsid w:val="00D14CB5"/>
    <w:rsid w:val="00D15338"/>
    <w:rsid w:val="00D15624"/>
    <w:rsid w:val="00D1571F"/>
    <w:rsid w:val="00D15BC6"/>
    <w:rsid w:val="00D16512"/>
    <w:rsid w:val="00D168D8"/>
    <w:rsid w:val="00D16C95"/>
    <w:rsid w:val="00D16CA8"/>
    <w:rsid w:val="00D17116"/>
    <w:rsid w:val="00D17729"/>
    <w:rsid w:val="00D17AEB"/>
    <w:rsid w:val="00D20313"/>
    <w:rsid w:val="00D2056E"/>
    <w:rsid w:val="00D206A0"/>
    <w:rsid w:val="00D20A20"/>
    <w:rsid w:val="00D20B9C"/>
    <w:rsid w:val="00D20EB0"/>
    <w:rsid w:val="00D20EE0"/>
    <w:rsid w:val="00D21622"/>
    <w:rsid w:val="00D21AE6"/>
    <w:rsid w:val="00D21BB6"/>
    <w:rsid w:val="00D21D38"/>
    <w:rsid w:val="00D21DE1"/>
    <w:rsid w:val="00D22826"/>
    <w:rsid w:val="00D22981"/>
    <w:rsid w:val="00D22C51"/>
    <w:rsid w:val="00D23198"/>
    <w:rsid w:val="00D2330C"/>
    <w:rsid w:val="00D234D4"/>
    <w:rsid w:val="00D235BA"/>
    <w:rsid w:val="00D23718"/>
    <w:rsid w:val="00D2395F"/>
    <w:rsid w:val="00D23DF6"/>
    <w:rsid w:val="00D23FB8"/>
    <w:rsid w:val="00D242EC"/>
    <w:rsid w:val="00D24565"/>
    <w:rsid w:val="00D2580E"/>
    <w:rsid w:val="00D258DC"/>
    <w:rsid w:val="00D25905"/>
    <w:rsid w:val="00D25934"/>
    <w:rsid w:val="00D25BEC"/>
    <w:rsid w:val="00D25D78"/>
    <w:rsid w:val="00D26290"/>
    <w:rsid w:val="00D26449"/>
    <w:rsid w:val="00D267F4"/>
    <w:rsid w:val="00D26813"/>
    <w:rsid w:val="00D26999"/>
    <w:rsid w:val="00D26E68"/>
    <w:rsid w:val="00D26FD2"/>
    <w:rsid w:val="00D26FE5"/>
    <w:rsid w:val="00D270C9"/>
    <w:rsid w:val="00D271F3"/>
    <w:rsid w:val="00D2733B"/>
    <w:rsid w:val="00D27585"/>
    <w:rsid w:val="00D278B1"/>
    <w:rsid w:val="00D27C0E"/>
    <w:rsid w:val="00D27CA2"/>
    <w:rsid w:val="00D27D33"/>
    <w:rsid w:val="00D27D3C"/>
    <w:rsid w:val="00D302C4"/>
    <w:rsid w:val="00D303B5"/>
    <w:rsid w:val="00D30449"/>
    <w:rsid w:val="00D308AC"/>
    <w:rsid w:val="00D30940"/>
    <w:rsid w:val="00D309E1"/>
    <w:rsid w:val="00D30F31"/>
    <w:rsid w:val="00D312B1"/>
    <w:rsid w:val="00D3138D"/>
    <w:rsid w:val="00D31430"/>
    <w:rsid w:val="00D31445"/>
    <w:rsid w:val="00D31538"/>
    <w:rsid w:val="00D318D5"/>
    <w:rsid w:val="00D31F02"/>
    <w:rsid w:val="00D32533"/>
    <w:rsid w:val="00D32542"/>
    <w:rsid w:val="00D3261B"/>
    <w:rsid w:val="00D326D4"/>
    <w:rsid w:val="00D32DF5"/>
    <w:rsid w:val="00D331D0"/>
    <w:rsid w:val="00D33471"/>
    <w:rsid w:val="00D33749"/>
    <w:rsid w:val="00D33F34"/>
    <w:rsid w:val="00D340B6"/>
    <w:rsid w:val="00D346CB"/>
    <w:rsid w:val="00D34AED"/>
    <w:rsid w:val="00D34CCC"/>
    <w:rsid w:val="00D35906"/>
    <w:rsid w:val="00D35948"/>
    <w:rsid w:val="00D35A94"/>
    <w:rsid w:val="00D35B74"/>
    <w:rsid w:val="00D35EC4"/>
    <w:rsid w:val="00D3629E"/>
    <w:rsid w:val="00D36403"/>
    <w:rsid w:val="00D364B1"/>
    <w:rsid w:val="00D365C7"/>
    <w:rsid w:val="00D36720"/>
    <w:rsid w:val="00D36E8F"/>
    <w:rsid w:val="00D37186"/>
    <w:rsid w:val="00D3726F"/>
    <w:rsid w:val="00D372D1"/>
    <w:rsid w:val="00D373D5"/>
    <w:rsid w:val="00D3752F"/>
    <w:rsid w:val="00D37663"/>
    <w:rsid w:val="00D379E2"/>
    <w:rsid w:val="00D40371"/>
    <w:rsid w:val="00D40832"/>
    <w:rsid w:val="00D4084E"/>
    <w:rsid w:val="00D40AB1"/>
    <w:rsid w:val="00D41CDD"/>
    <w:rsid w:val="00D41E6A"/>
    <w:rsid w:val="00D4233E"/>
    <w:rsid w:val="00D423F4"/>
    <w:rsid w:val="00D42706"/>
    <w:rsid w:val="00D42790"/>
    <w:rsid w:val="00D4291F"/>
    <w:rsid w:val="00D42CF1"/>
    <w:rsid w:val="00D43055"/>
    <w:rsid w:val="00D433BB"/>
    <w:rsid w:val="00D4349C"/>
    <w:rsid w:val="00D43AEC"/>
    <w:rsid w:val="00D43B4C"/>
    <w:rsid w:val="00D4435A"/>
    <w:rsid w:val="00D445A1"/>
    <w:rsid w:val="00D447DD"/>
    <w:rsid w:val="00D44843"/>
    <w:rsid w:val="00D449A5"/>
    <w:rsid w:val="00D449B8"/>
    <w:rsid w:val="00D44EE3"/>
    <w:rsid w:val="00D45457"/>
    <w:rsid w:val="00D458E3"/>
    <w:rsid w:val="00D458E8"/>
    <w:rsid w:val="00D45B26"/>
    <w:rsid w:val="00D45B8F"/>
    <w:rsid w:val="00D45C5A"/>
    <w:rsid w:val="00D45DD4"/>
    <w:rsid w:val="00D4621F"/>
    <w:rsid w:val="00D46AAB"/>
    <w:rsid w:val="00D46F7E"/>
    <w:rsid w:val="00D47362"/>
    <w:rsid w:val="00D47478"/>
    <w:rsid w:val="00D47515"/>
    <w:rsid w:val="00D47CFF"/>
    <w:rsid w:val="00D47D07"/>
    <w:rsid w:val="00D47E7E"/>
    <w:rsid w:val="00D500F9"/>
    <w:rsid w:val="00D50173"/>
    <w:rsid w:val="00D5022D"/>
    <w:rsid w:val="00D50398"/>
    <w:rsid w:val="00D50557"/>
    <w:rsid w:val="00D505DB"/>
    <w:rsid w:val="00D5089E"/>
    <w:rsid w:val="00D50ABF"/>
    <w:rsid w:val="00D50ADC"/>
    <w:rsid w:val="00D50D18"/>
    <w:rsid w:val="00D50E1F"/>
    <w:rsid w:val="00D50F2B"/>
    <w:rsid w:val="00D510F8"/>
    <w:rsid w:val="00D51616"/>
    <w:rsid w:val="00D516F4"/>
    <w:rsid w:val="00D51765"/>
    <w:rsid w:val="00D51783"/>
    <w:rsid w:val="00D51CB6"/>
    <w:rsid w:val="00D51E04"/>
    <w:rsid w:val="00D522F6"/>
    <w:rsid w:val="00D523B5"/>
    <w:rsid w:val="00D5249A"/>
    <w:rsid w:val="00D52A3D"/>
    <w:rsid w:val="00D52DFD"/>
    <w:rsid w:val="00D5319F"/>
    <w:rsid w:val="00D53236"/>
    <w:rsid w:val="00D537EA"/>
    <w:rsid w:val="00D53DB5"/>
    <w:rsid w:val="00D5415E"/>
    <w:rsid w:val="00D5418B"/>
    <w:rsid w:val="00D54261"/>
    <w:rsid w:val="00D542A3"/>
    <w:rsid w:val="00D545A6"/>
    <w:rsid w:val="00D545F5"/>
    <w:rsid w:val="00D54610"/>
    <w:rsid w:val="00D5468B"/>
    <w:rsid w:val="00D5496D"/>
    <w:rsid w:val="00D54A5F"/>
    <w:rsid w:val="00D54AB4"/>
    <w:rsid w:val="00D54EF2"/>
    <w:rsid w:val="00D55937"/>
    <w:rsid w:val="00D56057"/>
    <w:rsid w:val="00D56166"/>
    <w:rsid w:val="00D567D0"/>
    <w:rsid w:val="00D569A9"/>
    <w:rsid w:val="00D569BD"/>
    <w:rsid w:val="00D5717C"/>
    <w:rsid w:val="00D57188"/>
    <w:rsid w:val="00D57959"/>
    <w:rsid w:val="00D57CA4"/>
    <w:rsid w:val="00D57CD4"/>
    <w:rsid w:val="00D57E51"/>
    <w:rsid w:val="00D57FA1"/>
    <w:rsid w:val="00D57FE0"/>
    <w:rsid w:val="00D602F3"/>
    <w:rsid w:val="00D6051E"/>
    <w:rsid w:val="00D60845"/>
    <w:rsid w:val="00D608A4"/>
    <w:rsid w:val="00D60E99"/>
    <w:rsid w:val="00D61527"/>
    <w:rsid w:val="00D61CD9"/>
    <w:rsid w:val="00D61D3E"/>
    <w:rsid w:val="00D61D9D"/>
    <w:rsid w:val="00D61F81"/>
    <w:rsid w:val="00D61FEC"/>
    <w:rsid w:val="00D6269A"/>
    <w:rsid w:val="00D6271D"/>
    <w:rsid w:val="00D62ECB"/>
    <w:rsid w:val="00D6308E"/>
    <w:rsid w:val="00D63134"/>
    <w:rsid w:val="00D63288"/>
    <w:rsid w:val="00D6367B"/>
    <w:rsid w:val="00D63730"/>
    <w:rsid w:val="00D637F2"/>
    <w:rsid w:val="00D639C2"/>
    <w:rsid w:val="00D63BBD"/>
    <w:rsid w:val="00D63BCC"/>
    <w:rsid w:val="00D63C7D"/>
    <w:rsid w:val="00D63D00"/>
    <w:rsid w:val="00D6406C"/>
    <w:rsid w:val="00D64237"/>
    <w:rsid w:val="00D644F9"/>
    <w:rsid w:val="00D64B2C"/>
    <w:rsid w:val="00D64BE9"/>
    <w:rsid w:val="00D64EC9"/>
    <w:rsid w:val="00D65037"/>
    <w:rsid w:val="00D6527E"/>
    <w:rsid w:val="00D6535B"/>
    <w:rsid w:val="00D657E8"/>
    <w:rsid w:val="00D65A98"/>
    <w:rsid w:val="00D65B38"/>
    <w:rsid w:val="00D65C88"/>
    <w:rsid w:val="00D65CEB"/>
    <w:rsid w:val="00D662C8"/>
    <w:rsid w:val="00D66882"/>
    <w:rsid w:val="00D66FEE"/>
    <w:rsid w:val="00D67521"/>
    <w:rsid w:val="00D677D1"/>
    <w:rsid w:val="00D67B5F"/>
    <w:rsid w:val="00D67E0C"/>
    <w:rsid w:val="00D70525"/>
    <w:rsid w:val="00D7053D"/>
    <w:rsid w:val="00D705C7"/>
    <w:rsid w:val="00D7139E"/>
    <w:rsid w:val="00D71585"/>
    <w:rsid w:val="00D72089"/>
    <w:rsid w:val="00D72888"/>
    <w:rsid w:val="00D7365D"/>
    <w:rsid w:val="00D736B9"/>
    <w:rsid w:val="00D73707"/>
    <w:rsid w:val="00D74030"/>
    <w:rsid w:val="00D7405D"/>
    <w:rsid w:val="00D74343"/>
    <w:rsid w:val="00D74360"/>
    <w:rsid w:val="00D743B0"/>
    <w:rsid w:val="00D744E7"/>
    <w:rsid w:val="00D74A3D"/>
    <w:rsid w:val="00D74B8F"/>
    <w:rsid w:val="00D74F08"/>
    <w:rsid w:val="00D7521E"/>
    <w:rsid w:val="00D7522D"/>
    <w:rsid w:val="00D7536D"/>
    <w:rsid w:val="00D7546B"/>
    <w:rsid w:val="00D754C0"/>
    <w:rsid w:val="00D75991"/>
    <w:rsid w:val="00D75F2A"/>
    <w:rsid w:val="00D75FD9"/>
    <w:rsid w:val="00D7614F"/>
    <w:rsid w:val="00D761AB"/>
    <w:rsid w:val="00D7620D"/>
    <w:rsid w:val="00D768DB"/>
    <w:rsid w:val="00D76FD6"/>
    <w:rsid w:val="00D770EA"/>
    <w:rsid w:val="00D7793A"/>
    <w:rsid w:val="00D80147"/>
    <w:rsid w:val="00D801E3"/>
    <w:rsid w:val="00D8020C"/>
    <w:rsid w:val="00D80249"/>
    <w:rsid w:val="00D805A4"/>
    <w:rsid w:val="00D805CF"/>
    <w:rsid w:val="00D80A4E"/>
    <w:rsid w:val="00D80B21"/>
    <w:rsid w:val="00D80C62"/>
    <w:rsid w:val="00D80CE1"/>
    <w:rsid w:val="00D80EE4"/>
    <w:rsid w:val="00D80F73"/>
    <w:rsid w:val="00D812A2"/>
    <w:rsid w:val="00D81451"/>
    <w:rsid w:val="00D81524"/>
    <w:rsid w:val="00D816B0"/>
    <w:rsid w:val="00D8192E"/>
    <w:rsid w:val="00D82201"/>
    <w:rsid w:val="00D8225E"/>
    <w:rsid w:val="00D825EC"/>
    <w:rsid w:val="00D827DC"/>
    <w:rsid w:val="00D82A73"/>
    <w:rsid w:val="00D82B4A"/>
    <w:rsid w:val="00D82B5A"/>
    <w:rsid w:val="00D82E29"/>
    <w:rsid w:val="00D83B9A"/>
    <w:rsid w:val="00D841EF"/>
    <w:rsid w:val="00D8451D"/>
    <w:rsid w:val="00D84905"/>
    <w:rsid w:val="00D84A9C"/>
    <w:rsid w:val="00D84E43"/>
    <w:rsid w:val="00D85132"/>
    <w:rsid w:val="00D8535C"/>
    <w:rsid w:val="00D854DB"/>
    <w:rsid w:val="00D85673"/>
    <w:rsid w:val="00D8582D"/>
    <w:rsid w:val="00D860EA"/>
    <w:rsid w:val="00D86504"/>
    <w:rsid w:val="00D865D1"/>
    <w:rsid w:val="00D866B9"/>
    <w:rsid w:val="00D86FB3"/>
    <w:rsid w:val="00D870C1"/>
    <w:rsid w:val="00D871AA"/>
    <w:rsid w:val="00D871B4"/>
    <w:rsid w:val="00D872DD"/>
    <w:rsid w:val="00D877F7"/>
    <w:rsid w:val="00D878D5"/>
    <w:rsid w:val="00D87B71"/>
    <w:rsid w:val="00D87B9E"/>
    <w:rsid w:val="00D90279"/>
    <w:rsid w:val="00D90486"/>
    <w:rsid w:val="00D907F2"/>
    <w:rsid w:val="00D9096D"/>
    <w:rsid w:val="00D9099E"/>
    <w:rsid w:val="00D909E1"/>
    <w:rsid w:val="00D909E9"/>
    <w:rsid w:val="00D90C6D"/>
    <w:rsid w:val="00D91072"/>
    <w:rsid w:val="00D914A0"/>
    <w:rsid w:val="00D91798"/>
    <w:rsid w:val="00D91913"/>
    <w:rsid w:val="00D91ABC"/>
    <w:rsid w:val="00D91D14"/>
    <w:rsid w:val="00D9226A"/>
    <w:rsid w:val="00D922BE"/>
    <w:rsid w:val="00D924D0"/>
    <w:rsid w:val="00D925F4"/>
    <w:rsid w:val="00D928F0"/>
    <w:rsid w:val="00D92959"/>
    <w:rsid w:val="00D92B6C"/>
    <w:rsid w:val="00D93037"/>
    <w:rsid w:val="00D93046"/>
    <w:rsid w:val="00D93147"/>
    <w:rsid w:val="00D9316E"/>
    <w:rsid w:val="00D938B5"/>
    <w:rsid w:val="00D938DA"/>
    <w:rsid w:val="00D93AB9"/>
    <w:rsid w:val="00D93D60"/>
    <w:rsid w:val="00D93E38"/>
    <w:rsid w:val="00D93FD7"/>
    <w:rsid w:val="00D9436C"/>
    <w:rsid w:val="00D943A4"/>
    <w:rsid w:val="00D9456A"/>
    <w:rsid w:val="00D947AF"/>
    <w:rsid w:val="00D9480E"/>
    <w:rsid w:val="00D94814"/>
    <w:rsid w:val="00D94B1F"/>
    <w:rsid w:val="00D94CF5"/>
    <w:rsid w:val="00D94D3F"/>
    <w:rsid w:val="00D95260"/>
    <w:rsid w:val="00D955A4"/>
    <w:rsid w:val="00D955B9"/>
    <w:rsid w:val="00D956C6"/>
    <w:rsid w:val="00D956CD"/>
    <w:rsid w:val="00D95E6F"/>
    <w:rsid w:val="00D9616E"/>
    <w:rsid w:val="00D961D5"/>
    <w:rsid w:val="00D961E2"/>
    <w:rsid w:val="00D962B3"/>
    <w:rsid w:val="00D963CD"/>
    <w:rsid w:val="00D963E4"/>
    <w:rsid w:val="00D966F7"/>
    <w:rsid w:val="00D9683F"/>
    <w:rsid w:val="00D969B8"/>
    <w:rsid w:val="00D969CD"/>
    <w:rsid w:val="00D96CCF"/>
    <w:rsid w:val="00D97052"/>
    <w:rsid w:val="00D97072"/>
    <w:rsid w:val="00D977CB"/>
    <w:rsid w:val="00D978FC"/>
    <w:rsid w:val="00D97A60"/>
    <w:rsid w:val="00D97F41"/>
    <w:rsid w:val="00DA01AF"/>
    <w:rsid w:val="00DA024A"/>
    <w:rsid w:val="00DA032F"/>
    <w:rsid w:val="00DA0440"/>
    <w:rsid w:val="00DA04D9"/>
    <w:rsid w:val="00DA054E"/>
    <w:rsid w:val="00DA085E"/>
    <w:rsid w:val="00DA08DF"/>
    <w:rsid w:val="00DA0C25"/>
    <w:rsid w:val="00DA0C68"/>
    <w:rsid w:val="00DA1148"/>
    <w:rsid w:val="00DA1C5C"/>
    <w:rsid w:val="00DA1EBB"/>
    <w:rsid w:val="00DA21EA"/>
    <w:rsid w:val="00DA24E0"/>
    <w:rsid w:val="00DA2A6B"/>
    <w:rsid w:val="00DA3067"/>
    <w:rsid w:val="00DA3097"/>
    <w:rsid w:val="00DA321D"/>
    <w:rsid w:val="00DA388F"/>
    <w:rsid w:val="00DA3EBA"/>
    <w:rsid w:val="00DA3F1A"/>
    <w:rsid w:val="00DA424C"/>
    <w:rsid w:val="00DA44A0"/>
    <w:rsid w:val="00DA454A"/>
    <w:rsid w:val="00DA4F74"/>
    <w:rsid w:val="00DA4FA5"/>
    <w:rsid w:val="00DA5A36"/>
    <w:rsid w:val="00DA5ECB"/>
    <w:rsid w:val="00DA61CC"/>
    <w:rsid w:val="00DA61F1"/>
    <w:rsid w:val="00DA62B0"/>
    <w:rsid w:val="00DA64F1"/>
    <w:rsid w:val="00DA6F58"/>
    <w:rsid w:val="00DA7089"/>
    <w:rsid w:val="00DA7202"/>
    <w:rsid w:val="00DA746D"/>
    <w:rsid w:val="00DA7DC9"/>
    <w:rsid w:val="00DA7E26"/>
    <w:rsid w:val="00DB02A6"/>
    <w:rsid w:val="00DB089E"/>
    <w:rsid w:val="00DB14A6"/>
    <w:rsid w:val="00DB1526"/>
    <w:rsid w:val="00DB1A42"/>
    <w:rsid w:val="00DB1F33"/>
    <w:rsid w:val="00DB1FFF"/>
    <w:rsid w:val="00DB2345"/>
    <w:rsid w:val="00DB240F"/>
    <w:rsid w:val="00DB2444"/>
    <w:rsid w:val="00DB28CA"/>
    <w:rsid w:val="00DB30AF"/>
    <w:rsid w:val="00DB3296"/>
    <w:rsid w:val="00DB3875"/>
    <w:rsid w:val="00DB3AAF"/>
    <w:rsid w:val="00DB406A"/>
    <w:rsid w:val="00DB466F"/>
    <w:rsid w:val="00DB46E5"/>
    <w:rsid w:val="00DB496C"/>
    <w:rsid w:val="00DB4ACD"/>
    <w:rsid w:val="00DB4F91"/>
    <w:rsid w:val="00DB4FD5"/>
    <w:rsid w:val="00DB50A9"/>
    <w:rsid w:val="00DB51C5"/>
    <w:rsid w:val="00DB5587"/>
    <w:rsid w:val="00DB5593"/>
    <w:rsid w:val="00DB5601"/>
    <w:rsid w:val="00DB5698"/>
    <w:rsid w:val="00DB59CA"/>
    <w:rsid w:val="00DB5D96"/>
    <w:rsid w:val="00DB6036"/>
    <w:rsid w:val="00DB6060"/>
    <w:rsid w:val="00DB60A3"/>
    <w:rsid w:val="00DB6305"/>
    <w:rsid w:val="00DB6874"/>
    <w:rsid w:val="00DB6C32"/>
    <w:rsid w:val="00DB7243"/>
    <w:rsid w:val="00DB7289"/>
    <w:rsid w:val="00DB7555"/>
    <w:rsid w:val="00DB75B1"/>
    <w:rsid w:val="00DB7933"/>
    <w:rsid w:val="00DB7D0E"/>
    <w:rsid w:val="00DB7DBA"/>
    <w:rsid w:val="00DC04CC"/>
    <w:rsid w:val="00DC0537"/>
    <w:rsid w:val="00DC06E4"/>
    <w:rsid w:val="00DC07BB"/>
    <w:rsid w:val="00DC0BB9"/>
    <w:rsid w:val="00DC0BFA"/>
    <w:rsid w:val="00DC0DF0"/>
    <w:rsid w:val="00DC0E43"/>
    <w:rsid w:val="00DC16C1"/>
    <w:rsid w:val="00DC1714"/>
    <w:rsid w:val="00DC1724"/>
    <w:rsid w:val="00DC17A1"/>
    <w:rsid w:val="00DC1990"/>
    <w:rsid w:val="00DC1A30"/>
    <w:rsid w:val="00DC1A94"/>
    <w:rsid w:val="00DC1B7E"/>
    <w:rsid w:val="00DC1D2E"/>
    <w:rsid w:val="00DC1E9F"/>
    <w:rsid w:val="00DC2493"/>
    <w:rsid w:val="00DC2654"/>
    <w:rsid w:val="00DC2756"/>
    <w:rsid w:val="00DC2916"/>
    <w:rsid w:val="00DC328A"/>
    <w:rsid w:val="00DC32B3"/>
    <w:rsid w:val="00DC348A"/>
    <w:rsid w:val="00DC3A47"/>
    <w:rsid w:val="00DC3F63"/>
    <w:rsid w:val="00DC46A3"/>
    <w:rsid w:val="00DC4714"/>
    <w:rsid w:val="00DC474A"/>
    <w:rsid w:val="00DC53C0"/>
    <w:rsid w:val="00DC565A"/>
    <w:rsid w:val="00DC5743"/>
    <w:rsid w:val="00DC57A4"/>
    <w:rsid w:val="00DC5EE4"/>
    <w:rsid w:val="00DC6131"/>
    <w:rsid w:val="00DC6134"/>
    <w:rsid w:val="00DC6294"/>
    <w:rsid w:val="00DC690E"/>
    <w:rsid w:val="00DC6B0B"/>
    <w:rsid w:val="00DC6C33"/>
    <w:rsid w:val="00DC6C4E"/>
    <w:rsid w:val="00DC6F2F"/>
    <w:rsid w:val="00DC72D2"/>
    <w:rsid w:val="00DC7617"/>
    <w:rsid w:val="00DC7778"/>
    <w:rsid w:val="00DC7AF9"/>
    <w:rsid w:val="00DC7BD8"/>
    <w:rsid w:val="00DC7BFD"/>
    <w:rsid w:val="00DC7D91"/>
    <w:rsid w:val="00DC7DC2"/>
    <w:rsid w:val="00DD02CC"/>
    <w:rsid w:val="00DD0666"/>
    <w:rsid w:val="00DD0810"/>
    <w:rsid w:val="00DD094F"/>
    <w:rsid w:val="00DD0D08"/>
    <w:rsid w:val="00DD14E4"/>
    <w:rsid w:val="00DD15F4"/>
    <w:rsid w:val="00DD1789"/>
    <w:rsid w:val="00DD1B0D"/>
    <w:rsid w:val="00DD1B22"/>
    <w:rsid w:val="00DD1BD4"/>
    <w:rsid w:val="00DD1E4A"/>
    <w:rsid w:val="00DD1F60"/>
    <w:rsid w:val="00DD21E5"/>
    <w:rsid w:val="00DD27C6"/>
    <w:rsid w:val="00DD27EE"/>
    <w:rsid w:val="00DD295C"/>
    <w:rsid w:val="00DD2A08"/>
    <w:rsid w:val="00DD2AD0"/>
    <w:rsid w:val="00DD2B5F"/>
    <w:rsid w:val="00DD2C44"/>
    <w:rsid w:val="00DD3228"/>
    <w:rsid w:val="00DD35F2"/>
    <w:rsid w:val="00DD39C0"/>
    <w:rsid w:val="00DD3AF6"/>
    <w:rsid w:val="00DD3AF7"/>
    <w:rsid w:val="00DD3B6C"/>
    <w:rsid w:val="00DD45D6"/>
    <w:rsid w:val="00DD45DD"/>
    <w:rsid w:val="00DD47E7"/>
    <w:rsid w:val="00DD4948"/>
    <w:rsid w:val="00DD4D0E"/>
    <w:rsid w:val="00DD4F36"/>
    <w:rsid w:val="00DD55F6"/>
    <w:rsid w:val="00DD580E"/>
    <w:rsid w:val="00DD583E"/>
    <w:rsid w:val="00DD5CB7"/>
    <w:rsid w:val="00DD5F8F"/>
    <w:rsid w:val="00DD6238"/>
    <w:rsid w:val="00DD6BDC"/>
    <w:rsid w:val="00DD6D69"/>
    <w:rsid w:val="00DD7151"/>
    <w:rsid w:val="00DD71DC"/>
    <w:rsid w:val="00DD72A7"/>
    <w:rsid w:val="00DD73D8"/>
    <w:rsid w:val="00DD7919"/>
    <w:rsid w:val="00DD7D6A"/>
    <w:rsid w:val="00DE034A"/>
    <w:rsid w:val="00DE037E"/>
    <w:rsid w:val="00DE0A4E"/>
    <w:rsid w:val="00DE0D25"/>
    <w:rsid w:val="00DE0EA5"/>
    <w:rsid w:val="00DE1059"/>
    <w:rsid w:val="00DE1275"/>
    <w:rsid w:val="00DE197D"/>
    <w:rsid w:val="00DE1BED"/>
    <w:rsid w:val="00DE1C75"/>
    <w:rsid w:val="00DE1D21"/>
    <w:rsid w:val="00DE1FE1"/>
    <w:rsid w:val="00DE21A2"/>
    <w:rsid w:val="00DE2841"/>
    <w:rsid w:val="00DE2887"/>
    <w:rsid w:val="00DE2E89"/>
    <w:rsid w:val="00DE34AA"/>
    <w:rsid w:val="00DE35D2"/>
    <w:rsid w:val="00DE3AA4"/>
    <w:rsid w:val="00DE3BD6"/>
    <w:rsid w:val="00DE3C63"/>
    <w:rsid w:val="00DE3F58"/>
    <w:rsid w:val="00DE414D"/>
    <w:rsid w:val="00DE4164"/>
    <w:rsid w:val="00DE433F"/>
    <w:rsid w:val="00DE458E"/>
    <w:rsid w:val="00DE4872"/>
    <w:rsid w:val="00DE4A7E"/>
    <w:rsid w:val="00DE4BF4"/>
    <w:rsid w:val="00DE4F9D"/>
    <w:rsid w:val="00DE4FAE"/>
    <w:rsid w:val="00DE545D"/>
    <w:rsid w:val="00DE5555"/>
    <w:rsid w:val="00DE55F4"/>
    <w:rsid w:val="00DE57AA"/>
    <w:rsid w:val="00DE5AEC"/>
    <w:rsid w:val="00DE5BC9"/>
    <w:rsid w:val="00DE5E5B"/>
    <w:rsid w:val="00DE60E2"/>
    <w:rsid w:val="00DE6632"/>
    <w:rsid w:val="00DE6AA8"/>
    <w:rsid w:val="00DE70D0"/>
    <w:rsid w:val="00DE721E"/>
    <w:rsid w:val="00DE735F"/>
    <w:rsid w:val="00DE76EE"/>
    <w:rsid w:val="00DE7713"/>
    <w:rsid w:val="00DE778E"/>
    <w:rsid w:val="00DE79D7"/>
    <w:rsid w:val="00DE7D11"/>
    <w:rsid w:val="00DF02AE"/>
    <w:rsid w:val="00DF0480"/>
    <w:rsid w:val="00DF0846"/>
    <w:rsid w:val="00DF0C58"/>
    <w:rsid w:val="00DF0EE4"/>
    <w:rsid w:val="00DF0F9B"/>
    <w:rsid w:val="00DF0FAD"/>
    <w:rsid w:val="00DF0FD0"/>
    <w:rsid w:val="00DF1054"/>
    <w:rsid w:val="00DF150C"/>
    <w:rsid w:val="00DF171F"/>
    <w:rsid w:val="00DF1B71"/>
    <w:rsid w:val="00DF1C95"/>
    <w:rsid w:val="00DF2163"/>
    <w:rsid w:val="00DF2491"/>
    <w:rsid w:val="00DF25A8"/>
    <w:rsid w:val="00DF2825"/>
    <w:rsid w:val="00DF28C0"/>
    <w:rsid w:val="00DF2CF8"/>
    <w:rsid w:val="00DF360C"/>
    <w:rsid w:val="00DF3DCB"/>
    <w:rsid w:val="00DF40E4"/>
    <w:rsid w:val="00DF4141"/>
    <w:rsid w:val="00DF41FB"/>
    <w:rsid w:val="00DF45B6"/>
    <w:rsid w:val="00DF579E"/>
    <w:rsid w:val="00DF5C86"/>
    <w:rsid w:val="00DF5CD5"/>
    <w:rsid w:val="00DF6339"/>
    <w:rsid w:val="00DF65C0"/>
    <w:rsid w:val="00DF6889"/>
    <w:rsid w:val="00DF6C24"/>
    <w:rsid w:val="00DF6EBE"/>
    <w:rsid w:val="00DF729F"/>
    <w:rsid w:val="00DF7322"/>
    <w:rsid w:val="00DF7575"/>
    <w:rsid w:val="00E005A3"/>
    <w:rsid w:val="00E005EC"/>
    <w:rsid w:val="00E00748"/>
    <w:rsid w:val="00E00919"/>
    <w:rsid w:val="00E00A71"/>
    <w:rsid w:val="00E00BE0"/>
    <w:rsid w:val="00E00CE4"/>
    <w:rsid w:val="00E0112A"/>
    <w:rsid w:val="00E0132B"/>
    <w:rsid w:val="00E015C7"/>
    <w:rsid w:val="00E01655"/>
    <w:rsid w:val="00E016AD"/>
    <w:rsid w:val="00E01A00"/>
    <w:rsid w:val="00E01A77"/>
    <w:rsid w:val="00E01C44"/>
    <w:rsid w:val="00E01F16"/>
    <w:rsid w:val="00E01F48"/>
    <w:rsid w:val="00E02A85"/>
    <w:rsid w:val="00E02BC2"/>
    <w:rsid w:val="00E03651"/>
    <w:rsid w:val="00E037EC"/>
    <w:rsid w:val="00E03804"/>
    <w:rsid w:val="00E03B51"/>
    <w:rsid w:val="00E03D9A"/>
    <w:rsid w:val="00E04284"/>
    <w:rsid w:val="00E042D0"/>
    <w:rsid w:val="00E0433F"/>
    <w:rsid w:val="00E043D6"/>
    <w:rsid w:val="00E049DD"/>
    <w:rsid w:val="00E04A09"/>
    <w:rsid w:val="00E04D63"/>
    <w:rsid w:val="00E04E5B"/>
    <w:rsid w:val="00E050A7"/>
    <w:rsid w:val="00E050EA"/>
    <w:rsid w:val="00E054AC"/>
    <w:rsid w:val="00E055B0"/>
    <w:rsid w:val="00E056A9"/>
    <w:rsid w:val="00E063B8"/>
    <w:rsid w:val="00E06410"/>
    <w:rsid w:val="00E0705E"/>
    <w:rsid w:val="00E07183"/>
    <w:rsid w:val="00E0782A"/>
    <w:rsid w:val="00E07A7E"/>
    <w:rsid w:val="00E07D2E"/>
    <w:rsid w:val="00E10520"/>
    <w:rsid w:val="00E10715"/>
    <w:rsid w:val="00E107DE"/>
    <w:rsid w:val="00E1088C"/>
    <w:rsid w:val="00E10C5F"/>
    <w:rsid w:val="00E112DB"/>
    <w:rsid w:val="00E11747"/>
    <w:rsid w:val="00E11BBE"/>
    <w:rsid w:val="00E11C26"/>
    <w:rsid w:val="00E1205B"/>
    <w:rsid w:val="00E120A2"/>
    <w:rsid w:val="00E12482"/>
    <w:rsid w:val="00E1265C"/>
    <w:rsid w:val="00E1265D"/>
    <w:rsid w:val="00E12A6A"/>
    <w:rsid w:val="00E12A8E"/>
    <w:rsid w:val="00E12AC6"/>
    <w:rsid w:val="00E12BEC"/>
    <w:rsid w:val="00E13038"/>
    <w:rsid w:val="00E132B6"/>
    <w:rsid w:val="00E132F0"/>
    <w:rsid w:val="00E135DF"/>
    <w:rsid w:val="00E1361A"/>
    <w:rsid w:val="00E13B96"/>
    <w:rsid w:val="00E13CA2"/>
    <w:rsid w:val="00E13DC0"/>
    <w:rsid w:val="00E13E84"/>
    <w:rsid w:val="00E14253"/>
    <w:rsid w:val="00E1426E"/>
    <w:rsid w:val="00E142DB"/>
    <w:rsid w:val="00E14363"/>
    <w:rsid w:val="00E1438C"/>
    <w:rsid w:val="00E143C8"/>
    <w:rsid w:val="00E14429"/>
    <w:rsid w:val="00E1487D"/>
    <w:rsid w:val="00E14AF1"/>
    <w:rsid w:val="00E14C78"/>
    <w:rsid w:val="00E15597"/>
    <w:rsid w:val="00E15606"/>
    <w:rsid w:val="00E15BBE"/>
    <w:rsid w:val="00E15D10"/>
    <w:rsid w:val="00E15FF6"/>
    <w:rsid w:val="00E1601A"/>
    <w:rsid w:val="00E162C8"/>
    <w:rsid w:val="00E1684B"/>
    <w:rsid w:val="00E16E3A"/>
    <w:rsid w:val="00E17039"/>
    <w:rsid w:val="00E1772F"/>
    <w:rsid w:val="00E1797B"/>
    <w:rsid w:val="00E17E48"/>
    <w:rsid w:val="00E17E84"/>
    <w:rsid w:val="00E17EFE"/>
    <w:rsid w:val="00E2043D"/>
    <w:rsid w:val="00E206A5"/>
    <w:rsid w:val="00E20802"/>
    <w:rsid w:val="00E20946"/>
    <w:rsid w:val="00E20B8D"/>
    <w:rsid w:val="00E20E42"/>
    <w:rsid w:val="00E210F1"/>
    <w:rsid w:val="00E2113E"/>
    <w:rsid w:val="00E21276"/>
    <w:rsid w:val="00E21381"/>
    <w:rsid w:val="00E213A6"/>
    <w:rsid w:val="00E21AE8"/>
    <w:rsid w:val="00E21C2E"/>
    <w:rsid w:val="00E21EED"/>
    <w:rsid w:val="00E22596"/>
    <w:rsid w:val="00E226C5"/>
    <w:rsid w:val="00E22962"/>
    <w:rsid w:val="00E22CDA"/>
    <w:rsid w:val="00E22E0D"/>
    <w:rsid w:val="00E22F10"/>
    <w:rsid w:val="00E2342D"/>
    <w:rsid w:val="00E23438"/>
    <w:rsid w:val="00E238F6"/>
    <w:rsid w:val="00E23B45"/>
    <w:rsid w:val="00E23B57"/>
    <w:rsid w:val="00E23BCB"/>
    <w:rsid w:val="00E23CFC"/>
    <w:rsid w:val="00E244A6"/>
    <w:rsid w:val="00E2457E"/>
    <w:rsid w:val="00E24826"/>
    <w:rsid w:val="00E24CA1"/>
    <w:rsid w:val="00E24FAE"/>
    <w:rsid w:val="00E250B3"/>
    <w:rsid w:val="00E252D6"/>
    <w:rsid w:val="00E25792"/>
    <w:rsid w:val="00E2588F"/>
    <w:rsid w:val="00E25F24"/>
    <w:rsid w:val="00E26073"/>
    <w:rsid w:val="00E26291"/>
    <w:rsid w:val="00E26488"/>
    <w:rsid w:val="00E2649E"/>
    <w:rsid w:val="00E265CE"/>
    <w:rsid w:val="00E26B26"/>
    <w:rsid w:val="00E26D07"/>
    <w:rsid w:val="00E27160"/>
    <w:rsid w:val="00E2744D"/>
    <w:rsid w:val="00E27CD3"/>
    <w:rsid w:val="00E27D0F"/>
    <w:rsid w:val="00E27E16"/>
    <w:rsid w:val="00E27F88"/>
    <w:rsid w:val="00E30643"/>
    <w:rsid w:val="00E31897"/>
    <w:rsid w:val="00E318A5"/>
    <w:rsid w:val="00E31A88"/>
    <w:rsid w:val="00E31AF5"/>
    <w:rsid w:val="00E31EF1"/>
    <w:rsid w:val="00E32854"/>
    <w:rsid w:val="00E3287C"/>
    <w:rsid w:val="00E32AF0"/>
    <w:rsid w:val="00E32B49"/>
    <w:rsid w:val="00E32C3B"/>
    <w:rsid w:val="00E3304F"/>
    <w:rsid w:val="00E332C6"/>
    <w:rsid w:val="00E338E0"/>
    <w:rsid w:val="00E33912"/>
    <w:rsid w:val="00E33CF2"/>
    <w:rsid w:val="00E33E06"/>
    <w:rsid w:val="00E33E9B"/>
    <w:rsid w:val="00E33FD3"/>
    <w:rsid w:val="00E34738"/>
    <w:rsid w:val="00E3473C"/>
    <w:rsid w:val="00E34A70"/>
    <w:rsid w:val="00E34EB7"/>
    <w:rsid w:val="00E34FD7"/>
    <w:rsid w:val="00E34FE2"/>
    <w:rsid w:val="00E35883"/>
    <w:rsid w:val="00E359AC"/>
    <w:rsid w:val="00E35A1A"/>
    <w:rsid w:val="00E35B52"/>
    <w:rsid w:val="00E35BF1"/>
    <w:rsid w:val="00E35E82"/>
    <w:rsid w:val="00E35F7E"/>
    <w:rsid w:val="00E3600E"/>
    <w:rsid w:val="00E3620E"/>
    <w:rsid w:val="00E3649F"/>
    <w:rsid w:val="00E369FF"/>
    <w:rsid w:val="00E36AD4"/>
    <w:rsid w:val="00E36BB9"/>
    <w:rsid w:val="00E36DA7"/>
    <w:rsid w:val="00E36FFB"/>
    <w:rsid w:val="00E3728A"/>
    <w:rsid w:val="00E3754D"/>
    <w:rsid w:val="00E37C51"/>
    <w:rsid w:val="00E37DF1"/>
    <w:rsid w:val="00E40B96"/>
    <w:rsid w:val="00E40D2D"/>
    <w:rsid w:val="00E41001"/>
    <w:rsid w:val="00E41004"/>
    <w:rsid w:val="00E418E3"/>
    <w:rsid w:val="00E41A48"/>
    <w:rsid w:val="00E41CD2"/>
    <w:rsid w:val="00E420DA"/>
    <w:rsid w:val="00E42274"/>
    <w:rsid w:val="00E42301"/>
    <w:rsid w:val="00E4268E"/>
    <w:rsid w:val="00E42A39"/>
    <w:rsid w:val="00E42D8F"/>
    <w:rsid w:val="00E42E40"/>
    <w:rsid w:val="00E43458"/>
    <w:rsid w:val="00E43562"/>
    <w:rsid w:val="00E435E0"/>
    <w:rsid w:val="00E4370D"/>
    <w:rsid w:val="00E43DEF"/>
    <w:rsid w:val="00E43E59"/>
    <w:rsid w:val="00E43F25"/>
    <w:rsid w:val="00E44068"/>
    <w:rsid w:val="00E441AF"/>
    <w:rsid w:val="00E44451"/>
    <w:rsid w:val="00E44557"/>
    <w:rsid w:val="00E44615"/>
    <w:rsid w:val="00E447BB"/>
    <w:rsid w:val="00E44981"/>
    <w:rsid w:val="00E44B65"/>
    <w:rsid w:val="00E44D9F"/>
    <w:rsid w:val="00E44E9D"/>
    <w:rsid w:val="00E44EF4"/>
    <w:rsid w:val="00E455B6"/>
    <w:rsid w:val="00E456B3"/>
    <w:rsid w:val="00E45809"/>
    <w:rsid w:val="00E45E4F"/>
    <w:rsid w:val="00E4645B"/>
    <w:rsid w:val="00E467D5"/>
    <w:rsid w:val="00E46B29"/>
    <w:rsid w:val="00E47789"/>
    <w:rsid w:val="00E477B1"/>
    <w:rsid w:val="00E478CE"/>
    <w:rsid w:val="00E4795B"/>
    <w:rsid w:val="00E479A9"/>
    <w:rsid w:val="00E47B3E"/>
    <w:rsid w:val="00E47BEC"/>
    <w:rsid w:val="00E47C31"/>
    <w:rsid w:val="00E47D07"/>
    <w:rsid w:val="00E503F3"/>
    <w:rsid w:val="00E5071E"/>
    <w:rsid w:val="00E50775"/>
    <w:rsid w:val="00E5082F"/>
    <w:rsid w:val="00E50C8F"/>
    <w:rsid w:val="00E50CCE"/>
    <w:rsid w:val="00E5128F"/>
    <w:rsid w:val="00E51459"/>
    <w:rsid w:val="00E5149B"/>
    <w:rsid w:val="00E514D8"/>
    <w:rsid w:val="00E515D0"/>
    <w:rsid w:val="00E51777"/>
    <w:rsid w:val="00E51C74"/>
    <w:rsid w:val="00E51EA4"/>
    <w:rsid w:val="00E51F76"/>
    <w:rsid w:val="00E52225"/>
    <w:rsid w:val="00E5237B"/>
    <w:rsid w:val="00E52702"/>
    <w:rsid w:val="00E5275B"/>
    <w:rsid w:val="00E52BFB"/>
    <w:rsid w:val="00E5306B"/>
    <w:rsid w:val="00E5308D"/>
    <w:rsid w:val="00E53247"/>
    <w:rsid w:val="00E53533"/>
    <w:rsid w:val="00E53537"/>
    <w:rsid w:val="00E53969"/>
    <w:rsid w:val="00E53D24"/>
    <w:rsid w:val="00E53DAE"/>
    <w:rsid w:val="00E544DC"/>
    <w:rsid w:val="00E5471B"/>
    <w:rsid w:val="00E54731"/>
    <w:rsid w:val="00E54A39"/>
    <w:rsid w:val="00E54F99"/>
    <w:rsid w:val="00E55032"/>
    <w:rsid w:val="00E552B2"/>
    <w:rsid w:val="00E553D6"/>
    <w:rsid w:val="00E55903"/>
    <w:rsid w:val="00E562DF"/>
    <w:rsid w:val="00E564B8"/>
    <w:rsid w:val="00E565F9"/>
    <w:rsid w:val="00E567EB"/>
    <w:rsid w:val="00E568AC"/>
    <w:rsid w:val="00E56CDA"/>
    <w:rsid w:val="00E56DB9"/>
    <w:rsid w:val="00E570ED"/>
    <w:rsid w:val="00E57180"/>
    <w:rsid w:val="00E571B6"/>
    <w:rsid w:val="00E57752"/>
    <w:rsid w:val="00E5776F"/>
    <w:rsid w:val="00E57909"/>
    <w:rsid w:val="00E57A6C"/>
    <w:rsid w:val="00E600CE"/>
    <w:rsid w:val="00E60190"/>
    <w:rsid w:val="00E6034C"/>
    <w:rsid w:val="00E60355"/>
    <w:rsid w:val="00E60514"/>
    <w:rsid w:val="00E608ED"/>
    <w:rsid w:val="00E6094C"/>
    <w:rsid w:val="00E60CA2"/>
    <w:rsid w:val="00E60DCC"/>
    <w:rsid w:val="00E61144"/>
    <w:rsid w:val="00E61BA0"/>
    <w:rsid w:val="00E61EF1"/>
    <w:rsid w:val="00E62215"/>
    <w:rsid w:val="00E626BF"/>
    <w:rsid w:val="00E62835"/>
    <w:rsid w:val="00E62951"/>
    <w:rsid w:val="00E62F67"/>
    <w:rsid w:val="00E631D9"/>
    <w:rsid w:val="00E633BA"/>
    <w:rsid w:val="00E63CDE"/>
    <w:rsid w:val="00E6402C"/>
    <w:rsid w:val="00E649D3"/>
    <w:rsid w:val="00E64EBB"/>
    <w:rsid w:val="00E6549F"/>
    <w:rsid w:val="00E6552B"/>
    <w:rsid w:val="00E65746"/>
    <w:rsid w:val="00E658F3"/>
    <w:rsid w:val="00E659CD"/>
    <w:rsid w:val="00E65C69"/>
    <w:rsid w:val="00E65C8D"/>
    <w:rsid w:val="00E65CD5"/>
    <w:rsid w:val="00E65F05"/>
    <w:rsid w:val="00E6606C"/>
    <w:rsid w:val="00E66677"/>
    <w:rsid w:val="00E66878"/>
    <w:rsid w:val="00E668AA"/>
    <w:rsid w:val="00E67675"/>
    <w:rsid w:val="00E679E9"/>
    <w:rsid w:val="00E70000"/>
    <w:rsid w:val="00E70003"/>
    <w:rsid w:val="00E70370"/>
    <w:rsid w:val="00E7037A"/>
    <w:rsid w:val="00E706ED"/>
    <w:rsid w:val="00E70EE0"/>
    <w:rsid w:val="00E71BCF"/>
    <w:rsid w:val="00E71DF8"/>
    <w:rsid w:val="00E72125"/>
    <w:rsid w:val="00E72172"/>
    <w:rsid w:val="00E7246F"/>
    <w:rsid w:val="00E72CE2"/>
    <w:rsid w:val="00E72D54"/>
    <w:rsid w:val="00E72F52"/>
    <w:rsid w:val="00E73655"/>
    <w:rsid w:val="00E73724"/>
    <w:rsid w:val="00E73F73"/>
    <w:rsid w:val="00E7446D"/>
    <w:rsid w:val="00E749B4"/>
    <w:rsid w:val="00E74BC3"/>
    <w:rsid w:val="00E74C3C"/>
    <w:rsid w:val="00E74E65"/>
    <w:rsid w:val="00E7510F"/>
    <w:rsid w:val="00E7534F"/>
    <w:rsid w:val="00E753B1"/>
    <w:rsid w:val="00E755BA"/>
    <w:rsid w:val="00E756B1"/>
    <w:rsid w:val="00E758E9"/>
    <w:rsid w:val="00E7599C"/>
    <w:rsid w:val="00E75FF1"/>
    <w:rsid w:val="00E761AD"/>
    <w:rsid w:val="00E76946"/>
    <w:rsid w:val="00E76A5E"/>
    <w:rsid w:val="00E770D1"/>
    <w:rsid w:val="00E77112"/>
    <w:rsid w:val="00E77720"/>
    <w:rsid w:val="00E77AC9"/>
    <w:rsid w:val="00E77B45"/>
    <w:rsid w:val="00E77B4A"/>
    <w:rsid w:val="00E77B58"/>
    <w:rsid w:val="00E800AD"/>
    <w:rsid w:val="00E80359"/>
    <w:rsid w:val="00E809DD"/>
    <w:rsid w:val="00E810FC"/>
    <w:rsid w:val="00E8137B"/>
    <w:rsid w:val="00E817E1"/>
    <w:rsid w:val="00E81C30"/>
    <w:rsid w:val="00E81E9C"/>
    <w:rsid w:val="00E827D3"/>
    <w:rsid w:val="00E831CD"/>
    <w:rsid w:val="00E833E9"/>
    <w:rsid w:val="00E83465"/>
    <w:rsid w:val="00E836B5"/>
    <w:rsid w:val="00E83809"/>
    <w:rsid w:val="00E83C52"/>
    <w:rsid w:val="00E83E32"/>
    <w:rsid w:val="00E8449D"/>
    <w:rsid w:val="00E84547"/>
    <w:rsid w:val="00E8485A"/>
    <w:rsid w:val="00E84954"/>
    <w:rsid w:val="00E84B71"/>
    <w:rsid w:val="00E84C87"/>
    <w:rsid w:val="00E84D39"/>
    <w:rsid w:val="00E85112"/>
    <w:rsid w:val="00E8538D"/>
    <w:rsid w:val="00E85618"/>
    <w:rsid w:val="00E85BFC"/>
    <w:rsid w:val="00E85E0C"/>
    <w:rsid w:val="00E86041"/>
    <w:rsid w:val="00E86196"/>
    <w:rsid w:val="00E864AA"/>
    <w:rsid w:val="00E8662F"/>
    <w:rsid w:val="00E868E6"/>
    <w:rsid w:val="00E86A74"/>
    <w:rsid w:val="00E86BF3"/>
    <w:rsid w:val="00E86EC1"/>
    <w:rsid w:val="00E86F84"/>
    <w:rsid w:val="00E872BB"/>
    <w:rsid w:val="00E873F6"/>
    <w:rsid w:val="00E87522"/>
    <w:rsid w:val="00E87BF6"/>
    <w:rsid w:val="00E87C85"/>
    <w:rsid w:val="00E87D71"/>
    <w:rsid w:val="00E87F6D"/>
    <w:rsid w:val="00E90489"/>
    <w:rsid w:val="00E90A75"/>
    <w:rsid w:val="00E90E70"/>
    <w:rsid w:val="00E91023"/>
    <w:rsid w:val="00E9108E"/>
    <w:rsid w:val="00E91406"/>
    <w:rsid w:val="00E91835"/>
    <w:rsid w:val="00E919A4"/>
    <w:rsid w:val="00E91C19"/>
    <w:rsid w:val="00E91F6E"/>
    <w:rsid w:val="00E91FC5"/>
    <w:rsid w:val="00E9216F"/>
    <w:rsid w:val="00E92295"/>
    <w:rsid w:val="00E92466"/>
    <w:rsid w:val="00E925A4"/>
    <w:rsid w:val="00E9273C"/>
    <w:rsid w:val="00E92A63"/>
    <w:rsid w:val="00E92CE0"/>
    <w:rsid w:val="00E92EA1"/>
    <w:rsid w:val="00E93052"/>
    <w:rsid w:val="00E9327E"/>
    <w:rsid w:val="00E93354"/>
    <w:rsid w:val="00E9361A"/>
    <w:rsid w:val="00E9398F"/>
    <w:rsid w:val="00E93BC4"/>
    <w:rsid w:val="00E9427F"/>
    <w:rsid w:val="00E94429"/>
    <w:rsid w:val="00E945E6"/>
    <w:rsid w:val="00E947BE"/>
    <w:rsid w:val="00E94835"/>
    <w:rsid w:val="00E94BF3"/>
    <w:rsid w:val="00E94EC5"/>
    <w:rsid w:val="00E9506C"/>
    <w:rsid w:val="00E95655"/>
    <w:rsid w:val="00E958E5"/>
    <w:rsid w:val="00E95935"/>
    <w:rsid w:val="00E959F4"/>
    <w:rsid w:val="00E95B94"/>
    <w:rsid w:val="00E95CC5"/>
    <w:rsid w:val="00E96248"/>
    <w:rsid w:val="00E966C9"/>
    <w:rsid w:val="00E96A5A"/>
    <w:rsid w:val="00E96B26"/>
    <w:rsid w:val="00E96C47"/>
    <w:rsid w:val="00E96D25"/>
    <w:rsid w:val="00E97101"/>
    <w:rsid w:val="00E9726A"/>
    <w:rsid w:val="00E979F9"/>
    <w:rsid w:val="00E97A42"/>
    <w:rsid w:val="00EA0047"/>
    <w:rsid w:val="00EA0110"/>
    <w:rsid w:val="00EA019D"/>
    <w:rsid w:val="00EA059A"/>
    <w:rsid w:val="00EA05EA"/>
    <w:rsid w:val="00EA0657"/>
    <w:rsid w:val="00EA089B"/>
    <w:rsid w:val="00EA0929"/>
    <w:rsid w:val="00EA0EE3"/>
    <w:rsid w:val="00EA0FAD"/>
    <w:rsid w:val="00EA1078"/>
    <w:rsid w:val="00EA11F2"/>
    <w:rsid w:val="00EA125C"/>
    <w:rsid w:val="00EA166A"/>
    <w:rsid w:val="00EA18F8"/>
    <w:rsid w:val="00EA1947"/>
    <w:rsid w:val="00EA1ADC"/>
    <w:rsid w:val="00EA1F2D"/>
    <w:rsid w:val="00EA21A0"/>
    <w:rsid w:val="00EA2321"/>
    <w:rsid w:val="00EA26D5"/>
    <w:rsid w:val="00EA2714"/>
    <w:rsid w:val="00EA2A0F"/>
    <w:rsid w:val="00EA2C68"/>
    <w:rsid w:val="00EA301C"/>
    <w:rsid w:val="00EA3085"/>
    <w:rsid w:val="00EA3118"/>
    <w:rsid w:val="00EA336C"/>
    <w:rsid w:val="00EA34A4"/>
    <w:rsid w:val="00EA365F"/>
    <w:rsid w:val="00EA394C"/>
    <w:rsid w:val="00EA3B27"/>
    <w:rsid w:val="00EA3F08"/>
    <w:rsid w:val="00EA411C"/>
    <w:rsid w:val="00EA42F3"/>
    <w:rsid w:val="00EA4329"/>
    <w:rsid w:val="00EA4585"/>
    <w:rsid w:val="00EA4B64"/>
    <w:rsid w:val="00EA4B93"/>
    <w:rsid w:val="00EA4C75"/>
    <w:rsid w:val="00EA4E17"/>
    <w:rsid w:val="00EA4E1B"/>
    <w:rsid w:val="00EA5674"/>
    <w:rsid w:val="00EA5903"/>
    <w:rsid w:val="00EA5C6E"/>
    <w:rsid w:val="00EA5DC1"/>
    <w:rsid w:val="00EA6008"/>
    <w:rsid w:val="00EA68A1"/>
    <w:rsid w:val="00EA777B"/>
    <w:rsid w:val="00EA7B0B"/>
    <w:rsid w:val="00EA7DDA"/>
    <w:rsid w:val="00EB0325"/>
    <w:rsid w:val="00EB032E"/>
    <w:rsid w:val="00EB05B6"/>
    <w:rsid w:val="00EB0747"/>
    <w:rsid w:val="00EB10E1"/>
    <w:rsid w:val="00EB1126"/>
    <w:rsid w:val="00EB148C"/>
    <w:rsid w:val="00EB149F"/>
    <w:rsid w:val="00EB1554"/>
    <w:rsid w:val="00EB16A7"/>
    <w:rsid w:val="00EB185F"/>
    <w:rsid w:val="00EB1F29"/>
    <w:rsid w:val="00EB21E9"/>
    <w:rsid w:val="00EB259D"/>
    <w:rsid w:val="00EB2F7F"/>
    <w:rsid w:val="00EB30BE"/>
    <w:rsid w:val="00EB30F3"/>
    <w:rsid w:val="00EB32AB"/>
    <w:rsid w:val="00EB32CC"/>
    <w:rsid w:val="00EB3357"/>
    <w:rsid w:val="00EB3699"/>
    <w:rsid w:val="00EB3BF6"/>
    <w:rsid w:val="00EB43AA"/>
    <w:rsid w:val="00EB4465"/>
    <w:rsid w:val="00EB4C65"/>
    <w:rsid w:val="00EB4E5D"/>
    <w:rsid w:val="00EB4F63"/>
    <w:rsid w:val="00EB50CD"/>
    <w:rsid w:val="00EB5612"/>
    <w:rsid w:val="00EB56DB"/>
    <w:rsid w:val="00EB580A"/>
    <w:rsid w:val="00EB588B"/>
    <w:rsid w:val="00EB6030"/>
    <w:rsid w:val="00EB68E0"/>
    <w:rsid w:val="00EB6A53"/>
    <w:rsid w:val="00EB6BD1"/>
    <w:rsid w:val="00EB6C8B"/>
    <w:rsid w:val="00EB6DB1"/>
    <w:rsid w:val="00EB759B"/>
    <w:rsid w:val="00EB76E0"/>
    <w:rsid w:val="00EB7847"/>
    <w:rsid w:val="00EB7922"/>
    <w:rsid w:val="00EB7B27"/>
    <w:rsid w:val="00EC0031"/>
    <w:rsid w:val="00EC0212"/>
    <w:rsid w:val="00EC0734"/>
    <w:rsid w:val="00EC1125"/>
    <w:rsid w:val="00EC1195"/>
    <w:rsid w:val="00EC126D"/>
    <w:rsid w:val="00EC15D7"/>
    <w:rsid w:val="00EC18F9"/>
    <w:rsid w:val="00EC1983"/>
    <w:rsid w:val="00EC1EB6"/>
    <w:rsid w:val="00EC2036"/>
    <w:rsid w:val="00EC20BD"/>
    <w:rsid w:val="00EC21A7"/>
    <w:rsid w:val="00EC2562"/>
    <w:rsid w:val="00EC25B7"/>
    <w:rsid w:val="00EC2825"/>
    <w:rsid w:val="00EC2E2E"/>
    <w:rsid w:val="00EC3246"/>
    <w:rsid w:val="00EC3632"/>
    <w:rsid w:val="00EC366C"/>
    <w:rsid w:val="00EC3A39"/>
    <w:rsid w:val="00EC3E7F"/>
    <w:rsid w:val="00EC3ED9"/>
    <w:rsid w:val="00EC41AB"/>
    <w:rsid w:val="00EC4546"/>
    <w:rsid w:val="00EC45DE"/>
    <w:rsid w:val="00EC4602"/>
    <w:rsid w:val="00EC46B5"/>
    <w:rsid w:val="00EC4F73"/>
    <w:rsid w:val="00EC5475"/>
    <w:rsid w:val="00EC5927"/>
    <w:rsid w:val="00EC5A0B"/>
    <w:rsid w:val="00EC5B1C"/>
    <w:rsid w:val="00EC5E62"/>
    <w:rsid w:val="00EC5F32"/>
    <w:rsid w:val="00EC62E6"/>
    <w:rsid w:val="00EC6743"/>
    <w:rsid w:val="00EC699D"/>
    <w:rsid w:val="00EC700A"/>
    <w:rsid w:val="00EC7A5F"/>
    <w:rsid w:val="00EC7A7F"/>
    <w:rsid w:val="00EC7CC7"/>
    <w:rsid w:val="00EC7F71"/>
    <w:rsid w:val="00ED0114"/>
    <w:rsid w:val="00ED03A4"/>
    <w:rsid w:val="00ED0614"/>
    <w:rsid w:val="00ED069F"/>
    <w:rsid w:val="00ED0838"/>
    <w:rsid w:val="00ED0D21"/>
    <w:rsid w:val="00ED0E08"/>
    <w:rsid w:val="00ED1144"/>
    <w:rsid w:val="00ED157B"/>
    <w:rsid w:val="00ED17F2"/>
    <w:rsid w:val="00ED1B29"/>
    <w:rsid w:val="00ED1EEC"/>
    <w:rsid w:val="00ED2151"/>
    <w:rsid w:val="00ED26BE"/>
    <w:rsid w:val="00ED283F"/>
    <w:rsid w:val="00ED2C83"/>
    <w:rsid w:val="00ED2F28"/>
    <w:rsid w:val="00ED33EC"/>
    <w:rsid w:val="00ED3536"/>
    <w:rsid w:val="00ED354D"/>
    <w:rsid w:val="00ED373F"/>
    <w:rsid w:val="00ED3898"/>
    <w:rsid w:val="00ED3AB3"/>
    <w:rsid w:val="00ED3B21"/>
    <w:rsid w:val="00ED3D5F"/>
    <w:rsid w:val="00ED3D83"/>
    <w:rsid w:val="00ED4066"/>
    <w:rsid w:val="00ED40BB"/>
    <w:rsid w:val="00ED40CA"/>
    <w:rsid w:val="00ED417D"/>
    <w:rsid w:val="00ED44C2"/>
    <w:rsid w:val="00ED46F8"/>
    <w:rsid w:val="00ED4920"/>
    <w:rsid w:val="00ED553F"/>
    <w:rsid w:val="00ED6317"/>
    <w:rsid w:val="00ED6C4C"/>
    <w:rsid w:val="00ED6C54"/>
    <w:rsid w:val="00ED7179"/>
    <w:rsid w:val="00EE01FA"/>
    <w:rsid w:val="00EE08BB"/>
    <w:rsid w:val="00EE0DE8"/>
    <w:rsid w:val="00EE0F86"/>
    <w:rsid w:val="00EE10E0"/>
    <w:rsid w:val="00EE126E"/>
    <w:rsid w:val="00EE131A"/>
    <w:rsid w:val="00EE1354"/>
    <w:rsid w:val="00EE172E"/>
    <w:rsid w:val="00EE190C"/>
    <w:rsid w:val="00EE192F"/>
    <w:rsid w:val="00EE1E69"/>
    <w:rsid w:val="00EE238E"/>
    <w:rsid w:val="00EE23AB"/>
    <w:rsid w:val="00EE26C2"/>
    <w:rsid w:val="00EE27A4"/>
    <w:rsid w:val="00EE3041"/>
    <w:rsid w:val="00EE32FB"/>
    <w:rsid w:val="00EE338E"/>
    <w:rsid w:val="00EE34E5"/>
    <w:rsid w:val="00EE359D"/>
    <w:rsid w:val="00EE381C"/>
    <w:rsid w:val="00EE39C4"/>
    <w:rsid w:val="00EE4270"/>
    <w:rsid w:val="00EE440F"/>
    <w:rsid w:val="00EE4695"/>
    <w:rsid w:val="00EE47FC"/>
    <w:rsid w:val="00EE4861"/>
    <w:rsid w:val="00EE4906"/>
    <w:rsid w:val="00EE4ABB"/>
    <w:rsid w:val="00EE4B9B"/>
    <w:rsid w:val="00EE4DE2"/>
    <w:rsid w:val="00EE532B"/>
    <w:rsid w:val="00EE5581"/>
    <w:rsid w:val="00EE5859"/>
    <w:rsid w:val="00EE5B71"/>
    <w:rsid w:val="00EE5D24"/>
    <w:rsid w:val="00EE65DC"/>
    <w:rsid w:val="00EE6788"/>
    <w:rsid w:val="00EE6C7F"/>
    <w:rsid w:val="00EE6D01"/>
    <w:rsid w:val="00EE6E29"/>
    <w:rsid w:val="00EE6FC1"/>
    <w:rsid w:val="00EE7060"/>
    <w:rsid w:val="00EE7065"/>
    <w:rsid w:val="00EE74DE"/>
    <w:rsid w:val="00EE7762"/>
    <w:rsid w:val="00EE7978"/>
    <w:rsid w:val="00EE79CC"/>
    <w:rsid w:val="00EE7FE5"/>
    <w:rsid w:val="00EF0221"/>
    <w:rsid w:val="00EF0347"/>
    <w:rsid w:val="00EF03CA"/>
    <w:rsid w:val="00EF0C8F"/>
    <w:rsid w:val="00EF1145"/>
    <w:rsid w:val="00EF126E"/>
    <w:rsid w:val="00EF17A7"/>
    <w:rsid w:val="00EF18DD"/>
    <w:rsid w:val="00EF1D6C"/>
    <w:rsid w:val="00EF218E"/>
    <w:rsid w:val="00EF2A76"/>
    <w:rsid w:val="00EF2B08"/>
    <w:rsid w:val="00EF2F9E"/>
    <w:rsid w:val="00EF353A"/>
    <w:rsid w:val="00EF3545"/>
    <w:rsid w:val="00EF35BB"/>
    <w:rsid w:val="00EF3A66"/>
    <w:rsid w:val="00EF425E"/>
    <w:rsid w:val="00EF461F"/>
    <w:rsid w:val="00EF4639"/>
    <w:rsid w:val="00EF4862"/>
    <w:rsid w:val="00EF4B51"/>
    <w:rsid w:val="00EF4BC9"/>
    <w:rsid w:val="00EF5222"/>
    <w:rsid w:val="00EF5947"/>
    <w:rsid w:val="00EF5D3C"/>
    <w:rsid w:val="00EF5FBA"/>
    <w:rsid w:val="00EF6523"/>
    <w:rsid w:val="00EF6616"/>
    <w:rsid w:val="00EF6B76"/>
    <w:rsid w:val="00EF6E93"/>
    <w:rsid w:val="00EF7038"/>
    <w:rsid w:val="00EF7371"/>
    <w:rsid w:val="00EF7432"/>
    <w:rsid w:val="00EF76A5"/>
    <w:rsid w:val="00EF78E0"/>
    <w:rsid w:val="00EF7A6A"/>
    <w:rsid w:val="00EF7DC4"/>
    <w:rsid w:val="00EF7E6C"/>
    <w:rsid w:val="00EF7FC3"/>
    <w:rsid w:val="00F001CD"/>
    <w:rsid w:val="00F00207"/>
    <w:rsid w:val="00F008F2"/>
    <w:rsid w:val="00F00A7B"/>
    <w:rsid w:val="00F00B9D"/>
    <w:rsid w:val="00F00EC0"/>
    <w:rsid w:val="00F00ED6"/>
    <w:rsid w:val="00F01217"/>
    <w:rsid w:val="00F012A8"/>
    <w:rsid w:val="00F01421"/>
    <w:rsid w:val="00F017C5"/>
    <w:rsid w:val="00F01933"/>
    <w:rsid w:val="00F0198B"/>
    <w:rsid w:val="00F01F73"/>
    <w:rsid w:val="00F0237F"/>
    <w:rsid w:val="00F023AA"/>
    <w:rsid w:val="00F0241A"/>
    <w:rsid w:val="00F02917"/>
    <w:rsid w:val="00F029F5"/>
    <w:rsid w:val="00F02A5C"/>
    <w:rsid w:val="00F031E9"/>
    <w:rsid w:val="00F035F2"/>
    <w:rsid w:val="00F036E3"/>
    <w:rsid w:val="00F0371B"/>
    <w:rsid w:val="00F03751"/>
    <w:rsid w:val="00F039E9"/>
    <w:rsid w:val="00F03AF0"/>
    <w:rsid w:val="00F03F29"/>
    <w:rsid w:val="00F04292"/>
    <w:rsid w:val="00F04821"/>
    <w:rsid w:val="00F04B15"/>
    <w:rsid w:val="00F04E6D"/>
    <w:rsid w:val="00F04E7D"/>
    <w:rsid w:val="00F04F14"/>
    <w:rsid w:val="00F050D8"/>
    <w:rsid w:val="00F052C4"/>
    <w:rsid w:val="00F05602"/>
    <w:rsid w:val="00F05F35"/>
    <w:rsid w:val="00F06416"/>
    <w:rsid w:val="00F06548"/>
    <w:rsid w:val="00F06633"/>
    <w:rsid w:val="00F06AB1"/>
    <w:rsid w:val="00F06B0C"/>
    <w:rsid w:val="00F070D9"/>
    <w:rsid w:val="00F071C2"/>
    <w:rsid w:val="00F07641"/>
    <w:rsid w:val="00F0798E"/>
    <w:rsid w:val="00F07C12"/>
    <w:rsid w:val="00F07DCB"/>
    <w:rsid w:val="00F07E98"/>
    <w:rsid w:val="00F1007F"/>
    <w:rsid w:val="00F104F1"/>
    <w:rsid w:val="00F109AE"/>
    <w:rsid w:val="00F10AAA"/>
    <w:rsid w:val="00F10B5C"/>
    <w:rsid w:val="00F10BE4"/>
    <w:rsid w:val="00F10DFC"/>
    <w:rsid w:val="00F10EBA"/>
    <w:rsid w:val="00F11095"/>
    <w:rsid w:val="00F11F6A"/>
    <w:rsid w:val="00F11FCD"/>
    <w:rsid w:val="00F12133"/>
    <w:rsid w:val="00F1226E"/>
    <w:rsid w:val="00F122A2"/>
    <w:rsid w:val="00F1292B"/>
    <w:rsid w:val="00F129A6"/>
    <w:rsid w:val="00F12A4C"/>
    <w:rsid w:val="00F12B50"/>
    <w:rsid w:val="00F12F25"/>
    <w:rsid w:val="00F135BE"/>
    <w:rsid w:val="00F13696"/>
    <w:rsid w:val="00F136E8"/>
    <w:rsid w:val="00F13907"/>
    <w:rsid w:val="00F13A03"/>
    <w:rsid w:val="00F13A8E"/>
    <w:rsid w:val="00F13B6F"/>
    <w:rsid w:val="00F13C44"/>
    <w:rsid w:val="00F13DDF"/>
    <w:rsid w:val="00F1435B"/>
    <w:rsid w:val="00F146BC"/>
    <w:rsid w:val="00F14A28"/>
    <w:rsid w:val="00F14D72"/>
    <w:rsid w:val="00F14E5C"/>
    <w:rsid w:val="00F151A7"/>
    <w:rsid w:val="00F153B7"/>
    <w:rsid w:val="00F1597C"/>
    <w:rsid w:val="00F15AB9"/>
    <w:rsid w:val="00F15B2B"/>
    <w:rsid w:val="00F15D72"/>
    <w:rsid w:val="00F16075"/>
    <w:rsid w:val="00F16916"/>
    <w:rsid w:val="00F1695D"/>
    <w:rsid w:val="00F16E4E"/>
    <w:rsid w:val="00F171B8"/>
    <w:rsid w:val="00F17939"/>
    <w:rsid w:val="00F17EC4"/>
    <w:rsid w:val="00F20299"/>
    <w:rsid w:val="00F2038E"/>
    <w:rsid w:val="00F203D3"/>
    <w:rsid w:val="00F2045A"/>
    <w:rsid w:val="00F204DD"/>
    <w:rsid w:val="00F2087C"/>
    <w:rsid w:val="00F2099F"/>
    <w:rsid w:val="00F20A00"/>
    <w:rsid w:val="00F20A5A"/>
    <w:rsid w:val="00F20B6A"/>
    <w:rsid w:val="00F214A8"/>
    <w:rsid w:val="00F216FA"/>
    <w:rsid w:val="00F21855"/>
    <w:rsid w:val="00F219EC"/>
    <w:rsid w:val="00F21C7F"/>
    <w:rsid w:val="00F224DC"/>
    <w:rsid w:val="00F2261E"/>
    <w:rsid w:val="00F22811"/>
    <w:rsid w:val="00F228CA"/>
    <w:rsid w:val="00F22A5E"/>
    <w:rsid w:val="00F22D81"/>
    <w:rsid w:val="00F22E4F"/>
    <w:rsid w:val="00F23463"/>
    <w:rsid w:val="00F23556"/>
    <w:rsid w:val="00F236E6"/>
    <w:rsid w:val="00F23A02"/>
    <w:rsid w:val="00F23AAD"/>
    <w:rsid w:val="00F23F83"/>
    <w:rsid w:val="00F24273"/>
    <w:rsid w:val="00F24883"/>
    <w:rsid w:val="00F2498B"/>
    <w:rsid w:val="00F24ACE"/>
    <w:rsid w:val="00F24BCB"/>
    <w:rsid w:val="00F24F2D"/>
    <w:rsid w:val="00F24F54"/>
    <w:rsid w:val="00F2537E"/>
    <w:rsid w:val="00F25587"/>
    <w:rsid w:val="00F2572A"/>
    <w:rsid w:val="00F25B8E"/>
    <w:rsid w:val="00F262D0"/>
    <w:rsid w:val="00F26301"/>
    <w:rsid w:val="00F26A2E"/>
    <w:rsid w:val="00F26A70"/>
    <w:rsid w:val="00F26E17"/>
    <w:rsid w:val="00F2714C"/>
    <w:rsid w:val="00F27296"/>
    <w:rsid w:val="00F2744C"/>
    <w:rsid w:val="00F2758C"/>
    <w:rsid w:val="00F279AC"/>
    <w:rsid w:val="00F27AF9"/>
    <w:rsid w:val="00F27C0C"/>
    <w:rsid w:val="00F27C60"/>
    <w:rsid w:val="00F27C61"/>
    <w:rsid w:val="00F27CC7"/>
    <w:rsid w:val="00F27EDF"/>
    <w:rsid w:val="00F27F9F"/>
    <w:rsid w:val="00F300FB"/>
    <w:rsid w:val="00F3011F"/>
    <w:rsid w:val="00F301CD"/>
    <w:rsid w:val="00F30287"/>
    <w:rsid w:val="00F30536"/>
    <w:rsid w:val="00F306FD"/>
    <w:rsid w:val="00F30AE0"/>
    <w:rsid w:val="00F30CBA"/>
    <w:rsid w:val="00F3132A"/>
    <w:rsid w:val="00F3149F"/>
    <w:rsid w:val="00F317F9"/>
    <w:rsid w:val="00F31A48"/>
    <w:rsid w:val="00F32616"/>
    <w:rsid w:val="00F32643"/>
    <w:rsid w:val="00F326A6"/>
    <w:rsid w:val="00F327A2"/>
    <w:rsid w:val="00F32AB2"/>
    <w:rsid w:val="00F32B7E"/>
    <w:rsid w:val="00F32C36"/>
    <w:rsid w:val="00F32D68"/>
    <w:rsid w:val="00F33137"/>
    <w:rsid w:val="00F33489"/>
    <w:rsid w:val="00F336B1"/>
    <w:rsid w:val="00F33994"/>
    <w:rsid w:val="00F33A1F"/>
    <w:rsid w:val="00F33AF8"/>
    <w:rsid w:val="00F33B7D"/>
    <w:rsid w:val="00F3403D"/>
    <w:rsid w:val="00F34261"/>
    <w:rsid w:val="00F348FD"/>
    <w:rsid w:val="00F34EDB"/>
    <w:rsid w:val="00F35099"/>
    <w:rsid w:val="00F353B9"/>
    <w:rsid w:val="00F3562F"/>
    <w:rsid w:val="00F3570E"/>
    <w:rsid w:val="00F35993"/>
    <w:rsid w:val="00F35B38"/>
    <w:rsid w:val="00F35BF2"/>
    <w:rsid w:val="00F362AE"/>
    <w:rsid w:val="00F364ED"/>
    <w:rsid w:val="00F3679A"/>
    <w:rsid w:val="00F367BD"/>
    <w:rsid w:val="00F368BF"/>
    <w:rsid w:val="00F36AC0"/>
    <w:rsid w:val="00F36C48"/>
    <w:rsid w:val="00F36C62"/>
    <w:rsid w:val="00F36F8C"/>
    <w:rsid w:val="00F37511"/>
    <w:rsid w:val="00F379A6"/>
    <w:rsid w:val="00F37BC9"/>
    <w:rsid w:val="00F403F5"/>
    <w:rsid w:val="00F40E0A"/>
    <w:rsid w:val="00F40E74"/>
    <w:rsid w:val="00F415EF"/>
    <w:rsid w:val="00F42372"/>
    <w:rsid w:val="00F42610"/>
    <w:rsid w:val="00F42FAE"/>
    <w:rsid w:val="00F4307E"/>
    <w:rsid w:val="00F43547"/>
    <w:rsid w:val="00F43646"/>
    <w:rsid w:val="00F43A8F"/>
    <w:rsid w:val="00F43BC1"/>
    <w:rsid w:val="00F43DEB"/>
    <w:rsid w:val="00F43EE9"/>
    <w:rsid w:val="00F44292"/>
    <w:rsid w:val="00F44650"/>
    <w:rsid w:val="00F4490C"/>
    <w:rsid w:val="00F44B07"/>
    <w:rsid w:val="00F45479"/>
    <w:rsid w:val="00F45625"/>
    <w:rsid w:val="00F457D8"/>
    <w:rsid w:val="00F46637"/>
    <w:rsid w:val="00F4694E"/>
    <w:rsid w:val="00F46AFF"/>
    <w:rsid w:val="00F470B8"/>
    <w:rsid w:val="00F47304"/>
    <w:rsid w:val="00F47548"/>
    <w:rsid w:val="00F479B7"/>
    <w:rsid w:val="00F47BE0"/>
    <w:rsid w:val="00F47DFC"/>
    <w:rsid w:val="00F501BC"/>
    <w:rsid w:val="00F501D7"/>
    <w:rsid w:val="00F50252"/>
    <w:rsid w:val="00F509E7"/>
    <w:rsid w:val="00F50EDC"/>
    <w:rsid w:val="00F50FF4"/>
    <w:rsid w:val="00F511F0"/>
    <w:rsid w:val="00F51328"/>
    <w:rsid w:val="00F5132D"/>
    <w:rsid w:val="00F5133D"/>
    <w:rsid w:val="00F51DCE"/>
    <w:rsid w:val="00F522E7"/>
    <w:rsid w:val="00F528BB"/>
    <w:rsid w:val="00F53713"/>
    <w:rsid w:val="00F53AB0"/>
    <w:rsid w:val="00F53B15"/>
    <w:rsid w:val="00F53CDD"/>
    <w:rsid w:val="00F53D7A"/>
    <w:rsid w:val="00F53D80"/>
    <w:rsid w:val="00F53E74"/>
    <w:rsid w:val="00F54392"/>
    <w:rsid w:val="00F548E9"/>
    <w:rsid w:val="00F54CF5"/>
    <w:rsid w:val="00F54E99"/>
    <w:rsid w:val="00F55193"/>
    <w:rsid w:val="00F5562A"/>
    <w:rsid w:val="00F55739"/>
    <w:rsid w:val="00F5573B"/>
    <w:rsid w:val="00F55765"/>
    <w:rsid w:val="00F55BC6"/>
    <w:rsid w:val="00F55D74"/>
    <w:rsid w:val="00F55E51"/>
    <w:rsid w:val="00F56100"/>
    <w:rsid w:val="00F562D3"/>
    <w:rsid w:val="00F56431"/>
    <w:rsid w:val="00F56453"/>
    <w:rsid w:val="00F5655B"/>
    <w:rsid w:val="00F56729"/>
    <w:rsid w:val="00F568E5"/>
    <w:rsid w:val="00F56949"/>
    <w:rsid w:val="00F56D9A"/>
    <w:rsid w:val="00F5721C"/>
    <w:rsid w:val="00F57BF6"/>
    <w:rsid w:val="00F57CF4"/>
    <w:rsid w:val="00F57E64"/>
    <w:rsid w:val="00F60477"/>
    <w:rsid w:val="00F6060F"/>
    <w:rsid w:val="00F606AC"/>
    <w:rsid w:val="00F609C2"/>
    <w:rsid w:val="00F60E04"/>
    <w:rsid w:val="00F6117E"/>
    <w:rsid w:val="00F6138C"/>
    <w:rsid w:val="00F613B3"/>
    <w:rsid w:val="00F614D5"/>
    <w:rsid w:val="00F6151D"/>
    <w:rsid w:val="00F617D4"/>
    <w:rsid w:val="00F617E9"/>
    <w:rsid w:val="00F61E60"/>
    <w:rsid w:val="00F62B03"/>
    <w:rsid w:val="00F62D6D"/>
    <w:rsid w:val="00F62E4A"/>
    <w:rsid w:val="00F62F69"/>
    <w:rsid w:val="00F63095"/>
    <w:rsid w:val="00F63231"/>
    <w:rsid w:val="00F63243"/>
    <w:rsid w:val="00F63984"/>
    <w:rsid w:val="00F6412F"/>
    <w:rsid w:val="00F64151"/>
    <w:rsid w:val="00F64368"/>
    <w:rsid w:val="00F64676"/>
    <w:rsid w:val="00F6469C"/>
    <w:rsid w:val="00F64B0C"/>
    <w:rsid w:val="00F64B73"/>
    <w:rsid w:val="00F64C0A"/>
    <w:rsid w:val="00F65019"/>
    <w:rsid w:val="00F6511D"/>
    <w:rsid w:val="00F653BF"/>
    <w:rsid w:val="00F65430"/>
    <w:rsid w:val="00F65B6C"/>
    <w:rsid w:val="00F65F8C"/>
    <w:rsid w:val="00F66414"/>
    <w:rsid w:val="00F664B5"/>
    <w:rsid w:val="00F66518"/>
    <w:rsid w:val="00F6692A"/>
    <w:rsid w:val="00F66C1A"/>
    <w:rsid w:val="00F66FCB"/>
    <w:rsid w:val="00F67157"/>
    <w:rsid w:val="00F67395"/>
    <w:rsid w:val="00F6740F"/>
    <w:rsid w:val="00F6752D"/>
    <w:rsid w:val="00F6777B"/>
    <w:rsid w:val="00F678D0"/>
    <w:rsid w:val="00F67935"/>
    <w:rsid w:val="00F679CD"/>
    <w:rsid w:val="00F67B4B"/>
    <w:rsid w:val="00F703AF"/>
    <w:rsid w:val="00F704C1"/>
    <w:rsid w:val="00F70918"/>
    <w:rsid w:val="00F70DDE"/>
    <w:rsid w:val="00F71415"/>
    <w:rsid w:val="00F714B1"/>
    <w:rsid w:val="00F715E9"/>
    <w:rsid w:val="00F71A67"/>
    <w:rsid w:val="00F71DDF"/>
    <w:rsid w:val="00F722C4"/>
    <w:rsid w:val="00F7245D"/>
    <w:rsid w:val="00F72606"/>
    <w:rsid w:val="00F72758"/>
    <w:rsid w:val="00F72F9A"/>
    <w:rsid w:val="00F7314E"/>
    <w:rsid w:val="00F73831"/>
    <w:rsid w:val="00F73925"/>
    <w:rsid w:val="00F73974"/>
    <w:rsid w:val="00F73CB3"/>
    <w:rsid w:val="00F74016"/>
    <w:rsid w:val="00F74734"/>
    <w:rsid w:val="00F747E4"/>
    <w:rsid w:val="00F74BB5"/>
    <w:rsid w:val="00F75279"/>
    <w:rsid w:val="00F75C24"/>
    <w:rsid w:val="00F75CD6"/>
    <w:rsid w:val="00F75DC7"/>
    <w:rsid w:val="00F75F22"/>
    <w:rsid w:val="00F762A2"/>
    <w:rsid w:val="00F762B8"/>
    <w:rsid w:val="00F76477"/>
    <w:rsid w:val="00F76544"/>
    <w:rsid w:val="00F765A1"/>
    <w:rsid w:val="00F766CE"/>
    <w:rsid w:val="00F76926"/>
    <w:rsid w:val="00F7695C"/>
    <w:rsid w:val="00F76A51"/>
    <w:rsid w:val="00F76F5A"/>
    <w:rsid w:val="00F7713D"/>
    <w:rsid w:val="00F77288"/>
    <w:rsid w:val="00F77618"/>
    <w:rsid w:val="00F77ECF"/>
    <w:rsid w:val="00F77F7E"/>
    <w:rsid w:val="00F8003F"/>
    <w:rsid w:val="00F8038D"/>
    <w:rsid w:val="00F806F4"/>
    <w:rsid w:val="00F80BC5"/>
    <w:rsid w:val="00F80C84"/>
    <w:rsid w:val="00F80D00"/>
    <w:rsid w:val="00F811F4"/>
    <w:rsid w:val="00F813D4"/>
    <w:rsid w:val="00F81593"/>
    <w:rsid w:val="00F81B51"/>
    <w:rsid w:val="00F8231F"/>
    <w:rsid w:val="00F82361"/>
    <w:rsid w:val="00F8237E"/>
    <w:rsid w:val="00F82DDF"/>
    <w:rsid w:val="00F83019"/>
    <w:rsid w:val="00F8312A"/>
    <w:rsid w:val="00F83337"/>
    <w:rsid w:val="00F83925"/>
    <w:rsid w:val="00F8393C"/>
    <w:rsid w:val="00F83C81"/>
    <w:rsid w:val="00F83DB5"/>
    <w:rsid w:val="00F83EF7"/>
    <w:rsid w:val="00F840A5"/>
    <w:rsid w:val="00F840BA"/>
    <w:rsid w:val="00F84154"/>
    <w:rsid w:val="00F84392"/>
    <w:rsid w:val="00F84489"/>
    <w:rsid w:val="00F845AC"/>
    <w:rsid w:val="00F84C7D"/>
    <w:rsid w:val="00F84E90"/>
    <w:rsid w:val="00F85104"/>
    <w:rsid w:val="00F85A26"/>
    <w:rsid w:val="00F85C9D"/>
    <w:rsid w:val="00F861E4"/>
    <w:rsid w:val="00F8632A"/>
    <w:rsid w:val="00F86339"/>
    <w:rsid w:val="00F8681D"/>
    <w:rsid w:val="00F86828"/>
    <w:rsid w:val="00F869CF"/>
    <w:rsid w:val="00F86F47"/>
    <w:rsid w:val="00F87166"/>
    <w:rsid w:val="00F871D3"/>
    <w:rsid w:val="00F87433"/>
    <w:rsid w:val="00F8769D"/>
    <w:rsid w:val="00F900EE"/>
    <w:rsid w:val="00F900FF"/>
    <w:rsid w:val="00F9017F"/>
    <w:rsid w:val="00F90354"/>
    <w:rsid w:val="00F905B0"/>
    <w:rsid w:val="00F908F0"/>
    <w:rsid w:val="00F90B38"/>
    <w:rsid w:val="00F90F7E"/>
    <w:rsid w:val="00F911D5"/>
    <w:rsid w:val="00F9169C"/>
    <w:rsid w:val="00F91A47"/>
    <w:rsid w:val="00F91A96"/>
    <w:rsid w:val="00F92C45"/>
    <w:rsid w:val="00F9333E"/>
    <w:rsid w:val="00F93F35"/>
    <w:rsid w:val="00F941E2"/>
    <w:rsid w:val="00F946EA"/>
    <w:rsid w:val="00F94706"/>
    <w:rsid w:val="00F94B4C"/>
    <w:rsid w:val="00F94D54"/>
    <w:rsid w:val="00F94EF7"/>
    <w:rsid w:val="00F94F3D"/>
    <w:rsid w:val="00F951B4"/>
    <w:rsid w:val="00F9532F"/>
    <w:rsid w:val="00F95750"/>
    <w:rsid w:val="00F958DE"/>
    <w:rsid w:val="00F969D3"/>
    <w:rsid w:val="00F97351"/>
    <w:rsid w:val="00F975AD"/>
    <w:rsid w:val="00F97B95"/>
    <w:rsid w:val="00F97E3B"/>
    <w:rsid w:val="00F9B2A3"/>
    <w:rsid w:val="00FA00FE"/>
    <w:rsid w:val="00FA0568"/>
    <w:rsid w:val="00FA068C"/>
    <w:rsid w:val="00FA1126"/>
    <w:rsid w:val="00FA13C5"/>
    <w:rsid w:val="00FA1651"/>
    <w:rsid w:val="00FA182E"/>
    <w:rsid w:val="00FA1886"/>
    <w:rsid w:val="00FA1A45"/>
    <w:rsid w:val="00FA1AB1"/>
    <w:rsid w:val="00FA1C80"/>
    <w:rsid w:val="00FA1F5A"/>
    <w:rsid w:val="00FA1F7A"/>
    <w:rsid w:val="00FA231B"/>
    <w:rsid w:val="00FA234C"/>
    <w:rsid w:val="00FA2386"/>
    <w:rsid w:val="00FA2526"/>
    <w:rsid w:val="00FA25FC"/>
    <w:rsid w:val="00FA27D5"/>
    <w:rsid w:val="00FA27EF"/>
    <w:rsid w:val="00FA2837"/>
    <w:rsid w:val="00FA292E"/>
    <w:rsid w:val="00FA30B5"/>
    <w:rsid w:val="00FA31A7"/>
    <w:rsid w:val="00FA31A9"/>
    <w:rsid w:val="00FA3211"/>
    <w:rsid w:val="00FA35B6"/>
    <w:rsid w:val="00FA38CC"/>
    <w:rsid w:val="00FA3B75"/>
    <w:rsid w:val="00FA3CA7"/>
    <w:rsid w:val="00FA41CE"/>
    <w:rsid w:val="00FA460D"/>
    <w:rsid w:val="00FA47C8"/>
    <w:rsid w:val="00FA47E4"/>
    <w:rsid w:val="00FA48E2"/>
    <w:rsid w:val="00FA4E98"/>
    <w:rsid w:val="00FA5360"/>
    <w:rsid w:val="00FA55AE"/>
    <w:rsid w:val="00FA5904"/>
    <w:rsid w:val="00FA5E13"/>
    <w:rsid w:val="00FA5F62"/>
    <w:rsid w:val="00FA5FBC"/>
    <w:rsid w:val="00FA610A"/>
    <w:rsid w:val="00FA6217"/>
    <w:rsid w:val="00FA62A5"/>
    <w:rsid w:val="00FA67AC"/>
    <w:rsid w:val="00FA67ED"/>
    <w:rsid w:val="00FA6937"/>
    <w:rsid w:val="00FA6A6A"/>
    <w:rsid w:val="00FA6FD0"/>
    <w:rsid w:val="00FA7464"/>
    <w:rsid w:val="00FA7AAB"/>
    <w:rsid w:val="00FA7B6A"/>
    <w:rsid w:val="00FB01E9"/>
    <w:rsid w:val="00FB0360"/>
    <w:rsid w:val="00FB0487"/>
    <w:rsid w:val="00FB051D"/>
    <w:rsid w:val="00FB0592"/>
    <w:rsid w:val="00FB0649"/>
    <w:rsid w:val="00FB073F"/>
    <w:rsid w:val="00FB0ED7"/>
    <w:rsid w:val="00FB104B"/>
    <w:rsid w:val="00FB13C6"/>
    <w:rsid w:val="00FB145C"/>
    <w:rsid w:val="00FB18B6"/>
    <w:rsid w:val="00FB1BDB"/>
    <w:rsid w:val="00FB2418"/>
    <w:rsid w:val="00FB28B3"/>
    <w:rsid w:val="00FB2A60"/>
    <w:rsid w:val="00FB2D9B"/>
    <w:rsid w:val="00FB2F87"/>
    <w:rsid w:val="00FB396F"/>
    <w:rsid w:val="00FB3A35"/>
    <w:rsid w:val="00FB3A74"/>
    <w:rsid w:val="00FB3D46"/>
    <w:rsid w:val="00FB3E70"/>
    <w:rsid w:val="00FB3F0A"/>
    <w:rsid w:val="00FB40EF"/>
    <w:rsid w:val="00FB410A"/>
    <w:rsid w:val="00FB45C1"/>
    <w:rsid w:val="00FB4BCC"/>
    <w:rsid w:val="00FB4EC1"/>
    <w:rsid w:val="00FB4F70"/>
    <w:rsid w:val="00FB584F"/>
    <w:rsid w:val="00FB5893"/>
    <w:rsid w:val="00FB5894"/>
    <w:rsid w:val="00FB611A"/>
    <w:rsid w:val="00FB615B"/>
    <w:rsid w:val="00FB619B"/>
    <w:rsid w:val="00FB62D9"/>
    <w:rsid w:val="00FB62F1"/>
    <w:rsid w:val="00FB641D"/>
    <w:rsid w:val="00FB6CD6"/>
    <w:rsid w:val="00FB70A4"/>
    <w:rsid w:val="00FB7331"/>
    <w:rsid w:val="00FB7823"/>
    <w:rsid w:val="00FB7A1A"/>
    <w:rsid w:val="00FB7C7B"/>
    <w:rsid w:val="00FB7D4D"/>
    <w:rsid w:val="00FB7F8C"/>
    <w:rsid w:val="00FC04C3"/>
    <w:rsid w:val="00FC0682"/>
    <w:rsid w:val="00FC06E8"/>
    <w:rsid w:val="00FC076B"/>
    <w:rsid w:val="00FC0A29"/>
    <w:rsid w:val="00FC0AF6"/>
    <w:rsid w:val="00FC10AA"/>
    <w:rsid w:val="00FC1278"/>
    <w:rsid w:val="00FC1CC9"/>
    <w:rsid w:val="00FC1E55"/>
    <w:rsid w:val="00FC1F67"/>
    <w:rsid w:val="00FC2121"/>
    <w:rsid w:val="00FC23C5"/>
    <w:rsid w:val="00FC2766"/>
    <w:rsid w:val="00FC29E5"/>
    <w:rsid w:val="00FC2B22"/>
    <w:rsid w:val="00FC2F5F"/>
    <w:rsid w:val="00FC2FE6"/>
    <w:rsid w:val="00FC32AF"/>
    <w:rsid w:val="00FC34FB"/>
    <w:rsid w:val="00FC3594"/>
    <w:rsid w:val="00FC3750"/>
    <w:rsid w:val="00FC38F9"/>
    <w:rsid w:val="00FC43DC"/>
    <w:rsid w:val="00FC44BE"/>
    <w:rsid w:val="00FC453B"/>
    <w:rsid w:val="00FC463F"/>
    <w:rsid w:val="00FC46F0"/>
    <w:rsid w:val="00FC4D32"/>
    <w:rsid w:val="00FC50E1"/>
    <w:rsid w:val="00FC5527"/>
    <w:rsid w:val="00FC5836"/>
    <w:rsid w:val="00FC5940"/>
    <w:rsid w:val="00FC5CA5"/>
    <w:rsid w:val="00FC62AF"/>
    <w:rsid w:val="00FC67BC"/>
    <w:rsid w:val="00FC6989"/>
    <w:rsid w:val="00FC69A4"/>
    <w:rsid w:val="00FC72AA"/>
    <w:rsid w:val="00FC73A9"/>
    <w:rsid w:val="00FC7A22"/>
    <w:rsid w:val="00FC7A7A"/>
    <w:rsid w:val="00FC7BF7"/>
    <w:rsid w:val="00FC7D11"/>
    <w:rsid w:val="00FC7D78"/>
    <w:rsid w:val="00FC7FD2"/>
    <w:rsid w:val="00FD0151"/>
    <w:rsid w:val="00FD0734"/>
    <w:rsid w:val="00FD0D4D"/>
    <w:rsid w:val="00FD121B"/>
    <w:rsid w:val="00FD1451"/>
    <w:rsid w:val="00FD16F1"/>
    <w:rsid w:val="00FD19B0"/>
    <w:rsid w:val="00FD2620"/>
    <w:rsid w:val="00FD27B4"/>
    <w:rsid w:val="00FD2FCB"/>
    <w:rsid w:val="00FD3133"/>
    <w:rsid w:val="00FD36EA"/>
    <w:rsid w:val="00FD37DC"/>
    <w:rsid w:val="00FD3845"/>
    <w:rsid w:val="00FD38CF"/>
    <w:rsid w:val="00FD3A6C"/>
    <w:rsid w:val="00FD3E57"/>
    <w:rsid w:val="00FD43AB"/>
    <w:rsid w:val="00FD441A"/>
    <w:rsid w:val="00FD4D02"/>
    <w:rsid w:val="00FD50ED"/>
    <w:rsid w:val="00FD5752"/>
    <w:rsid w:val="00FD5BE4"/>
    <w:rsid w:val="00FD5D08"/>
    <w:rsid w:val="00FD5ED4"/>
    <w:rsid w:val="00FD5F96"/>
    <w:rsid w:val="00FD62BD"/>
    <w:rsid w:val="00FD68EF"/>
    <w:rsid w:val="00FD691D"/>
    <w:rsid w:val="00FD6ACB"/>
    <w:rsid w:val="00FD6B4F"/>
    <w:rsid w:val="00FD6BC9"/>
    <w:rsid w:val="00FD6DA2"/>
    <w:rsid w:val="00FD6F16"/>
    <w:rsid w:val="00FD6F56"/>
    <w:rsid w:val="00FD6F93"/>
    <w:rsid w:val="00FD6FB4"/>
    <w:rsid w:val="00FD7177"/>
    <w:rsid w:val="00FD73E8"/>
    <w:rsid w:val="00FD7605"/>
    <w:rsid w:val="00FD785A"/>
    <w:rsid w:val="00FD7944"/>
    <w:rsid w:val="00FD79E3"/>
    <w:rsid w:val="00FD7AE2"/>
    <w:rsid w:val="00FD7AFC"/>
    <w:rsid w:val="00FD7FEC"/>
    <w:rsid w:val="00FE0655"/>
    <w:rsid w:val="00FE07AF"/>
    <w:rsid w:val="00FE07D1"/>
    <w:rsid w:val="00FE0DFC"/>
    <w:rsid w:val="00FE15EA"/>
    <w:rsid w:val="00FE1C09"/>
    <w:rsid w:val="00FE1F55"/>
    <w:rsid w:val="00FE1FDA"/>
    <w:rsid w:val="00FE2555"/>
    <w:rsid w:val="00FE27B6"/>
    <w:rsid w:val="00FE296B"/>
    <w:rsid w:val="00FE2A96"/>
    <w:rsid w:val="00FE2BD2"/>
    <w:rsid w:val="00FE2BEC"/>
    <w:rsid w:val="00FE2C3A"/>
    <w:rsid w:val="00FE2CA2"/>
    <w:rsid w:val="00FE2CF8"/>
    <w:rsid w:val="00FE2FB2"/>
    <w:rsid w:val="00FE324F"/>
    <w:rsid w:val="00FE3443"/>
    <w:rsid w:val="00FE365F"/>
    <w:rsid w:val="00FE3864"/>
    <w:rsid w:val="00FE386C"/>
    <w:rsid w:val="00FE38BE"/>
    <w:rsid w:val="00FE40FC"/>
    <w:rsid w:val="00FE45ED"/>
    <w:rsid w:val="00FE4641"/>
    <w:rsid w:val="00FE4F45"/>
    <w:rsid w:val="00FE5086"/>
    <w:rsid w:val="00FE5175"/>
    <w:rsid w:val="00FE52D4"/>
    <w:rsid w:val="00FE531E"/>
    <w:rsid w:val="00FE5342"/>
    <w:rsid w:val="00FE5421"/>
    <w:rsid w:val="00FE57E3"/>
    <w:rsid w:val="00FE5B30"/>
    <w:rsid w:val="00FE5CA7"/>
    <w:rsid w:val="00FE6059"/>
    <w:rsid w:val="00FE6266"/>
    <w:rsid w:val="00FE6931"/>
    <w:rsid w:val="00FE6C61"/>
    <w:rsid w:val="00FE6D87"/>
    <w:rsid w:val="00FE6FB4"/>
    <w:rsid w:val="00FE6FC1"/>
    <w:rsid w:val="00FE7012"/>
    <w:rsid w:val="00FE7157"/>
    <w:rsid w:val="00FE725D"/>
    <w:rsid w:val="00FE75D3"/>
    <w:rsid w:val="00FE7BD3"/>
    <w:rsid w:val="00FF005F"/>
    <w:rsid w:val="00FF01DE"/>
    <w:rsid w:val="00FF020A"/>
    <w:rsid w:val="00FF03EA"/>
    <w:rsid w:val="00FF0727"/>
    <w:rsid w:val="00FF0B0A"/>
    <w:rsid w:val="00FF0BB6"/>
    <w:rsid w:val="00FF0C82"/>
    <w:rsid w:val="00FF0D14"/>
    <w:rsid w:val="00FF0F0E"/>
    <w:rsid w:val="00FF114C"/>
    <w:rsid w:val="00FF1397"/>
    <w:rsid w:val="00FF13CD"/>
    <w:rsid w:val="00FF15A2"/>
    <w:rsid w:val="00FF1641"/>
    <w:rsid w:val="00FF1A5D"/>
    <w:rsid w:val="00FF1CB7"/>
    <w:rsid w:val="00FF1E28"/>
    <w:rsid w:val="00FF222E"/>
    <w:rsid w:val="00FF2381"/>
    <w:rsid w:val="00FF2513"/>
    <w:rsid w:val="00FF28EC"/>
    <w:rsid w:val="00FF2935"/>
    <w:rsid w:val="00FF2A70"/>
    <w:rsid w:val="00FF2C31"/>
    <w:rsid w:val="00FF2CF5"/>
    <w:rsid w:val="00FF2D22"/>
    <w:rsid w:val="00FF2EFB"/>
    <w:rsid w:val="00FF2F3D"/>
    <w:rsid w:val="00FF3CF2"/>
    <w:rsid w:val="00FF3F26"/>
    <w:rsid w:val="00FF42D9"/>
    <w:rsid w:val="00FF4394"/>
    <w:rsid w:val="00FF471D"/>
    <w:rsid w:val="00FF4CD8"/>
    <w:rsid w:val="00FF4D59"/>
    <w:rsid w:val="00FF501B"/>
    <w:rsid w:val="00FF5113"/>
    <w:rsid w:val="00FF55C3"/>
    <w:rsid w:val="00FF63B7"/>
    <w:rsid w:val="00FF6464"/>
    <w:rsid w:val="00FF667D"/>
    <w:rsid w:val="00FF67E8"/>
    <w:rsid w:val="00FF6D83"/>
    <w:rsid w:val="00FF6DA4"/>
    <w:rsid w:val="00FF6DBB"/>
    <w:rsid w:val="00FF7053"/>
    <w:rsid w:val="00FF7082"/>
    <w:rsid w:val="00FF719E"/>
    <w:rsid w:val="00FF749C"/>
    <w:rsid w:val="00FF7778"/>
    <w:rsid w:val="00FF7F8C"/>
    <w:rsid w:val="010C092A"/>
    <w:rsid w:val="010E15D3"/>
    <w:rsid w:val="0138853D"/>
    <w:rsid w:val="013C02C8"/>
    <w:rsid w:val="01487326"/>
    <w:rsid w:val="01917803"/>
    <w:rsid w:val="019E42AD"/>
    <w:rsid w:val="01A6EC93"/>
    <w:rsid w:val="01BEC33D"/>
    <w:rsid w:val="01C4CDB9"/>
    <w:rsid w:val="01C9E99E"/>
    <w:rsid w:val="01D10262"/>
    <w:rsid w:val="01D2F616"/>
    <w:rsid w:val="01DD4B3A"/>
    <w:rsid w:val="01DF7E40"/>
    <w:rsid w:val="01F5A300"/>
    <w:rsid w:val="01F5B325"/>
    <w:rsid w:val="01F84422"/>
    <w:rsid w:val="021387A1"/>
    <w:rsid w:val="023376B2"/>
    <w:rsid w:val="0234EF7F"/>
    <w:rsid w:val="023611FE"/>
    <w:rsid w:val="024846A7"/>
    <w:rsid w:val="0249123F"/>
    <w:rsid w:val="025DAFA8"/>
    <w:rsid w:val="026425F7"/>
    <w:rsid w:val="02676AC2"/>
    <w:rsid w:val="026A01E5"/>
    <w:rsid w:val="02711DE1"/>
    <w:rsid w:val="0274157E"/>
    <w:rsid w:val="02760FC1"/>
    <w:rsid w:val="0284ECE1"/>
    <w:rsid w:val="029226B4"/>
    <w:rsid w:val="029F2BC2"/>
    <w:rsid w:val="02BCFFE9"/>
    <w:rsid w:val="02C0A630"/>
    <w:rsid w:val="02C12336"/>
    <w:rsid w:val="02C683F1"/>
    <w:rsid w:val="02CED238"/>
    <w:rsid w:val="02CF7B4F"/>
    <w:rsid w:val="02D81B78"/>
    <w:rsid w:val="03103D3B"/>
    <w:rsid w:val="03113876"/>
    <w:rsid w:val="0314A35B"/>
    <w:rsid w:val="0316E5F4"/>
    <w:rsid w:val="031C8CB7"/>
    <w:rsid w:val="032802F3"/>
    <w:rsid w:val="03320841"/>
    <w:rsid w:val="0349EA8E"/>
    <w:rsid w:val="034C78DB"/>
    <w:rsid w:val="0354D615"/>
    <w:rsid w:val="035ACC03"/>
    <w:rsid w:val="0373E6B7"/>
    <w:rsid w:val="0374566C"/>
    <w:rsid w:val="03A434EC"/>
    <w:rsid w:val="03A5BB04"/>
    <w:rsid w:val="03B239D2"/>
    <w:rsid w:val="03BB2277"/>
    <w:rsid w:val="03DF52FA"/>
    <w:rsid w:val="03E51A67"/>
    <w:rsid w:val="03EE0469"/>
    <w:rsid w:val="03F98009"/>
    <w:rsid w:val="03FED7CE"/>
    <w:rsid w:val="0421FE9D"/>
    <w:rsid w:val="042E8771"/>
    <w:rsid w:val="0439ACF9"/>
    <w:rsid w:val="044B463B"/>
    <w:rsid w:val="04586E2B"/>
    <w:rsid w:val="045BF778"/>
    <w:rsid w:val="0467C62C"/>
    <w:rsid w:val="04803A8F"/>
    <w:rsid w:val="0482DADE"/>
    <w:rsid w:val="048B70C0"/>
    <w:rsid w:val="049AD1E1"/>
    <w:rsid w:val="04A5010F"/>
    <w:rsid w:val="04B72CB8"/>
    <w:rsid w:val="04BB2003"/>
    <w:rsid w:val="04BB51D9"/>
    <w:rsid w:val="04CDD8A2"/>
    <w:rsid w:val="04D25344"/>
    <w:rsid w:val="04D79EDC"/>
    <w:rsid w:val="04E5380D"/>
    <w:rsid w:val="04FA17DB"/>
    <w:rsid w:val="04FA39CB"/>
    <w:rsid w:val="0509E2F1"/>
    <w:rsid w:val="0510710D"/>
    <w:rsid w:val="05140B6E"/>
    <w:rsid w:val="051510C2"/>
    <w:rsid w:val="051510E6"/>
    <w:rsid w:val="051EEBE7"/>
    <w:rsid w:val="05293065"/>
    <w:rsid w:val="053BBC12"/>
    <w:rsid w:val="056549E0"/>
    <w:rsid w:val="056991F8"/>
    <w:rsid w:val="05700332"/>
    <w:rsid w:val="057CB98E"/>
    <w:rsid w:val="058AFD6C"/>
    <w:rsid w:val="058B380F"/>
    <w:rsid w:val="05923215"/>
    <w:rsid w:val="05928DE3"/>
    <w:rsid w:val="05979519"/>
    <w:rsid w:val="059E5270"/>
    <w:rsid w:val="05A56F2B"/>
    <w:rsid w:val="05B7223F"/>
    <w:rsid w:val="05B731A0"/>
    <w:rsid w:val="05B875B5"/>
    <w:rsid w:val="05BEFDD2"/>
    <w:rsid w:val="05C4C28F"/>
    <w:rsid w:val="05CC35B5"/>
    <w:rsid w:val="05D78A5A"/>
    <w:rsid w:val="05FF09A2"/>
    <w:rsid w:val="0607EB4C"/>
    <w:rsid w:val="0615F50E"/>
    <w:rsid w:val="0616AF58"/>
    <w:rsid w:val="06353ACC"/>
    <w:rsid w:val="063704AA"/>
    <w:rsid w:val="064D6F47"/>
    <w:rsid w:val="064E92C9"/>
    <w:rsid w:val="065A3399"/>
    <w:rsid w:val="0669F87D"/>
    <w:rsid w:val="0671AB22"/>
    <w:rsid w:val="06735E0D"/>
    <w:rsid w:val="06769325"/>
    <w:rsid w:val="067F8255"/>
    <w:rsid w:val="068F71D9"/>
    <w:rsid w:val="06910D80"/>
    <w:rsid w:val="06B58368"/>
    <w:rsid w:val="06B83DF3"/>
    <w:rsid w:val="06B94BA7"/>
    <w:rsid w:val="06BC9B92"/>
    <w:rsid w:val="06CAD5E8"/>
    <w:rsid w:val="06F22BC1"/>
    <w:rsid w:val="070C44AA"/>
    <w:rsid w:val="0722EBCD"/>
    <w:rsid w:val="072D9C3D"/>
    <w:rsid w:val="072EDEA3"/>
    <w:rsid w:val="07361806"/>
    <w:rsid w:val="074A6C98"/>
    <w:rsid w:val="074F1CCF"/>
    <w:rsid w:val="07513C1F"/>
    <w:rsid w:val="0751DD7F"/>
    <w:rsid w:val="075205E2"/>
    <w:rsid w:val="076A6735"/>
    <w:rsid w:val="076C5923"/>
    <w:rsid w:val="076E8C85"/>
    <w:rsid w:val="0785F3D0"/>
    <w:rsid w:val="078C1E70"/>
    <w:rsid w:val="079A7145"/>
    <w:rsid w:val="07AC6910"/>
    <w:rsid w:val="07B2B3E9"/>
    <w:rsid w:val="07B94DC9"/>
    <w:rsid w:val="07C25792"/>
    <w:rsid w:val="07C38A19"/>
    <w:rsid w:val="07DBB3D7"/>
    <w:rsid w:val="07DBEF2E"/>
    <w:rsid w:val="07DE8AB8"/>
    <w:rsid w:val="07E71594"/>
    <w:rsid w:val="080F3C58"/>
    <w:rsid w:val="081C33A8"/>
    <w:rsid w:val="0827B665"/>
    <w:rsid w:val="08293BE1"/>
    <w:rsid w:val="0834CFAE"/>
    <w:rsid w:val="083AB9E5"/>
    <w:rsid w:val="08449C95"/>
    <w:rsid w:val="08459604"/>
    <w:rsid w:val="084E556D"/>
    <w:rsid w:val="0857748A"/>
    <w:rsid w:val="08683E5F"/>
    <w:rsid w:val="08730869"/>
    <w:rsid w:val="0874F06B"/>
    <w:rsid w:val="08789CC2"/>
    <w:rsid w:val="088FC28A"/>
    <w:rsid w:val="088FED1B"/>
    <w:rsid w:val="08B17E85"/>
    <w:rsid w:val="08C0518B"/>
    <w:rsid w:val="08DEF851"/>
    <w:rsid w:val="08E91E06"/>
    <w:rsid w:val="08EB5125"/>
    <w:rsid w:val="08F01682"/>
    <w:rsid w:val="08F779A5"/>
    <w:rsid w:val="08FA852B"/>
    <w:rsid w:val="08FF635F"/>
    <w:rsid w:val="0904D296"/>
    <w:rsid w:val="09197587"/>
    <w:rsid w:val="0920793C"/>
    <w:rsid w:val="092B7724"/>
    <w:rsid w:val="092E3614"/>
    <w:rsid w:val="0930CE7F"/>
    <w:rsid w:val="09335917"/>
    <w:rsid w:val="09487319"/>
    <w:rsid w:val="095AE260"/>
    <w:rsid w:val="0962F7B7"/>
    <w:rsid w:val="096B113E"/>
    <w:rsid w:val="09746FD7"/>
    <w:rsid w:val="097D237E"/>
    <w:rsid w:val="09823111"/>
    <w:rsid w:val="09836F52"/>
    <w:rsid w:val="0995E764"/>
    <w:rsid w:val="09A7D6F4"/>
    <w:rsid w:val="09ABC1E9"/>
    <w:rsid w:val="09BCC063"/>
    <w:rsid w:val="09CE2F5D"/>
    <w:rsid w:val="09FD4679"/>
    <w:rsid w:val="0A021D4B"/>
    <w:rsid w:val="0A11E431"/>
    <w:rsid w:val="0A1327A7"/>
    <w:rsid w:val="0A13EE17"/>
    <w:rsid w:val="0A175A8B"/>
    <w:rsid w:val="0A1BE018"/>
    <w:rsid w:val="0A21545A"/>
    <w:rsid w:val="0A31D21D"/>
    <w:rsid w:val="0A360AE2"/>
    <w:rsid w:val="0A37108D"/>
    <w:rsid w:val="0A3A3D15"/>
    <w:rsid w:val="0A403175"/>
    <w:rsid w:val="0A43E305"/>
    <w:rsid w:val="0A5929BC"/>
    <w:rsid w:val="0A5C11AA"/>
    <w:rsid w:val="0A8F2AB7"/>
    <w:rsid w:val="0A97D8C1"/>
    <w:rsid w:val="0AAF80E9"/>
    <w:rsid w:val="0AB08005"/>
    <w:rsid w:val="0ACA0675"/>
    <w:rsid w:val="0ACAF90B"/>
    <w:rsid w:val="0ADBAF8C"/>
    <w:rsid w:val="0AE1065F"/>
    <w:rsid w:val="0AE13B17"/>
    <w:rsid w:val="0AF8CFF8"/>
    <w:rsid w:val="0AFE70A8"/>
    <w:rsid w:val="0B12063E"/>
    <w:rsid w:val="0B1753F2"/>
    <w:rsid w:val="0B23F1C9"/>
    <w:rsid w:val="0B2FE59A"/>
    <w:rsid w:val="0B337D02"/>
    <w:rsid w:val="0B4AC0FA"/>
    <w:rsid w:val="0B4E575F"/>
    <w:rsid w:val="0B58BD47"/>
    <w:rsid w:val="0B657C33"/>
    <w:rsid w:val="0B664B7A"/>
    <w:rsid w:val="0B6A401F"/>
    <w:rsid w:val="0B6DE64F"/>
    <w:rsid w:val="0B7B2CCA"/>
    <w:rsid w:val="0B89FD9D"/>
    <w:rsid w:val="0BA8D60A"/>
    <w:rsid w:val="0BAB3067"/>
    <w:rsid w:val="0BCCCE6B"/>
    <w:rsid w:val="0BD8D205"/>
    <w:rsid w:val="0BDB5517"/>
    <w:rsid w:val="0BE3185D"/>
    <w:rsid w:val="0BECD0DA"/>
    <w:rsid w:val="0BED8AAA"/>
    <w:rsid w:val="0BF6257F"/>
    <w:rsid w:val="0C02A9FE"/>
    <w:rsid w:val="0C040AAB"/>
    <w:rsid w:val="0C0491EE"/>
    <w:rsid w:val="0C08DD2E"/>
    <w:rsid w:val="0C1289BF"/>
    <w:rsid w:val="0C236C46"/>
    <w:rsid w:val="0C2BA41D"/>
    <w:rsid w:val="0C34693D"/>
    <w:rsid w:val="0C42D41D"/>
    <w:rsid w:val="0C65D6D6"/>
    <w:rsid w:val="0C683D3F"/>
    <w:rsid w:val="0C6B1E28"/>
    <w:rsid w:val="0C716C7B"/>
    <w:rsid w:val="0C8652F1"/>
    <w:rsid w:val="0C8A5A91"/>
    <w:rsid w:val="0C9575C0"/>
    <w:rsid w:val="0C984695"/>
    <w:rsid w:val="0CB62884"/>
    <w:rsid w:val="0CC2B26A"/>
    <w:rsid w:val="0CC30F1D"/>
    <w:rsid w:val="0CE3124C"/>
    <w:rsid w:val="0CEF92C3"/>
    <w:rsid w:val="0CF15BE2"/>
    <w:rsid w:val="0CF7A18C"/>
    <w:rsid w:val="0CFD846D"/>
    <w:rsid w:val="0D0BFDB8"/>
    <w:rsid w:val="0D1DD007"/>
    <w:rsid w:val="0D254D5D"/>
    <w:rsid w:val="0D297E26"/>
    <w:rsid w:val="0D30364B"/>
    <w:rsid w:val="0D33EDD1"/>
    <w:rsid w:val="0D3805BD"/>
    <w:rsid w:val="0D470A1E"/>
    <w:rsid w:val="0D511EB0"/>
    <w:rsid w:val="0D54BAF7"/>
    <w:rsid w:val="0D54E523"/>
    <w:rsid w:val="0D58620C"/>
    <w:rsid w:val="0D5B70E8"/>
    <w:rsid w:val="0D5EFCBD"/>
    <w:rsid w:val="0D604E18"/>
    <w:rsid w:val="0D722D4A"/>
    <w:rsid w:val="0D726F45"/>
    <w:rsid w:val="0D794DBD"/>
    <w:rsid w:val="0D84A52C"/>
    <w:rsid w:val="0DAFE00C"/>
    <w:rsid w:val="0DB796FB"/>
    <w:rsid w:val="0DC3A0F6"/>
    <w:rsid w:val="0DC86D2B"/>
    <w:rsid w:val="0DD42AD4"/>
    <w:rsid w:val="0DD7BB82"/>
    <w:rsid w:val="0DE32D3C"/>
    <w:rsid w:val="0DE78D26"/>
    <w:rsid w:val="0E0E9F14"/>
    <w:rsid w:val="0E10842E"/>
    <w:rsid w:val="0E2C6151"/>
    <w:rsid w:val="0E306A26"/>
    <w:rsid w:val="0E320F6F"/>
    <w:rsid w:val="0E419F2C"/>
    <w:rsid w:val="0E41E287"/>
    <w:rsid w:val="0E47F137"/>
    <w:rsid w:val="0E4B30B2"/>
    <w:rsid w:val="0E56B2A3"/>
    <w:rsid w:val="0E5D83FF"/>
    <w:rsid w:val="0E627188"/>
    <w:rsid w:val="0E672C4D"/>
    <w:rsid w:val="0E79938C"/>
    <w:rsid w:val="0E82C409"/>
    <w:rsid w:val="0E881E70"/>
    <w:rsid w:val="0EB95299"/>
    <w:rsid w:val="0EB9FDF3"/>
    <w:rsid w:val="0EDC3F43"/>
    <w:rsid w:val="0EE68BBE"/>
    <w:rsid w:val="0EEDE40A"/>
    <w:rsid w:val="0EEE25CE"/>
    <w:rsid w:val="0F021C12"/>
    <w:rsid w:val="0F08AEF1"/>
    <w:rsid w:val="0F0AC99A"/>
    <w:rsid w:val="0F0B493F"/>
    <w:rsid w:val="0F0E8840"/>
    <w:rsid w:val="0F0FBC09"/>
    <w:rsid w:val="0F15B4C9"/>
    <w:rsid w:val="0F15DBF8"/>
    <w:rsid w:val="0F1A840B"/>
    <w:rsid w:val="0F1B4EDA"/>
    <w:rsid w:val="0F1F1CB3"/>
    <w:rsid w:val="0F23E2A8"/>
    <w:rsid w:val="0F2F27DA"/>
    <w:rsid w:val="0F3C32B0"/>
    <w:rsid w:val="0F4D2CB6"/>
    <w:rsid w:val="0F4F35F4"/>
    <w:rsid w:val="0F566EE9"/>
    <w:rsid w:val="0F5897EC"/>
    <w:rsid w:val="0F58EB13"/>
    <w:rsid w:val="0F74E0EB"/>
    <w:rsid w:val="0F7FF9A0"/>
    <w:rsid w:val="0FAE9150"/>
    <w:rsid w:val="0FC85942"/>
    <w:rsid w:val="0FCCE3B1"/>
    <w:rsid w:val="0FE96B1D"/>
    <w:rsid w:val="0FEA9E9A"/>
    <w:rsid w:val="100153F4"/>
    <w:rsid w:val="1003E9C0"/>
    <w:rsid w:val="1016DADE"/>
    <w:rsid w:val="1026ACDF"/>
    <w:rsid w:val="102A9AD3"/>
    <w:rsid w:val="102C3690"/>
    <w:rsid w:val="103393D9"/>
    <w:rsid w:val="1038B6C0"/>
    <w:rsid w:val="10483502"/>
    <w:rsid w:val="104EBF85"/>
    <w:rsid w:val="10704F43"/>
    <w:rsid w:val="1095729E"/>
    <w:rsid w:val="109B2F50"/>
    <w:rsid w:val="10A745F6"/>
    <w:rsid w:val="10B71EB5"/>
    <w:rsid w:val="10C759B2"/>
    <w:rsid w:val="10CE55A6"/>
    <w:rsid w:val="10D6B93F"/>
    <w:rsid w:val="10D812FE"/>
    <w:rsid w:val="10EED667"/>
    <w:rsid w:val="10F2CAAC"/>
    <w:rsid w:val="10F76AE5"/>
    <w:rsid w:val="110ABEBE"/>
    <w:rsid w:val="110D9770"/>
    <w:rsid w:val="1111B131"/>
    <w:rsid w:val="111B89CE"/>
    <w:rsid w:val="11385D70"/>
    <w:rsid w:val="1154DB6A"/>
    <w:rsid w:val="115C5E7E"/>
    <w:rsid w:val="11789AF1"/>
    <w:rsid w:val="11A6E47C"/>
    <w:rsid w:val="11AF093F"/>
    <w:rsid w:val="11D7B7D0"/>
    <w:rsid w:val="11D820DD"/>
    <w:rsid w:val="11DA7EBD"/>
    <w:rsid w:val="11F535C3"/>
    <w:rsid w:val="11FE69C1"/>
    <w:rsid w:val="1208DF8D"/>
    <w:rsid w:val="120EBB86"/>
    <w:rsid w:val="120FBF62"/>
    <w:rsid w:val="12149DD9"/>
    <w:rsid w:val="12169E41"/>
    <w:rsid w:val="1222F257"/>
    <w:rsid w:val="122D8955"/>
    <w:rsid w:val="12300C09"/>
    <w:rsid w:val="12357F3C"/>
    <w:rsid w:val="12377390"/>
    <w:rsid w:val="1241E615"/>
    <w:rsid w:val="1243735E"/>
    <w:rsid w:val="12543AA8"/>
    <w:rsid w:val="125AD553"/>
    <w:rsid w:val="127CA42B"/>
    <w:rsid w:val="127EE826"/>
    <w:rsid w:val="129459BB"/>
    <w:rsid w:val="12A52917"/>
    <w:rsid w:val="12B7650C"/>
    <w:rsid w:val="12B96A2C"/>
    <w:rsid w:val="12C0FC3B"/>
    <w:rsid w:val="12CC9F4F"/>
    <w:rsid w:val="12CE4B06"/>
    <w:rsid w:val="12D84DB7"/>
    <w:rsid w:val="12E76102"/>
    <w:rsid w:val="1309CBFE"/>
    <w:rsid w:val="131CD0D5"/>
    <w:rsid w:val="1325F0CE"/>
    <w:rsid w:val="13262E4B"/>
    <w:rsid w:val="13465C44"/>
    <w:rsid w:val="13584B39"/>
    <w:rsid w:val="135D9B2B"/>
    <w:rsid w:val="13622DB7"/>
    <w:rsid w:val="136710CC"/>
    <w:rsid w:val="1390E61C"/>
    <w:rsid w:val="13940884"/>
    <w:rsid w:val="13ADA082"/>
    <w:rsid w:val="13AEC13C"/>
    <w:rsid w:val="13B225D3"/>
    <w:rsid w:val="13BAB2DC"/>
    <w:rsid w:val="13CAA950"/>
    <w:rsid w:val="13F4E2CF"/>
    <w:rsid w:val="13F71876"/>
    <w:rsid w:val="140EA1A9"/>
    <w:rsid w:val="141ABA85"/>
    <w:rsid w:val="1421B913"/>
    <w:rsid w:val="14267729"/>
    <w:rsid w:val="14309E08"/>
    <w:rsid w:val="1437553F"/>
    <w:rsid w:val="14398D01"/>
    <w:rsid w:val="1446FE9A"/>
    <w:rsid w:val="1451D748"/>
    <w:rsid w:val="146E5F24"/>
    <w:rsid w:val="14760DE9"/>
    <w:rsid w:val="148EA73B"/>
    <w:rsid w:val="14A9704F"/>
    <w:rsid w:val="14B00437"/>
    <w:rsid w:val="14C4DFBF"/>
    <w:rsid w:val="14CD693F"/>
    <w:rsid w:val="14E39C69"/>
    <w:rsid w:val="14EF98C9"/>
    <w:rsid w:val="1500A43F"/>
    <w:rsid w:val="1508EED1"/>
    <w:rsid w:val="1513B641"/>
    <w:rsid w:val="15175946"/>
    <w:rsid w:val="153B7B01"/>
    <w:rsid w:val="1549F351"/>
    <w:rsid w:val="15617F64"/>
    <w:rsid w:val="156AAA37"/>
    <w:rsid w:val="157EEE33"/>
    <w:rsid w:val="158525EB"/>
    <w:rsid w:val="159771C6"/>
    <w:rsid w:val="1598767B"/>
    <w:rsid w:val="15A1D18B"/>
    <w:rsid w:val="15A66C12"/>
    <w:rsid w:val="15A78F19"/>
    <w:rsid w:val="15D2E510"/>
    <w:rsid w:val="15E867B6"/>
    <w:rsid w:val="15EAE3D0"/>
    <w:rsid w:val="15EDF5CE"/>
    <w:rsid w:val="15FDE38C"/>
    <w:rsid w:val="160859F3"/>
    <w:rsid w:val="1609A459"/>
    <w:rsid w:val="160F0EEF"/>
    <w:rsid w:val="1616AA20"/>
    <w:rsid w:val="161CA427"/>
    <w:rsid w:val="1620F77A"/>
    <w:rsid w:val="1622338A"/>
    <w:rsid w:val="162AF641"/>
    <w:rsid w:val="16316808"/>
    <w:rsid w:val="16362372"/>
    <w:rsid w:val="163723AB"/>
    <w:rsid w:val="163BD088"/>
    <w:rsid w:val="16478E2A"/>
    <w:rsid w:val="164B6A8A"/>
    <w:rsid w:val="165044FE"/>
    <w:rsid w:val="1652FF90"/>
    <w:rsid w:val="166F14F9"/>
    <w:rsid w:val="1688484B"/>
    <w:rsid w:val="1688D356"/>
    <w:rsid w:val="169F0B29"/>
    <w:rsid w:val="16A62998"/>
    <w:rsid w:val="16A8B159"/>
    <w:rsid w:val="16B11996"/>
    <w:rsid w:val="16DAA79B"/>
    <w:rsid w:val="16DFDEB1"/>
    <w:rsid w:val="16F33FE3"/>
    <w:rsid w:val="16F3600C"/>
    <w:rsid w:val="1702B700"/>
    <w:rsid w:val="170396E1"/>
    <w:rsid w:val="1705220C"/>
    <w:rsid w:val="170D3C30"/>
    <w:rsid w:val="170FCE35"/>
    <w:rsid w:val="171BAAD9"/>
    <w:rsid w:val="17245332"/>
    <w:rsid w:val="172E29D0"/>
    <w:rsid w:val="172EDDEE"/>
    <w:rsid w:val="17437079"/>
    <w:rsid w:val="174C424B"/>
    <w:rsid w:val="17544639"/>
    <w:rsid w:val="175C4EC1"/>
    <w:rsid w:val="17685B82"/>
    <w:rsid w:val="1771B7E9"/>
    <w:rsid w:val="177CAB26"/>
    <w:rsid w:val="1783285C"/>
    <w:rsid w:val="178C03A3"/>
    <w:rsid w:val="178DB732"/>
    <w:rsid w:val="17A5A78B"/>
    <w:rsid w:val="17ABE3CD"/>
    <w:rsid w:val="17B3F4F6"/>
    <w:rsid w:val="17B7EA1F"/>
    <w:rsid w:val="17C21037"/>
    <w:rsid w:val="17C5522C"/>
    <w:rsid w:val="17D5C5FA"/>
    <w:rsid w:val="17DFC2B1"/>
    <w:rsid w:val="17E6D7BA"/>
    <w:rsid w:val="17EC5513"/>
    <w:rsid w:val="17ECCFE5"/>
    <w:rsid w:val="17EE28E9"/>
    <w:rsid w:val="17F00C3F"/>
    <w:rsid w:val="18137473"/>
    <w:rsid w:val="18149089"/>
    <w:rsid w:val="1817C5D2"/>
    <w:rsid w:val="181F7C3B"/>
    <w:rsid w:val="182A033E"/>
    <w:rsid w:val="182D2C3A"/>
    <w:rsid w:val="182D93AA"/>
    <w:rsid w:val="18367879"/>
    <w:rsid w:val="183BE490"/>
    <w:rsid w:val="1842097A"/>
    <w:rsid w:val="1847BFC1"/>
    <w:rsid w:val="184D25D7"/>
    <w:rsid w:val="184DF33F"/>
    <w:rsid w:val="1856EFDF"/>
    <w:rsid w:val="185E16B3"/>
    <w:rsid w:val="1863A9DC"/>
    <w:rsid w:val="187520FB"/>
    <w:rsid w:val="187A114B"/>
    <w:rsid w:val="187CD2BA"/>
    <w:rsid w:val="1886EDCF"/>
    <w:rsid w:val="1887F08A"/>
    <w:rsid w:val="188C534F"/>
    <w:rsid w:val="18A49456"/>
    <w:rsid w:val="18AD897B"/>
    <w:rsid w:val="18BCA53E"/>
    <w:rsid w:val="18D3F3A2"/>
    <w:rsid w:val="18DB3F5F"/>
    <w:rsid w:val="18DEAEFE"/>
    <w:rsid w:val="18F237FC"/>
    <w:rsid w:val="18FA59F1"/>
    <w:rsid w:val="19130C5D"/>
    <w:rsid w:val="192A75FF"/>
    <w:rsid w:val="192CAA48"/>
    <w:rsid w:val="192FEE7A"/>
    <w:rsid w:val="1938163A"/>
    <w:rsid w:val="1962D03E"/>
    <w:rsid w:val="196F54DB"/>
    <w:rsid w:val="198337DE"/>
    <w:rsid w:val="1986C218"/>
    <w:rsid w:val="199440DF"/>
    <w:rsid w:val="19A93F3F"/>
    <w:rsid w:val="19CDE90C"/>
    <w:rsid w:val="19E25555"/>
    <w:rsid w:val="19E3C3DB"/>
    <w:rsid w:val="19E53C2F"/>
    <w:rsid w:val="1A082D8E"/>
    <w:rsid w:val="1A182C92"/>
    <w:rsid w:val="1A18B1F1"/>
    <w:rsid w:val="1A19BA54"/>
    <w:rsid w:val="1A1D3526"/>
    <w:rsid w:val="1A30317F"/>
    <w:rsid w:val="1A338D60"/>
    <w:rsid w:val="1A363184"/>
    <w:rsid w:val="1A3CBF42"/>
    <w:rsid w:val="1A7537EC"/>
    <w:rsid w:val="1A80E095"/>
    <w:rsid w:val="1A851A0D"/>
    <w:rsid w:val="1A872D8E"/>
    <w:rsid w:val="1A8D626C"/>
    <w:rsid w:val="1A8E2E25"/>
    <w:rsid w:val="1A94DC0A"/>
    <w:rsid w:val="1AB4D4D1"/>
    <w:rsid w:val="1ABEA5A0"/>
    <w:rsid w:val="1AE00BEB"/>
    <w:rsid w:val="1AE55CEB"/>
    <w:rsid w:val="1AE7B223"/>
    <w:rsid w:val="1AEAF87F"/>
    <w:rsid w:val="1AF3E7EC"/>
    <w:rsid w:val="1AF43C1A"/>
    <w:rsid w:val="1AF48E27"/>
    <w:rsid w:val="1B03F9C6"/>
    <w:rsid w:val="1B042520"/>
    <w:rsid w:val="1B0C5246"/>
    <w:rsid w:val="1B0D1B8E"/>
    <w:rsid w:val="1B0DF1F9"/>
    <w:rsid w:val="1B25FAF9"/>
    <w:rsid w:val="1B27C512"/>
    <w:rsid w:val="1B3BDF67"/>
    <w:rsid w:val="1B3F85AF"/>
    <w:rsid w:val="1B4076F5"/>
    <w:rsid w:val="1B4FC467"/>
    <w:rsid w:val="1B5524BF"/>
    <w:rsid w:val="1B6459F2"/>
    <w:rsid w:val="1B6E4FE7"/>
    <w:rsid w:val="1B72A84A"/>
    <w:rsid w:val="1B80D2E7"/>
    <w:rsid w:val="1BA67137"/>
    <w:rsid w:val="1BA8D421"/>
    <w:rsid w:val="1BAD4B65"/>
    <w:rsid w:val="1BC035A9"/>
    <w:rsid w:val="1BC681B8"/>
    <w:rsid w:val="1BEBDB0C"/>
    <w:rsid w:val="1BFFEECB"/>
    <w:rsid w:val="1C06AFC7"/>
    <w:rsid w:val="1C0717F1"/>
    <w:rsid w:val="1C0D9A9A"/>
    <w:rsid w:val="1C3227CD"/>
    <w:rsid w:val="1C373587"/>
    <w:rsid w:val="1C445EC3"/>
    <w:rsid w:val="1C46CA3C"/>
    <w:rsid w:val="1C52FC28"/>
    <w:rsid w:val="1C585999"/>
    <w:rsid w:val="1C659F59"/>
    <w:rsid w:val="1C678F3C"/>
    <w:rsid w:val="1C72EA3B"/>
    <w:rsid w:val="1C8243E1"/>
    <w:rsid w:val="1C8F0A0E"/>
    <w:rsid w:val="1C987EA8"/>
    <w:rsid w:val="1C9F7E1F"/>
    <w:rsid w:val="1CA38C3E"/>
    <w:rsid w:val="1CB0CD7F"/>
    <w:rsid w:val="1CB63CDE"/>
    <w:rsid w:val="1CC719E6"/>
    <w:rsid w:val="1CC8CFEA"/>
    <w:rsid w:val="1CD74D1E"/>
    <w:rsid w:val="1CE13D7A"/>
    <w:rsid w:val="1CF42EF6"/>
    <w:rsid w:val="1CF676AB"/>
    <w:rsid w:val="1CF694AC"/>
    <w:rsid w:val="1CF78CCA"/>
    <w:rsid w:val="1CFA80D5"/>
    <w:rsid w:val="1CFB61F6"/>
    <w:rsid w:val="1D22CFD2"/>
    <w:rsid w:val="1D24C7A9"/>
    <w:rsid w:val="1D38865D"/>
    <w:rsid w:val="1D48606E"/>
    <w:rsid w:val="1D48E8B3"/>
    <w:rsid w:val="1D522188"/>
    <w:rsid w:val="1D61DE3E"/>
    <w:rsid w:val="1D813188"/>
    <w:rsid w:val="1D866F01"/>
    <w:rsid w:val="1D96029E"/>
    <w:rsid w:val="1DAEF6D0"/>
    <w:rsid w:val="1DB78538"/>
    <w:rsid w:val="1DBEDA4B"/>
    <w:rsid w:val="1DC1E74A"/>
    <w:rsid w:val="1DC24702"/>
    <w:rsid w:val="1DCAA2D9"/>
    <w:rsid w:val="1DDCADE7"/>
    <w:rsid w:val="1DE41280"/>
    <w:rsid w:val="1DF1A871"/>
    <w:rsid w:val="1E1E8FA2"/>
    <w:rsid w:val="1E282CD7"/>
    <w:rsid w:val="1E2F184A"/>
    <w:rsid w:val="1E2FCA8D"/>
    <w:rsid w:val="1E3BEE4B"/>
    <w:rsid w:val="1E3FDE84"/>
    <w:rsid w:val="1E41781B"/>
    <w:rsid w:val="1E5639C2"/>
    <w:rsid w:val="1E73615F"/>
    <w:rsid w:val="1E7A3A3B"/>
    <w:rsid w:val="1E7D705F"/>
    <w:rsid w:val="1E811283"/>
    <w:rsid w:val="1E8606EB"/>
    <w:rsid w:val="1E8F6EE9"/>
    <w:rsid w:val="1E9120AF"/>
    <w:rsid w:val="1E9E3886"/>
    <w:rsid w:val="1EC99991"/>
    <w:rsid w:val="1ECBCAEE"/>
    <w:rsid w:val="1EEDBDED"/>
    <w:rsid w:val="1EF222EC"/>
    <w:rsid w:val="1EF7B491"/>
    <w:rsid w:val="1EF85095"/>
    <w:rsid w:val="1F1CFBED"/>
    <w:rsid w:val="1F337229"/>
    <w:rsid w:val="1F35E3FB"/>
    <w:rsid w:val="1F657948"/>
    <w:rsid w:val="1F69267F"/>
    <w:rsid w:val="1F73D463"/>
    <w:rsid w:val="1F7BE6B3"/>
    <w:rsid w:val="1F88E72B"/>
    <w:rsid w:val="1F8C049A"/>
    <w:rsid w:val="1F9A03B6"/>
    <w:rsid w:val="1FB1F06E"/>
    <w:rsid w:val="1FB96815"/>
    <w:rsid w:val="1FBB4ABE"/>
    <w:rsid w:val="1FBB66CE"/>
    <w:rsid w:val="1FC32C1B"/>
    <w:rsid w:val="1FC9D632"/>
    <w:rsid w:val="1FCC7B83"/>
    <w:rsid w:val="1FCEFB1A"/>
    <w:rsid w:val="1FDD8DFA"/>
    <w:rsid w:val="1FED5C7E"/>
    <w:rsid w:val="1FF31E38"/>
    <w:rsid w:val="1FFEBAA8"/>
    <w:rsid w:val="2006BFBC"/>
    <w:rsid w:val="201465B3"/>
    <w:rsid w:val="201EBD70"/>
    <w:rsid w:val="2027D9D1"/>
    <w:rsid w:val="2029A79A"/>
    <w:rsid w:val="20302507"/>
    <w:rsid w:val="2033FED7"/>
    <w:rsid w:val="203B1236"/>
    <w:rsid w:val="2046196D"/>
    <w:rsid w:val="204C0E7E"/>
    <w:rsid w:val="2058B80A"/>
    <w:rsid w:val="206F2B00"/>
    <w:rsid w:val="2071944D"/>
    <w:rsid w:val="20776D2C"/>
    <w:rsid w:val="20976B35"/>
    <w:rsid w:val="20AAB287"/>
    <w:rsid w:val="20AE58B0"/>
    <w:rsid w:val="20CE0A7E"/>
    <w:rsid w:val="20DA9666"/>
    <w:rsid w:val="20E2BB18"/>
    <w:rsid w:val="20E3F0F4"/>
    <w:rsid w:val="20E9802F"/>
    <w:rsid w:val="210C1101"/>
    <w:rsid w:val="211A2DC6"/>
    <w:rsid w:val="211F57CA"/>
    <w:rsid w:val="211F72CF"/>
    <w:rsid w:val="2120E24E"/>
    <w:rsid w:val="21281D4F"/>
    <w:rsid w:val="212F81A5"/>
    <w:rsid w:val="21300434"/>
    <w:rsid w:val="214D1F95"/>
    <w:rsid w:val="2165A25F"/>
    <w:rsid w:val="21660E07"/>
    <w:rsid w:val="218D2015"/>
    <w:rsid w:val="21AA8604"/>
    <w:rsid w:val="21AB0C10"/>
    <w:rsid w:val="21AE2162"/>
    <w:rsid w:val="21B3BF61"/>
    <w:rsid w:val="21C5A31C"/>
    <w:rsid w:val="21C78657"/>
    <w:rsid w:val="21CDCC79"/>
    <w:rsid w:val="21CF2F1D"/>
    <w:rsid w:val="21D25982"/>
    <w:rsid w:val="21DB3E12"/>
    <w:rsid w:val="21E8A574"/>
    <w:rsid w:val="21FA5DC1"/>
    <w:rsid w:val="21FF3F09"/>
    <w:rsid w:val="220FEC48"/>
    <w:rsid w:val="221162DA"/>
    <w:rsid w:val="221BA17A"/>
    <w:rsid w:val="2238B511"/>
    <w:rsid w:val="223D15C7"/>
    <w:rsid w:val="224CE540"/>
    <w:rsid w:val="224FC78F"/>
    <w:rsid w:val="2258ABEF"/>
    <w:rsid w:val="225BD31D"/>
    <w:rsid w:val="2263F644"/>
    <w:rsid w:val="22686337"/>
    <w:rsid w:val="226A7257"/>
    <w:rsid w:val="22770394"/>
    <w:rsid w:val="229320FC"/>
    <w:rsid w:val="22960A14"/>
    <w:rsid w:val="229D3293"/>
    <w:rsid w:val="22AA46F9"/>
    <w:rsid w:val="22B1B62B"/>
    <w:rsid w:val="22B78E3B"/>
    <w:rsid w:val="22BAB8EC"/>
    <w:rsid w:val="22D9B017"/>
    <w:rsid w:val="22DA3E5A"/>
    <w:rsid w:val="22DDC612"/>
    <w:rsid w:val="22E7B9B7"/>
    <w:rsid w:val="22FCCE8B"/>
    <w:rsid w:val="230AADC5"/>
    <w:rsid w:val="23112498"/>
    <w:rsid w:val="231248F0"/>
    <w:rsid w:val="231FF7F2"/>
    <w:rsid w:val="2323FF8F"/>
    <w:rsid w:val="233C83E8"/>
    <w:rsid w:val="23402B2D"/>
    <w:rsid w:val="2347D61B"/>
    <w:rsid w:val="234BD298"/>
    <w:rsid w:val="234EA892"/>
    <w:rsid w:val="2357F46D"/>
    <w:rsid w:val="23685378"/>
    <w:rsid w:val="23709A12"/>
    <w:rsid w:val="23782C8E"/>
    <w:rsid w:val="238E19AB"/>
    <w:rsid w:val="23A43174"/>
    <w:rsid w:val="23AEDD16"/>
    <w:rsid w:val="23C11CD6"/>
    <w:rsid w:val="23C74932"/>
    <w:rsid w:val="23CC9929"/>
    <w:rsid w:val="23D06255"/>
    <w:rsid w:val="24116E71"/>
    <w:rsid w:val="241BA9F8"/>
    <w:rsid w:val="241D92E2"/>
    <w:rsid w:val="241F0C07"/>
    <w:rsid w:val="242B3582"/>
    <w:rsid w:val="24367F21"/>
    <w:rsid w:val="245EB3B4"/>
    <w:rsid w:val="2462F024"/>
    <w:rsid w:val="246529A4"/>
    <w:rsid w:val="246AC091"/>
    <w:rsid w:val="246C4A16"/>
    <w:rsid w:val="2486A0CE"/>
    <w:rsid w:val="2493A008"/>
    <w:rsid w:val="249DF0C4"/>
    <w:rsid w:val="24A20ECC"/>
    <w:rsid w:val="24A68036"/>
    <w:rsid w:val="24CE1F3D"/>
    <w:rsid w:val="24DF7E5D"/>
    <w:rsid w:val="24F08DAA"/>
    <w:rsid w:val="251AEE56"/>
    <w:rsid w:val="2522EABB"/>
    <w:rsid w:val="2523647B"/>
    <w:rsid w:val="2531ECC1"/>
    <w:rsid w:val="253AAD4D"/>
    <w:rsid w:val="25419837"/>
    <w:rsid w:val="25435838"/>
    <w:rsid w:val="25478D0A"/>
    <w:rsid w:val="254FAB42"/>
    <w:rsid w:val="25565BD2"/>
    <w:rsid w:val="25660398"/>
    <w:rsid w:val="257EA1E2"/>
    <w:rsid w:val="258F3C66"/>
    <w:rsid w:val="25913D36"/>
    <w:rsid w:val="25A325A6"/>
    <w:rsid w:val="25AB01DA"/>
    <w:rsid w:val="25B27E40"/>
    <w:rsid w:val="25C39EA7"/>
    <w:rsid w:val="25C84B69"/>
    <w:rsid w:val="25CED05C"/>
    <w:rsid w:val="25E3E432"/>
    <w:rsid w:val="25EA5F80"/>
    <w:rsid w:val="25F4B40B"/>
    <w:rsid w:val="2610731F"/>
    <w:rsid w:val="2610AC6F"/>
    <w:rsid w:val="2619FC1A"/>
    <w:rsid w:val="2626E331"/>
    <w:rsid w:val="262A3E66"/>
    <w:rsid w:val="26321EC0"/>
    <w:rsid w:val="264296E4"/>
    <w:rsid w:val="2652671A"/>
    <w:rsid w:val="265825D2"/>
    <w:rsid w:val="26634E7D"/>
    <w:rsid w:val="266DFC2C"/>
    <w:rsid w:val="26711868"/>
    <w:rsid w:val="2671C45E"/>
    <w:rsid w:val="267E1823"/>
    <w:rsid w:val="26915DD6"/>
    <w:rsid w:val="2694D64B"/>
    <w:rsid w:val="26A5B273"/>
    <w:rsid w:val="26B55AF1"/>
    <w:rsid w:val="26C086DA"/>
    <w:rsid w:val="26CAE108"/>
    <w:rsid w:val="26D5ADE3"/>
    <w:rsid w:val="26D80575"/>
    <w:rsid w:val="26E0EA88"/>
    <w:rsid w:val="26EA2B16"/>
    <w:rsid w:val="26ED5B38"/>
    <w:rsid w:val="26F071A4"/>
    <w:rsid w:val="26F5A3B8"/>
    <w:rsid w:val="26FE739B"/>
    <w:rsid w:val="26FEDBD9"/>
    <w:rsid w:val="2707C659"/>
    <w:rsid w:val="2726FEC0"/>
    <w:rsid w:val="27411263"/>
    <w:rsid w:val="2741593D"/>
    <w:rsid w:val="2751A458"/>
    <w:rsid w:val="27582023"/>
    <w:rsid w:val="276B4EBF"/>
    <w:rsid w:val="276FC1EF"/>
    <w:rsid w:val="2777B7ED"/>
    <w:rsid w:val="277C293B"/>
    <w:rsid w:val="277C7A2B"/>
    <w:rsid w:val="2781615D"/>
    <w:rsid w:val="278190CA"/>
    <w:rsid w:val="279D5C42"/>
    <w:rsid w:val="27AC4F46"/>
    <w:rsid w:val="27C37F1A"/>
    <w:rsid w:val="27CFAE16"/>
    <w:rsid w:val="27D274A1"/>
    <w:rsid w:val="27DAE92C"/>
    <w:rsid w:val="27DD4330"/>
    <w:rsid w:val="27E07CF1"/>
    <w:rsid w:val="27EA5AD0"/>
    <w:rsid w:val="27EF4136"/>
    <w:rsid w:val="27F606E6"/>
    <w:rsid w:val="28077759"/>
    <w:rsid w:val="282D6014"/>
    <w:rsid w:val="282F3FF7"/>
    <w:rsid w:val="2861C3D3"/>
    <w:rsid w:val="287EF522"/>
    <w:rsid w:val="288055E8"/>
    <w:rsid w:val="288407AB"/>
    <w:rsid w:val="289CE5BD"/>
    <w:rsid w:val="28B5A597"/>
    <w:rsid w:val="28B6A1B6"/>
    <w:rsid w:val="28BF4540"/>
    <w:rsid w:val="28D9257F"/>
    <w:rsid w:val="28DDF2DF"/>
    <w:rsid w:val="28DEA506"/>
    <w:rsid w:val="290A9680"/>
    <w:rsid w:val="2915A156"/>
    <w:rsid w:val="29205712"/>
    <w:rsid w:val="29358D74"/>
    <w:rsid w:val="293C3BFE"/>
    <w:rsid w:val="2950F79B"/>
    <w:rsid w:val="2958167C"/>
    <w:rsid w:val="295B87F6"/>
    <w:rsid w:val="29892B0B"/>
    <w:rsid w:val="298EB6FB"/>
    <w:rsid w:val="299DCC9C"/>
    <w:rsid w:val="29C60527"/>
    <w:rsid w:val="29CACEC9"/>
    <w:rsid w:val="2A0E52AA"/>
    <w:rsid w:val="2A18F483"/>
    <w:rsid w:val="2A1EB2C8"/>
    <w:rsid w:val="2A1ECC2A"/>
    <w:rsid w:val="2A47048C"/>
    <w:rsid w:val="2A4E617A"/>
    <w:rsid w:val="2A4EF61C"/>
    <w:rsid w:val="2A567474"/>
    <w:rsid w:val="2A65EB42"/>
    <w:rsid w:val="2A8106B3"/>
    <w:rsid w:val="2A8FC0E5"/>
    <w:rsid w:val="2A948DA4"/>
    <w:rsid w:val="2A9A8D64"/>
    <w:rsid w:val="2AA2DF1B"/>
    <w:rsid w:val="2AA8F635"/>
    <w:rsid w:val="2ABDE337"/>
    <w:rsid w:val="2AC2FBA9"/>
    <w:rsid w:val="2AC79E9C"/>
    <w:rsid w:val="2ACFD912"/>
    <w:rsid w:val="2ACFFA55"/>
    <w:rsid w:val="2ADA98F2"/>
    <w:rsid w:val="2AE48885"/>
    <w:rsid w:val="2AF43CBC"/>
    <w:rsid w:val="2B02A423"/>
    <w:rsid w:val="2B15198E"/>
    <w:rsid w:val="2B158C27"/>
    <w:rsid w:val="2B1B6B99"/>
    <w:rsid w:val="2B1F5812"/>
    <w:rsid w:val="2B4CCF8D"/>
    <w:rsid w:val="2B4F4CEE"/>
    <w:rsid w:val="2B73CA26"/>
    <w:rsid w:val="2B78F773"/>
    <w:rsid w:val="2B7CEB60"/>
    <w:rsid w:val="2B8BC371"/>
    <w:rsid w:val="2B8F9B0A"/>
    <w:rsid w:val="2BBBD3D2"/>
    <w:rsid w:val="2BC12EE6"/>
    <w:rsid w:val="2BC154E1"/>
    <w:rsid w:val="2BC9097D"/>
    <w:rsid w:val="2BD615DC"/>
    <w:rsid w:val="2BE002EB"/>
    <w:rsid w:val="2BED2DB4"/>
    <w:rsid w:val="2BF5EFB4"/>
    <w:rsid w:val="2BFC5621"/>
    <w:rsid w:val="2C0F22C3"/>
    <w:rsid w:val="2C11EF38"/>
    <w:rsid w:val="2C18A834"/>
    <w:rsid w:val="2C2166B3"/>
    <w:rsid w:val="2C2C97F0"/>
    <w:rsid w:val="2C37CD10"/>
    <w:rsid w:val="2C421759"/>
    <w:rsid w:val="2C4C1BA9"/>
    <w:rsid w:val="2C591230"/>
    <w:rsid w:val="2C6FA20E"/>
    <w:rsid w:val="2C7E3365"/>
    <w:rsid w:val="2C86C413"/>
    <w:rsid w:val="2C8A4296"/>
    <w:rsid w:val="2C9038B6"/>
    <w:rsid w:val="2CA4ADFA"/>
    <w:rsid w:val="2CA73431"/>
    <w:rsid w:val="2CB0A91C"/>
    <w:rsid w:val="2CBF30BC"/>
    <w:rsid w:val="2CEB2F01"/>
    <w:rsid w:val="2CEFE3F8"/>
    <w:rsid w:val="2D06C09A"/>
    <w:rsid w:val="2D06F3FD"/>
    <w:rsid w:val="2D1E96E6"/>
    <w:rsid w:val="2D358B65"/>
    <w:rsid w:val="2D43C38D"/>
    <w:rsid w:val="2D4CA3CE"/>
    <w:rsid w:val="2D51129F"/>
    <w:rsid w:val="2D5AD125"/>
    <w:rsid w:val="2D5CF37F"/>
    <w:rsid w:val="2D5FAFBE"/>
    <w:rsid w:val="2D61433C"/>
    <w:rsid w:val="2D756FD4"/>
    <w:rsid w:val="2D758270"/>
    <w:rsid w:val="2D7D05E7"/>
    <w:rsid w:val="2D81586E"/>
    <w:rsid w:val="2D86BBCD"/>
    <w:rsid w:val="2D9168E7"/>
    <w:rsid w:val="2D921B67"/>
    <w:rsid w:val="2DA32729"/>
    <w:rsid w:val="2DD03954"/>
    <w:rsid w:val="2DD53639"/>
    <w:rsid w:val="2DDD588A"/>
    <w:rsid w:val="2DE140BE"/>
    <w:rsid w:val="2DFED7EC"/>
    <w:rsid w:val="2DFF7D0D"/>
    <w:rsid w:val="2E096295"/>
    <w:rsid w:val="2E0B8494"/>
    <w:rsid w:val="2E1535C9"/>
    <w:rsid w:val="2E1F84AA"/>
    <w:rsid w:val="2E21B080"/>
    <w:rsid w:val="2E4516C5"/>
    <w:rsid w:val="2E465E91"/>
    <w:rsid w:val="2E4E8D78"/>
    <w:rsid w:val="2E6B2B05"/>
    <w:rsid w:val="2E7352F7"/>
    <w:rsid w:val="2E824AB6"/>
    <w:rsid w:val="2E8A5EB4"/>
    <w:rsid w:val="2E8F8A89"/>
    <w:rsid w:val="2E9865AD"/>
    <w:rsid w:val="2E99FD1E"/>
    <w:rsid w:val="2E9A5A76"/>
    <w:rsid w:val="2EAF8E86"/>
    <w:rsid w:val="2EBAE7CA"/>
    <w:rsid w:val="2EC54927"/>
    <w:rsid w:val="2EC5C497"/>
    <w:rsid w:val="2EC75DDB"/>
    <w:rsid w:val="2ECEFE2B"/>
    <w:rsid w:val="2ED36C02"/>
    <w:rsid w:val="2ED91CC2"/>
    <w:rsid w:val="2EDB52C6"/>
    <w:rsid w:val="2EF35B11"/>
    <w:rsid w:val="2F0EDC2C"/>
    <w:rsid w:val="2F12BF8F"/>
    <w:rsid w:val="2F1A77FA"/>
    <w:rsid w:val="2F29426E"/>
    <w:rsid w:val="2F3DA302"/>
    <w:rsid w:val="2F4E5F11"/>
    <w:rsid w:val="2F4FEF6E"/>
    <w:rsid w:val="2F5C61D9"/>
    <w:rsid w:val="2F60F7E5"/>
    <w:rsid w:val="2F6F9F86"/>
    <w:rsid w:val="2F7198BF"/>
    <w:rsid w:val="2F77C5B6"/>
    <w:rsid w:val="2F8BCA5B"/>
    <w:rsid w:val="2F962CB0"/>
    <w:rsid w:val="2FB0B357"/>
    <w:rsid w:val="2FB681D0"/>
    <w:rsid w:val="2FBD414E"/>
    <w:rsid w:val="2FCF8F85"/>
    <w:rsid w:val="2FD0FE09"/>
    <w:rsid w:val="2FD1CABB"/>
    <w:rsid w:val="2FD7D99E"/>
    <w:rsid w:val="2FEF21C7"/>
    <w:rsid w:val="2FFB59D6"/>
    <w:rsid w:val="300BC99C"/>
    <w:rsid w:val="302042FC"/>
    <w:rsid w:val="30268450"/>
    <w:rsid w:val="30427367"/>
    <w:rsid w:val="3044DD47"/>
    <w:rsid w:val="30460D22"/>
    <w:rsid w:val="3055BB3E"/>
    <w:rsid w:val="305A2DCB"/>
    <w:rsid w:val="30613AED"/>
    <w:rsid w:val="3064B5F2"/>
    <w:rsid w:val="30799BCC"/>
    <w:rsid w:val="3095BE41"/>
    <w:rsid w:val="30A334B7"/>
    <w:rsid w:val="30A88EC1"/>
    <w:rsid w:val="30AFE341"/>
    <w:rsid w:val="30BAD397"/>
    <w:rsid w:val="30BD6FC9"/>
    <w:rsid w:val="30CC6F0D"/>
    <w:rsid w:val="30DDF7A8"/>
    <w:rsid w:val="30DEABDB"/>
    <w:rsid w:val="30EF995D"/>
    <w:rsid w:val="30F1D4B4"/>
    <w:rsid w:val="30F9BDA2"/>
    <w:rsid w:val="30FF8AAC"/>
    <w:rsid w:val="3118BCCA"/>
    <w:rsid w:val="312A43D7"/>
    <w:rsid w:val="3130B637"/>
    <w:rsid w:val="31364F38"/>
    <w:rsid w:val="313C1F70"/>
    <w:rsid w:val="313EE401"/>
    <w:rsid w:val="314DE3CD"/>
    <w:rsid w:val="3152CDAF"/>
    <w:rsid w:val="315B2403"/>
    <w:rsid w:val="315D26E1"/>
    <w:rsid w:val="316A567F"/>
    <w:rsid w:val="3188243F"/>
    <w:rsid w:val="318CEF2A"/>
    <w:rsid w:val="3190E069"/>
    <w:rsid w:val="3192BA2B"/>
    <w:rsid w:val="31981598"/>
    <w:rsid w:val="319CC11F"/>
    <w:rsid w:val="319E3271"/>
    <w:rsid w:val="31A4D908"/>
    <w:rsid w:val="31AB5F21"/>
    <w:rsid w:val="31AF3C26"/>
    <w:rsid w:val="31D12DA6"/>
    <w:rsid w:val="31FE61DF"/>
    <w:rsid w:val="320D7144"/>
    <w:rsid w:val="320DDDFB"/>
    <w:rsid w:val="32230A49"/>
    <w:rsid w:val="32445808"/>
    <w:rsid w:val="3245CB7B"/>
    <w:rsid w:val="32539AB9"/>
    <w:rsid w:val="326A84FE"/>
    <w:rsid w:val="326D66A0"/>
    <w:rsid w:val="3279E033"/>
    <w:rsid w:val="327E415D"/>
    <w:rsid w:val="328CF9D0"/>
    <w:rsid w:val="32A3BD4E"/>
    <w:rsid w:val="32ADE478"/>
    <w:rsid w:val="32B3D549"/>
    <w:rsid w:val="32B4506D"/>
    <w:rsid w:val="32BF3B0D"/>
    <w:rsid w:val="32C26B7B"/>
    <w:rsid w:val="32D1389E"/>
    <w:rsid w:val="32D6E8AD"/>
    <w:rsid w:val="32DF44A0"/>
    <w:rsid w:val="32E0816E"/>
    <w:rsid w:val="32E8E00D"/>
    <w:rsid w:val="32F60958"/>
    <w:rsid w:val="32F71E19"/>
    <w:rsid w:val="32F9D4B9"/>
    <w:rsid w:val="32FE4A34"/>
    <w:rsid w:val="332ADBD8"/>
    <w:rsid w:val="33397275"/>
    <w:rsid w:val="33410ABF"/>
    <w:rsid w:val="3344F51C"/>
    <w:rsid w:val="33570BEE"/>
    <w:rsid w:val="337BB743"/>
    <w:rsid w:val="338CB6C3"/>
    <w:rsid w:val="339AA11C"/>
    <w:rsid w:val="33D560C3"/>
    <w:rsid w:val="33F45C2F"/>
    <w:rsid w:val="33F8ADF4"/>
    <w:rsid w:val="33FBBF5D"/>
    <w:rsid w:val="3401AA8E"/>
    <w:rsid w:val="34030C92"/>
    <w:rsid w:val="34102A7E"/>
    <w:rsid w:val="3411892A"/>
    <w:rsid w:val="341CB9AE"/>
    <w:rsid w:val="3422989C"/>
    <w:rsid w:val="3425AD84"/>
    <w:rsid w:val="34313B0E"/>
    <w:rsid w:val="34358CB7"/>
    <w:rsid w:val="343F7E35"/>
    <w:rsid w:val="34697F44"/>
    <w:rsid w:val="346B1D9D"/>
    <w:rsid w:val="346C300A"/>
    <w:rsid w:val="348E73F5"/>
    <w:rsid w:val="34946A3A"/>
    <w:rsid w:val="349C9EF6"/>
    <w:rsid w:val="34A6F171"/>
    <w:rsid w:val="34A81CCA"/>
    <w:rsid w:val="34AEF090"/>
    <w:rsid w:val="34B23D3D"/>
    <w:rsid w:val="34BBC019"/>
    <w:rsid w:val="34BF8256"/>
    <w:rsid w:val="34E1CB7B"/>
    <w:rsid w:val="34F0E43D"/>
    <w:rsid w:val="34FF44F9"/>
    <w:rsid w:val="35003577"/>
    <w:rsid w:val="350429CE"/>
    <w:rsid w:val="3512BBB5"/>
    <w:rsid w:val="3512E7F2"/>
    <w:rsid w:val="3515864A"/>
    <w:rsid w:val="351B552E"/>
    <w:rsid w:val="351CF07D"/>
    <w:rsid w:val="3520A097"/>
    <w:rsid w:val="352A36E4"/>
    <w:rsid w:val="355B870B"/>
    <w:rsid w:val="3562C3B4"/>
    <w:rsid w:val="356BBF2A"/>
    <w:rsid w:val="356BF3FD"/>
    <w:rsid w:val="356EA5E3"/>
    <w:rsid w:val="358975F6"/>
    <w:rsid w:val="358F933B"/>
    <w:rsid w:val="35915E5A"/>
    <w:rsid w:val="35ACEB5A"/>
    <w:rsid w:val="35B37D6D"/>
    <w:rsid w:val="35B7C7C9"/>
    <w:rsid w:val="35C322EA"/>
    <w:rsid w:val="35D19E4F"/>
    <w:rsid w:val="35D82F41"/>
    <w:rsid w:val="35DBE215"/>
    <w:rsid w:val="35DE3C15"/>
    <w:rsid w:val="35FC9CEE"/>
    <w:rsid w:val="36022B99"/>
    <w:rsid w:val="3602EB4A"/>
    <w:rsid w:val="3604EE20"/>
    <w:rsid w:val="360603DC"/>
    <w:rsid w:val="36097B13"/>
    <w:rsid w:val="360AC9B9"/>
    <w:rsid w:val="360EDA32"/>
    <w:rsid w:val="361EEBE2"/>
    <w:rsid w:val="36254FAD"/>
    <w:rsid w:val="3625D0FB"/>
    <w:rsid w:val="362B3030"/>
    <w:rsid w:val="3698F398"/>
    <w:rsid w:val="369D7941"/>
    <w:rsid w:val="36AAD402"/>
    <w:rsid w:val="36B8C15F"/>
    <w:rsid w:val="36BCB472"/>
    <w:rsid w:val="36BD74C5"/>
    <w:rsid w:val="36CD9E81"/>
    <w:rsid w:val="36E4F0AB"/>
    <w:rsid w:val="36EABED9"/>
    <w:rsid w:val="36EE672E"/>
    <w:rsid w:val="36FE1436"/>
    <w:rsid w:val="3702CD62"/>
    <w:rsid w:val="3707A580"/>
    <w:rsid w:val="37100F71"/>
    <w:rsid w:val="37116386"/>
    <w:rsid w:val="3724DC99"/>
    <w:rsid w:val="37385417"/>
    <w:rsid w:val="374E71C3"/>
    <w:rsid w:val="3759072E"/>
    <w:rsid w:val="376879F1"/>
    <w:rsid w:val="377FBE88"/>
    <w:rsid w:val="378744BB"/>
    <w:rsid w:val="378820CC"/>
    <w:rsid w:val="37954B74"/>
    <w:rsid w:val="37A8E856"/>
    <w:rsid w:val="37A95183"/>
    <w:rsid w:val="37B0589D"/>
    <w:rsid w:val="37BEB1B2"/>
    <w:rsid w:val="37CB7979"/>
    <w:rsid w:val="37D0C126"/>
    <w:rsid w:val="37D1103E"/>
    <w:rsid w:val="37D639BA"/>
    <w:rsid w:val="37EE3FC1"/>
    <w:rsid w:val="37FC7FED"/>
    <w:rsid w:val="37FDEB81"/>
    <w:rsid w:val="38075C48"/>
    <w:rsid w:val="380F5C76"/>
    <w:rsid w:val="381A18DA"/>
    <w:rsid w:val="381B7EE9"/>
    <w:rsid w:val="382B43D7"/>
    <w:rsid w:val="382D410D"/>
    <w:rsid w:val="382F0B10"/>
    <w:rsid w:val="3839C842"/>
    <w:rsid w:val="383DBABE"/>
    <w:rsid w:val="384E1BE1"/>
    <w:rsid w:val="38561445"/>
    <w:rsid w:val="385D073C"/>
    <w:rsid w:val="386418B0"/>
    <w:rsid w:val="38782EFF"/>
    <w:rsid w:val="3879D113"/>
    <w:rsid w:val="387BEB61"/>
    <w:rsid w:val="387C9622"/>
    <w:rsid w:val="38ADF7B4"/>
    <w:rsid w:val="38EA8A36"/>
    <w:rsid w:val="38F4CE68"/>
    <w:rsid w:val="38F9338E"/>
    <w:rsid w:val="391F0A1E"/>
    <w:rsid w:val="3932D157"/>
    <w:rsid w:val="3941BC69"/>
    <w:rsid w:val="396136A0"/>
    <w:rsid w:val="3971BB9A"/>
    <w:rsid w:val="397D9E92"/>
    <w:rsid w:val="3995F8BC"/>
    <w:rsid w:val="399B4348"/>
    <w:rsid w:val="399D2E0D"/>
    <w:rsid w:val="39A86283"/>
    <w:rsid w:val="39B9D7F8"/>
    <w:rsid w:val="39C42263"/>
    <w:rsid w:val="39D19E94"/>
    <w:rsid w:val="39D5107D"/>
    <w:rsid w:val="39D99F1F"/>
    <w:rsid w:val="39DB5013"/>
    <w:rsid w:val="39F45185"/>
    <w:rsid w:val="39F67CBA"/>
    <w:rsid w:val="39F8B30A"/>
    <w:rsid w:val="3A00593C"/>
    <w:rsid w:val="3A06AD57"/>
    <w:rsid w:val="3A0A47E6"/>
    <w:rsid w:val="3A0BED16"/>
    <w:rsid w:val="3A4790D3"/>
    <w:rsid w:val="3A59A943"/>
    <w:rsid w:val="3A604B54"/>
    <w:rsid w:val="3A69A82B"/>
    <w:rsid w:val="3A6D9097"/>
    <w:rsid w:val="3A6DC0E0"/>
    <w:rsid w:val="3A6DDB15"/>
    <w:rsid w:val="3A70F861"/>
    <w:rsid w:val="3A72EBF4"/>
    <w:rsid w:val="3A7F29F6"/>
    <w:rsid w:val="3A801E4A"/>
    <w:rsid w:val="3A8187D6"/>
    <w:rsid w:val="3A908E52"/>
    <w:rsid w:val="3AAF6058"/>
    <w:rsid w:val="3AD2B5A7"/>
    <w:rsid w:val="3AE26A87"/>
    <w:rsid w:val="3AE3BEEB"/>
    <w:rsid w:val="3AF78292"/>
    <w:rsid w:val="3AFD3D69"/>
    <w:rsid w:val="3B10624B"/>
    <w:rsid w:val="3B1D4B0E"/>
    <w:rsid w:val="3B1F29BA"/>
    <w:rsid w:val="3B36F4A2"/>
    <w:rsid w:val="3B456632"/>
    <w:rsid w:val="3B4D0096"/>
    <w:rsid w:val="3B6740E1"/>
    <w:rsid w:val="3B6DB332"/>
    <w:rsid w:val="3B72BA18"/>
    <w:rsid w:val="3B747D6B"/>
    <w:rsid w:val="3B92D3A1"/>
    <w:rsid w:val="3BA0D7D5"/>
    <w:rsid w:val="3BAFB26E"/>
    <w:rsid w:val="3BBBA08A"/>
    <w:rsid w:val="3BC33282"/>
    <w:rsid w:val="3BD96F19"/>
    <w:rsid w:val="3BE9774D"/>
    <w:rsid w:val="3C0036FA"/>
    <w:rsid w:val="3C051D41"/>
    <w:rsid w:val="3C06471C"/>
    <w:rsid w:val="3C0795E0"/>
    <w:rsid w:val="3C173D41"/>
    <w:rsid w:val="3C1F592A"/>
    <w:rsid w:val="3C2D5566"/>
    <w:rsid w:val="3C50E515"/>
    <w:rsid w:val="3C525E86"/>
    <w:rsid w:val="3C5A2E07"/>
    <w:rsid w:val="3C749A99"/>
    <w:rsid w:val="3C798A74"/>
    <w:rsid w:val="3C94350A"/>
    <w:rsid w:val="3CA78CEE"/>
    <w:rsid w:val="3CA7EE44"/>
    <w:rsid w:val="3CA9F68E"/>
    <w:rsid w:val="3CB3BA86"/>
    <w:rsid w:val="3CBDE3B4"/>
    <w:rsid w:val="3CC6467E"/>
    <w:rsid w:val="3CD67CD5"/>
    <w:rsid w:val="3CD9C88F"/>
    <w:rsid w:val="3CEF6ECA"/>
    <w:rsid w:val="3D0B9D36"/>
    <w:rsid w:val="3D127E24"/>
    <w:rsid w:val="3D187231"/>
    <w:rsid w:val="3D2DB8D5"/>
    <w:rsid w:val="3D31FFBB"/>
    <w:rsid w:val="3D32030F"/>
    <w:rsid w:val="3D3CA836"/>
    <w:rsid w:val="3D4A608D"/>
    <w:rsid w:val="3D4E35DA"/>
    <w:rsid w:val="3D66159C"/>
    <w:rsid w:val="3D69C0D0"/>
    <w:rsid w:val="3D6D0E6C"/>
    <w:rsid w:val="3D85E051"/>
    <w:rsid w:val="3D93CF1B"/>
    <w:rsid w:val="3DB404E6"/>
    <w:rsid w:val="3DBCC397"/>
    <w:rsid w:val="3DCA203E"/>
    <w:rsid w:val="3DDC4DB2"/>
    <w:rsid w:val="3DE34921"/>
    <w:rsid w:val="3DF20029"/>
    <w:rsid w:val="3DF273DB"/>
    <w:rsid w:val="3DF772A3"/>
    <w:rsid w:val="3DF7B307"/>
    <w:rsid w:val="3DFD13B5"/>
    <w:rsid w:val="3DFDB750"/>
    <w:rsid w:val="3E155AD5"/>
    <w:rsid w:val="3E247867"/>
    <w:rsid w:val="3E2A8928"/>
    <w:rsid w:val="3E300DD9"/>
    <w:rsid w:val="3E51DFA0"/>
    <w:rsid w:val="3E5F0187"/>
    <w:rsid w:val="3E727995"/>
    <w:rsid w:val="3E7C72EB"/>
    <w:rsid w:val="3E82D37C"/>
    <w:rsid w:val="3E8B4996"/>
    <w:rsid w:val="3E9580BA"/>
    <w:rsid w:val="3E9899AF"/>
    <w:rsid w:val="3EA4057D"/>
    <w:rsid w:val="3EA97B14"/>
    <w:rsid w:val="3EB16EE0"/>
    <w:rsid w:val="3EC4E549"/>
    <w:rsid w:val="3EC82D9B"/>
    <w:rsid w:val="3ECC3FF3"/>
    <w:rsid w:val="3EDA562C"/>
    <w:rsid w:val="3EDDA6D6"/>
    <w:rsid w:val="3EDE7B24"/>
    <w:rsid w:val="3EE07B0E"/>
    <w:rsid w:val="3EE7441F"/>
    <w:rsid w:val="3EFA07F5"/>
    <w:rsid w:val="3F0FF8BE"/>
    <w:rsid w:val="3F19F30F"/>
    <w:rsid w:val="3F1FA94A"/>
    <w:rsid w:val="3F3CA104"/>
    <w:rsid w:val="3F581AC6"/>
    <w:rsid w:val="3F58E711"/>
    <w:rsid w:val="3F5FB0A1"/>
    <w:rsid w:val="3F623E01"/>
    <w:rsid w:val="3F721047"/>
    <w:rsid w:val="3F7331EA"/>
    <w:rsid w:val="3FAF0DBF"/>
    <w:rsid w:val="3FB1600C"/>
    <w:rsid w:val="3FBA03DA"/>
    <w:rsid w:val="3FBDB549"/>
    <w:rsid w:val="3FCE78E5"/>
    <w:rsid w:val="3FD459E8"/>
    <w:rsid w:val="3FD99831"/>
    <w:rsid w:val="3FDFF4A8"/>
    <w:rsid w:val="3FE3A63D"/>
    <w:rsid w:val="3FE7B228"/>
    <w:rsid w:val="3FE85057"/>
    <w:rsid w:val="4005EB17"/>
    <w:rsid w:val="400C9EEF"/>
    <w:rsid w:val="4023199C"/>
    <w:rsid w:val="402995F6"/>
    <w:rsid w:val="403D4628"/>
    <w:rsid w:val="4041890D"/>
    <w:rsid w:val="4041DFFD"/>
    <w:rsid w:val="40625652"/>
    <w:rsid w:val="406B0961"/>
    <w:rsid w:val="406B3350"/>
    <w:rsid w:val="40792CBA"/>
    <w:rsid w:val="407E4F23"/>
    <w:rsid w:val="40807AE3"/>
    <w:rsid w:val="40856445"/>
    <w:rsid w:val="408B504B"/>
    <w:rsid w:val="409573AF"/>
    <w:rsid w:val="4096E2D3"/>
    <w:rsid w:val="40A93EAE"/>
    <w:rsid w:val="40AA1B3A"/>
    <w:rsid w:val="40AF2A29"/>
    <w:rsid w:val="40DFE377"/>
    <w:rsid w:val="40E19DE7"/>
    <w:rsid w:val="40E21E39"/>
    <w:rsid w:val="40E9193D"/>
    <w:rsid w:val="40ECA976"/>
    <w:rsid w:val="40EE7355"/>
    <w:rsid w:val="40EEF9A6"/>
    <w:rsid w:val="40F062A8"/>
    <w:rsid w:val="4104123E"/>
    <w:rsid w:val="411B7AAE"/>
    <w:rsid w:val="4120001A"/>
    <w:rsid w:val="41231645"/>
    <w:rsid w:val="414CFB97"/>
    <w:rsid w:val="416A327F"/>
    <w:rsid w:val="41811D6E"/>
    <w:rsid w:val="418413B3"/>
    <w:rsid w:val="418542A3"/>
    <w:rsid w:val="419ABB39"/>
    <w:rsid w:val="41A5150B"/>
    <w:rsid w:val="41C427A4"/>
    <w:rsid w:val="41CE5933"/>
    <w:rsid w:val="41DBACBD"/>
    <w:rsid w:val="41DD427B"/>
    <w:rsid w:val="41EA1E50"/>
    <w:rsid w:val="41F16515"/>
    <w:rsid w:val="41F4453F"/>
    <w:rsid w:val="41FCF68B"/>
    <w:rsid w:val="420CA61E"/>
    <w:rsid w:val="42153A5B"/>
    <w:rsid w:val="422588D0"/>
    <w:rsid w:val="42263322"/>
    <w:rsid w:val="4228E0D4"/>
    <w:rsid w:val="422D4141"/>
    <w:rsid w:val="4240F5E8"/>
    <w:rsid w:val="424422C0"/>
    <w:rsid w:val="424B29F9"/>
    <w:rsid w:val="4253B3F0"/>
    <w:rsid w:val="4255CB01"/>
    <w:rsid w:val="42711AED"/>
    <w:rsid w:val="427B490C"/>
    <w:rsid w:val="4284E99E"/>
    <w:rsid w:val="4288EE86"/>
    <w:rsid w:val="4292E963"/>
    <w:rsid w:val="42A2DE72"/>
    <w:rsid w:val="42AAC0AA"/>
    <w:rsid w:val="42B099CB"/>
    <w:rsid w:val="42B38484"/>
    <w:rsid w:val="42B707F4"/>
    <w:rsid w:val="42C0EA9B"/>
    <w:rsid w:val="42C789C7"/>
    <w:rsid w:val="42D9CFD8"/>
    <w:rsid w:val="42DE922A"/>
    <w:rsid w:val="42DFA882"/>
    <w:rsid w:val="42E48345"/>
    <w:rsid w:val="42E8CBF8"/>
    <w:rsid w:val="42FA360C"/>
    <w:rsid w:val="43023196"/>
    <w:rsid w:val="4308B6A3"/>
    <w:rsid w:val="432015EA"/>
    <w:rsid w:val="4328CCBE"/>
    <w:rsid w:val="4330D5BE"/>
    <w:rsid w:val="434F3198"/>
    <w:rsid w:val="435A3911"/>
    <w:rsid w:val="4367BF02"/>
    <w:rsid w:val="436C01C4"/>
    <w:rsid w:val="436D2D51"/>
    <w:rsid w:val="436E3929"/>
    <w:rsid w:val="4377A3C9"/>
    <w:rsid w:val="43807FCC"/>
    <w:rsid w:val="43820DC9"/>
    <w:rsid w:val="43896126"/>
    <w:rsid w:val="4389B53E"/>
    <w:rsid w:val="439BC290"/>
    <w:rsid w:val="43A44F0E"/>
    <w:rsid w:val="43A79025"/>
    <w:rsid w:val="43A83E5B"/>
    <w:rsid w:val="43A8C848"/>
    <w:rsid w:val="43ABE9BA"/>
    <w:rsid w:val="43C01690"/>
    <w:rsid w:val="43C9B9C8"/>
    <w:rsid w:val="43DCA3DD"/>
    <w:rsid w:val="43ECCFA8"/>
    <w:rsid w:val="43F8E7DF"/>
    <w:rsid w:val="44065AAD"/>
    <w:rsid w:val="44080BB8"/>
    <w:rsid w:val="440DF5FC"/>
    <w:rsid w:val="4429451C"/>
    <w:rsid w:val="442AD101"/>
    <w:rsid w:val="443512B8"/>
    <w:rsid w:val="4436F4E7"/>
    <w:rsid w:val="443B54D4"/>
    <w:rsid w:val="4444632F"/>
    <w:rsid w:val="44499CA4"/>
    <w:rsid w:val="44580906"/>
    <w:rsid w:val="4459F70A"/>
    <w:rsid w:val="445E2708"/>
    <w:rsid w:val="446C43CD"/>
    <w:rsid w:val="446DCE95"/>
    <w:rsid w:val="44716DD1"/>
    <w:rsid w:val="4471C400"/>
    <w:rsid w:val="44775B4C"/>
    <w:rsid w:val="4480D8A3"/>
    <w:rsid w:val="44853C24"/>
    <w:rsid w:val="448C5C0C"/>
    <w:rsid w:val="449B398D"/>
    <w:rsid w:val="44A42F89"/>
    <w:rsid w:val="44BA11EC"/>
    <w:rsid w:val="44BAB397"/>
    <w:rsid w:val="44C2D4B6"/>
    <w:rsid w:val="44CDDE88"/>
    <w:rsid w:val="44E2CD84"/>
    <w:rsid w:val="44E8C302"/>
    <w:rsid w:val="44F09F22"/>
    <w:rsid w:val="44F0EE1F"/>
    <w:rsid w:val="44FC0936"/>
    <w:rsid w:val="450F3A98"/>
    <w:rsid w:val="452F88BE"/>
    <w:rsid w:val="453279EB"/>
    <w:rsid w:val="45391463"/>
    <w:rsid w:val="453E08CC"/>
    <w:rsid w:val="4547BA1B"/>
    <w:rsid w:val="4553ADEC"/>
    <w:rsid w:val="45821281"/>
    <w:rsid w:val="458475A8"/>
    <w:rsid w:val="4587C357"/>
    <w:rsid w:val="45A1C5A5"/>
    <w:rsid w:val="45A29537"/>
    <w:rsid w:val="45B0D82E"/>
    <w:rsid w:val="45B6C1E3"/>
    <w:rsid w:val="45BC8A60"/>
    <w:rsid w:val="45C0E798"/>
    <w:rsid w:val="45C7E50A"/>
    <w:rsid w:val="45E66087"/>
    <w:rsid w:val="45E6B177"/>
    <w:rsid w:val="45F0A614"/>
    <w:rsid w:val="46096A5C"/>
    <w:rsid w:val="460BF8E3"/>
    <w:rsid w:val="460C3B98"/>
    <w:rsid w:val="4614AB18"/>
    <w:rsid w:val="4621D080"/>
    <w:rsid w:val="46358C7F"/>
    <w:rsid w:val="463ED973"/>
    <w:rsid w:val="464FCA21"/>
    <w:rsid w:val="465683F8"/>
    <w:rsid w:val="4689D9D7"/>
    <w:rsid w:val="468AF65E"/>
    <w:rsid w:val="46AA5205"/>
    <w:rsid w:val="46C0962D"/>
    <w:rsid w:val="46C68772"/>
    <w:rsid w:val="46C9760A"/>
    <w:rsid w:val="46E4637A"/>
    <w:rsid w:val="46EC21C6"/>
    <w:rsid w:val="46F94670"/>
    <w:rsid w:val="46FA773F"/>
    <w:rsid w:val="471F87EF"/>
    <w:rsid w:val="472A4FAA"/>
    <w:rsid w:val="4730285F"/>
    <w:rsid w:val="473BCDAE"/>
    <w:rsid w:val="4753C6D5"/>
    <w:rsid w:val="47585AC1"/>
    <w:rsid w:val="47701DDF"/>
    <w:rsid w:val="4771220E"/>
    <w:rsid w:val="4774FC72"/>
    <w:rsid w:val="477CE2F7"/>
    <w:rsid w:val="478BAF84"/>
    <w:rsid w:val="478D4FAE"/>
    <w:rsid w:val="47913A38"/>
    <w:rsid w:val="4793EA14"/>
    <w:rsid w:val="47941516"/>
    <w:rsid w:val="47A99F90"/>
    <w:rsid w:val="47AC821B"/>
    <w:rsid w:val="47B95D56"/>
    <w:rsid w:val="47BF3229"/>
    <w:rsid w:val="47C21171"/>
    <w:rsid w:val="47D61E40"/>
    <w:rsid w:val="47E0686C"/>
    <w:rsid w:val="47E3CDAF"/>
    <w:rsid w:val="47F9E1AA"/>
    <w:rsid w:val="47FD89FD"/>
    <w:rsid w:val="480617CD"/>
    <w:rsid w:val="4808A9F7"/>
    <w:rsid w:val="481B2423"/>
    <w:rsid w:val="48235531"/>
    <w:rsid w:val="4835E636"/>
    <w:rsid w:val="483FC0E1"/>
    <w:rsid w:val="4848DA72"/>
    <w:rsid w:val="484AA9A4"/>
    <w:rsid w:val="484F6F11"/>
    <w:rsid w:val="48533EEF"/>
    <w:rsid w:val="4859CE18"/>
    <w:rsid w:val="485CE535"/>
    <w:rsid w:val="487F5ADD"/>
    <w:rsid w:val="4885ABC6"/>
    <w:rsid w:val="489EEE7A"/>
    <w:rsid w:val="48B85440"/>
    <w:rsid w:val="48BBCB62"/>
    <w:rsid w:val="48BC64E5"/>
    <w:rsid w:val="48BF90FC"/>
    <w:rsid w:val="48D43146"/>
    <w:rsid w:val="48DDCC66"/>
    <w:rsid w:val="48DDD681"/>
    <w:rsid w:val="48E2127B"/>
    <w:rsid w:val="48EB7E33"/>
    <w:rsid w:val="48F37B17"/>
    <w:rsid w:val="49044648"/>
    <w:rsid w:val="490D9D9B"/>
    <w:rsid w:val="49162D74"/>
    <w:rsid w:val="4918B358"/>
    <w:rsid w:val="49264CA2"/>
    <w:rsid w:val="492C15BE"/>
    <w:rsid w:val="492E392D"/>
    <w:rsid w:val="493B9318"/>
    <w:rsid w:val="493DE0C7"/>
    <w:rsid w:val="493E9148"/>
    <w:rsid w:val="493FE048"/>
    <w:rsid w:val="494D1623"/>
    <w:rsid w:val="494E2E09"/>
    <w:rsid w:val="4955357F"/>
    <w:rsid w:val="495D6687"/>
    <w:rsid w:val="495D6CBA"/>
    <w:rsid w:val="497114E7"/>
    <w:rsid w:val="49786B9D"/>
    <w:rsid w:val="497F4E0F"/>
    <w:rsid w:val="4981271F"/>
    <w:rsid w:val="498BC101"/>
    <w:rsid w:val="498DFD7C"/>
    <w:rsid w:val="4999187C"/>
    <w:rsid w:val="49AC4C8C"/>
    <w:rsid w:val="49B239BF"/>
    <w:rsid w:val="49B60BD6"/>
    <w:rsid w:val="49BB9DE8"/>
    <w:rsid w:val="49BEE5A1"/>
    <w:rsid w:val="49C76217"/>
    <w:rsid w:val="49CF7620"/>
    <w:rsid w:val="49D7A85C"/>
    <w:rsid w:val="49DB1341"/>
    <w:rsid w:val="49E1DFC7"/>
    <w:rsid w:val="49F164EB"/>
    <w:rsid w:val="49F5BC91"/>
    <w:rsid w:val="4A03D549"/>
    <w:rsid w:val="4A055381"/>
    <w:rsid w:val="4A0686EF"/>
    <w:rsid w:val="4A0E696B"/>
    <w:rsid w:val="4A1C5F97"/>
    <w:rsid w:val="4A1CF70F"/>
    <w:rsid w:val="4A1E45E2"/>
    <w:rsid w:val="4A312213"/>
    <w:rsid w:val="4A3965B5"/>
    <w:rsid w:val="4A3B8E23"/>
    <w:rsid w:val="4A432733"/>
    <w:rsid w:val="4A4FA46C"/>
    <w:rsid w:val="4A5A4E47"/>
    <w:rsid w:val="4A69B596"/>
    <w:rsid w:val="4A7920A3"/>
    <w:rsid w:val="4A95D425"/>
    <w:rsid w:val="4AA15E30"/>
    <w:rsid w:val="4AAFAFA5"/>
    <w:rsid w:val="4AD882D9"/>
    <w:rsid w:val="4AE7D292"/>
    <w:rsid w:val="4AFAE123"/>
    <w:rsid w:val="4AFB6887"/>
    <w:rsid w:val="4B0540A7"/>
    <w:rsid w:val="4B094C21"/>
    <w:rsid w:val="4B24C18F"/>
    <w:rsid w:val="4B29C709"/>
    <w:rsid w:val="4B2A8374"/>
    <w:rsid w:val="4B2F8C2E"/>
    <w:rsid w:val="4B34FCCC"/>
    <w:rsid w:val="4B380394"/>
    <w:rsid w:val="4B481CED"/>
    <w:rsid w:val="4B4B1BE2"/>
    <w:rsid w:val="4B5018DA"/>
    <w:rsid w:val="4B5783C5"/>
    <w:rsid w:val="4B5A1DFC"/>
    <w:rsid w:val="4B735C21"/>
    <w:rsid w:val="4B772A97"/>
    <w:rsid w:val="4B7E6538"/>
    <w:rsid w:val="4B8C2C0A"/>
    <w:rsid w:val="4B8F905D"/>
    <w:rsid w:val="4B997C40"/>
    <w:rsid w:val="4BAC084D"/>
    <w:rsid w:val="4BC5CB40"/>
    <w:rsid w:val="4BD9A42B"/>
    <w:rsid w:val="4BE673E5"/>
    <w:rsid w:val="4BEAD9FE"/>
    <w:rsid w:val="4BEEAEAC"/>
    <w:rsid w:val="4BFAD253"/>
    <w:rsid w:val="4C08F7AE"/>
    <w:rsid w:val="4C182FAF"/>
    <w:rsid w:val="4C30C9A0"/>
    <w:rsid w:val="4C477444"/>
    <w:rsid w:val="4C478F18"/>
    <w:rsid w:val="4C54764D"/>
    <w:rsid w:val="4C6402B5"/>
    <w:rsid w:val="4C647956"/>
    <w:rsid w:val="4C6BCDB5"/>
    <w:rsid w:val="4C70C66A"/>
    <w:rsid w:val="4C75B953"/>
    <w:rsid w:val="4C92D1D8"/>
    <w:rsid w:val="4C94147C"/>
    <w:rsid w:val="4C9A7EDF"/>
    <w:rsid w:val="4CA9347C"/>
    <w:rsid w:val="4CA9EF79"/>
    <w:rsid w:val="4CCF5EC1"/>
    <w:rsid w:val="4CF42B8D"/>
    <w:rsid w:val="4D1995DE"/>
    <w:rsid w:val="4D26F79F"/>
    <w:rsid w:val="4D377E3B"/>
    <w:rsid w:val="4D4A7597"/>
    <w:rsid w:val="4D57ED0F"/>
    <w:rsid w:val="4D5A4A85"/>
    <w:rsid w:val="4D810ABE"/>
    <w:rsid w:val="4D892683"/>
    <w:rsid w:val="4DA19DDC"/>
    <w:rsid w:val="4DA3AED8"/>
    <w:rsid w:val="4DB4018C"/>
    <w:rsid w:val="4DB7D6A0"/>
    <w:rsid w:val="4DBBB20E"/>
    <w:rsid w:val="4DCBAE31"/>
    <w:rsid w:val="4DD31CBA"/>
    <w:rsid w:val="4DDCEE8E"/>
    <w:rsid w:val="4DF0B28B"/>
    <w:rsid w:val="4DF274E1"/>
    <w:rsid w:val="4E092F73"/>
    <w:rsid w:val="4E19F100"/>
    <w:rsid w:val="4E1ECEBC"/>
    <w:rsid w:val="4E22C08F"/>
    <w:rsid w:val="4E2E2399"/>
    <w:rsid w:val="4E3D691E"/>
    <w:rsid w:val="4E43156A"/>
    <w:rsid w:val="4E675408"/>
    <w:rsid w:val="4E740463"/>
    <w:rsid w:val="4E74C12F"/>
    <w:rsid w:val="4E7D403A"/>
    <w:rsid w:val="4E843D7A"/>
    <w:rsid w:val="4EA8C59E"/>
    <w:rsid w:val="4EB6D043"/>
    <w:rsid w:val="4EB88A39"/>
    <w:rsid w:val="4EBF45A5"/>
    <w:rsid w:val="4EC481CD"/>
    <w:rsid w:val="4ED762E3"/>
    <w:rsid w:val="4EDEE2B7"/>
    <w:rsid w:val="4EE5FD1B"/>
    <w:rsid w:val="4EEEC895"/>
    <w:rsid w:val="4EF21344"/>
    <w:rsid w:val="4EF24C63"/>
    <w:rsid w:val="4EF49617"/>
    <w:rsid w:val="4EF87461"/>
    <w:rsid w:val="4F06C387"/>
    <w:rsid w:val="4F14EAFD"/>
    <w:rsid w:val="4F1BAB07"/>
    <w:rsid w:val="4F459358"/>
    <w:rsid w:val="4F534B40"/>
    <w:rsid w:val="4F5955AB"/>
    <w:rsid w:val="4F5CDC83"/>
    <w:rsid w:val="4F665EFD"/>
    <w:rsid w:val="4F7BCF4C"/>
    <w:rsid w:val="4FA90FA1"/>
    <w:rsid w:val="4FAA0704"/>
    <w:rsid w:val="4FAC25D2"/>
    <w:rsid w:val="4FBC78AD"/>
    <w:rsid w:val="4FCDA0B8"/>
    <w:rsid w:val="4FF03E2C"/>
    <w:rsid w:val="4FF20DD4"/>
    <w:rsid w:val="5018FD5F"/>
    <w:rsid w:val="501E8E86"/>
    <w:rsid w:val="501ED8F8"/>
    <w:rsid w:val="50344A0C"/>
    <w:rsid w:val="50436B2B"/>
    <w:rsid w:val="5046DD8E"/>
    <w:rsid w:val="5054D8D3"/>
    <w:rsid w:val="5055B8EE"/>
    <w:rsid w:val="5067AC0B"/>
    <w:rsid w:val="5071B057"/>
    <w:rsid w:val="5085E1C2"/>
    <w:rsid w:val="50A4FF22"/>
    <w:rsid w:val="50BD975F"/>
    <w:rsid w:val="50C20464"/>
    <w:rsid w:val="50CBDF77"/>
    <w:rsid w:val="50EF3120"/>
    <w:rsid w:val="50F1624E"/>
    <w:rsid w:val="510BE497"/>
    <w:rsid w:val="5111DEF4"/>
    <w:rsid w:val="5119F1DE"/>
    <w:rsid w:val="5123AE22"/>
    <w:rsid w:val="5127D0CE"/>
    <w:rsid w:val="51304E62"/>
    <w:rsid w:val="51396A99"/>
    <w:rsid w:val="5167886A"/>
    <w:rsid w:val="51719AB1"/>
    <w:rsid w:val="518080AC"/>
    <w:rsid w:val="5188030F"/>
    <w:rsid w:val="518CED22"/>
    <w:rsid w:val="51986432"/>
    <w:rsid w:val="519E4362"/>
    <w:rsid w:val="51BDE6B3"/>
    <w:rsid w:val="51C09B45"/>
    <w:rsid w:val="51CDF3F9"/>
    <w:rsid w:val="51E4ABA3"/>
    <w:rsid w:val="51FF1B09"/>
    <w:rsid w:val="520208C1"/>
    <w:rsid w:val="5205924B"/>
    <w:rsid w:val="5219CB81"/>
    <w:rsid w:val="521B29D2"/>
    <w:rsid w:val="521D11D3"/>
    <w:rsid w:val="522253DD"/>
    <w:rsid w:val="522D0FD6"/>
    <w:rsid w:val="5239B30A"/>
    <w:rsid w:val="523A69F9"/>
    <w:rsid w:val="5258461A"/>
    <w:rsid w:val="525A28B3"/>
    <w:rsid w:val="525DE5D2"/>
    <w:rsid w:val="5261F87B"/>
    <w:rsid w:val="5299C528"/>
    <w:rsid w:val="529B43D0"/>
    <w:rsid w:val="52A492A9"/>
    <w:rsid w:val="52A97C6C"/>
    <w:rsid w:val="52BBC78E"/>
    <w:rsid w:val="52C12B46"/>
    <w:rsid w:val="52CA9FEC"/>
    <w:rsid w:val="52CFA28A"/>
    <w:rsid w:val="52E0A2E9"/>
    <w:rsid w:val="5300F49E"/>
    <w:rsid w:val="5301C24D"/>
    <w:rsid w:val="5311632E"/>
    <w:rsid w:val="532330D7"/>
    <w:rsid w:val="532AED71"/>
    <w:rsid w:val="5332F67A"/>
    <w:rsid w:val="533401C2"/>
    <w:rsid w:val="533639D9"/>
    <w:rsid w:val="533CC579"/>
    <w:rsid w:val="53410433"/>
    <w:rsid w:val="534EF2B6"/>
    <w:rsid w:val="537353F2"/>
    <w:rsid w:val="53779CBE"/>
    <w:rsid w:val="53795D58"/>
    <w:rsid w:val="53915C61"/>
    <w:rsid w:val="53997621"/>
    <w:rsid w:val="539ADE89"/>
    <w:rsid w:val="53A0E1A1"/>
    <w:rsid w:val="53A82DEC"/>
    <w:rsid w:val="53AA6A1A"/>
    <w:rsid w:val="53D64938"/>
    <w:rsid w:val="53D7EA97"/>
    <w:rsid w:val="53D927B6"/>
    <w:rsid w:val="53E83F3A"/>
    <w:rsid w:val="53ED8296"/>
    <w:rsid w:val="53F4E361"/>
    <w:rsid w:val="53FB1AA2"/>
    <w:rsid w:val="53FD1B8F"/>
    <w:rsid w:val="5405F80D"/>
    <w:rsid w:val="540FC498"/>
    <w:rsid w:val="541549EF"/>
    <w:rsid w:val="5422350F"/>
    <w:rsid w:val="5427FAF8"/>
    <w:rsid w:val="542BBF46"/>
    <w:rsid w:val="5454CF1A"/>
    <w:rsid w:val="5460BB37"/>
    <w:rsid w:val="546268D0"/>
    <w:rsid w:val="5468F516"/>
    <w:rsid w:val="546AD2D1"/>
    <w:rsid w:val="5488F339"/>
    <w:rsid w:val="548D6AEA"/>
    <w:rsid w:val="54921AB2"/>
    <w:rsid w:val="549B8EF9"/>
    <w:rsid w:val="54A8D23A"/>
    <w:rsid w:val="54B623AF"/>
    <w:rsid w:val="54B8934D"/>
    <w:rsid w:val="54C7154D"/>
    <w:rsid w:val="54C923E2"/>
    <w:rsid w:val="54D35FEC"/>
    <w:rsid w:val="54DA3A46"/>
    <w:rsid w:val="54EA0705"/>
    <w:rsid w:val="54ECE305"/>
    <w:rsid w:val="54EF60E9"/>
    <w:rsid w:val="5509BBA8"/>
    <w:rsid w:val="5514C53C"/>
    <w:rsid w:val="55196CFF"/>
    <w:rsid w:val="552C6819"/>
    <w:rsid w:val="5537ADAE"/>
    <w:rsid w:val="553EF975"/>
    <w:rsid w:val="55410CB1"/>
    <w:rsid w:val="555125DF"/>
    <w:rsid w:val="5557FF67"/>
    <w:rsid w:val="555C25BB"/>
    <w:rsid w:val="556848B7"/>
    <w:rsid w:val="55752050"/>
    <w:rsid w:val="55768F31"/>
    <w:rsid w:val="557E95E9"/>
    <w:rsid w:val="558CBA73"/>
    <w:rsid w:val="55A0B2B7"/>
    <w:rsid w:val="55B88B92"/>
    <w:rsid w:val="55C0D255"/>
    <w:rsid w:val="55C30E04"/>
    <w:rsid w:val="55C503BA"/>
    <w:rsid w:val="55C98800"/>
    <w:rsid w:val="55DB881F"/>
    <w:rsid w:val="55E65893"/>
    <w:rsid w:val="55EF98C4"/>
    <w:rsid w:val="55F0D24C"/>
    <w:rsid w:val="55FCE723"/>
    <w:rsid w:val="55FE2FA2"/>
    <w:rsid w:val="5605EFF3"/>
    <w:rsid w:val="5608CF75"/>
    <w:rsid w:val="56148182"/>
    <w:rsid w:val="56286AE7"/>
    <w:rsid w:val="56292C10"/>
    <w:rsid w:val="5644995F"/>
    <w:rsid w:val="56555DC9"/>
    <w:rsid w:val="5658143A"/>
    <w:rsid w:val="5669081F"/>
    <w:rsid w:val="569AB5B6"/>
    <w:rsid w:val="569EF7AE"/>
    <w:rsid w:val="56A36344"/>
    <w:rsid w:val="56A79C2B"/>
    <w:rsid w:val="56B36C60"/>
    <w:rsid w:val="56B9E7BF"/>
    <w:rsid w:val="56C6FC0D"/>
    <w:rsid w:val="56D20D91"/>
    <w:rsid w:val="56E65AAC"/>
    <w:rsid w:val="56EC8F38"/>
    <w:rsid w:val="56ECB723"/>
    <w:rsid w:val="56F9EDFF"/>
    <w:rsid w:val="56FB8978"/>
    <w:rsid w:val="5709D273"/>
    <w:rsid w:val="570E4AC8"/>
    <w:rsid w:val="572899D5"/>
    <w:rsid w:val="576A65A9"/>
    <w:rsid w:val="576AD91F"/>
    <w:rsid w:val="576F7341"/>
    <w:rsid w:val="57701E9A"/>
    <w:rsid w:val="577432C8"/>
    <w:rsid w:val="57823C8A"/>
    <w:rsid w:val="579D5315"/>
    <w:rsid w:val="57BCFA2E"/>
    <w:rsid w:val="57C077B4"/>
    <w:rsid w:val="57C2F066"/>
    <w:rsid w:val="57CE0776"/>
    <w:rsid w:val="57D448DC"/>
    <w:rsid w:val="57D9A78A"/>
    <w:rsid w:val="57EE002B"/>
    <w:rsid w:val="5801BE4C"/>
    <w:rsid w:val="5802ED3C"/>
    <w:rsid w:val="581B1D00"/>
    <w:rsid w:val="5829FD45"/>
    <w:rsid w:val="58502CF9"/>
    <w:rsid w:val="5852B852"/>
    <w:rsid w:val="58595EF3"/>
    <w:rsid w:val="5863A6D6"/>
    <w:rsid w:val="586D4BEB"/>
    <w:rsid w:val="587BBFC8"/>
    <w:rsid w:val="5889C151"/>
    <w:rsid w:val="588EE766"/>
    <w:rsid w:val="58929C96"/>
    <w:rsid w:val="58A8A0CB"/>
    <w:rsid w:val="58B2325F"/>
    <w:rsid w:val="58B76DD9"/>
    <w:rsid w:val="58CF8403"/>
    <w:rsid w:val="58DDEC79"/>
    <w:rsid w:val="58DF636A"/>
    <w:rsid w:val="58F78415"/>
    <w:rsid w:val="590F6667"/>
    <w:rsid w:val="59168CD0"/>
    <w:rsid w:val="59432226"/>
    <w:rsid w:val="595B53C1"/>
    <w:rsid w:val="595FC263"/>
    <w:rsid w:val="5970193D"/>
    <w:rsid w:val="597C435D"/>
    <w:rsid w:val="598AF8E9"/>
    <w:rsid w:val="59AA3980"/>
    <w:rsid w:val="59B4D3FC"/>
    <w:rsid w:val="59C082AA"/>
    <w:rsid w:val="59D3BC1E"/>
    <w:rsid w:val="59D6A0B2"/>
    <w:rsid w:val="59E34B53"/>
    <w:rsid w:val="59F757DB"/>
    <w:rsid w:val="5A0375CE"/>
    <w:rsid w:val="5A0A201B"/>
    <w:rsid w:val="5A0D82D0"/>
    <w:rsid w:val="5A1940A9"/>
    <w:rsid w:val="5A1C887C"/>
    <w:rsid w:val="5A50444B"/>
    <w:rsid w:val="5A5152DF"/>
    <w:rsid w:val="5A540788"/>
    <w:rsid w:val="5A57EE7E"/>
    <w:rsid w:val="5A58583A"/>
    <w:rsid w:val="5A68D38E"/>
    <w:rsid w:val="5A810144"/>
    <w:rsid w:val="5A8A78AF"/>
    <w:rsid w:val="5A8CA4FD"/>
    <w:rsid w:val="5AB3E0D0"/>
    <w:rsid w:val="5AB64483"/>
    <w:rsid w:val="5AB8C9A3"/>
    <w:rsid w:val="5ABEBA9D"/>
    <w:rsid w:val="5AC021D4"/>
    <w:rsid w:val="5ACAF9F5"/>
    <w:rsid w:val="5AD41D80"/>
    <w:rsid w:val="5AD952A9"/>
    <w:rsid w:val="5ADFFF86"/>
    <w:rsid w:val="5AE88725"/>
    <w:rsid w:val="5AE8ECAC"/>
    <w:rsid w:val="5AEB1F92"/>
    <w:rsid w:val="5AFB449E"/>
    <w:rsid w:val="5AFC91E2"/>
    <w:rsid w:val="5B07159D"/>
    <w:rsid w:val="5B0744A8"/>
    <w:rsid w:val="5B30C0F9"/>
    <w:rsid w:val="5B31F5EE"/>
    <w:rsid w:val="5B3DD1C9"/>
    <w:rsid w:val="5B42D24D"/>
    <w:rsid w:val="5B486F8B"/>
    <w:rsid w:val="5B5A56DD"/>
    <w:rsid w:val="5B5CBF7F"/>
    <w:rsid w:val="5B5F1DDD"/>
    <w:rsid w:val="5B5FF5C7"/>
    <w:rsid w:val="5B662BBA"/>
    <w:rsid w:val="5B6DB88B"/>
    <w:rsid w:val="5B80236F"/>
    <w:rsid w:val="5B8EEDBA"/>
    <w:rsid w:val="5B9531AB"/>
    <w:rsid w:val="5BAE2679"/>
    <w:rsid w:val="5BB33AB6"/>
    <w:rsid w:val="5BBECBBB"/>
    <w:rsid w:val="5BC5E708"/>
    <w:rsid w:val="5BC9FDF4"/>
    <w:rsid w:val="5BDFADB4"/>
    <w:rsid w:val="5BE0AD70"/>
    <w:rsid w:val="5BE9FB43"/>
    <w:rsid w:val="5BECC121"/>
    <w:rsid w:val="5BF547BF"/>
    <w:rsid w:val="5BFFCCF8"/>
    <w:rsid w:val="5C273C6A"/>
    <w:rsid w:val="5C316833"/>
    <w:rsid w:val="5C371931"/>
    <w:rsid w:val="5C4E6DF3"/>
    <w:rsid w:val="5C5F2C96"/>
    <w:rsid w:val="5C65A86D"/>
    <w:rsid w:val="5C78D7F8"/>
    <w:rsid w:val="5C79B61A"/>
    <w:rsid w:val="5C85BC3F"/>
    <w:rsid w:val="5C949F84"/>
    <w:rsid w:val="5C9D4572"/>
    <w:rsid w:val="5C9E7BE9"/>
    <w:rsid w:val="5CA43393"/>
    <w:rsid w:val="5CAA1E88"/>
    <w:rsid w:val="5CAB6A87"/>
    <w:rsid w:val="5CABEE27"/>
    <w:rsid w:val="5CB21A39"/>
    <w:rsid w:val="5CC0E7C5"/>
    <w:rsid w:val="5CC1FEE2"/>
    <w:rsid w:val="5CE02EAE"/>
    <w:rsid w:val="5CEA8D1B"/>
    <w:rsid w:val="5CEF6E5D"/>
    <w:rsid w:val="5CF8D51D"/>
    <w:rsid w:val="5CFBF6C7"/>
    <w:rsid w:val="5D138259"/>
    <w:rsid w:val="5D16386A"/>
    <w:rsid w:val="5D1B7FA3"/>
    <w:rsid w:val="5D210C21"/>
    <w:rsid w:val="5D2968F7"/>
    <w:rsid w:val="5D319549"/>
    <w:rsid w:val="5D3E13A3"/>
    <w:rsid w:val="5D42BAD2"/>
    <w:rsid w:val="5D4F62C9"/>
    <w:rsid w:val="5D64A93E"/>
    <w:rsid w:val="5D6690A7"/>
    <w:rsid w:val="5D6DCEBC"/>
    <w:rsid w:val="5D724E83"/>
    <w:rsid w:val="5D8E062A"/>
    <w:rsid w:val="5D9C9C32"/>
    <w:rsid w:val="5DA280A5"/>
    <w:rsid w:val="5DAD2CF0"/>
    <w:rsid w:val="5DB90876"/>
    <w:rsid w:val="5DBDABD8"/>
    <w:rsid w:val="5DBE8BC2"/>
    <w:rsid w:val="5DC7098A"/>
    <w:rsid w:val="5DDBF76F"/>
    <w:rsid w:val="5DDCD892"/>
    <w:rsid w:val="5DDE3930"/>
    <w:rsid w:val="5DE2A459"/>
    <w:rsid w:val="5DE5D61F"/>
    <w:rsid w:val="5DE6A9B4"/>
    <w:rsid w:val="5E0C08B5"/>
    <w:rsid w:val="5E1CF919"/>
    <w:rsid w:val="5E1D931F"/>
    <w:rsid w:val="5E202DE2"/>
    <w:rsid w:val="5E20CBE4"/>
    <w:rsid w:val="5E30A35B"/>
    <w:rsid w:val="5E340E62"/>
    <w:rsid w:val="5E34181D"/>
    <w:rsid w:val="5E350743"/>
    <w:rsid w:val="5E377E48"/>
    <w:rsid w:val="5E3E1EE7"/>
    <w:rsid w:val="5E4EBBF8"/>
    <w:rsid w:val="5E5739AF"/>
    <w:rsid w:val="5E5A2870"/>
    <w:rsid w:val="5E5D7534"/>
    <w:rsid w:val="5E6CAD35"/>
    <w:rsid w:val="5E6FBEE7"/>
    <w:rsid w:val="5E705CAB"/>
    <w:rsid w:val="5E7361B4"/>
    <w:rsid w:val="5E82D22E"/>
    <w:rsid w:val="5E87E5BA"/>
    <w:rsid w:val="5E883D0F"/>
    <w:rsid w:val="5E89D0A6"/>
    <w:rsid w:val="5E8CF0BA"/>
    <w:rsid w:val="5E8D84B4"/>
    <w:rsid w:val="5E90D4A5"/>
    <w:rsid w:val="5E944DE2"/>
    <w:rsid w:val="5E9AD9A7"/>
    <w:rsid w:val="5EA2CFB9"/>
    <w:rsid w:val="5EA38CF8"/>
    <w:rsid w:val="5EADFB8B"/>
    <w:rsid w:val="5EAEC69F"/>
    <w:rsid w:val="5EBCCA85"/>
    <w:rsid w:val="5ECFB37A"/>
    <w:rsid w:val="5EDA76E3"/>
    <w:rsid w:val="5EE06286"/>
    <w:rsid w:val="5EE3A5FC"/>
    <w:rsid w:val="5EE6B8C5"/>
    <w:rsid w:val="5EEB139D"/>
    <w:rsid w:val="5EEED624"/>
    <w:rsid w:val="5EF77501"/>
    <w:rsid w:val="5EF7F61A"/>
    <w:rsid w:val="5F046DD0"/>
    <w:rsid w:val="5F089CB0"/>
    <w:rsid w:val="5F08A9D0"/>
    <w:rsid w:val="5F094422"/>
    <w:rsid w:val="5F122F07"/>
    <w:rsid w:val="5F12AF23"/>
    <w:rsid w:val="5F1A466D"/>
    <w:rsid w:val="5F1D93D7"/>
    <w:rsid w:val="5F231289"/>
    <w:rsid w:val="5F240128"/>
    <w:rsid w:val="5F26F4B5"/>
    <w:rsid w:val="5F3269CA"/>
    <w:rsid w:val="5F3ADA4D"/>
    <w:rsid w:val="5F41AEF9"/>
    <w:rsid w:val="5F461526"/>
    <w:rsid w:val="5F52483C"/>
    <w:rsid w:val="5F52FE41"/>
    <w:rsid w:val="5F6E13D6"/>
    <w:rsid w:val="5F70D3BB"/>
    <w:rsid w:val="5F7F8E09"/>
    <w:rsid w:val="5FA9D0FB"/>
    <w:rsid w:val="5FB35F53"/>
    <w:rsid w:val="5FBA406B"/>
    <w:rsid w:val="5FCDE665"/>
    <w:rsid w:val="5FDA91BD"/>
    <w:rsid w:val="5FEA1F86"/>
    <w:rsid w:val="5FEE021B"/>
    <w:rsid w:val="5FFE6063"/>
    <w:rsid w:val="6008ECD5"/>
    <w:rsid w:val="600EBB8C"/>
    <w:rsid w:val="6043C160"/>
    <w:rsid w:val="605351A0"/>
    <w:rsid w:val="605E96E4"/>
    <w:rsid w:val="60667668"/>
    <w:rsid w:val="6066A915"/>
    <w:rsid w:val="607033F9"/>
    <w:rsid w:val="607B00A6"/>
    <w:rsid w:val="607BD0CB"/>
    <w:rsid w:val="6082B8A1"/>
    <w:rsid w:val="60C65FB5"/>
    <w:rsid w:val="60C7A9C2"/>
    <w:rsid w:val="60CF7D8D"/>
    <w:rsid w:val="60D2837D"/>
    <w:rsid w:val="60D75B49"/>
    <w:rsid w:val="60E5A7E2"/>
    <w:rsid w:val="60ED0F5C"/>
    <w:rsid w:val="610C3E55"/>
    <w:rsid w:val="610ED99E"/>
    <w:rsid w:val="61138FCB"/>
    <w:rsid w:val="612DADDC"/>
    <w:rsid w:val="6133462D"/>
    <w:rsid w:val="614988AA"/>
    <w:rsid w:val="615ACE4E"/>
    <w:rsid w:val="615F53B4"/>
    <w:rsid w:val="61693BD1"/>
    <w:rsid w:val="617D9F9A"/>
    <w:rsid w:val="618588D4"/>
    <w:rsid w:val="618E6DB7"/>
    <w:rsid w:val="61A0FB95"/>
    <w:rsid w:val="61A2D67B"/>
    <w:rsid w:val="61B7667D"/>
    <w:rsid w:val="61B76869"/>
    <w:rsid w:val="61C304FF"/>
    <w:rsid w:val="61EF2C21"/>
    <w:rsid w:val="61F17162"/>
    <w:rsid w:val="61F689B9"/>
    <w:rsid w:val="61F9E845"/>
    <w:rsid w:val="61FCDA3D"/>
    <w:rsid w:val="61FDF0AB"/>
    <w:rsid w:val="62098CFD"/>
    <w:rsid w:val="6212791A"/>
    <w:rsid w:val="6213730F"/>
    <w:rsid w:val="62141759"/>
    <w:rsid w:val="622972F5"/>
    <w:rsid w:val="62375380"/>
    <w:rsid w:val="62388991"/>
    <w:rsid w:val="623BC016"/>
    <w:rsid w:val="62897797"/>
    <w:rsid w:val="6293B4F6"/>
    <w:rsid w:val="629F5D71"/>
    <w:rsid w:val="62A4A3FF"/>
    <w:rsid w:val="62A7AC38"/>
    <w:rsid w:val="62AE75C5"/>
    <w:rsid w:val="62B0C040"/>
    <w:rsid w:val="62C68167"/>
    <w:rsid w:val="62C9CC82"/>
    <w:rsid w:val="62D4B675"/>
    <w:rsid w:val="62D8DC31"/>
    <w:rsid w:val="62E6B9D1"/>
    <w:rsid w:val="62E8D3CB"/>
    <w:rsid w:val="62F6F601"/>
    <w:rsid w:val="63011A3E"/>
    <w:rsid w:val="6310A908"/>
    <w:rsid w:val="631392CF"/>
    <w:rsid w:val="631B5D89"/>
    <w:rsid w:val="631F0097"/>
    <w:rsid w:val="63247D1D"/>
    <w:rsid w:val="6326E925"/>
    <w:rsid w:val="632FD684"/>
    <w:rsid w:val="6333CD94"/>
    <w:rsid w:val="634A9811"/>
    <w:rsid w:val="635D1EAA"/>
    <w:rsid w:val="6370D618"/>
    <w:rsid w:val="6371B3FF"/>
    <w:rsid w:val="637BABFD"/>
    <w:rsid w:val="6383C890"/>
    <w:rsid w:val="638EF9BE"/>
    <w:rsid w:val="638FB3F3"/>
    <w:rsid w:val="63915C0D"/>
    <w:rsid w:val="63987E45"/>
    <w:rsid w:val="639C4521"/>
    <w:rsid w:val="63B6D033"/>
    <w:rsid w:val="63B7B947"/>
    <w:rsid w:val="63D722C5"/>
    <w:rsid w:val="63DD2DD3"/>
    <w:rsid w:val="63E21889"/>
    <w:rsid w:val="63E26489"/>
    <w:rsid w:val="63ED2A10"/>
    <w:rsid w:val="63EE502D"/>
    <w:rsid w:val="63F3DADD"/>
    <w:rsid w:val="63F93144"/>
    <w:rsid w:val="63FFEFDA"/>
    <w:rsid w:val="6406F503"/>
    <w:rsid w:val="6417B676"/>
    <w:rsid w:val="64259E22"/>
    <w:rsid w:val="64288EE2"/>
    <w:rsid w:val="642E6794"/>
    <w:rsid w:val="6439F5E2"/>
    <w:rsid w:val="643B7327"/>
    <w:rsid w:val="644B7516"/>
    <w:rsid w:val="6450F53E"/>
    <w:rsid w:val="64589E0C"/>
    <w:rsid w:val="64608B6B"/>
    <w:rsid w:val="646AA2C3"/>
    <w:rsid w:val="647011BE"/>
    <w:rsid w:val="649788C4"/>
    <w:rsid w:val="649EB27F"/>
    <w:rsid w:val="64AB0F45"/>
    <w:rsid w:val="64C6F29D"/>
    <w:rsid w:val="64F7ADE1"/>
    <w:rsid w:val="64FFB381"/>
    <w:rsid w:val="65033557"/>
    <w:rsid w:val="65163DAB"/>
    <w:rsid w:val="652A0B27"/>
    <w:rsid w:val="65306769"/>
    <w:rsid w:val="65357267"/>
    <w:rsid w:val="653B22EA"/>
    <w:rsid w:val="6540C66E"/>
    <w:rsid w:val="65499E7B"/>
    <w:rsid w:val="654A2FCD"/>
    <w:rsid w:val="654BB1C7"/>
    <w:rsid w:val="6550DBB3"/>
    <w:rsid w:val="65671189"/>
    <w:rsid w:val="656B6B42"/>
    <w:rsid w:val="656D31AA"/>
    <w:rsid w:val="65734716"/>
    <w:rsid w:val="658012C0"/>
    <w:rsid w:val="65838C63"/>
    <w:rsid w:val="6596E1D6"/>
    <w:rsid w:val="65A3BAE1"/>
    <w:rsid w:val="65A4DBB6"/>
    <w:rsid w:val="65A5C9F7"/>
    <w:rsid w:val="65ACDD07"/>
    <w:rsid w:val="65C4D02B"/>
    <w:rsid w:val="65CE517C"/>
    <w:rsid w:val="65D31D58"/>
    <w:rsid w:val="65E3624B"/>
    <w:rsid w:val="65E575F3"/>
    <w:rsid w:val="65F2901E"/>
    <w:rsid w:val="65FF068F"/>
    <w:rsid w:val="6608CC58"/>
    <w:rsid w:val="6626DC0E"/>
    <w:rsid w:val="663E8604"/>
    <w:rsid w:val="66408384"/>
    <w:rsid w:val="66517CA5"/>
    <w:rsid w:val="666A47BA"/>
    <w:rsid w:val="666CF40F"/>
    <w:rsid w:val="6679196D"/>
    <w:rsid w:val="667C4AEA"/>
    <w:rsid w:val="667E8A07"/>
    <w:rsid w:val="668AAFF3"/>
    <w:rsid w:val="669AC8BD"/>
    <w:rsid w:val="66A6046B"/>
    <w:rsid w:val="66A8802B"/>
    <w:rsid w:val="66B0D27F"/>
    <w:rsid w:val="66B84B32"/>
    <w:rsid w:val="66C67553"/>
    <w:rsid w:val="66DFBC15"/>
    <w:rsid w:val="66E0457D"/>
    <w:rsid w:val="66E8AB9A"/>
    <w:rsid w:val="66EB1562"/>
    <w:rsid w:val="66F31CB7"/>
    <w:rsid w:val="66F57164"/>
    <w:rsid w:val="66F7F98B"/>
    <w:rsid w:val="66FD505F"/>
    <w:rsid w:val="6708F626"/>
    <w:rsid w:val="67149E0F"/>
    <w:rsid w:val="671C8F56"/>
    <w:rsid w:val="671FC48D"/>
    <w:rsid w:val="672CD986"/>
    <w:rsid w:val="672DD715"/>
    <w:rsid w:val="673E4E37"/>
    <w:rsid w:val="675645A2"/>
    <w:rsid w:val="675CB50B"/>
    <w:rsid w:val="676731F5"/>
    <w:rsid w:val="678C8594"/>
    <w:rsid w:val="67AEA701"/>
    <w:rsid w:val="67B12532"/>
    <w:rsid w:val="67C57634"/>
    <w:rsid w:val="67CA1416"/>
    <w:rsid w:val="67D3C930"/>
    <w:rsid w:val="67E8AA14"/>
    <w:rsid w:val="67EBF01D"/>
    <w:rsid w:val="67ED4F94"/>
    <w:rsid w:val="67F6E833"/>
    <w:rsid w:val="67FA7D6E"/>
    <w:rsid w:val="6804BBCB"/>
    <w:rsid w:val="68109381"/>
    <w:rsid w:val="681AAF35"/>
    <w:rsid w:val="683AEF6F"/>
    <w:rsid w:val="68417E84"/>
    <w:rsid w:val="6845B9BB"/>
    <w:rsid w:val="68535F88"/>
    <w:rsid w:val="68591A5F"/>
    <w:rsid w:val="685CE91F"/>
    <w:rsid w:val="685ED85B"/>
    <w:rsid w:val="68620467"/>
    <w:rsid w:val="686DBA53"/>
    <w:rsid w:val="688CD30D"/>
    <w:rsid w:val="6890A23D"/>
    <w:rsid w:val="68911EB7"/>
    <w:rsid w:val="68912F95"/>
    <w:rsid w:val="6897AAA9"/>
    <w:rsid w:val="689A2A0F"/>
    <w:rsid w:val="689EDB06"/>
    <w:rsid w:val="68A98AA9"/>
    <w:rsid w:val="68DCB0F0"/>
    <w:rsid w:val="68DD2110"/>
    <w:rsid w:val="68DD7500"/>
    <w:rsid w:val="68E2AD1C"/>
    <w:rsid w:val="68E9F8A9"/>
    <w:rsid w:val="68EFDEC7"/>
    <w:rsid w:val="69180224"/>
    <w:rsid w:val="6919CE4E"/>
    <w:rsid w:val="6919DDF8"/>
    <w:rsid w:val="6927030D"/>
    <w:rsid w:val="692BA80E"/>
    <w:rsid w:val="69390E06"/>
    <w:rsid w:val="693D1E12"/>
    <w:rsid w:val="6959EC30"/>
    <w:rsid w:val="696CBABC"/>
    <w:rsid w:val="697E46BF"/>
    <w:rsid w:val="699FAA81"/>
    <w:rsid w:val="69A1E028"/>
    <w:rsid w:val="69A8391C"/>
    <w:rsid w:val="69A9D301"/>
    <w:rsid w:val="69AB711F"/>
    <w:rsid w:val="69B14182"/>
    <w:rsid w:val="69BFF8A3"/>
    <w:rsid w:val="69C58E80"/>
    <w:rsid w:val="69CBB9FF"/>
    <w:rsid w:val="69CC15CD"/>
    <w:rsid w:val="69CCB6EC"/>
    <w:rsid w:val="69E63F9F"/>
    <w:rsid w:val="69EFCDDC"/>
    <w:rsid w:val="69FF5A1E"/>
    <w:rsid w:val="6A023089"/>
    <w:rsid w:val="6A1126D8"/>
    <w:rsid w:val="6A1C3487"/>
    <w:rsid w:val="6A201742"/>
    <w:rsid w:val="6A242909"/>
    <w:rsid w:val="6A2CD0F9"/>
    <w:rsid w:val="6A2E4A72"/>
    <w:rsid w:val="6A3E44ED"/>
    <w:rsid w:val="6A540DCE"/>
    <w:rsid w:val="6A7C7727"/>
    <w:rsid w:val="6A913384"/>
    <w:rsid w:val="6A94AAC7"/>
    <w:rsid w:val="6A96179C"/>
    <w:rsid w:val="6ABA2C74"/>
    <w:rsid w:val="6AC2A09D"/>
    <w:rsid w:val="6ACACC37"/>
    <w:rsid w:val="6AEA6FD2"/>
    <w:rsid w:val="6AECB45A"/>
    <w:rsid w:val="6B12171E"/>
    <w:rsid w:val="6B16D593"/>
    <w:rsid w:val="6B184CC2"/>
    <w:rsid w:val="6B1B2311"/>
    <w:rsid w:val="6B36250E"/>
    <w:rsid w:val="6B3B5CA1"/>
    <w:rsid w:val="6B40A9E5"/>
    <w:rsid w:val="6B618D5D"/>
    <w:rsid w:val="6B9D3EB6"/>
    <w:rsid w:val="6BA11D37"/>
    <w:rsid w:val="6BA5D46F"/>
    <w:rsid w:val="6BAA5CE2"/>
    <w:rsid w:val="6BB828FD"/>
    <w:rsid w:val="6BBE0A91"/>
    <w:rsid w:val="6BDC0605"/>
    <w:rsid w:val="6BEA7C3F"/>
    <w:rsid w:val="6BEE12EB"/>
    <w:rsid w:val="6BF54AE7"/>
    <w:rsid w:val="6BF7825B"/>
    <w:rsid w:val="6C12EE4A"/>
    <w:rsid w:val="6C13CB28"/>
    <w:rsid w:val="6C2383AE"/>
    <w:rsid w:val="6C490D95"/>
    <w:rsid w:val="6C5A8D31"/>
    <w:rsid w:val="6C5D90A8"/>
    <w:rsid w:val="6C5E41B0"/>
    <w:rsid w:val="6C6084E6"/>
    <w:rsid w:val="6C7862A9"/>
    <w:rsid w:val="6C78C750"/>
    <w:rsid w:val="6C96A82D"/>
    <w:rsid w:val="6C9F2C2A"/>
    <w:rsid w:val="6CAA290B"/>
    <w:rsid w:val="6CAE81FA"/>
    <w:rsid w:val="6CB618F6"/>
    <w:rsid w:val="6CD1F56F"/>
    <w:rsid w:val="6CD38689"/>
    <w:rsid w:val="6CD7D45A"/>
    <w:rsid w:val="6CDA8F45"/>
    <w:rsid w:val="6D048297"/>
    <w:rsid w:val="6D1DA67C"/>
    <w:rsid w:val="6D2469AB"/>
    <w:rsid w:val="6D2C741E"/>
    <w:rsid w:val="6D2D76C8"/>
    <w:rsid w:val="6D2E028C"/>
    <w:rsid w:val="6D305D5F"/>
    <w:rsid w:val="6D39E94C"/>
    <w:rsid w:val="6D5CFF77"/>
    <w:rsid w:val="6D646264"/>
    <w:rsid w:val="6D6E759E"/>
    <w:rsid w:val="6D7C3F9E"/>
    <w:rsid w:val="6D845F68"/>
    <w:rsid w:val="6D87CE43"/>
    <w:rsid w:val="6D888F43"/>
    <w:rsid w:val="6D95D5DE"/>
    <w:rsid w:val="6DA44AFC"/>
    <w:rsid w:val="6DA50BB8"/>
    <w:rsid w:val="6DA839BA"/>
    <w:rsid w:val="6DC2D19C"/>
    <w:rsid w:val="6DC7A00F"/>
    <w:rsid w:val="6DD81FDD"/>
    <w:rsid w:val="6DE09679"/>
    <w:rsid w:val="6DE7EA2C"/>
    <w:rsid w:val="6DF16178"/>
    <w:rsid w:val="6DFB45F2"/>
    <w:rsid w:val="6E0BF695"/>
    <w:rsid w:val="6E10DCBA"/>
    <w:rsid w:val="6E1536C9"/>
    <w:rsid w:val="6E1CD8E6"/>
    <w:rsid w:val="6E355085"/>
    <w:rsid w:val="6E39B808"/>
    <w:rsid w:val="6E504728"/>
    <w:rsid w:val="6E553882"/>
    <w:rsid w:val="6E579662"/>
    <w:rsid w:val="6E617F3A"/>
    <w:rsid w:val="6E71F74C"/>
    <w:rsid w:val="6E7DAA1D"/>
    <w:rsid w:val="6E839F9D"/>
    <w:rsid w:val="6E9769F2"/>
    <w:rsid w:val="6E986F64"/>
    <w:rsid w:val="6E9E2F35"/>
    <w:rsid w:val="6EAC9B9F"/>
    <w:rsid w:val="6EBE5EC7"/>
    <w:rsid w:val="6ECA658D"/>
    <w:rsid w:val="6ED077A8"/>
    <w:rsid w:val="6ED929B7"/>
    <w:rsid w:val="6ED9DE48"/>
    <w:rsid w:val="6EE4DC9E"/>
    <w:rsid w:val="6EEC2EC0"/>
    <w:rsid w:val="6EF96516"/>
    <w:rsid w:val="6F002D6A"/>
    <w:rsid w:val="6F18A0FC"/>
    <w:rsid w:val="6F2D84C4"/>
    <w:rsid w:val="6F2E5215"/>
    <w:rsid w:val="6F4B15EA"/>
    <w:rsid w:val="6F62D9D6"/>
    <w:rsid w:val="6F849C49"/>
    <w:rsid w:val="6F86C2A9"/>
    <w:rsid w:val="6F9BAC31"/>
    <w:rsid w:val="6FA159E3"/>
    <w:rsid w:val="6FD120E6"/>
    <w:rsid w:val="6FD4B260"/>
    <w:rsid w:val="6FFB479C"/>
    <w:rsid w:val="70099631"/>
    <w:rsid w:val="701E7691"/>
    <w:rsid w:val="70224FA0"/>
    <w:rsid w:val="70341B09"/>
    <w:rsid w:val="703ED5B6"/>
    <w:rsid w:val="7067D188"/>
    <w:rsid w:val="706E5A09"/>
    <w:rsid w:val="706F8D12"/>
    <w:rsid w:val="707168C1"/>
    <w:rsid w:val="70872206"/>
    <w:rsid w:val="70887CFB"/>
    <w:rsid w:val="708E1CF3"/>
    <w:rsid w:val="709E4B25"/>
    <w:rsid w:val="70B53E21"/>
    <w:rsid w:val="70C00F86"/>
    <w:rsid w:val="70C8E8EE"/>
    <w:rsid w:val="70CDAC8C"/>
    <w:rsid w:val="70D6BBB8"/>
    <w:rsid w:val="70D8579B"/>
    <w:rsid w:val="70DF6123"/>
    <w:rsid w:val="7100312A"/>
    <w:rsid w:val="71108992"/>
    <w:rsid w:val="711E72F0"/>
    <w:rsid w:val="7124EF8A"/>
    <w:rsid w:val="71397C42"/>
    <w:rsid w:val="7166FEFF"/>
    <w:rsid w:val="717185FE"/>
    <w:rsid w:val="7172494C"/>
    <w:rsid w:val="7188A1D5"/>
    <w:rsid w:val="71965A61"/>
    <w:rsid w:val="71B6B9D9"/>
    <w:rsid w:val="71B8C478"/>
    <w:rsid w:val="71C036B7"/>
    <w:rsid w:val="71D1FF1A"/>
    <w:rsid w:val="71D553F8"/>
    <w:rsid w:val="71E07380"/>
    <w:rsid w:val="71E79E91"/>
    <w:rsid w:val="71E964F9"/>
    <w:rsid w:val="720E0CB7"/>
    <w:rsid w:val="72135EF4"/>
    <w:rsid w:val="7215EE65"/>
    <w:rsid w:val="7224B8CF"/>
    <w:rsid w:val="7237E2DE"/>
    <w:rsid w:val="723831A1"/>
    <w:rsid w:val="72468795"/>
    <w:rsid w:val="724B717B"/>
    <w:rsid w:val="724BDE95"/>
    <w:rsid w:val="7258597A"/>
    <w:rsid w:val="725BBB01"/>
    <w:rsid w:val="726A048B"/>
    <w:rsid w:val="726FA5E9"/>
    <w:rsid w:val="7280E195"/>
    <w:rsid w:val="72828F47"/>
    <w:rsid w:val="728DBC91"/>
    <w:rsid w:val="72937EFF"/>
    <w:rsid w:val="729688E9"/>
    <w:rsid w:val="72A78B20"/>
    <w:rsid w:val="72D01D82"/>
    <w:rsid w:val="72DB4876"/>
    <w:rsid w:val="72E1D658"/>
    <w:rsid w:val="72F1ADDF"/>
    <w:rsid w:val="72F4B72A"/>
    <w:rsid w:val="72F6C87D"/>
    <w:rsid w:val="73052CF1"/>
    <w:rsid w:val="730EA9CB"/>
    <w:rsid w:val="73282302"/>
    <w:rsid w:val="7344CE8D"/>
    <w:rsid w:val="73482AF6"/>
    <w:rsid w:val="734FCEE1"/>
    <w:rsid w:val="736757A6"/>
    <w:rsid w:val="7376F5CC"/>
    <w:rsid w:val="738B5901"/>
    <w:rsid w:val="738FDAD8"/>
    <w:rsid w:val="73A63C64"/>
    <w:rsid w:val="73AC6E24"/>
    <w:rsid w:val="73AFCF63"/>
    <w:rsid w:val="73B02176"/>
    <w:rsid w:val="73B13FE1"/>
    <w:rsid w:val="73B28AE6"/>
    <w:rsid w:val="73C18CDB"/>
    <w:rsid w:val="73CA52B1"/>
    <w:rsid w:val="73CCBD5A"/>
    <w:rsid w:val="73D0C743"/>
    <w:rsid w:val="73E42071"/>
    <w:rsid w:val="73F30A4F"/>
    <w:rsid w:val="73F64D24"/>
    <w:rsid w:val="73F9F904"/>
    <w:rsid w:val="74178758"/>
    <w:rsid w:val="741C7464"/>
    <w:rsid w:val="741D9229"/>
    <w:rsid w:val="74238FD5"/>
    <w:rsid w:val="7426966A"/>
    <w:rsid w:val="7429C6CD"/>
    <w:rsid w:val="743F7F00"/>
    <w:rsid w:val="744A0192"/>
    <w:rsid w:val="744C8A14"/>
    <w:rsid w:val="7464B3BA"/>
    <w:rsid w:val="747FFFE3"/>
    <w:rsid w:val="7483B978"/>
    <w:rsid w:val="74852C4F"/>
    <w:rsid w:val="748D869A"/>
    <w:rsid w:val="748D8AC5"/>
    <w:rsid w:val="74950FA1"/>
    <w:rsid w:val="749A3F0B"/>
    <w:rsid w:val="74C06B51"/>
    <w:rsid w:val="74ED1A55"/>
    <w:rsid w:val="74F3B271"/>
    <w:rsid w:val="75114CF7"/>
    <w:rsid w:val="75234F56"/>
    <w:rsid w:val="7527D75A"/>
    <w:rsid w:val="752A27DB"/>
    <w:rsid w:val="753062C6"/>
    <w:rsid w:val="7530B3A0"/>
    <w:rsid w:val="7536E139"/>
    <w:rsid w:val="753A0B21"/>
    <w:rsid w:val="754F99F2"/>
    <w:rsid w:val="7552F21C"/>
    <w:rsid w:val="756FEF8E"/>
    <w:rsid w:val="7576C4CF"/>
    <w:rsid w:val="757F09F8"/>
    <w:rsid w:val="757F6399"/>
    <w:rsid w:val="7584B4B5"/>
    <w:rsid w:val="759C9F41"/>
    <w:rsid w:val="75A8FDE3"/>
    <w:rsid w:val="75ABEB26"/>
    <w:rsid w:val="75ACBAD7"/>
    <w:rsid w:val="75B60752"/>
    <w:rsid w:val="75BB3F71"/>
    <w:rsid w:val="75BE3F86"/>
    <w:rsid w:val="75C1EC2A"/>
    <w:rsid w:val="75C20191"/>
    <w:rsid w:val="75C836A1"/>
    <w:rsid w:val="75CA5E6E"/>
    <w:rsid w:val="75CB77FA"/>
    <w:rsid w:val="75E1E5F6"/>
    <w:rsid w:val="75F4EF84"/>
    <w:rsid w:val="76099618"/>
    <w:rsid w:val="762D5898"/>
    <w:rsid w:val="7639A2E1"/>
    <w:rsid w:val="76432C23"/>
    <w:rsid w:val="76771B86"/>
    <w:rsid w:val="7695781A"/>
    <w:rsid w:val="76B1A9A3"/>
    <w:rsid w:val="76CB5E59"/>
    <w:rsid w:val="76D10F97"/>
    <w:rsid w:val="76E0B8A9"/>
    <w:rsid w:val="76F32F0A"/>
    <w:rsid w:val="76FDDEF8"/>
    <w:rsid w:val="7704A97B"/>
    <w:rsid w:val="770B720B"/>
    <w:rsid w:val="7718A4A8"/>
    <w:rsid w:val="77287554"/>
    <w:rsid w:val="77312AF5"/>
    <w:rsid w:val="7733D729"/>
    <w:rsid w:val="77430B2D"/>
    <w:rsid w:val="7762235A"/>
    <w:rsid w:val="77635E0E"/>
    <w:rsid w:val="77683F06"/>
    <w:rsid w:val="77785AF2"/>
    <w:rsid w:val="77812901"/>
    <w:rsid w:val="778A8BF9"/>
    <w:rsid w:val="7796EE26"/>
    <w:rsid w:val="7797CAC1"/>
    <w:rsid w:val="7799B50E"/>
    <w:rsid w:val="77AC1924"/>
    <w:rsid w:val="77B924F2"/>
    <w:rsid w:val="77C601CB"/>
    <w:rsid w:val="77D8B320"/>
    <w:rsid w:val="77F0F530"/>
    <w:rsid w:val="77F5B385"/>
    <w:rsid w:val="77FFEF99"/>
    <w:rsid w:val="780CA7BB"/>
    <w:rsid w:val="780D20E0"/>
    <w:rsid w:val="78176E34"/>
    <w:rsid w:val="781C03BF"/>
    <w:rsid w:val="78312AC3"/>
    <w:rsid w:val="78492FFC"/>
    <w:rsid w:val="78522EC0"/>
    <w:rsid w:val="785DD081"/>
    <w:rsid w:val="785EFF71"/>
    <w:rsid w:val="787F0E6F"/>
    <w:rsid w:val="78825C04"/>
    <w:rsid w:val="78857670"/>
    <w:rsid w:val="7895D58D"/>
    <w:rsid w:val="789E4204"/>
    <w:rsid w:val="78AAB77E"/>
    <w:rsid w:val="78C158D7"/>
    <w:rsid w:val="78E34FCB"/>
    <w:rsid w:val="78E984C7"/>
    <w:rsid w:val="78EC0136"/>
    <w:rsid w:val="78F0D643"/>
    <w:rsid w:val="78FD5D6F"/>
    <w:rsid w:val="7905E172"/>
    <w:rsid w:val="790A1C50"/>
    <w:rsid w:val="7919A0C3"/>
    <w:rsid w:val="79257877"/>
    <w:rsid w:val="792E40E8"/>
    <w:rsid w:val="7930E03B"/>
    <w:rsid w:val="79353CD4"/>
    <w:rsid w:val="7938A186"/>
    <w:rsid w:val="7941AECB"/>
    <w:rsid w:val="7948B533"/>
    <w:rsid w:val="795581F1"/>
    <w:rsid w:val="795917C1"/>
    <w:rsid w:val="7976D641"/>
    <w:rsid w:val="797AE8BB"/>
    <w:rsid w:val="79847DFC"/>
    <w:rsid w:val="79881213"/>
    <w:rsid w:val="798A7CC5"/>
    <w:rsid w:val="798B8142"/>
    <w:rsid w:val="799BFB88"/>
    <w:rsid w:val="799F7817"/>
    <w:rsid w:val="799FBC89"/>
    <w:rsid w:val="79A5714A"/>
    <w:rsid w:val="79ABC004"/>
    <w:rsid w:val="79ACA578"/>
    <w:rsid w:val="79B253C3"/>
    <w:rsid w:val="79CEA525"/>
    <w:rsid w:val="79D57228"/>
    <w:rsid w:val="79E2DE4A"/>
    <w:rsid w:val="79EA89C0"/>
    <w:rsid w:val="79EAE8DE"/>
    <w:rsid w:val="79FDD24A"/>
    <w:rsid w:val="7A02041B"/>
    <w:rsid w:val="7A0E46CC"/>
    <w:rsid w:val="7A274F80"/>
    <w:rsid w:val="7A31D190"/>
    <w:rsid w:val="7A34B659"/>
    <w:rsid w:val="7A37176F"/>
    <w:rsid w:val="7A402F3A"/>
    <w:rsid w:val="7A406518"/>
    <w:rsid w:val="7A6F53F9"/>
    <w:rsid w:val="7A6FCB34"/>
    <w:rsid w:val="7A77AEAD"/>
    <w:rsid w:val="7A7BA4BD"/>
    <w:rsid w:val="7A83F24C"/>
    <w:rsid w:val="7A843173"/>
    <w:rsid w:val="7A9B2882"/>
    <w:rsid w:val="7AB1196E"/>
    <w:rsid w:val="7ABB289A"/>
    <w:rsid w:val="7AC7BEE9"/>
    <w:rsid w:val="7AD07E4F"/>
    <w:rsid w:val="7AD48C2E"/>
    <w:rsid w:val="7ADB5BBD"/>
    <w:rsid w:val="7AE11D39"/>
    <w:rsid w:val="7AE83E4C"/>
    <w:rsid w:val="7AF43245"/>
    <w:rsid w:val="7AF78785"/>
    <w:rsid w:val="7B02CAF6"/>
    <w:rsid w:val="7B1DF884"/>
    <w:rsid w:val="7B201D7D"/>
    <w:rsid w:val="7B21FE2A"/>
    <w:rsid w:val="7B29B023"/>
    <w:rsid w:val="7B35327B"/>
    <w:rsid w:val="7B4F2968"/>
    <w:rsid w:val="7B50E79C"/>
    <w:rsid w:val="7B50FB8A"/>
    <w:rsid w:val="7B579FD5"/>
    <w:rsid w:val="7B594C7F"/>
    <w:rsid w:val="7B6C6538"/>
    <w:rsid w:val="7B6E0438"/>
    <w:rsid w:val="7B6E6A7B"/>
    <w:rsid w:val="7B7A4621"/>
    <w:rsid w:val="7B7CEE79"/>
    <w:rsid w:val="7B888C26"/>
    <w:rsid w:val="7B8C1937"/>
    <w:rsid w:val="7BA28B49"/>
    <w:rsid w:val="7BB8A5CB"/>
    <w:rsid w:val="7BC83085"/>
    <w:rsid w:val="7BD144A7"/>
    <w:rsid w:val="7BD474AB"/>
    <w:rsid w:val="7BDA114E"/>
    <w:rsid w:val="7BE0081B"/>
    <w:rsid w:val="7BE4B29D"/>
    <w:rsid w:val="7BEB30FA"/>
    <w:rsid w:val="7BECD1F9"/>
    <w:rsid w:val="7BF92155"/>
    <w:rsid w:val="7BF9300F"/>
    <w:rsid w:val="7BFB9EBB"/>
    <w:rsid w:val="7BFD26DC"/>
    <w:rsid w:val="7BFDCFF5"/>
    <w:rsid w:val="7C065C36"/>
    <w:rsid w:val="7C083823"/>
    <w:rsid w:val="7C1CDF1B"/>
    <w:rsid w:val="7C558E9D"/>
    <w:rsid w:val="7C5E6006"/>
    <w:rsid w:val="7C76D0BD"/>
    <w:rsid w:val="7C91DD2C"/>
    <w:rsid w:val="7C92B757"/>
    <w:rsid w:val="7C94166B"/>
    <w:rsid w:val="7C9BEBC2"/>
    <w:rsid w:val="7CA07608"/>
    <w:rsid w:val="7CABEFF7"/>
    <w:rsid w:val="7CB2D2D1"/>
    <w:rsid w:val="7CB7F820"/>
    <w:rsid w:val="7CCC79AF"/>
    <w:rsid w:val="7CD9E471"/>
    <w:rsid w:val="7CDC4CCE"/>
    <w:rsid w:val="7CE64968"/>
    <w:rsid w:val="7CE72797"/>
    <w:rsid w:val="7D10F98D"/>
    <w:rsid w:val="7D242683"/>
    <w:rsid w:val="7D27D474"/>
    <w:rsid w:val="7D2CBEF2"/>
    <w:rsid w:val="7D35A5DD"/>
    <w:rsid w:val="7D3E99AD"/>
    <w:rsid w:val="7D469C31"/>
    <w:rsid w:val="7D4C7C08"/>
    <w:rsid w:val="7D551E55"/>
    <w:rsid w:val="7D596CE6"/>
    <w:rsid w:val="7D59E4BE"/>
    <w:rsid w:val="7D6C5652"/>
    <w:rsid w:val="7D8CF7FE"/>
    <w:rsid w:val="7DA368E6"/>
    <w:rsid w:val="7DA93063"/>
    <w:rsid w:val="7DAA0485"/>
    <w:rsid w:val="7DB79D19"/>
    <w:rsid w:val="7DCB956C"/>
    <w:rsid w:val="7DD7C1C9"/>
    <w:rsid w:val="7E0716DD"/>
    <w:rsid w:val="7E18FE82"/>
    <w:rsid w:val="7E247C0F"/>
    <w:rsid w:val="7E2C9A96"/>
    <w:rsid w:val="7E312F5A"/>
    <w:rsid w:val="7E313A5D"/>
    <w:rsid w:val="7E321BBB"/>
    <w:rsid w:val="7E34B225"/>
    <w:rsid w:val="7E41FDE6"/>
    <w:rsid w:val="7E4DE964"/>
    <w:rsid w:val="7E60E293"/>
    <w:rsid w:val="7E7D6E7A"/>
    <w:rsid w:val="7E7F917A"/>
    <w:rsid w:val="7E8EA185"/>
    <w:rsid w:val="7EA374D0"/>
    <w:rsid w:val="7EAA825F"/>
    <w:rsid w:val="7EC46FC2"/>
    <w:rsid w:val="7ECDADAF"/>
    <w:rsid w:val="7EDA6B6B"/>
    <w:rsid w:val="7EDEDBB6"/>
    <w:rsid w:val="7EE76952"/>
    <w:rsid w:val="7EEBBF16"/>
    <w:rsid w:val="7EFFFDF7"/>
    <w:rsid w:val="7F02A7CA"/>
    <w:rsid w:val="7F2A5998"/>
    <w:rsid w:val="7F2EC225"/>
    <w:rsid w:val="7F3C74BB"/>
    <w:rsid w:val="7F3D7E72"/>
    <w:rsid w:val="7F4B1C8B"/>
    <w:rsid w:val="7F4E1C8C"/>
    <w:rsid w:val="7F51E2FF"/>
    <w:rsid w:val="7F51FAD2"/>
    <w:rsid w:val="7F61924F"/>
    <w:rsid w:val="7F649FBB"/>
    <w:rsid w:val="7F657833"/>
    <w:rsid w:val="7F6A74EB"/>
    <w:rsid w:val="7F8DAB69"/>
    <w:rsid w:val="7F8F7C12"/>
    <w:rsid w:val="7F967A17"/>
    <w:rsid w:val="7F9F9726"/>
    <w:rsid w:val="7FA26389"/>
    <w:rsid w:val="7FAE2EC2"/>
    <w:rsid w:val="7FB84B85"/>
    <w:rsid w:val="7FD7E467"/>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1AA760"/>
  <w15:chartTrackingRefBased/>
  <w15:docId w15:val="{5D88378E-0A4C-42C4-B0EE-8B53E25F9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0A3"/>
    <w:rPr>
      <w:rFonts w:ascii="Times New Roman" w:hAnsi="Times New Roman"/>
    </w:rPr>
  </w:style>
  <w:style w:type="paragraph" w:styleId="Ttulo1">
    <w:name w:val="heading 1"/>
    <w:basedOn w:val="Normal"/>
    <w:link w:val="Ttulo1Car"/>
    <w:uiPriority w:val="9"/>
    <w:qFormat/>
    <w:rsid w:val="00CE63E9"/>
    <w:pPr>
      <w:spacing w:before="100" w:beforeAutospacing="1" w:after="100" w:afterAutospacing="1" w:line="240" w:lineRule="auto"/>
      <w:outlineLvl w:val="0"/>
    </w:pPr>
    <w:rPr>
      <w:rFonts w:eastAsia="Times New Roman" w:cs="Times New Roman"/>
      <w:b/>
      <w:bCs/>
      <w:kern w:val="36"/>
      <w:sz w:val="48"/>
      <w:szCs w:val="48"/>
      <w:lang w:val="en-GB" w:eastAsia="en-GB"/>
      <w14:ligatures w14:val="none"/>
    </w:rPr>
  </w:style>
  <w:style w:type="paragraph" w:styleId="Ttulo4">
    <w:name w:val="heading 4"/>
    <w:basedOn w:val="Normal"/>
    <w:next w:val="Normal"/>
    <w:link w:val="Ttulo4Car"/>
    <w:uiPriority w:val="9"/>
    <w:semiHidden/>
    <w:unhideWhenUsed/>
    <w:qFormat/>
    <w:rsid w:val="00E250B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22CE7"/>
    <w:pPr>
      <w:ind w:left="720"/>
      <w:contextualSpacing/>
    </w:pPr>
  </w:style>
  <w:style w:type="table" w:styleId="Tablaconcuadrcula">
    <w:name w:val="Table Grid"/>
    <w:basedOn w:val="Tablanormal"/>
    <w:uiPriority w:val="39"/>
    <w:rsid w:val="00B22C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E76E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E76EE"/>
  </w:style>
  <w:style w:type="paragraph" w:styleId="Piedepgina">
    <w:name w:val="footer"/>
    <w:basedOn w:val="Normal"/>
    <w:link w:val="PiedepginaCar"/>
    <w:uiPriority w:val="99"/>
    <w:unhideWhenUsed/>
    <w:rsid w:val="00DE76E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E76EE"/>
  </w:style>
  <w:style w:type="character" w:customStyle="1" w:styleId="Textodemarcadordeposicin">
    <w:name w:val="Texto de marcador de posición"/>
    <w:basedOn w:val="Fuentedeprrafopredeter"/>
    <w:uiPriority w:val="99"/>
    <w:semiHidden/>
    <w:rsid w:val="00E21AE8"/>
    <w:rPr>
      <w:color w:val="808080"/>
    </w:rPr>
  </w:style>
  <w:style w:type="character" w:styleId="Textodelmarcadordeposicin">
    <w:name w:val="Placeholder Text"/>
    <w:basedOn w:val="Fuentedeprrafopredeter"/>
    <w:uiPriority w:val="99"/>
    <w:semiHidden/>
    <w:rsid w:val="00BA009B"/>
    <w:rPr>
      <w:color w:val="808080"/>
    </w:rPr>
  </w:style>
  <w:style w:type="character" w:styleId="Hipervnculo">
    <w:name w:val="Hyperlink"/>
    <w:basedOn w:val="Fuentedeprrafopredeter"/>
    <w:uiPriority w:val="99"/>
    <w:unhideWhenUsed/>
    <w:rPr>
      <w:color w:val="0563C1" w:themeColor="hyperlink"/>
      <w:u w:val="single"/>
    </w:rPr>
  </w:style>
  <w:style w:type="paragraph" w:styleId="Descripcin">
    <w:name w:val="caption"/>
    <w:basedOn w:val="Normal"/>
    <w:next w:val="Normal"/>
    <w:uiPriority w:val="35"/>
    <w:unhideWhenUsed/>
    <w:qFormat/>
    <w:rsid w:val="003105DD"/>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E50CCE"/>
    <w:rPr>
      <w:color w:val="954F72" w:themeColor="followedHyperlink"/>
      <w:u w:val="single"/>
    </w:rPr>
  </w:style>
  <w:style w:type="character" w:styleId="Refdecomentario">
    <w:name w:val="annotation reference"/>
    <w:basedOn w:val="Fuentedeprrafopredeter"/>
    <w:uiPriority w:val="99"/>
    <w:semiHidden/>
    <w:unhideWhenUsed/>
    <w:rsid w:val="00A62124"/>
    <w:rPr>
      <w:sz w:val="16"/>
      <w:szCs w:val="16"/>
    </w:rPr>
  </w:style>
  <w:style w:type="paragraph" w:styleId="Textocomentario">
    <w:name w:val="annotation text"/>
    <w:basedOn w:val="Normal"/>
    <w:link w:val="TextocomentarioCar"/>
    <w:uiPriority w:val="99"/>
    <w:unhideWhenUsed/>
    <w:rsid w:val="00A62124"/>
    <w:pPr>
      <w:spacing w:line="240" w:lineRule="auto"/>
    </w:pPr>
    <w:rPr>
      <w:sz w:val="20"/>
      <w:szCs w:val="20"/>
    </w:rPr>
  </w:style>
  <w:style w:type="character" w:customStyle="1" w:styleId="TextocomentarioCar">
    <w:name w:val="Texto comentario Car"/>
    <w:basedOn w:val="Fuentedeprrafopredeter"/>
    <w:link w:val="Textocomentario"/>
    <w:uiPriority w:val="99"/>
    <w:rsid w:val="00A62124"/>
    <w:rPr>
      <w:sz w:val="20"/>
      <w:szCs w:val="20"/>
    </w:rPr>
  </w:style>
  <w:style w:type="paragraph" w:styleId="Asuntodelcomentario">
    <w:name w:val="annotation subject"/>
    <w:basedOn w:val="Textocomentario"/>
    <w:next w:val="Textocomentario"/>
    <w:link w:val="AsuntodelcomentarioCar"/>
    <w:uiPriority w:val="99"/>
    <w:semiHidden/>
    <w:unhideWhenUsed/>
    <w:rsid w:val="00A62124"/>
    <w:rPr>
      <w:b/>
      <w:bCs/>
    </w:rPr>
  </w:style>
  <w:style w:type="character" w:customStyle="1" w:styleId="AsuntodelcomentarioCar">
    <w:name w:val="Asunto del comentario Car"/>
    <w:basedOn w:val="TextocomentarioCar"/>
    <w:link w:val="Asuntodelcomentario"/>
    <w:uiPriority w:val="99"/>
    <w:semiHidden/>
    <w:rsid w:val="00A62124"/>
    <w:rPr>
      <w:b/>
      <w:bCs/>
      <w:sz w:val="20"/>
      <w:szCs w:val="20"/>
    </w:rPr>
  </w:style>
  <w:style w:type="paragraph" w:styleId="Textodeglobo">
    <w:name w:val="Balloon Text"/>
    <w:basedOn w:val="Normal"/>
    <w:link w:val="TextodegloboCar"/>
    <w:uiPriority w:val="99"/>
    <w:semiHidden/>
    <w:unhideWhenUsed/>
    <w:rsid w:val="00D4751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47515"/>
    <w:rPr>
      <w:rFonts w:ascii="Segoe UI" w:hAnsi="Segoe UI" w:cs="Segoe UI"/>
      <w:sz w:val="18"/>
      <w:szCs w:val="18"/>
    </w:rPr>
  </w:style>
  <w:style w:type="character" w:styleId="Mencinsinresolver">
    <w:name w:val="Unresolved Mention"/>
    <w:basedOn w:val="Fuentedeprrafopredeter"/>
    <w:uiPriority w:val="99"/>
    <w:semiHidden/>
    <w:unhideWhenUsed/>
    <w:rsid w:val="001639E2"/>
    <w:rPr>
      <w:color w:val="605E5C"/>
      <w:shd w:val="clear" w:color="auto" w:fill="E1DFDD"/>
    </w:rPr>
  </w:style>
  <w:style w:type="paragraph" w:styleId="Revisin">
    <w:name w:val="Revision"/>
    <w:hidden/>
    <w:uiPriority w:val="99"/>
    <w:semiHidden/>
    <w:rsid w:val="004B4E83"/>
    <w:pPr>
      <w:spacing w:after="0" w:line="240" w:lineRule="auto"/>
    </w:pPr>
    <w:rPr>
      <w:rFonts w:ascii="Times New Roman" w:hAnsi="Times New Roman"/>
    </w:rPr>
  </w:style>
  <w:style w:type="character" w:customStyle="1" w:styleId="Ttulo1Car">
    <w:name w:val="Título 1 Car"/>
    <w:basedOn w:val="Fuentedeprrafopredeter"/>
    <w:link w:val="Ttulo1"/>
    <w:uiPriority w:val="9"/>
    <w:rsid w:val="00CE63E9"/>
    <w:rPr>
      <w:rFonts w:ascii="Times New Roman" w:eastAsia="Times New Roman" w:hAnsi="Times New Roman" w:cs="Times New Roman"/>
      <w:b/>
      <w:bCs/>
      <w:kern w:val="36"/>
      <w:sz w:val="48"/>
      <w:szCs w:val="48"/>
      <w:lang w:val="en-GB" w:eastAsia="en-GB"/>
      <w14:ligatures w14:val="none"/>
    </w:rPr>
  </w:style>
  <w:style w:type="paragraph" w:styleId="NormalWeb">
    <w:name w:val="Normal (Web)"/>
    <w:basedOn w:val="Normal"/>
    <w:uiPriority w:val="99"/>
    <w:unhideWhenUsed/>
    <w:rsid w:val="00FB396F"/>
    <w:pPr>
      <w:spacing w:before="100" w:beforeAutospacing="1" w:after="100" w:afterAutospacing="1" w:line="240" w:lineRule="auto"/>
    </w:pPr>
    <w:rPr>
      <w:rFonts w:eastAsia="Times New Roman" w:cs="Times New Roman"/>
      <w:kern w:val="0"/>
      <w:sz w:val="24"/>
      <w:szCs w:val="24"/>
      <w:lang w:eastAsia="es-CO"/>
      <w14:ligatures w14:val="none"/>
    </w:rPr>
  </w:style>
  <w:style w:type="table" w:styleId="Tabladelista3-nfasis5">
    <w:name w:val="List Table 3 Accent 5"/>
    <w:basedOn w:val="Tablanormal"/>
    <w:uiPriority w:val="48"/>
    <w:rsid w:val="000C26A6"/>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Sinespaciado">
    <w:name w:val="No Spacing"/>
    <w:uiPriority w:val="1"/>
    <w:qFormat/>
    <w:rsid w:val="008B7C46"/>
    <w:pPr>
      <w:spacing w:after="0" w:line="240" w:lineRule="auto"/>
    </w:pPr>
    <w:rPr>
      <w:rFonts w:ascii="Times New Roman" w:hAnsi="Times New Roman"/>
    </w:rPr>
  </w:style>
  <w:style w:type="table" w:styleId="Tablanormal2">
    <w:name w:val="Plain Table 2"/>
    <w:basedOn w:val="Tablanormal"/>
    <w:uiPriority w:val="42"/>
    <w:rsid w:val="004649C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Textoennegrita">
    <w:name w:val="Strong"/>
    <w:basedOn w:val="Fuentedeprrafopredeter"/>
    <w:uiPriority w:val="22"/>
    <w:qFormat/>
    <w:rsid w:val="007F3767"/>
    <w:rPr>
      <w:b/>
      <w:bCs/>
    </w:rPr>
  </w:style>
  <w:style w:type="character" w:customStyle="1" w:styleId="ui-provider">
    <w:name w:val="ui-provider"/>
    <w:basedOn w:val="Fuentedeprrafopredeter"/>
    <w:rsid w:val="007F3767"/>
  </w:style>
  <w:style w:type="character" w:customStyle="1" w:styleId="Ttulo4Car">
    <w:name w:val="Título 4 Car"/>
    <w:basedOn w:val="Fuentedeprrafopredeter"/>
    <w:link w:val="Ttulo4"/>
    <w:uiPriority w:val="9"/>
    <w:semiHidden/>
    <w:rsid w:val="00E250B3"/>
    <w:rPr>
      <w:rFonts w:asciiTheme="majorHAnsi" w:eastAsiaTheme="majorEastAsia" w:hAnsiTheme="majorHAnsi" w:cstheme="majorBidi"/>
      <w:i/>
      <w:iCs/>
      <w:color w:val="2F5496" w:themeColor="accent1" w:themeShade="BF"/>
    </w:rPr>
  </w:style>
  <w:style w:type="character" w:customStyle="1" w:styleId="url">
    <w:name w:val="url"/>
    <w:basedOn w:val="Fuentedeprrafopredeter"/>
    <w:rsid w:val="00A51C3E"/>
  </w:style>
  <w:style w:type="paragraph" w:styleId="HTMLconformatoprevio">
    <w:name w:val="HTML Preformatted"/>
    <w:basedOn w:val="Normal"/>
    <w:link w:val="HTMLconformatoprevioCar"/>
    <w:uiPriority w:val="99"/>
    <w:unhideWhenUsed/>
    <w:rsid w:val="00E12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CO"/>
      <w14:ligatures w14:val="none"/>
    </w:rPr>
  </w:style>
  <w:style w:type="character" w:customStyle="1" w:styleId="HTMLconformatoprevioCar">
    <w:name w:val="HTML con formato previo Car"/>
    <w:basedOn w:val="Fuentedeprrafopredeter"/>
    <w:link w:val="HTMLconformatoprevio"/>
    <w:uiPriority w:val="99"/>
    <w:rsid w:val="00E12A6A"/>
    <w:rPr>
      <w:rFonts w:ascii="Courier New" w:eastAsia="Times New Roman" w:hAnsi="Courier New" w:cs="Courier New"/>
      <w:kern w:val="0"/>
      <w:sz w:val="20"/>
      <w:szCs w:val="20"/>
      <w:lang w:eastAsia="es-CO"/>
      <w14:ligatures w14:val="none"/>
    </w:rPr>
  </w:style>
  <w:style w:type="character" w:customStyle="1" w:styleId="y2iqfc">
    <w:name w:val="y2iqfc"/>
    <w:basedOn w:val="Fuentedeprrafopredeter"/>
    <w:rsid w:val="00E12A6A"/>
  </w:style>
  <w:style w:type="character" w:customStyle="1" w:styleId="identifier">
    <w:name w:val="identifier"/>
    <w:basedOn w:val="Fuentedeprrafopredeter"/>
    <w:rsid w:val="00C8093F"/>
  </w:style>
  <w:style w:type="character" w:customStyle="1" w:styleId="id-label">
    <w:name w:val="id-label"/>
    <w:basedOn w:val="Fuentedeprrafopredeter"/>
    <w:rsid w:val="00C8093F"/>
  </w:style>
  <w:style w:type="paragraph" w:styleId="Bibliografa">
    <w:name w:val="Bibliography"/>
    <w:basedOn w:val="Normal"/>
    <w:next w:val="Normal"/>
    <w:uiPriority w:val="37"/>
    <w:unhideWhenUsed/>
    <w:rsid w:val="00A077CE"/>
    <w:pPr>
      <w:tabs>
        <w:tab w:val="left" w:pos="384"/>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34223">
      <w:bodyDiv w:val="1"/>
      <w:marLeft w:val="0"/>
      <w:marRight w:val="0"/>
      <w:marTop w:val="0"/>
      <w:marBottom w:val="0"/>
      <w:divBdr>
        <w:top w:val="none" w:sz="0" w:space="0" w:color="auto"/>
        <w:left w:val="none" w:sz="0" w:space="0" w:color="auto"/>
        <w:bottom w:val="none" w:sz="0" w:space="0" w:color="auto"/>
        <w:right w:val="none" w:sz="0" w:space="0" w:color="auto"/>
      </w:divBdr>
    </w:div>
    <w:div w:id="35933876">
      <w:bodyDiv w:val="1"/>
      <w:marLeft w:val="0"/>
      <w:marRight w:val="0"/>
      <w:marTop w:val="0"/>
      <w:marBottom w:val="0"/>
      <w:divBdr>
        <w:top w:val="none" w:sz="0" w:space="0" w:color="auto"/>
        <w:left w:val="none" w:sz="0" w:space="0" w:color="auto"/>
        <w:bottom w:val="none" w:sz="0" w:space="0" w:color="auto"/>
        <w:right w:val="none" w:sz="0" w:space="0" w:color="auto"/>
      </w:divBdr>
      <w:divsChild>
        <w:div w:id="194930295">
          <w:marLeft w:val="0"/>
          <w:marRight w:val="0"/>
          <w:marTop w:val="0"/>
          <w:marBottom w:val="0"/>
          <w:divBdr>
            <w:top w:val="none" w:sz="0" w:space="0" w:color="auto"/>
            <w:left w:val="none" w:sz="0" w:space="0" w:color="auto"/>
            <w:bottom w:val="none" w:sz="0" w:space="0" w:color="auto"/>
            <w:right w:val="none" w:sz="0" w:space="0" w:color="auto"/>
          </w:divBdr>
          <w:divsChild>
            <w:div w:id="797991359">
              <w:marLeft w:val="0"/>
              <w:marRight w:val="0"/>
              <w:marTop w:val="0"/>
              <w:marBottom w:val="0"/>
              <w:divBdr>
                <w:top w:val="none" w:sz="0" w:space="0" w:color="auto"/>
                <w:left w:val="none" w:sz="0" w:space="0" w:color="auto"/>
                <w:bottom w:val="none" w:sz="0" w:space="0" w:color="auto"/>
                <w:right w:val="none" w:sz="0" w:space="0" w:color="auto"/>
              </w:divBdr>
            </w:div>
            <w:div w:id="171462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9707">
      <w:bodyDiv w:val="1"/>
      <w:marLeft w:val="0"/>
      <w:marRight w:val="0"/>
      <w:marTop w:val="0"/>
      <w:marBottom w:val="0"/>
      <w:divBdr>
        <w:top w:val="none" w:sz="0" w:space="0" w:color="auto"/>
        <w:left w:val="none" w:sz="0" w:space="0" w:color="auto"/>
        <w:bottom w:val="none" w:sz="0" w:space="0" w:color="auto"/>
        <w:right w:val="none" w:sz="0" w:space="0" w:color="auto"/>
      </w:divBdr>
    </w:div>
    <w:div w:id="157893398">
      <w:bodyDiv w:val="1"/>
      <w:marLeft w:val="0"/>
      <w:marRight w:val="0"/>
      <w:marTop w:val="0"/>
      <w:marBottom w:val="0"/>
      <w:divBdr>
        <w:top w:val="none" w:sz="0" w:space="0" w:color="auto"/>
        <w:left w:val="none" w:sz="0" w:space="0" w:color="auto"/>
        <w:bottom w:val="none" w:sz="0" w:space="0" w:color="auto"/>
        <w:right w:val="none" w:sz="0" w:space="0" w:color="auto"/>
      </w:divBdr>
    </w:div>
    <w:div w:id="184951802">
      <w:bodyDiv w:val="1"/>
      <w:marLeft w:val="0"/>
      <w:marRight w:val="0"/>
      <w:marTop w:val="0"/>
      <w:marBottom w:val="0"/>
      <w:divBdr>
        <w:top w:val="none" w:sz="0" w:space="0" w:color="auto"/>
        <w:left w:val="none" w:sz="0" w:space="0" w:color="auto"/>
        <w:bottom w:val="none" w:sz="0" w:space="0" w:color="auto"/>
        <w:right w:val="none" w:sz="0" w:space="0" w:color="auto"/>
      </w:divBdr>
      <w:divsChild>
        <w:div w:id="1873304032">
          <w:marLeft w:val="-720"/>
          <w:marRight w:val="0"/>
          <w:marTop w:val="0"/>
          <w:marBottom w:val="0"/>
          <w:divBdr>
            <w:top w:val="none" w:sz="0" w:space="0" w:color="auto"/>
            <w:left w:val="none" w:sz="0" w:space="0" w:color="auto"/>
            <w:bottom w:val="none" w:sz="0" w:space="0" w:color="auto"/>
            <w:right w:val="none" w:sz="0" w:space="0" w:color="auto"/>
          </w:divBdr>
        </w:div>
      </w:divsChild>
    </w:div>
    <w:div w:id="319619371">
      <w:bodyDiv w:val="1"/>
      <w:marLeft w:val="0"/>
      <w:marRight w:val="0"/>
      <w:marTop w:val="0"/>
      <w:marBottom w:val="0"/>
      <w:divBdr>
        <w:top w:val="none" w:sz="0" w:space="0" w:color="auto"/>
        <w:left w:val="none" w:sz="0" w:space="0" w:color="auto"/>
        <w:bottom w:val="none" w:sz="0" w:space="0" w:color="auto"/>
        <w:right w:val="none" w:sz="0" w:space="0" w:color="auto"/>
      </w:divBdr>
    </w:div>
    <w:div w:id="346712261">
      <w:bodyDiv w:val="1"/>
      <w:marLeft w:val="0"/>
      <w:marRight w:val="0"/>
      <w:marTop w:val="0"/>
      <w:marBottom w:val="0"/>
      <w:divBdr>
        <w:top w:val="none" w:sz="0" w:space="0" w:color="auto"/>
        <w:left w:val="none" w:sz="0" w:space="0" w:color="auto"/>
        <w:bottom w:val="none" w:sz="0" w:space="0" w:color="auto"/>
        <w:right w:val="none" w:sz="0" w:space="0" w:color="auto"/>
      </w:divBdr>
      <w:divsChild>
        <w:div w:id="1969507834">
          <w:marLeft w:val="0"/>
          <w:marRight w:val="0"/>
          <w:marTop w:val="0"/>
          <w:marBottom w:val="0"/>
          <w:divBdr>
            <w:top w:val="none" w:sz="0" w:space="0" w:color="auto"/>
            <w:left w:val="none" w:sz="0" w:space="0" w:color="auto"/>
            <w:bottom w:val="none" w:sz="0" w:space="0" w:color="auto"/>
            <w:right w:val="none" w:sz="0" w:space="0" w:color="auto"/>
          </w:divBdr>
          <w:divsChild>
            <w:div w:id="84041512">
              <w:marLeft w:val="0"/>
              <w:marRight w:val="0"/>
              <w:marTop w:val="0"/>
              <w:marBottom w:val="0"/>
              <w:divBdr>
                <w:top w:val="none" w:sz="0" w:space="0" w:color="auto"/>
                <w:left w:val="none" w:sz="0" w:space="0" w:color="auto"/>
                <w:bottom w:val="none" w:sz="0" w:space="0" w:color="auto"/>
                <w:right w:val="none" w:sz="0" w:space="0" w:color="auto"/>
              </w:divBdr>
            </w:div>
            <w:div w:id="92017568">
              <w:marLeft w:val="0"/>
              <w:marRight w:val="0"/>
              <w:marTop w:val="0"/>
              <w:marBottom w:val="0"/>
              <w:divBdr>
                <w:top w:val="none" w:sz="0" w:space="0" w:color="auto"/>
                <w:left w:val="none" w:sz="0" w:space="0" w:color="auto"/>
                <w:bottom w:val="none" w:sz="0" w:space="0" w:color="auto"/>
                <w:right w:val="none" w:sz="0" w:space="0" w:color="auto"/>
              </w:divBdr>
            </w:div>
            <w:div w:id="389884786">
              <w:marLeft w:val="0"/>
              <w:marRight w:val="0"/>
              <w:marTop w:val="0"/>
              <w:marBottom w:val="0"/>
              <w:divBdr>
                <w:top w:val="none" w:sz="0" w:space="0" w:color="auto"/>
                <w:left w:val="none" w:sz="0" w:space="0" w:color="auto"/>
                <w:bottom w:val="none" w:sz="0" w:space="0" w:color="auto"/>
                <w:right w:val="none" w:sz="0" w:space="0" w:color="auto"/>
              </w:divBdr>
            </w:div>
            <w:div w:id="607782379">
              <w:marLeft w:val="0"/>
              <w:marRight w:val="0"/>
              <w:marTop w:val="0"/>
              <w:marBottom w:val="0"/>
              <w:divBdr>
                <w:top w:val="none" w:sz="0" w:space="0" w:color="auto"/>
                <w:left w:val="none" w:sz="0" w:space="0" w:color="auto"/>
                <w:bottom w:val="none" w:sz="0" w:space="0" w:color="auto"/>
                <w:right w:val="none" w:sz="0" w:space="0" w:color="auto"/>
              </w:divBdr>
            </w:div>
            <w:div w:id="1133136487">
              <w:marLeft w:val="0"/>
              <w:marRight w:val="0"/>
              <w:marTop w:val="0"/>
              <w:marBottom w:val="0"/>
              <w:divBdr>
                <w:top w:val="none" w:sz="0" w:space="0" w:color="auto"/>
                <w:left w:val="none" w:sz="0" w:space="0" w:color="auto"/>
                <w:bottom w:val="none" w:sz="0" w:space="0" w:color="auto"/>
                <w:right w:val="none" w:sz="0" w:space="0" w:color="auto"/>
              </w:divBdr>
            </w:div>
            <w:div w:id="1412972324">
              <w:marLeft w:val="0"/>
              <w:marRight w:val="0"/>
              <w:marTop w:val="0"/>
              <w:marBottom w:val="0"/>
              <w:divBdr>
                <w:top w:val="none" w:sz="0" w:space="0" w:color="auto"/>
                <w:left w:val="none" w:sz="0" w:space="0" w:color="auto"/>
                <w:bottom w:val="none" w:sz="0" w:space="0" w:color="auto"/>
                <w:right w:val="none" w:sz="0" w:space="0" w:color="auto"/>
              </w:divBdr>
            </w:div>
            <w:div w:id="1650943978">
              <w:marLeft w:val="0"/>
              <w:marRight w:val="0"/>
              <w:marTop w:val="0"/>
              <w:marBottom w:val="0"/>
              <w:divBdr>
                <w:top w:val="none" w:sz="0" w:space="0" w:color="auto"/>
                <w:left w:val="none" w:sz="0" w:space="0" w:color="auto"/>
                <w:bottom w:val="none" w:sz="0" w:space="0" w:color="auto"/>
                <w:right w:val="none" w:sz="0" w:space="0" w:color="auto"/>
              </w:divBdr>
            </w:div>
            <w:div w:id="183267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16760">
      <w:bodyDiv w:val="1"/>
      <w:marLeft w:val="0"/>
      <w:marRight w:val="0"/>
      <w:marTop w:val="0"/>
      <w:marBottom w:val="0"/>
      <w:divBdr>
        <w:top w:val="none" w:sz="0" w:space="0" w:color="auto"/>
        <w:left w:val="none" w:sz="0" w:space="0" w:color="auto"/>
        <w:bottom w:val="none" w:sz="0" w:space="0" w:color="auto"/>
        <w:right w:val="none" w:sz="0" w:space="0" w:color="auto"/>
      </w:divBdr>
      <w:divsChild>
        <w:div w:id="762917654">
          <w:marLeft w:val="0"/>
          <w:marRight w:val="0"/>
          <w:marTop w:val="0"/>
          <w:marBottom w:val="0"/>
          <w:divBdr>
            <w:top w:val="none" w:sz="0" w:space="0" w:color="auto"/>
            <w:left w:val="none" w:sz="0" w:space="0" w:color="auto"/>
            <w:bottom w:val="none" w:sz="0" w:space="0" w:color="auto"/>
            <w:right w:val="none" w:sz="0" w:space="0" w:color="auto"/>
          </w:divBdr>
        </w:div>
        <w:div w:id="1644501491">
          <w:marLeft w:val="0"/>
          <w:marRight w:val="0"/>
          <w:marTop w:val="0"/>
          <w:marBottom w:val="0"/>
          <w:divBdr>
            <w:top w:val="none" w:sz="0" w:space="0" w:color="auto"/>
            <w:left w:val="none" w:sz="0" w:space="0" w:color="auto"/>
            <w:bottom w:val="none" w:sz="0" w:space="0" w:color="auto"/>
            <w:right w:val="none" w:sz="0" w:space="0" w:color="auto"/>
          </w:divBdr>
        </w:div>
      </w:divsChild>
    </w:div>
    <w:div w:id="378363409">
      <w:bodyDiv w:val="1"/>
      <w:marLeft w:val="0"/>
      <w:marRight w:val="0"/>
      <w:marTop w:val="0"/>
      <w:marBottom w:val="0"/>
      <w:divBdr>
        <w:top w:val="none" w:sz="0" w:space="0" w:color="auto"/>
        <w:left w:val="none" w:sz="0" w:space="0" w:color="auto"/>
        <w:bottom w:val="none" w:sz="0" w:space="0" w:color="auto"/>
        <w:right w:val="none" w:sz="0" w:space="0" w:color="auto"/>
      </w:divBdr>
    </w:div>
    <w:div w:id="469789528">
      <w:bodyDiv w:val="1"/>
      <w:marLeft w:val="0"/>
      <w:marRight w:val="0"/>
      <w:marTop w:val="0"/>
      <w:marBottom w:val="0"/>
      <w:divBdr>
        <w:top w:val="none" w:sz="0" w:space="0" w:color="auto"/>
        <w:left w:val="none" w:sz="0" w:space="0" w:color="auto"/>
        <w:bottom w:val="none" w:sz="0" w:space="0" w:color="auto"/>
        <w:right w:val="none" w:sz="0" w:space="0" w:color="auto"/>
      </w:divBdr>
      <w:divsChild>
        <w:div w:id="951328777">
          <w:marLeft w:val="-720"/>
          <w:marRight w:val="0"/>
          <w:marTop w:val="0"/>
          <w:marBottom w:val="0"/>
          <w:divBdr>
            <w:top w:val="none" w:sz="0" w:space="0" w:color="auto"/>
            <w:left w:val="none" w:sz="0" w:space="0" w:color="auto"/>
            <w:bottom w:val="none" w:sz="0" w:space="0" w:color="auto"/>
            <w:right w:val="none" w:sz="0" w:space="0" w:color="auto"/>
          </w:divBdr>
        </w:div>
      </w:divsChild>
    </w:div>
    <w:div w:id="526286727">
      <w:bodyDiv w:val="1"/>
      <w:marLeft w:val="0"/>
      <w:marRight w:val="0"/>
      <w:marTop w:val="0"/>
      <w:marBottom w:val="0"/>
      <w:divBdr>
        <w:top w:val="none" w:sz="0" w:space="0" w:color="auto"/>
        <w:left w:val="none" w:sz="0" w:space="0" w:color="auto"/>
        <w:bottom w:val="none" w:sz="0" w:space="0" w:color="auto"/>
        <w:right w:val="none" w:sz="0" w:space="0" w:color="auto"/>
      </w:divBdr>
    </w:div>
    <w:div w:id="600836701">
      <w:bodyDiv w:val="1"/>
      <w:marLeft w:val="0"/>
      <w:marRight w:val="0"/>
      <w:marTop w:val="0"/>
      <w:marBottom w:val="0"/>
      <w:divBdr>
        <w:top w:val="none" w:sz="0" w:space="0" w:color="auto"/>
        <w:left w:val="none" w:sz="0" w:space="0" w:color="auto"/>
        <w:bottom w:val="none" w:sz="0" w:space="0" w:color="auto"/>
        <w:right w:val="none" w:sz="0" w:space="0" w:color="auto"/>
      </w:divBdr>
      <w:divsChild>
        <w:div w:id="261038950">
          <w:marLeft w:val="0"/>
          <w:marRight w:val="0"/>
          <w:marTop w:val="0"/>
          <w:marBottom w:val="0"/>
          <w:divBdr>
            <w:top w:val="none" w:sz="0" w:space="0" w:color="auto"/>
            <w:left w:val="none" w:sz="0" w:space="0" w:color="auto"/>
            <w:bottom w:val="none" w:sz="0" w:space="0" w:color="auto"/>
            <w:right w:val="none" w:sz="0" w:space="0" w:color="auto"/>
          </w:divBdr>
        </w:div>
        <w:div w:id="1124614438">
          <w:marLeft w:val="0"/>
          <w:marRight w:val="0"/>
          <w:marTop w:val="0"/>
          <w:marBottom w:val="0"/>
          <w:divBdr>
            <w:top w:val="none" w:sz="0" w:space="0" w:color="auto"/>
            <w:left w:val="none" w:sz="0" w:space="0" w:color="auto"/>
            <w:bottom w:val="none" w:sz="0" w:space="0" w:color="auto"/>
            <w:right w:val="none" w:sz="0" w:space="0" w:color="auto"/>
          </w:divBdr>
        </w:div>
      </w:divsChild>
    </w:div>
    <w:div w:id="628125856">
      <w:bodyDiv w:val="1"/>
      <w:marLeft w:val="0"/>
      <w:marRight w:val="0"/>
      <w:marTop w:val="0"/>
      <w:marBottom w:val="0"/>
      <w:divBdr>
        <w:top w:val="none" w:sz="0" w:space="0" w:color="auto"/>
        <w:left w:val="none" w:sz="0" w:space="0" w:color="auto"/>
        <w:bottom w:val="none" w:sz="0" w:space="0" w:color="auto"/>
        <w:right w:val="none" w:sz="0" w:space="0" w:color="auto"/>
      </w:divBdr>
      <w:divsChild>
        <w:div w:id="541944740">
          <w:marLeft w:val="0"/>
          <w:marRight w:val="0"/>
          <w:marTop w:val="0"/>
          <w:marBottom w:val="0"/>
          <w:divBdr>
            <w:top w:val="none" w:sz="0" w:space="0" w:color="auto"/>
            <w:left w:val="none" w:sz="0" w:space="0" w:color="auto"/>
            <w:bottom w:val="none" w:sz="0" w:space="0" w:color="auto"/>
            <w:right w:val="none" w:sz="0" w:space="0" w:color="auto"/>
          </w:divBdr>
          <w:divsChild>
            <w:div w:id="79372873">
              <w:marLeft w:val="0"/>
              <w:marRight w:val="0"/>
              <w:marTop w:val="0"/>
              <w:marBottom w:val="0"/>
              <w:divBdr>
                <w:top w:val="none" w:sz="0" w:space="0" w:color="auto"/>
                <w:left w:val="none" w:sz="0" w:space="0" w:color="auto"/>
                <w:bottom w:val="none" w:sz="0" w:space="0" w:color="auto"/>
                <w:right w:val="none" w:sz="0" w:space="0" w:color="auto"/>
              </w:divBdr>
              <w:divsChild>
                <w:div w:id="976955488">
                  <w:marLeft w:val="0"/>
                  <w:marRight w:val="0"/>
                  <w:marTop w:val="0"/>
                  <w:marBottom w:val="0"/>
                  <w:divBdr>
                    <w:top w:val="none" w:sz="0" w:space="0" w:color="auto"/>
                    <w:left w:val="none" w:sz="0" w:space="0" w:color="auto"/>
                    <w:bottom w:val="none" w:sz="0" w:space="0" w:color="auto"/>
                    <w:right w:val="none" w:sz="0" w:space="0" w:color="auto"/>
                  </w:divBdr>
                </w:div>
              </w:divsChild>
            </w:div>
            <w:div w:id="400447788">
              <w:marLeft w:val="0"/>
              <w:marRight w:val="0"/>
              <w:marTop w:val="0"/>
              <w:marBottom w:val="0"/>
              <w:divBdr>
                <w:top w:val="none" w:sz="0" w:space="0" w:color="auto"/>
                <w:left w:val="none" w:sz="0" w:space="0" w:color="auto"/>
                <w:bottom w:val="none" w:sz="0" w:space="0" w:color="auto"/>
                <w:right w:val="none" w:sz="0" w:space="0" w:color="auto"/>
              </w:divBdr>
              <w:divsChild>
                <w:div w:id="870533319">
                  <w:marLeft w:val="0"/>
                  <w:marRight w:val="0"/>
                  <w:marTop w:val="0"/>
                  <w:marBottom w:val="0"/>
                  <w:divBdr>
                    <w:top w:val="none" w:sz="0" w:space="0" w:color="auto"/>
                    <w:left w:val="none" w:sz="0" w:space="0" w:color="auto"/>
                    <w:bottom w:val="none" w:sz="0" w:space="0" w:color="auto"/>
                    <w:right w:val="none" w:sz="0" w:space="0" w:color="auto"/>
                  </w:divBdr>
                </w:div>
              </w:divsChild>
            </w:div>
            <w:div w:id="1765762790">
              <w:marLeft w:val="0"/>
              <w:marRight w:val="0"/>
              <w:marTop w:val="0"/>
              <w:marBottom w:val="0"/>
              <w:divBdr>
                <w:top w:val="none" w:sz="0" w:space="0" w:color="auto"/>
                <w:left w:val="none" w:sz="0" w:space="0" w:color="auto"/>
                <w:bottom w:val="none" w:sz="0" w:space="0" w:color="auto"/>
                <w:right w:val="none" w:sz="0" w:space="0" w:color="auto"/>
              </w:divBdr>
              <w:divsChild>
                <w:div w:id="733747468">
                  <w:marLeft w:val="0"/>
                  <w:marRight w:val="0"/>
                  <w:marTop w:val="0"/>
                  <w:marBottom w:val="0"/>
                  <w:divBdr>
                    <w:top w:val="none" w:sz="0" w:space="0" w:color="auto"/>
                    <w:left w:val="none" w:sz="0" w:space="0" w:color="auto"/>
                    <w:bottom w:val="none" w:sz="0" w:space="0" w:color="auto"/>
                    <w:right w:val="none" w:sz="0" w:space="0" w:color="auto"/>
                  </w:divBdr>
                </w:div>
              </w:divsChild>
            </w:div>
            <w:div w:id="1891459200">
              <w:marLeft w:val="0"/>
              <w:marRight w:val="0"/>
              <w:marTop w:val="0"/>
              <w:marBottom w:val="0"/>
              <w:divBdr>
                <w:top w:val="none" w:sz="0" w:space="0" w:color="auto"/>
                <w:left w:val="none" w:sz="0" w:space="0" w:color="auto"/>
                <w:bottom w:val="none" w:sz="0" w:space="0" w:color="auto"/>
                <w:right w:val="none" w:sz="0" w:space="0" w:color="auto"/>
              </w:divBdr>
              <w:divsChild>
                <w:div w:id="5369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250960">
      <w:bodyDiv w:val="1"/>
      <w:marLeft w:val="0"/>
      <w:marRight w:val="0"/>
      <w:marTop w:val="0"/>
      <w:marBottom w:val="0"/>
      <w:divBdr>
        <w:top w:val="none" w:sz="0" w:space="0" w:color="auto"/>
        <w:left w:val="none" w:sz="0" w:space="0" w:color="auto"/>
        <w:bottom w:val="none" w:sz="0" w:space="0" w:color="auto"/>
        <w:right w:val="none" w:sz="0" w:space="0" w:color="auto"/>
      </w:divBdr>
    </w:div>
    <w:div w:id="679310259">
      <w:bodyDiv w:val="1"/>
      <w:marLeft w:val="0"/>
      <w:marRight w:val="0"/>
      <w:marTop w:val="0"/>
      <w:marBottom w:val="0"/>
      <w:divBdr>
        <w:top w:val="none" w:sz="0" w:space="0" w:color="auto"/>
        <w:left w:val="none" w:sz="0" w:space="0" w:color="auto"/>
        <w:bottom w:val="none" w:sz="0" w:space="0" w:color="auto"/>
        <w:right w:val="none" w:sz="0" w:space="0" w:color="auto"/>
      </w:divBdr>
    </w:div>
    <w:div w:id="722100400">
      <w:bodyDiv w:val="1"/>
      <w:marLeft w:val="0"/>
      <w:marRight w:val="0"/>
      <w:marTop w:val="0"/>
      <w:marBottom w:val="0"/>
      <w:divBdr>
        <w:top w:val="none" w:sz="0" w:space="0" w:color="auto"/>
        <w:left w:val="none" w:sz="0" w:space="0" w:color="auto"/>
        <w:bottom w:val="none" w:sz="0" w:space="0" w:color="auto"/>
        <w:right w:val="none" w:sz="0" w:space="0" w:color="auto"/>
      </w:divBdr>
    </w:div>
    <w:div w:id="742140941">
      <w:bodyDiv w:val="1"/>
      <w:marLeft w:val="0"/>
      <w:marRight w:val="0"/>
      <w:marTop w:val="0"/>
      <w:marBottom w:val="0"/>
      <w:divBdr>
        <w:top w:val="none" w:sz="0" w:space="0" w:color="auto"/>
        <w:left w:val="none" w:sz="0" w:space="0" w:color="auto"/>
        <w:bottom w:val="none" w:sz="0" w:space="0" w:color="auto"/>
        <w:right w:val="none" w:sz="0" w:space="0" w:color="auto"/>
      </w:divBdr>
      <w:divsChild>
        <w:div w:id="1017469272">
          <w:marLeft w:val="0"/>
          <w:marRight w:val="0"/>
          <w:marTop w:val="0"/>
          <w:marBottom w:val="0"/>
          <w:divBdr>
            <w:top w:val="none" w:sz="0" w:space="0" w:color="auto"/>
            <w:left w:val="none" w:sz="0" w:space="0" w:color="auto"/>
            <w:bottom w:val="none" w:sz="0" w:space="0" w:color="auto"/>
            <w:right w:val="none" w:sz="0" w:space="0" w:color="auto"/>
          </w:divBdr>
          <w:divsChild>
            <w:div w:id="219638349">
              <w:marLeft w:val="0"/>
              <w:marRight w:val="0"/>
              <w:marTop w:val="0"/>
              <w:marBottom w:val="0"/>
              <w:divBdr>
                <w:top w:val="none" w:sz="0" w:space="0" w:color="auto"/>
                <w:left w:val="none" w:sz="0" w:space="0" w:color="auto"/>
                <w:bottom w:val="none" w:sz="0" w:space="0" w:color="auto"/>
                <w:right w:val="none" w:sz="0" w:space="0" w:color="auto"/>
              </w:divBdr>
            </w:div>
            <w:div w:id="249000581">
              <w:marLeft w:val="0"/>
              <w:marRight w:val="0"/>
              <w:marTop w:val="0"/>
              <w:marBottom w:val="0"/>
              <w:divBdr>
                <w:top w:val="none" w:sz="0" w:space="0" w:color="auto"/>
                <w:left w:val="none" w:sz="0" w:space="0" w:color="auto"/>
                <w:bottom w:val="none" w:sz="0" w:space="0" w:color="auto"/>
                <w:right w:val="none" w:sz="0" w:space="0" w:color="auto"/>
              </w:divBdr>
            </w:div>
            <w:div w:id="425423084">
              <w:marLeft w:val="0"/>
              <w:marRight w:val="0"/>
              <w:marTop w:val="0"/>
              <w:marBottom w:val="0"/>
              <w:divBdr>
                <w:top w:val="none" w:sz="0" w:space="0" w:color="auto"/>
                <w:left w:val="none" w:sz="0" w:space="0" w:color="auto"/>
                <w:bottom w:val="none" w:sz="0" w:space="0" w:color="auto"/>
                <w:right w:val="none" w:sz="0" w:space="0" w:color="auto"/>
              </w:divBdr>
            </w:div>
            <w:div w:id="427701978">
              <w:marLeft w:val="0"/>
              <w:marRight w:val="0"/>
              <w:marTop w:val="0"/>
              <w:marBottom w:val="0"/>
              <w:divBdr>
                <w:top w:val="none" w:sz="0" w:space="0" w:color="auto"/>
                <w:left w:val="none" w:sz="0" w:space="0" w:color="auto"/>
                <w:bottom w:val="none" w:sz="0" w:space="0" w:color="auto"/>
                <w:right w:val="none" w:sz="0" w:space="0" w:color="auto"/>
              </w:divBdr>
            </w:div>
            <w:div w:id="505828139">
              <w:marLeft w:val="0"/>
              <w:marRight w:val="0"/>
              <w:marTop w:val="0"/>
              <w:marBottom w:val="0"/>
              <w:divBdr>
                <w:top w:val="none" w:sz="0" w:space="0" w:color="auto"/>
                <w:left w:val="none" w:sz="0" w:space="0" w:color="auto"/>
                <w:bottom w:val="none" w:sz="0" w:space="0" w:color="auto"/>
                <w:right w:val="none" w:sz="0" w:space="0" w:color="auto"/>
              </w:divBdr>
            </w:div>
            <w:div w:id="782383182">
              <w:marLeft w:val="0"/>
              <w:marRight w:val="0"/>
              <w:marTop w:val="0"/>
              <w:marBottom w:val="0"/>
              <w:divBdr>
                <w:top w:val="none" w:sz="0" w:space="0" w:color="auto"/>
                <w:left w:val="none" w:sz="0" w:space="0" w:color="auto"/>
                <w:bottom w:val="none" w:sz="0" w:space="0" w:color="auto"/>
                <w:right w:val="none" w:sz="0" w:space="0" w:color="auto"/>
              </w:divBdr>
            </w:div>
            <w:div w:id="806506645">
              <w:marLeft w:val="0"/>
              <w:marRight w:val="0"/>
              <w:marTop w:val="0"/>
              <w:marBottom w:val="0"/>
              <w:divBdr>
                <w:top w:val="none" w:sz="0" w:space="0" w:color="auto"/>
                <w:left w:val="none" w:sz="0" w:space="0" w:color="auto"/>
                <w:bottom w:val="none" w:sz="0" w:space="0" w:color="auto"/>
                <w:right w:val="none" w:sz="0" w:space="0" w:color="auto"/>
              </w:divBdr>
            </w:div>
            <w:div w:id="846795144">
              <w:marLeft w:val="0"/>
              <w:marRight w:val="0"/>
              <w:marTop w:val="0"/>
              <w:marBottom w:val="0"/>
              <w:divBdr>
                <w:top w:val="none" w:sz="0" w:space="0" w:color="auto"/>
                <w:left w:val="none" w:sz="0" w:space="0" w:color="auto"/>
                <w:bottom w:val="none" w:sz="0" w:space="0" w:color="auto"/>
                <w:right w:val="none" w:sz="0" w:space="0" w:color="auto"/>
              </w:divBdr>
            </w:div>
            <w:div w:id="849368803">
              <w:marLeft w:val="0"/>
              <w:marRight w:val="0"/>
              <w:marTop w:val="0"/>
              <w:marBottom w:val="0"/>
              <w:divBdr>
                <w:top w:val="none" w:sz="0" w:space="0" w:color="auto"/>
                <w:left w:val="none" w:sz="0" w:space="0" w:color="auto"/>
                <w:bottom w:val="none" w:sz="0" w:space="0" w:color="auto"/>
                <w:right w:val="none" w:sz="0" w:space="0" w:color="auto"/>
              </w:divBdr>
            </w:div>
            <w:div w:id="990133157">
              <w:marLeft w:val="0"/>
              <w:marRight w:val="0"/>
              <w:marTop w:val="0"/>
              <w:marBottom w:val="0"/>
              <w:divBdr>
                <w:top w:val="none" w:sz="0" w:space="0" w:color="auto"/>
                <w:left w:val="none" w:sz="0" w:space="0" w:color="auto"/>
                <w:bottom w:val="none" w:sz="0" w:space="0" w:color="auto"/>
                <w:right w:val="none" w:sz="0" w:space="0" w:color="auto"/>
              </w:divBdr>
            </w:div>
            <w:div w:id="1053774927">
              <w:marLeft w:val="0"/>
              <w:marRight w:val="0"/>
              <w:marTop w:val="0"/>
              <w:marBottom w:val="0"/>
              <w:divBdr>
                <w:top w:val="none" w:sz="0" w:space="0" w:color="auto"/>
                <w:left w:val="none" w:sz="0" w:space="0" w:color="auto"/>
                <w:bottom w:val="none" w:sz="0" w:space="0" w:color="auto"/>
                <w:right w:val="none" w:sz="0" w:space="0" w:color="auto"/>
              </w:divBdr>
            </w:div>
            <w:div w:id="1775662082">
              <w:marLeft w:val="0"/>
              <w:marRight w:val="0"/>
              <w:marTop w:val="0"/>
              <w:marBottom w:val="0"/>
              <w:divBdr>
                <w:top w:val="none" w:sz="0" w:space="0" w:color="auto"/>
                <w:left w:val="none" w:sz="0" w:space="0" w:color="auto"/>
                <w:bottom w:val="none" w:sz="0" w:space="0" w:color="auto"/>
                <w:right w:val="none" w:sz="0" w:space="0" w:color="auto"/>
              </w:divBdr>
            </w:div>
            <w:div w:id="1811940427">
              <w:marLeft w:val="0"/>
              <w:marRight w:val="0"/>
              <w:marTop w:val="0"/>
              <w:marBottom w:val="0"/>
              <w:divBdr>
                <w:top w:val="none" w:sz="0" w:space="0" w:color="auto"/>
                <w:left w:val="none" w:sz="0" w:space="0" w:color="auto"/>
                <w:bottom w:val="none" w:sz="0" w:space="0" w:color="auto"/>
                <w:right w:val="none" w:sz="0" w:space="0" w:color="auto"/>
              </w:divBdr>
            </w:div>
            <w:div w:id="1852984780">
              <w:marLeft w:val="0"/>
              <w:marRight w:val="0"/>
              <w:marTop w:val="0"/>
              <w:marBottom w:val="0"/>
              <w:divBdr>
                <w:top w:val="none" w:sz="0" w:space="0" w:color="auto"/>
                <w:left w:val="none" w:sz="0" w:space="0" w:color="auto"/>
                <w:bottom w:val="none" w:sz="0" w:space="0" w:color="auto"/>
                <w:right w:val="none" w:sz="0" w:space="0" w:color="auto"/>
              </w:divBdr>
            </w:div>
            <w:div w:id="1888104205">
              <w:marLeft w:val="0"/>
              <w:marRight w:val="0"/>
              <w:marTop w:val="0"/>
              <w:marBottom w:val="0"/>
              <w:divBdr>
                <w:top w:val="none" w:sz="0" w:space="0" w:color="auto"/>
                <w:left w:val="none" w:sz="0" w:space="0" w:color="auto"/>
                <w:bottom w:val="none" w:sz="0" w:space="0" w:color="auto"/>
                <w:right w:val="none" w:sz="0" w:space="0" w:color="auto"/>
              </w:divBdr>
            </w:div>
            <w:div w:id="189781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76336">
      <w:bodyDiv w:val="1"/>
      <w:marLeft w:val="0"/>
      <w:marRight w:val="0"/>
      <w:marTop w:val="0"/>
      <w:marBottom w:val="0"/>
      <w:divBdr>
        <w:top w:val="none" w:sz="0" w:space="0" w:color="auto"/>
        <w:left w:val="none" w:sz="0" w:space="0" w:color="auto"/>
        <w:bottom w:val="none" w:sz="0" w:space="0" w:color="auto"/>
        <w:right w:val="none" w:sz="0" w:space="0" w:color="auto"/>
      </w:divBdr>
    </w:div>
    <w:div w:id="865753803">
      <w:bodyDiv w:val="1"/>
      <w:marLeft w:val="0"/>
      <w:marRight w:val="0"/>
      <w:marTop w:val="0"/>
      <w:marBottom w:val="0"/>
      <w:divBdr>
        <w:top w:val="none" w:sz="0" w:space="0" w:color="auto"/>
        <w:left w:val="none" w:sz="0" w:space="0" w:color="auto"/>
        <w:bottom w:val="none" w:sz="0" w:space="0" w:color="auto"/>
        <w:right w:val="none" w:sz="0" w:space="0" w:color="auto"/>
      </w:divBdr>
    </w:div>
    <w:div w:id="950624365">
      <w:bodyDiv w:val="1"/>
      <w:marLeft w:val="0"/>
      <w:marRight w:val="0"/>
      <w:marTop w:val="0"/>
      <w:marBottom w:val="0"/>
      <w:divBdr>
        <w:top w:val="none" w:sz="0" w:space="0" w:color="auto"/>
        <w:left w:val="none" w:sz="0" w:space="0" w:color="auto"/>
        <w:bottom w:val="none" w:sz="0" w:space="0" w:color="auto"/>
        <w:right w:val="none" w:sz="0" w:space="0" w:color="auto"/>
      </w:divBdr>
      <w:divsChild>
        <w:div w:id="1896816734">
          <w:marLeft w:val="0"/>
          <w:marRight w:val="0"/>
          <w:marTop w:val="0"/>
          <w:marBottom w:val="0"/>
          <w:divBdr>
            <w:top w:val="none" w:sz="0" w:space="0" w:color="auto"/>
            <w:left w:val="none" w:sz="0" w:space="0" w:color="auto"/>
            <w:bottom w:val="none" w:sz="0" w:space="0" w:color="auto"/>
            <w:right w:val="none" w:sz="0" w:space="0" w:color="auto"/>
          </w:divBdr>
          <w:divsChild>
            <w:div w:id="88888457">
              <w:marLeft w:val="0"/>
              <w:marRight w:val="0"/>
              <w:marTop w:val="0"/>
              <w:marBottom w:val="0"/>
              <w:divBdr>
                <w:top w:val="none" w:sz="0" w:space="0" w:color="auto"/>
                <w:left w:val="none" w:sz="0" w:space="0" w:color="auto"/>
                <w:bottom w:val="none" w:sz="0" w:space="0" w:color="auto"/>
                <w:right w:val="none" w:sz="0" w:space="0" w:color="auto"/>
              </w:divBdr>
            </w:div>
            <w:div w:id="91521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93039">
      <w:bodyDiv w:val="1"/>
      <w:marLeft w:val="0"/>
      <w:marRight w:val="0"/>
      <w:marTop w:val="0"/>
      <w:marBottom w:val="0"/>
      <w:divBdr>
        <w:top w:val="none" w:sz="0" w:space="0" w:color="auto"/>
        <w:left w:val="none" w:sz="0" w:space="0" w:color="auto"/>
        <w:bottom w:val="none" w:sz="0" w:space="0" w:color="auto"/>
        <w:right w:val="none" w:sz="0" w:space="0" w:color="auto"/>
      </w:divBdr>
      <w:divsChild>
        <w:div w:id="1471166419">
          <w:marLeft w:val="0"/>
          <w:marRight w:val="0"/>
          <w:marTop w:val="0"/>
          <w:marBottom w:val="0"/>
          <w:divBdr>
            <w:top w:val="none" w:sz="0" w:space="0" w:color="auto"/>
            <w:left w:val="none" w:sz="0" w:space="0" w:color="auto"/>
            <w:bottom w:val="none" w:sz="0" w:space="0" w:color="auto"/>
            <w:right w:val="none" w:sz="0" w:space="0" w:color="auto"/>
          </w:divBdr>
          <w:divsChild>
            <w:div w:id="86409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202747">
      <w:bodyDiv w:val="1"/>
      <w:marLeft w:val="0"/>
      <w:marRight w:val="0"/>
      <w:marTop w:val="0"/>
      <w:marBottom w:val="0"/>
      <w:divBdr>
        <w:top w:val="none" w:sz="0" w:space="0" w:color="auto"/>
        <w:left w:val="none" w:sz="0" w:space="0" w:color="auto"/>
        <w:bottom w:val="none" w:sz="0" w:space="0" w:color="auto"/>
        <w:right w:val="none" w:sz="0" w:space="0" w:color="auto"/>
      </w:divBdr>
    </w:div>
    <w:div w:id="1022171923">
      <w:bodyDiv w:val="1"/>
      <w:marLeft w:val="0"/>
      <w:marRight w:val="0"/>
      <w:marTop w:val="0"/>
      <w:marBottom w:val="0"/>
      <w:divBdr>
        <w:top w:val="none" w:sz="0" w:space="0" w:color="auto"/>
        <w:left w:val="none" w:sz="0" w:space="0" w:color="auto"/>
        <w:bottom w:val="none" w:sz="0" w:space="0" w:color="auto"/>
        <w:right w:val="none" w:sz="0" w:space="0" w:color="auto"/>
      </w:divBdr>
    </w:div>
    <w:div w:id="1097947155">
      <w:bodyDiv w:val="1"/>
      <w:marLeft w:val="0"/>
      <w:marRight w:val="0"/>
      <w:marTop w:val="0"/>
      <w:marBottom w:val="0"/>
      <w:divBdr>
        <w:top w:val="none" w:sz="0" w:space="0" w:color="auto"/>
        <w:left w:val="none" w:sz="0" w:space="0" w:color="auto"/>
        <w:bottom w:val="none" w:sz="0" w:space="0" w:color="auto"/>
        <w:right w:val="none" w:sz="0" w:space="0" w:color="auto"/>
      </w:divBdr>
      <w:divsChild>
        <w:div w:id="1730378922">
          <w:marLeft w:val="-720"/>
          <w:marRight w:val="0"/>
          <w:marTop w:val="0"/>
          <w:marBottom w:val="0"/>
          <w:divBdr>
            <w:top w:val="none" w:sz="0" w:space="0" w:color="auto"/>
            <w:left w:val="none" w:sz="0" w:space="0" w:color="auto"/>
            <w:bottom w:val="none" w:sz="0" w:space="0" w:color="auto"/>
            <w:right w:val="none" w:sz="0" w:space="0" w:color="auto"/>
          </w:divBdr>
        </w:div>
      </w:divsChild>
    </w:div>
    <w:div w:id="1116946995">
      <w:bodyDiv w:val="1"/>
      <w:marLeft w:val="0"/>
      <w:marRight w:val="0"/>
      <w:marTop w:val="0"/>
      <w:marBottom w:val="0"/>
      <w:divBdr>
        <w:top w:val="none" w:sz="0" w:space="0" w:color="auto"/>
        <w:left w:val="none" w:sz="0" w:space="0" w:color="auto"/>
        <w:bottom w:val="none" w:sz="0" w:space="0" w:color="auto"/>
        <w:right w:val="none" w:sz="0" w:space="0" w:color="auto"/>
      </w:divBdr>
    </w:div>
    <w:div w:id="1120609019">
      <w:bodyDiv w:val="1"/>
      <w:marLeft w:val="0"/>
      <w:marRight w:val="0"/>
      <w:marTop w:val="0"/>
      <w:marBottom w:val="0"/>
      <w:divBdr>
        <w:top w:val="none" w:sz="0" w:space="0" w:color="auto"/>
        <w:left w:val="none" w:sz="0" w:space="0" w:color="auto"/>
        <w:bottom w:val="none" w:sz="0" w:space="0" w:color="auto"/>
        <w:right w:val="none" w:sz="0" w:space="0" w:color="auto"/>
      </w:divBdr>
    </w:div>
    <w:div w:id="1129477278">
      <w:bodyDiv w:val="1"/>
      <w:marLeft w:val="0"/>
      <w:marRight w:val="0"/>
      <w:marTop w:val="0"/>
      <w:marBottom w:val="0"/>
      <w:divBdr>
        <w:top w:val="none" w:sz="0" w:space="0" w:color="auto"/>
        <w:left w:val="none" w:sz="0" w:space="0" w:color="auto"/>
        <w:bottom w:val="none" w:sz="0" w:space="0" w:color="auto"/>
        <w:right w:val="none" w:sz="0" w:space="0" w:color="auto"/>
      </w:divBdr>
    </w:div>
    <w:div w:id="1310860039">
      <w:bodyDiv w:val="1"/>
      <w:marLeft w:val="0"/>
      <w:marRight w:val="0"/>
      <w:marTop w:val="0"/>
      <w:marBottom w:val="0"/>
      <w:divBdr>
        <w:top w:val="none" w:sz="0" w:space="0" w:color="auto"/>
        <w:left w:val="none" w:sz="0" w:space="0" w:color="auto"/>
        <w:bottom w:val="none" w:sz="0" w:space="0" w:color="auto"/>
        <w:right w:val="none" w:sz="0" w:space="0" w:color="auto"/>
      </w:divBdr>
    </w:div>
    <w:div w:id="1378505970">
      <w:bodyDiv w:val="1"/>
      <w:marLeft w:val="0"/>
      <w:marRight w:val="0"/>
      <w:marTop w:val="0"/>
      <w:marBottom w:val="0"/>
      <w:divBdr>
        <w:top w:val="none" w:sz="0" w:space="0" w:color="auto"/>
        <w:left w:val="none" w:sz="0" w:space="0" w:color="auto"/>
        <w:bottom w:val="none" w:sz="0" w:space="0" w:color="auto"/>
        <w:right w:val="none" w:sz="0" w:space="0" w:color="auto"/>
      </w:divBdr>
    </w:div>
    <w:div w:id="1392921453">
      <w:bodyDiv w:val="1"/>
      <w:marLeft w:val="0"/>
      <w:marRight w:val="0"/>
      <w:marTop w:val="0"/>
      <w:marBottom w:val="0"/>
      <w:divBdr>
        <w:top w:val="none" w:sz="0" w:space="0" w:color="auto"/>
        <w:left w:val="none" w:sz="0" w:space="0" w:color="auto"/>
        <w:bottom w:val="none" w:sz="0" w:space="0" w:color="auto"/>
        <w:right w:val="none" w:sz="0" w:space="0" w:color="auto"/>
      </w:divBdr>
    </w:div>
    <w:div w:id="1401320072">
      <w:bodyDiv w:val="1"/>
      <w:marLeft w:val="0"/>
      <w:marRight w:val="0"/>
      <w:marTop w:val="0"/>
      <w:marBottom w:val="0"/>
      <w:divBdr>
        <w:top w:val="none" w:sz="0" w:space="0" w:color="auto"/>
        <w:left w:val="none" w:sz="0" w:space="0" w:color="auto"/>
        <w:bottom w:val="none" w:sz="0" w:space="0" w:color="auto"/>
        <w:right w:val="none" w:sz="0" w:space="0" w:color="auto"/>
      </w:divBdr>
    </w:div>
    <w:div w:id="1473014537">
      <w:bodyDiv w:val="1"/>
      <w:marLeft w:val="0"/>
      <w:marRight w:val="0"/>
      <w:marTop w:val="0"/>
      <w:marBottom w:val="0"/>
      <w:divBdr>
        <w:top w:val="none" w:sz="0" w:space="0" w:color="auto"/>
        <w:left w:val="none" w:sz="0" w:space="0" w:color="auto"/>
        <w:bottom w:val="none" w:sz="0" w:space="0" w:color="auto"/>
        <w:right w:val="none" w:sz="0" w:space="0" w:color="auto"/>
      </w:divBdr>
      <w:divsChild>
        <w:div w:id="827093586">
          <w:marLeft w:val="0"/>
          <w:marRight w:val="0"/>
          <w:marTop w:val="0"/>
          <w:marBottom w:val="0"/>
          <w:divBdr>
            <w:top w:val="none" w:sz="0" w:space="0" w:color="auto"/>
            <w:left w:val="none" w:sz="0" w:space="0" w:color="auto"/>
            <w:bottom w:val="none" w:sz="0" w:space="0" w:color="auto"/>
            <w:right w:val="none" w:sz="0" w:space="0" w:color="auto"/>
          </w:divBdr>
          <w:divsChild>
            <w:div w:id="1044795173">
              <w:marLeft w:val="0"/>
              <w:marRight w:val="0"/>
              <w:marTop w:val="0"/>
              <w:marBottom w:val="0"/>
              <w:divBdr>
                <w:top w:val="none" w:sz="0" w:space="0" w:color="auto"/>
                <w:left w:val="none" w:sz="0" w:space="0" w:color="auto"/>
                <w:bottom w:val="none" w:sz="0" w:space="0" w:color="auto"/>
                <w:right w:val="none" w:sz="0" w:space="0" w:color="auto"/>
              </w:divBdr>
            </w:div>
            <w:div w:id="1619023989">
              <w:marLeft w:val="0"/>
              <w:marRight w:val="0"/>
              <w:marTop w:val="0"/>
              <w:marBottom w:val="0"/>
              <w:divBdr>
                <w:top w:val="none" w:sz="0" w:space="0" w:color="auto"/>
                <w:left w:val="none" w:sz="0" w:space="0" w:color="auto"/>
                <w:bottom w:val="none" w:sz="0" w:space="0" w:color="auto"/>
                <w:right w:val="none" w:sz="0" w:space="0" w:color="auto"/>
              </w:divBdr>
            </w:div>
          </w:divsChild>
        </w:div>
        <w:div w:id="1775251047">
          <w:marLeft w:val="0"/>
          <w:marRight w:val="0"/>
          <w:marTop w:val="0"/>
          <w:marBottom w:val="200"/>
          <w:divBdr>
            <w:top w:val="none" w:sz="0" w:space="0" w:color="auto"/>
            <w:left w:val="none" w:sz="0" w:space="0" w:color="auto"/>
            <w:bottom w:val="none" w:sz="0" w:space="0" w:color="auto"/>
            <w:right w:val="none" w:sz="0" w:space="0" w:color="auto"/>
          </w:divBdr>
          <w:divsChild>
            <w:div w:id="1491483048">
              <w:marLeft w:val="0"/>
              <w:marRight w:val="0"/>
              <w:marTop w:val="0"/>
              <w:marBottom w:val="0"/>
              <w:divBdr>
                <w:top w:val="none" w:sz="0" w:space="0" w:color="auto"/>
                <w:left w:val="none" w:sz="0" w:space="0" w:color="auto"/>
                <w:bottom w:val="none" w:sz="0" w:space="0" w:color="auto"/>
                <w:right w:val="none" w:sz="0" w:space="0" w:color="auto"/>
              </w:divBdr>
              <w:divsChild>
                <w:div w:id="433521967">
                  <w:marLeft w:val="0"/>
                  <w:marRight w:val="0"/>
                  <w:marTop w:val="0"/>
                  <w:marBottom w:val="0"/>
                  <w:divBdr>
                    <w:top w:val="none" w:sz="0" w:space="0" w:color="auto"/>
                    <w:left w:val="none" w:sz="0" w:space="0" w:color="auto"/>
                    <w:bottom w:val="none" w:sz="0" w:space="0" w:color="auto"/>
                    <w:right w:val="none" w:sz="0" w:space="0" w:color="auto"/>
                  </w:divBdr>
                </w:div>
                <w:div w:id="72503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803316">
      <w:bodyDiv w:val="1"/>
      <w:marLeft w:val="0"/>
      <w:marRight w:val="0"/>
      <w:marTop w:val="0"/>
      <w:marBottom w:val="0"/>
      <w:divBdr>
        <w:top w:val="none" w:sz="0" w:space="0" w:color="auto"/>
        <w:left w:val="none" w:sz="0" w:space="0" w:color="auto"/>
        <w:bottom w:val="none" w:sz="0" w:space="0" w:color="auto"/>
        <w:right w:val="none" w:sz="0" w:space="0" w:color="auto"/>
      </w:divBdr>
    </w:div>
    <w:div w:id="1660310450">
      <w:bodyDiv w:val="1"/>
      <w:marLeft w:val="0"/>
      <w:marRight w:val="0"/>
      <w:marTop w:val="0"/>
      <w:marBottom w:val="0"/>
      <w:divBdr>
        <w:top w:val="none" w:sz="0" w:space="0" w:color="auto"/>
        <w:left w:val="none" w:sz="0" w:space="0" w:color="auto"/>
        <w:bottom w:val="none" w:sz="0" w:space="0" w:color="auto"/>
        <w:right w:val="none" w:sz="0" w:space="0" w:color="auto"/>
      </w:divBdr>
    </w:div>
    <w:div w:id="1678998317">
      <w:bodyDiv w:val="1"/>
      <w:marLeft w:val="0"/>
      <w:marRight w:val="0"/>
      <w:marTop w:val="0"/>
      <w:marBottom w:val="0"/>
      <w:divBdr>
        <w:top w:val="none" w:sz="0" w:space="0" w:color="auto"/>
        <w:left w:val="none" w:sz="0" w:space="0" w:color="auto"/>
        <w:bottom w:val="none" w:sz="0" w:space="0" w:color="auto"/>
        <w:right w:val="none" w:sz="0" w:space="0" w:color="auto"/>
      </w:divBdr>
      <w:divsChild>
        <w:div w:id="350029016">
          <w:marLeft w:val="0"/>
          <w:marRight w:val="0"/>
          <w:marTop w:val="0"/>
          <w:marBottom w:val="0"/>
          <w:divBdr>
            <w:top w:val="none" w:sz="0" w:space="0" w:color="auto"/>
            <w:left w:val="none" w:sz="0" w:space="0" w:color="auto"/>
            <w:bottom w:val="none" w:sz="0" w:space="0" w:color="auto"/>
            <w:right w:val="none" w:sz="0" w:space="0" w:color="auto"/>
          </w:divBdr>
        </w:div>
        <w:div w:id="360471623">
          <w:marLeft w:val="0"/>
          <w:marRight w:val="0"/>
          <w:marTop w:val="0"/>
          <w:marBottom w:val="0"/>
          <w:divBdr>
            <w:top w:val="none" w:sz="0" w:space="0" w:color="auto"/>
            <w:left w:val="none" w:sz="0" w:space="0" w:color="auto"/>
            <w:bottom w:val="none" w:sz="0" w:space="0" w:color="auto"/>
            <w:right w:val="none" w:sz="0" w:space="0" w:color="auto"/>
          </w:divBdr>
        </w:div>
        <w:div w:id="567351498">
          <w:marLeft w:val="0"/>
          <w:marRight w:val="0"/>
          <w:marTop w:val="0"/>
          <w:marBottom w:val="0"/>
          <w:divBdr>
            <w:top w:val="none" w:sz="0" w:space="0" w:color="auto"/>
            <w:left w:val="none" w:sz="0" w:space="0" w:color="auto"/>
            <w:bottom w:val="none" w:sz="0" w:space="0" w:color="auto"/>
            <w:right w:val="none" w:sz="0" w:space="0" w:color="auto"/>
          </w:divBdr>
        </w:div>
        <w:div w:id="1328900613">
          <w:marLeft w:val="0"/>
          <w:marRight w:val="0"/>
          <w:marTop w:val="0"/>
          <w:marBottom w:val="0"/>
          <w:divBdr>
            <w:top w:val="none" w:sz="0" w:space="0" w:color="auto"/>
            <w:left w:val="none" w:sz="0" w:space="0" w:color="auto"/>
            <w:bottom w:val="none" w:sz="0" w:space="0" w:color="auto"/>
            <w:right w:val="none" w:sz="0" w:space="0" w:color="auto"/>
          </w:divBdr>
        </w:div>
        <w:div w:id="1905332151">
          <w:marLeft w:val="0"/>
          <w:marRight w:val="0"/>
          <w:marTop w:val="0"/>
          <w:marBottom w:val="0"/>
          <w:divBdr>
            <w:top w:val="none" w:sz="0" w:space="0" w:color="auto"/>
            <w:left w:val="none" w:sz="0" w:space="0" w:color="auto"/>
            <w:bottom w:val="none" w:sz="0" w:space="0" w:color="auto"/>
            <w:right w:val="none" w:sz="0" w:space="0" w:color="auto"/>
          </w:divBdr>
        </w:div>
      </w:divsChild>
    </w:div>
    <w:div w:id="1767380675">
      <w:bodyDiv w:val="1"/>
      <w:marLeft w:val="0"/>
      <w:marRight w:val="0"/>
      <w:marTop w:val="0"/>
      <w:marBottom w:val="0"/>
      <w:divBdr>
        <w:top w:val="none" w:sz="0" w:space="0" w:color="auto"/>
        <w:left w:val="none" w:sz="0" w:space="0" w:color="auto"/>
        <w:bottom w:val="none" w:sz="0" w:space="0" w:color="auto"/>
        <w:right w:val="none" w:sz="0" w:space="0" w:color="auto"/>
      </w:divBdr>
    </w:div>
    <w:div w:id="1767772045">
      <w:bodyDiv w:val="1"/>
      <w:marLeft w:val="0"/>
      <w:marRight w:val="0"/>
      <w:marTop w:val="0"/>
      <w:marBottom w:val="0"/>
      <w:divBdr>
        <w:top w:val="none" w:sz="0" w:space="0" w:color="auto"/>
        <w:left w:val="none" w:sz="0" w:space="0" w:color="auto"/>
        <w:bottom w:val="none" w:sz="0" w:space="0" w:color="auto"/>
        <w:right w:val="none" w:sz="0" w:space="0" w:color="auto"/>
      </w:divBdr>
    </w:div>
    <w:div w:id="1822382642">
      <w:bodyDiv w:val="1"/>
      <w:marLeft w:val="0"/>
      <w:marRight w:val="0"/>
      <w:marTop w:val="0"/>
      <w:marBottom w:val="0"/>
      <w:divBdr>
        <w:top w:val="none" w:sz="0" w:space="0" w:color="auto"/>
        <w:left w:val="none" w:sz="0" w:space="0" w:color="auto"/>
        <w:bottom w:val="none" w:sz="0" w:space="0" w:color="auto"/>
        <w:right w:val="none" w:sz="0" w:space="0" w:color="auto"/>
      </w:divBdr>
    </w:div>
    <w:div w:id="1829398499">
      <w:bodyDiv w:val="1"/>
      <w:marLeft w:val="0"/>
      <w:marRight w:val="0"/>
      <w:marTop w:val="0"/>
      <w:marBottom w:val="0"/>
      <w:divBdr>
        <w:top w:val="none" w:sz="0" w:space="0" w:color="auto"/>
        <w:left w:val="none" w:sz="0" w:space="0" w:color="auto"/>
        <w:bottom w:val="none" w:sz="0" w:space="0" w:color="auto"/>
        <w:right w:val="none" w:sz="0" w:space="0" w:color="auto"/>
      </w:divBdr>
    </w:div>
    <w:div w:id="1890996282">
      <w:bodyDiv w:val="1"/>
      <w:marLeft w:val="0"/>
      <w:marRight w:val="0"/>
      <w:marTop w:val="0"/>
      <w:marBottom w:val="0"/>
      <w:divBdr>
        <w:top w:val="none" w:sz="0" w:space="0" w:color="auto"/>
        <w:left w:val="none" w:sz="0" w:space="0" w:color="auto"/>
        <w:bottom w:val="none" w:sz="0" w:space="0" w:color="auto"/>
        <w:right w:val="none" w:sz="0" w:space="0" w:color="auto"/>
      </w:divBdr>
      <w:divsChild>
        <w:div w:id="2105683614">
          <w:marLeft w:val="0"/>
          <w:marRight w:val="0"/>
          <w:marTop w:val="0"/>
          <w:marBottom w:val="0"/>
          <w:divBdr>
            <w:top w:val="none" w:sz="0" w:space="0" w:color="auto"/>
            <w:left w:val="none" w:sz="0" w:space="0" w:color="auto"/>
            <w:bottom w:val="none" w:sz="0" w:space="0" w:color="auto"/>
            <w:right w:val="none" w:sz="0" w:space="0" w:color="auto"/>
          </w:divBdr>
        </w:div>
        <w:div w:id="2132164210">
          <w:marLeft w:val="0"/>
          <w:marRight w:val="0"/>
          <w:marTop w:val="0"/>
          <w:marBottom w:val="0"/>
          <w:divBdr>
            <w:top w:val="none" w:sz="0" w:space="0" w:color="auto"/>
            <w:left w:val="none" w:sz="0" w:space="0" w:color="auto"/>
            <w:bottom w:val="none" w:sz="0" w:space="0" w:color="auto"/>
            <w:right w:val="none" w:sz="0" w:space="0" w:color="auto"/>
          </w:divBdr>
        </w:div>
      </w:divsChild>
    </w:div>
    <w:div w:id="1914705722">
      <w:bodyDiv w:val="1"/>
      <w:marLeft w:val="0"/>
      <w:marRight w:val="0"/>
      <w:marTop w:val="0"/>
      <w:marBottom w:val="0"/>
      <w:divBdr>
        <w:top w:val="none" w:sz="0" w:space="0" w:color="auto"/>
        <w:left w:val="none" w:sz="0" w:space="0" w:color="auto"/>
        <w:bottom w:val="none" w:sz="0" w:space="0" w:color="auto"/>
        <w:right w:val="none" w:sz="0" w:space="0" w:color="auto"/>
      </w:divBdr>
    </w:div>
    <w:div w:id="1963221185">
      <w:bodyDiv w:val="1"/>
      <w:marLeft w:val="0"/>
      <w:marRight w:val="0"/>
      <w:marTop w:val="0"/>
      <w:marBottom w:val="0"/>
      <w:divBdr>
        <w:top w:val="none" w:sz="0" w:space="0" w:color="auto"/>
        <w:left w:val="none" w:sz="0" w:space="0" w:color="auto"/>
        <w:bottom w:val="none" w:sz="0" w:space="0" w:color="auto"/>
        <w:right w:val="none" w:sz="0" w:space="0" w:color="auto"/>
      </w:divBdr>
    </w:div>
    <w:div w:id="1988391349">
      <w:bodyDiv w:val="1"/>
      <w:marLeft w:val="0"/>
      <w:marRight w:val="0"/>
      <w:marTop w:val="0"/>
      <w:marBottom w:val="0"/>
      <w:divBdr>
        <w:top w:val="none" w:sz="0" w:space="0" w:color="auto"/>
        <w:left w:val="none" w:sz="0" w:space="0" w:color="auto"/>
        <w:bottom w:val="none" w:sz="0" w:space="0" w:color="auto"/>
        <w:right w:val="none" w:sz="0" w:space="0" w:color="auto"/>
      </w:divBdr>
    </w:div>
    <w:div w:id="1997608142">
      <w:bodyDiv w:val="1"/>
      <w:marLeft w:val="0"/>
      <w:marRight w:val="0"/>
      <w:marTop w:val="0"/>
      <w:marBottom w:val="0"/>
      <w:divBdr>
        <w:top w:val="none" w:sz="0" w:space="0" w:color="auto"/>
        <w:left w:val="none" w:sz="0" w:space="0" w:color="auto"/>
        <w:bottom w:val="none" w:sz="0" w:space="0" w:color="auto"/>
        <w:right w:val="none" w:sz="0" w:space="0" w:color="auto"/>
      </w:divBdr>
    </w:div>
    <w:div w:id="2022273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MarcadorDePosición1</b:Tag>
    <b:SourceType>InternetSite</b:SourceType>
    <b:Guid>{B787A598-DFA7-4648-9B28-2BD6398D755F}</b:Guid>
    <b:RefOrder>1</b:RefOrder>
  </b:Source>
  <b:Source>
    <b:Tag>Var21</b:Tag>
    <b:SourceType>JournalArticle</b:SourceType>
    <b:Guid>{A62FEC7C-E924-4A4E-A68C-CB838F39376C}</b:Guid>
    <b:Title>Eficacia de la terapia manual en pacientes con síndrome del túnel carpiano: Revisión sistemática</b:Title>
    <b:Year>2021</b:Year>
    <b:Author>
      <b:Author>
        <b:NameList>
          <b:Person>
            <b:Last>Varga</b:Last>
            <b:First>L.</b:First>
          </b:Person>
          <b:Person>
            <b:Last>Garcia</b:Last>
            <b:First>A.</b:First>
          </b:Person>
          <b:Person>
            <b:Last>Padilla-Quero</b:Last>
            <b:First>E.</b:First>
          </b:Person>
          <b:Person>
            <b:Last>Diez</b:Last>
            <b:First>M.</b:First>
          </b:Person>
          <b:Person>
            <b:Last>Palomares</b:Last>
            <b:First>M.</b:First>
          </b:Person>
          <b:Person>
            <b:Last>Ferrer</b:Last>
            <b:First>M.</b:First>
          </b:Person>
        </b:NameList>
      </b:Author>
    </b:Author>
    <b:JournalName>Revista Sanitaria de Investigación</b:JournalName>
    <b:Pages>11</b:Pages>
    <b:Volume>II</b:Volume>
    <b:Issue>2660-7085</b:Issue>
    <b:RefOrder>2</b:RefOrder>
  </b:Source>
  <b:Source>
    <b:Tag>Cha23</b:Tag>
    <b:SourceType>JournalArticle</b:SourceType>
    <b:Guid>{3C186EBA-8B70-4A4D-9B4C-28D95FD0FC9A}</b:Guid>
    <b:Author>
      <b:Author>
        <b:NameList>
          <b:Person>
            <b:Last>Chang</b:Last>
            <b:First>MC</b:First>
          </b:Person>
          <b:Person>
            <b:Last>D</b:Last>
            <b:First>Park</b:First>
          </b:Person>
          <b:Person>
            <b:Last>YJ</b:Last>
            <b:First>Choo</b:First>
          </b:Person>
        </b:NameList>
      </b:Author>
    </b:Author>
    <b:Title>Effectiveness of Orthosis for Carpal Tunnel Syndrome: A Narrative Review</b:Title>
    <b:JournalName>International Journal of Pain</b:JournalName>
    <b:Year>2023</b:Year>
    <b:Pages>3-11</b:Pages>
    <b:Volume>XIV</b:Volume>
    <b:RefOrder>3</b:RefOrder>
  </b:Source>
</b:Sources>
</file>

<file path=customXml/itemProps1.xml><?xml version="1.0" encoding="utf-8"?>
<ds:datastoreItem xmlns:ds="http://schemas.openxmlformats.org/officeDocument/2006/customXml" ds:itemID="{F5B6B1EB-3CAE-4AC5-B626-569801781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Pages>
  <Words>3975</Words>
  <Characters>21863</Characters>
  <Application>Microsoft Office Word</Application>
  <DocSecurity>4</DocSecurity>
  <Lines>182</Lines>
  <Paragraphs>51</Paragraphs>
  <ScaleCrop>false</ScaleCrop>
  <Company/>
  <LinksUpToDate>false</LinksUpToDate>
  <CharactersWithSpaces>25787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Luisa Fernanda Enciso Franco</dc:creator>
  <cp:keywords/>
  <dc:description/>
  <cp:lastModifiedBy>JADER STALYN CHINGAL ATIS</cp:lastModifiedBy>
  <cp:revision>4161</cp:revision>
  <cp:lastPrinted>2024-09-12T00:01:00Z</cp:lastPrinted>
  <dcterms:created xsi:type="dcterms:W3CDTF">2023-08-28T13:35:00Z</dcterms:created>
  <dcterms:modified xsi:type="dcterms:W3CDTF">2024-10-11T02:22:00Z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BREF_0u6PEdqPuyd7_1">
    <vt:lpwstr>ZOTERO_ITEM CSL_CITATION {"citationID":"UhXj7hhM","properties":{"formattedCitation":"[1]","plainCitation":"[1]","noteIndex":0},"citationItems":[{"id":37,"uris":["http://zotero.org/groups/5657200/items/AWCKDN99"],"itemData":{"id":37,"type":"article-journal</vt:lpwstr>
  </property>
  <property fmtid="{D5CDD505-2E9C-101B-9397-08002B2CF9AE}" pid="3" name="ZOTERO_BREF_0u6PEdqPuyd7_2">
    <vt:lpwstr>","abstract":"The carpal tunnel is an osteofibrous canal situated in the volar wrist. The boundaries are the carpal bones and the flexor retinaculum. In addition to the medial nerve, the carpal tunnel contains nine tendons: the flexor pollicis longus, the</vt:lpwstr>
  </property>
  <property fmtid="{D5CDD505-2E9C-101B-9397-08002B2CF9AE}" pid="4" name="ZOTERO_BREF_0u6PEdqPuyd7_3">
    <vt:lpwstr> four flexor digitorum superficialis and the four flexor digitorum profundus. Ultrasound (US) study of the carpal tunnel generally involves short-axis imaging of the tendons, and in the presence of disease, long-axis imaging and dynamic maneuvers are adde</vt:lpwstr>
  </property>
  <property fmtid="{D5CDD505-2E9C-101B-9397-08002B2CF9AE}" pid="5" name="ZOTERO_BREF_0u6PEdqPuyd7_4">
    <vt:lpwstr>d. There are numerous reports of anatomical variants of the wrist involving vessels, nerves, tendons and muscles, and they can all be studied by US. Some are particularly relevant from a clinical point of view and will therefore be accurately described. T</vt:lpwstr>
  </property>
  <property fmtid="{D5CDD505-2E9C-101B-9397-08002B2CF9AE}" pid="6" name="ZOTERO_BREF_0u6PEdqPuyd7_5">
    <vt:lpwstr>he anatomy is complex, and the US operator should therefore be thoroughly familiar with the normal anatomy as well as the anatomical variants that may have a role in the pathogenesis of carpal tunnel syndrome or influence treatment.","container-title":"Jo</vt:lpwstr>
  </property>
  <property fmtid="{D5CDD505-2E9C-101B-9397-08002B2CF9AE}" pid="7" name="ZOTERO_BREF_0u6PEdqPuyd7_6">
    <vt:lpwstr>urnal of Ultrasound","DOI":"10.1016/j.jus.2011.01.006","ISSN":"1971-3495","issue":"1","journalAbbreviation":"J Ultrasound","note":"PMID: 23396809\nPMCID: PMC3558235","page":"40-46","source":"PubMed Central","title":"Carpal tunnel: Normal anatomy, anatomic</vt:lpwstr>
  </property>
  <property fmtid="{D5CDD505-2E9C-101B-9397-08002B2CF9AE}" pid="8" name="ZOTERO_BREF_0u6PEdqPuyd7_7">
    <vt:lpwstr>al variants and ultrasound technique","title-short":"Carpal tunnel","volume":"14","author":[{"family":"Presazzi","given":"A."},{"family":"Bortolotto","given":"C."},{"family":"Zacchino","given":"M."},{"family":"Madonia","given":"L."},{"family":"Draghi","gi</vt:lpwstr>
  </property>
  <property fmtid="{D5CDD505-2E9C-101B-9397-08002B2CF9AE}" pid="9" name="ZOTERO_BREF_0u6PEdqPuyd7_8">
    <vt:lpwstr>ven":"F."}],"issued":{"date-parts":[["2011",2,3]]}}}],"schema":"https://github.com/citation-style-language/schema/raw/master/csl-citation.json"}</vt:lpwstr>
  </property>
  <property fmtid="{D5CDD505-2E9C-101B-9397-08002B2CF9AE}" pid="10" name="ZOTERO_BREF_5p8nvXpAQzMD_1">
    <vt:lpwstr>ZOTERO_BIBL {"uncited":[],"omitted":[],"custom":[]} CSL_BIBLIOGRAPHY</vt:lpwstr>
  </property>
  <property fmtid="{D5CDD505-2E9C-101B-9397-08002B2CF9AE}" pid="11" name="ZOTERO_PREF_1">
    <vt:lpwstr>&lt;data data-version="3" zotero-version="7.0.5"&gt;&lt;session id="eLk09SgQ"/&gt;&lt;style id="http://www.zotero.org/styles/ieee" locale="es-ES" hasBibliography="1" bibliographyStyleHasBeenSet="1"/&gt;&lt;prefs&gt;&lt;pref name="fieldType" value="Field"/&gt;&lt;/prefs&gt;&lt;/data&gt;</vt:lpwstr>
  </property>
</Properties>
</file>