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0B45B" w14:textId="77777777" w:rsidR="004E0D13" w:rsidRDefault="004E0D13" w:rsidP="004E0D13">
      <w:pPr>
        <w:jc w:val="center"/>
        <w:rPr>
          <w:b/>
          <w:sz w:val="24"/>
          <w:szCs w:val="24"/>
        </w:rPr>
      </w:pPr>
    </w:p>
    <w:p w14:paraId="43B3E073" w14:textId="77777777" w:rsidR="004E0D13" w:rsidRPr="00B34EB4" w:rsidRDefault="004E0D13" w:rsidP="004E0D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Pr="00B34EB4">
        <w:rPr>
          <w:b/>
          <w:sz w:val="28"/>
          <w:szCs w:val="28"/>
        </w:rPr>
        <w:t>Pennsylvania State University</w:t>
      </w:r>
    </w:p>
    <w:p w14:paraId="66B66A00" w14:textId="77777777" w:rsidR="004E0D13" w:rsidRPr="00B34EB4" w:rsidRDefault="004E0D13" w:rsidP="004E0D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</w:t>
      </w:r>
      <w:r w:rsidRPr="00B34EB4">
        <w:rPr>
          <w:b/>
          <w:sz w:val="28"/>
          <w:szCs w:val="28"/>
        </w:rPr>
        <w:t xml:space="preserve"> of Science Engineering &amp; Technology</w:t>
      </w:r>
    </w:p>
    <w:p w14:paraId="7F0D741D" w14:textId="77777777" w:rsidR="004E0D13" w:rsidRPr="00B34EB4" w:rsidRDefault="004E0D13" w:rsidP="004E0D13">
      <w:pPr>
        <w:jc w:val="center"/>
        <w:rPr>
          <w:b/>
          <w:sz w:val="28"/>
          <w:szCs w:val="28"/>
        </w:rPr>
      </w:pPr>
      <w:r w:rsidRPr="00B34EB4">
        <w:rPr>
          <w:b/>
          <w:sz w:val="28"/>
          <w:szCs w:val="28"/>
        </w:rPr>
        <w:t>Electrical Engineering</w:t>
      </w:r>
    </w:p>
    <w:p w14:paraId="422C6EE0" w14:textId="77777777" w:rsidR="004E0D13" w:rsidRDefault="004E0D13" w:rsidP="004E0D13">
      <w:pPr>
        <w:jc w:val="center"/>
      </w:pPr>
    </w:p>
    <w:p w14:paraId="3DA66868" w14:textId="77777777" w:rsidR="004E0D13" w:rsidRDefault="004E0D13" w:rsidP="004E0D13">
      <w:pPr>
        <w:jc w:val="center"/>
      </w:pPr>
    </w:p>
    <w:p w14:paraId="3400403D" w14:textId="77777777" w:rsidR="004E0D13" w:rsidRDefault="004E0D13" w:rsidP="004E0D13">
      <w:pPr>
        <w:jc w:val="center"/>
      </w:pPr>
    </w:p>
    <w:p w14:paraId="08AD3191" w14:textId="03BF3DFF" w:rsidR="004E0D13" w:rsidRPr="00B34EB4" w:rsidRDefault="004E0D13" w:rsidP="004E0D13">
      <w:pPr>
        <w:jc w:val="center"/>
        <w:rPr>
          <w:sz w:val="28"/>
          <w:szCs w:val="28"/>
        </w:rPr>
      </w:pPr>
      <w:r>
        <w:rPr>
          <w:sz w:val="28"/>
          <w:szCs w:val="28"/>
        </w:rPr>
        <w:t>Implementing Flanging Effects in Simulink</w:t>
      </w:r>
    </w:p>
    <w:p w14:paraId="77532D23" w14:textId="77777777" w:rsidR="004E0D13" w:rsidRDefault="004E0D13" w:rsidP="004E0D13">
      <w:pPr>
        <w:jc w:val="center"/>
      </w:pPr>
    </w:p>
    <w:p w14:paraId="4CF79106" w14:textId="77777777" w:rsidR="004E0D13" w:rsidRDefault="004E0D13" w:rsidP="004E0D13">
      <w:pPr>
        <w:jc w:val="center"/>
      </w:pPr>
    </w:p>
    <w:p w14:paraId="50837004" w14:textId="77777777" w:rsidR="004E0D13" w:rsidRDefault="004E0D13" w:rsidP="004E0D13">
      <w:pPr>
        <w:jc w:val="center"/>
      </w:pPr>
    </w:p>
    <w:p w14:paraId="5D6D2550" w14:textId="77777777" w:rsidR="004E0D13" w:rsidRDefault="004E0D13" w:rsidP="004E0D13">
      <w:pPr>
        <w:jc w:val="center"/>
      </w:pPr>
    </w:p>
    <w:p w14:paraId="3F3D626D" w14:textId="77777777" w:rsidR="004E0D13" w:rsidRDefault="004E0D13" w:rsidP="004E0D13">
      <w:pPr>
        <w:jc w:val="center"/>
      </w:pPr>
    </w:p>
    <w:p w14:paraId="30F5CCCF" w14:textId="77777777" w:rsidR="004E0D13" w:rsidRDefault="004E0D13" w:rsidP="004E0D13">
      <w:pPr>
        <w:jc w:val="center"/>
      </w:pPr>
    </w:p>
    <w:p w14:paraId="60BEF98A" w14:textId="77777777" w:rsidR="004E0D13" w:rsidRDefault="004E0D13" w:rsidP="004E0D13">
      <w:pPr>
        <w:jc w:val="center"/>
        <w:rPr>
          <w:sz w:val="24"/>
          <w:szCs w:val="24"/>
        </w:rPr>
      </w:pPr>
    </w:p>
    <w:p w14:paraId="197802E5" w14:textId="77777777" w:rsidR="004E0D13" w:rsidRPr="00B34EB4" w:rsidRDefault="004E0D13" w:rsidP="004E0D13">
      <w:pPr>
        <w:jc w:val="center"/>
        <w:rPr>
          <w:sz w:val="24"/>
          <w:szCs w:val="24"/>
        </w:rPr>
      </w:pPr>
      <w:r w:rsidRPr="00B34EB4">
        <w:rPr>
          <w:sz w:val="24"/>
          <w:szCs w:val="24"/>
        </w:rPr>
        <w:t>Prepared By: Juan Enrique Aguirre</w:t>
      </w:r>
    </w:p>
    <w:p w14:paraId="2C13C3EA" w14:textId="77777777" w:rsidR="004E0D13" w:rsidRPr="00B34EB4" w:rsidRDefault="004E0D13" w:rsidP="004E0D13">
      <w:pPr>
        <w:jc w:val="center"/>
        <w:rPr>
          <w:sz w:val="24"/>
          <w:szCs w:val="24"/>
        </w:rPr>
      </w:pPr>
      <w:r w:rsidRPr="00B34EB4">
        <w:rPr>
          <w:sz w:val="24"/>
          <w:szCs w:val="24"/>
        </w:rPr>
        <w:t>Prepared For: Dr. Morales Aldo</w:t>
      </w:r>
    </w:p>
    <w:p w14:paraId="0D4FAEBE" w14:textId="77777777" w:rsidR="004E0D13" w:rsidRPr="00B34EB4" w:rsidRDefault="004E0D13" w:rsidP="004E0D13">
      <w:pPr>
        <w:jc w:val="center"/>
        <w:rPr>
          <w:sz w:val="24"/>
          <w:szCs w:val="24"/>
        </w:rPr>
      </w:pPr>
    </w:p>
    <w:p w14:paraId="44EF747B" w14:textId="77777777" w:rsidR="004E0D13" w:rsidRDefault="004E0D13" w:rsidP="004E0D13">
      <w:pPr>
        <w:jc w:val="center"/>
        <w:rPr>
          <w:sz w:val="24"/>
          <w:szCs w:val="24"/>
        </w:rPr>
      </w:pPr>
    </w:p>
    <w:p w14:paraId="31547B23" w14:textId="77777777" w:rsidR="004E0D13" w:rsidRDefault="004E0D13" w:rsidP="004E0D13">
      <w:pPr>
        <w:jc w:val="center"/>
        <w:rPr>
          <w:sz w:val="24"/>
          <w:szCs w:val="24"/>
        </w:rPr>
      </w:pPr>
    </w:p>
    <w:p w14:paraId="1104A923" w14:textId="77777777" w:rsidR="004E0D13" w:rsidRPr="00B34EB4" w:rsidRDefault="004E0D13" w:rsidP="004E0D13">
      <w:pPr>
        <w:jc w:val="center"/>
        <w:rPr>
          <w:sz w:val="24"/>
          <w:szCs w:val="24"/>
        </w:rPr>
      </w:pPr>
      <w:r w:rsidRPr="00B34EB4">
        <w:rPr>
          <w:sz w:val="24"/>
          <w:szCs w:val="24"/>
        </w:rPr>
        <w:t>Topics in Digital Signal Processing EE 553</w:t>
      </w:r>
    </w:p>
    <w:p w14:paraId="7AD958C3" w14:textId="6B837C5A" w:rsidR="004E0D13" w:rsidRPr="00B34EB4" w:rsidRDefault="004E0D13" w:rsidP="004E0D13">
      <w:pPr>
        <w:jc w:val="center"/>
        <w:rPr>
          <w:sz w:val="24"/>
          <w:szCs w:val="24"/>
        </w:rPr>
      </w:pPr>
      <w:r>
        <w:rPr>
          <w:sz w:val="24"/>
          <w:szCs w:val="24"/>
        </w:rPr>
        <w:t>June 16</w:t>
      </w:r>
      <w:r w:rsidRPr="00B34EB4">
        <w:rPr>
          <w:sz w:val="24"/>
          <w:szCs w:val="24"/>
        </w:rPr>
        <w:t>, 2019</w:t>
      </w:r>
    </w:p>
    <w:p w14:paraId="430EBDA4" w14:textId="2E467558" w:rsidR="00256895" w:rsidRDefault="00256895"/>
    <w:p w14:paraId="60107321" w14:textId="721DA1BC" w:rsidR="004E0D13" w:rsidRDefault="004E0D13"/>
    <w:p w14:paraId="75D2A6F3" w14:textId="2D5BA9A5" w:rsidR="004E0D13" w:rsidRDefault="004E0D13"/>
    <w:p w14:paraId="3087F20A" w14:textId="6A5D2DF7" w:rsidR="004E0D13" w:rsidRDefault="004E0D13"/>
    <w:p w14:paraId="13B94FC0" w14:textId="47352542" w:rsidR="004E0D13" w:rsidRDefault="004E0D13"/>
    <w:p w14:paraId="3C40E251" w14:textId="77777777" w:rsidR="004E0D13" w:rsidRPr="00BA7A8D" w:rsidRDefault="004E0D13" w:rsidP="004E0D13">
      <w:pPr>
        <w:rPr>
          <w:rFonts w:cstheme="minorHAnsi"/>
          <w:b/>
          <w:sz w:val="24"/>
          <w:szCs w:val="24"/>
        </w:rPr>
      </w:pPr>
      <w:r w:rsidRPr="00BA7A8D">
        <w:rPr>
          <w:rFonts w:cstheme="minorHAnsi"/>
          <w:b/>
          <w:sz w:val="24"/>
          <w:szCs w:val="24"/>
        </w:rPr>
        <w:lastRenderedPageBreak/>
        <w:t>ABSTRACT</w:t>
      </w:r>
    </w:p>
    <w:p w14:paraId="7A7C14C8" w14:textId="54B2CA94" w:rsidR="004E0D13" w:rsidRDefault="00BD7C26" w:rsidP="009303B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 part of one of many DSP application</w:t>
      </w:r>
      <w:r w:rsidR="00D25E94">
        <w:rPr>
          <w:b/>
          <w:sz w:val="24"/>
          <w:szCs w:val="24"/>
        </w:rPr>
        <w:t>, we have audio processing.</w:t>
      </w:r>
      <w:r>
        <w:rPr>
          <w:b/>
          <w:sz w:val="24"/>
          <w:szCs w:val="24"/>
        </w:rPr>
        <w:t xml:space="preserve"> </w:t>
      </w:r>
      <w:r w:rsidR="00D25E94">
        <w:rPr>
          <w:b/>
          <w:sz w:val="24"/>
          <w:szCs w:val="24"/>
        </w:rPr>
        <w:t>Audio processing</w:t>
      </w:r>
      <w:r>
        <w:rPr>
          <w:b/>
          <w:sz w:val="24"/>
          <w:szCs w:val="24"/>
        </w:rPr>
        <w:t xml:space="preserve"> covers many diverse fields</w:t>
      </w:r>
      <w:r w:rsidR="00D25E94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all involved in presenting sound to human hearers. An example is presented in this project by using the flanging sound effect</w:t>
      </w:r>
      <w:r w:rsidR="00D25E94">
        <w:rPr>
          <w:b/>
          <w:sz w:val="24"/>
          <w:szCs w:val="24"/>
        </w:rPr>
        <w:t xml:space="preserve"> on our sample audio file built</w:t>
      </w:r>
      <w:r w:rsidR="009303BD">
        <w:rPr>
          <w:b/>
          <w:sz w:val="24"/>
          <w:szCs w:val="24"/>
        </w:rPr>
        <w:t xml:space="preserve"> upon Simulink blocks. </w:t>
      </w:r>
    </w:p>
    <w:p w14:paraId="787A7DB9" w14:textId="77777777" w:rsidR="00BD7C26" w:rsidRDefault="00BD7C26" w:rsidP="004E0D13">
      <w:pPr>
        <w:rPr>
          <w:b/>
        </w:rPr>
      </w:pPr>
    </w:p>
    <w:p w14:paraId="0536270F" w14:textId="77777777" w:rsidR="004E0D13" w:rsidRDefault="004E0D13" w:rsidP="004E0D13">
      <w:pPr>
        <w:rPr>
          <w:b/>
          <w:sz w:val="24"/>
          <w:szCs w:val="24"/>
        </w:rPr>
      </w:pPr>
      <w:r w:rsidRPr="00BA7A8D">
        <w:rPr>
          <w:b/>
          <w:sz w:val="24"/>
          <w:szCs w:val="24"/>
        </w:rPr>
        <w:t xml:space="preserve">INTRODUCTION </w:t>
      </w:r>
    </w:p>
    <w:p w14:paraId="5CE32AC5" w14:textId="0D2C2923" w:rsidR="004E0D13" w:rsidRDefault="009303BD" w:rsidP="00636D6E">
      <w:pPr>
        <w:jc w:val="both"/>
        <w:rPr>
          <w:rFonts w:cstheme="minorHAnsi"/>
          <w:sz w:val="24"/>
          <w:szCs w:val="24"/>
        </w:rPr>
      </w:pPr>
      <w:r w:rsidRPr="0045003E">
        <w:rPr>
          <w:rFonts w:cstheme="minorHAnsi"/>
          <w:sz w:val="24"/>
          <w:szCs w:val="24"/>
        </w:rPr>
        <w:t>Among many sound effects, w</w:t>
      </w:r>
      <w:r w:rsidR="0045003E" w:rsidRPr="0045003E">
        <w:rPr>
          <w:rFonts w:cstheme="minorHAnsi"/>
          <w:sz w:val="24"/>
          <w:szCs w:val="24"/>
        </w:rPr>
        <w:t xml:space="preserve">e are exploring the flanging effect. First we have </w:t>
      </w:r>
      <w:r w:rsidR="00D25E94">
        <w:rPr>
          <w:rFonts w:cstheme="minorHAnsi"/>
          <w:sz w:val="24"/>
          <w:szCs w:val="24"/>
        </w:rPr>
        <w:t xml:space="preserve">to consider what is a flanging.  </w:t>
      </w:r>
      <w:r w:rsidR="0045003E">
        <w:rPr>
          <w:rFonts w:cstheme="minorHAnsi"/>
          <w:sz w:val="24"/>
          <w:szCs w:val="24"/>
          <w:shd w:val="clear" w:color="auto" w:fill="FFFFFF"/>
        </w:rPr>
        <w:t>Described in our notes</w:t>
      </w:r>
      <w:r w:rsidR="00D25E94">
        <w:rPr>
          <w:rFonts w:cstheme="minorHAnsi"/>
          <w:sz w:val="24"/>
          <w:szCs w:val="24"/>
          <w:shd w:val="clear" w:color="auto" w:fill="FFFFFF"/>
        </w:rPr>
        <w:t>,</w:t>
      </w:r>
      <w:r w:rsidR="0045003E">
        <w:rPr>
          <w:rFonts w:cstheme="minorHAnsi"/>
          <w:sz w:val="24"/>
          <w:szCs w:val="24"/>
          <w:shd w:val="clear" w:color="auto" w:fill="FFFFFF"/>
        </w:rPr>
        <w:t xml:space="preserve"> we understand that</w:t>
      </w:r>
      <w:r w:rsidR="0045003E" w:rsidRPr="0045003E">
        <w:rPr>
          <w:rFonts w:cstheme="minorHAnsi"/>
          <w:sz w:val="24"/>
          <w:szCs w:val="24"/>
          <w:shd w:val="clear" w:color="auto" w:fill="FFFFFF"/>
        </w:rPr>
        <w:t xml:space="preserve"> it was created by feeding the same mus</w:t>
      </w:r>
      <w:r w:rsidR="00D25E94">
        <w:rPr>
          <w:rFonts w:cstheme="minorHAnsi"/>
          <w:sz w:val="24"/>
          <w:szCs w:val="24"/>
          <w:shd w:val="clear" w:color="auto" w:fill="FFFFFF"/>
        </w:rPr>
        <w:t>ical piece to two tape recorder.  T</w:t>
      </w:r>
      <w:r w:rsidR="0045003E" w:rsidRPr="0045003E">
        <w:rPr>
          <w:rFonts w:cstheme="minorHAnsi"/>
          <w:sz w:val="24"/>
          <w:szCs w:val="24"/>
          <w:shd w:val="clear" w:color="auto" w:fill="FFFFFF"/>
        </w:rPr>
        <w:t>hen combining their delayed outputs while varying the difference </w:t>
      </w:r>
      <w:r w:rsidR="0045003E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in time</w:t>
      </w:r>
      <w:r w:rsidR="00D25E94">
        <w:rPr>
          <w:rStyle w:val="mi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5003E">
        <w:rPr>
          <w:rFonts w:cstheme="minorHAnsi"/>
          <w:sz w:val="24"/>
          <w:szCs w:val="24"/>
          <w:shd w:val="clear" w:color="auto" w:fill="FFFFFF"/>
        </w:rPr>
        <w:t>for it to</w:t>
      </w:r>
      <w:r w:rsidR="0045003E" w:rsidRPr="0045003E">
        <w:rPr>
          <w:rFonts w:cstheme="minorHAnsi"/>
          <w:sz w:val="24"/>
          <w:szCs w:val="24"/>
          <w:shd w:val="clear" w:color="auto" w:fill="FFFFFF"/>
        </w:rPr>
        <w:t xml:space="preserve"> slow down one of the tape recorders by p</w:t>
      </w:r>
      <w:r w:rsidR="0045003E">
        <w:rPr>
          <w:rFonts w:cstheme="minorHAnsi"/>
          <w:sz w:val="24"/>
          <w:szCs w:val="24"/>
          <w:shd w:val="clear" w:color="auto" w:fill="FFFFFF"/>
        </w:rPr>
        <w:t xml:space="preserve">ressing the </w:t>
      </w:r>
      <w:r w:rsidR="0045003E" w:rsidRPr="0045003E">
        <w:rPr>
          <w:rFonts w:cstheme="minorHAnsi"/>
          <w:sz w:val="24"/>
          <w:szCs w:val="24"/>
          <w:shd w:val="clear" w:color="auto" w:fill="FFFFFF"/>
        </w:rPr>
        <w:t>thumb</w:t>
      </w:r>
      <w:r w:rsidR="00D25E94">
        <w:rPr>
          <w:rFonts w:cstheme="minorHAnsi"/>
          <w:sz w:val="24"/>
          <w:szCs w:val="24"/>
          <w:shd w:val="clear" w:color="auto" w:fill="FFFFFF"/>
        </w:rPr>
        <w:t xml:space="preserve"> on the flange of the feed reel </w:t>
      </w:r>
      <w:r w:rsidR="00D25E94" w:rsidRPr="0045003E">
        <w:rPr>
          <w:rFonts w:cstheme="minorHAnsi"/>
          <w:sz w:val="24"/>
          <w:szCs w:val="24"/>
          <w:shd w:val="clear" w:color="auto" w:fill="FFFFFF"/>
        </w:rPr>
        <w:t>le</w:t>
      </w:r>
      <w:r w:rsidR="00D25E94">
        <w:rPr>
          <w:rFonts w:cstheme="minorHAnsi"/>
          <w:sz w:val="24"/>
          <w:szCs w:val="24"/>
          <w:shd w:val="clear" w:color="auto" w:fill="FFFFFF"/>
        </w:rPr>
        <w:t>a</w:t>
      </w:r>
      <w:r w:rsidR="00D25E94" w:rsidRPr="0045003E">
        <w:rPr>
          <w:rFonts w:cstheme="minorHAnsi"/>
          <w:sz w:val="24"/>
          <w:szCs w:val="24"/>
          <w:shd w:val="clear" w:color="auto" w:fill="FFFFFF"/>
        </w:rPr>
        <w:t>d</w:t>
      </w:r>
      <w:r w:rsidR="00D25E94">
        <w:rPr>
          <w:rFonts w:cstheme="minorHAnsi"/>
          <w:sz w:val="24"/>
          <w:szCs w:val="24"/>
          <w:shd w:val="clear" w:color="auto" w:fill="FFFFFF"/>
        </w:rPr>
        <w:t xml:space="preserve">ing </w:t>
      </w:r>
      <w:r w:rsidR="00D25E94" w:rsidRPr="0045003E">
        <w:rPr>
          <w:rFonts w:cstheme="minorHAnsi"/>
          <w:sz w:val="24"/>
          <w:szCs w:val="24"/>
          <w:shd w:val="clear" w:color="auto" w:fill="FFFFFF"/>
        </w:rPr>
        <w:t>to</w:t>
      </w:r>
      <w:r w:rsidR="0045003E" w:rsidRPr="0045003E">
        <w:rPr>
          <w:rFonts w:cstheme="minorHAnsi"/>
          <w:sz w:val="24"/>
          <w:szCs w:val="24"/>
          <w:shd w:val="clear" w:color="auto" w:fill="FFFFFF"/>
        </w:rPr>
        <w:t xml:space="preserve"> the </w:t>
      </w:r>
      <w:r w:rsidR="0045003E" w:rsidRPr="00F502D4">
        <w:rPr>
          <w:rFonts w:cstheme="minorHAnsi"/>
          <w:sz w:val="24"/>
          <w:szCs w:val="24"/>
          <w:shd w:val="clear" w:color="auto" w:fill="FFFFFF"/>
        </w:rPr>
        <w:t>name</w:t>
      </w:r>
      <w:r w:rsidR="0045003E" w:rsidRPr="0045003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25E94" w:rsidRPr="0045003E">
        <w:rPr>
          <w:rFonts w:cstheme="minorHAnsi"/>
          <w:sz w:val="24"/>
          <w:szCs w:val="24"/>
          <w:shd w:val="clear" w:color="auto" w:fill="FFFFFF"/>
        </w:rPr>
        <w:t>flanging</w:t>
      </w:r>
      <w:r w:rsidR="00D25E94">
        <w:rPr>
          <w:rFonts w:cstheme="minorHAnsi"/>
          <w:sz w:val="24"/>
          <w:szCs w:val="24"/>
          <w:shd w:val="clear" w:color="auto" w:fill="FFFFFF"/>
        </w:rPr>
        <w:t xml:space="preserve"> [</w:t>
      </w:r>
      <w:r w:rsidR="00FE3562">
        <w:rPr>
          <w:rFonts w:cstheme="minorHAnsi"/>
          <w:sz w:val="24"/>
          <w:szCs w:val="24"/>
          <w:shd w:val="clear" w:color="auto" w:fill="FFFFFF"/>
        </w:rPr>
        <w:t>1]</w:t>
      </w:r>
      <w:r w:rsidR="0045003E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FE3562">
        <w:rPr>
          <w:rFonts w:cstheme="minorHAnsi"/>
          <w:sz w:val="24"/>
          <w:szCs w:val="24"/>
          <w:shd w:val="clear" w:color="auto" w:fill="FFFFFF"/>
        </w:rPr>
        <w:t xml:space="preserve">It is also known as </w:t>
      </w:r>
      <w:r w:rsidR="0045003E" w:rsidRPr="0045003E">
        <w:rPr>
          <w:rFonts w:cstheme="minorHAnsi"/>
          <w:sz w:val="24"/>
          <w:szCs w:val="24"/>
        </w:rPr>
        <w:t>a filter that alters the frequency content of a signal by sampling its input, delaying it with a variable delay, and then adding the result to the unmodified input as shown in Fig</w:t>
      </w:r>
      <w:r w:rsidR="00FE3562">
        <w:rPr>
          <w:rFonts w:cstheme="minorHAnsi"/>
          <w:sz w:val="24"/>
          <w:szCs w:val="24"/>
        </w:rPr>
        <w:t xml:space="preserve">1. </w:t>
      </w:r>
    </w:p>
    <w:p w14:paraId="0735AE36" w14:textId="77777777" w:rsidR="00636D6E" w:rsidRDefault="00636D6E" w:rsidP="004E0D13">
      <w:pPr>
        <w:rPr>
          <w:rFonts w:cstheme="minorHAnsi"/>
          <w:sz w:val="24"/>
          <w:szCs w:val="24"/>
        </w:rPr>
      </w:pPr>
    </w:p>
    <w:p w14:paraId="5AEAD2BA" w14:textId="3EADEE95" w:rsidR="00FE3562" w:rsidRDefault="00FE3562" w:rsidP="004E0D1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F17751A" wp14:editId="23062B0A">
            <wp:extent cx="3711594" cy="11686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02" b="23970"/>
                    <a:stretch/>
                  </pic:blipFill>
                  <pic:spPr bwMode="auto">
                    <a:xfrm>
                      <a:off x="0" y="0"/>
                      <a:ext cx="3788491" cy="119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049F2" w14:textId="005D56B9" w:rsidR="00FE3562" w:rsidRDefault="00FE3562" w:rsidP="00FE356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1: System Block Diagram Generating the Flanging Effect. </w:t>
      </w:r>
    </w:p>
    <w:p w14:paraId="31A69CB3" w14:textId="31690CEF" w:rsidR="00FE3562" w:rsidRDefault="00FE3562" w:rsidP="004E0D13">
      <w:pPr>
        <w:rPr>
          <w:rFonts w:cstheme="minorHAnsi"/>
          <w:sz w:val="24"/>
          <w:szCs w:val="24"/>
        </w:rPr>
      </w:pPr>
    </w:p>
    <w:p w14:paraId="22219AEB" w14:textId="224D55CA" w:rsidR="006E76DE" w:rsidRDefault="006E76DE" w:rsidP="00864A5E">
      <w:pPr>
        <w:jc w:val="both"/>
        <w:rPr>
          <w:rFonts w:cstheme="minorHAnsi"/>
          <w:color w:val="222B33"/>
          <w:sz w:val="24"/>
          <w:szCs w:val="24"/>
          <w:shd w:val="clear" w:color="auto" w:fill="FFFFFF"/>
        </w:rPr>
      </w:pPr>
      <w:r w:rsidRPr="006B58B6">
        <w:rPr>
          <w:rFonts w:cstheme="minorHAnsi"/>
          <w:sz w:val="24"/>
          <w:szCs w:val="24"/>
        </w:rPr>
        <w:t xml:space="preserve">Where the corresponding </w:t>
      </w:r>
      <w:r w:rsidRPr="006B58B6">
        <w:rPr>
          <w:rFonts w:cstheme="minorHAnsi"/>
          <w:sz w:val="24"/>
          <w:szCs w:val="24"/>
          <w:shd w:val="clear" w:color="auto" w:fill="FFFFFF"/>
        </w:rPr>
        <w:t xml:space="preserve">input-output relation is then given by (1), our delay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β(n)</m:t>
        </m:r>
      </m:oMath>
      <w:r w:rsidRPr="006B58B6">
        <w:rPr>
          <w:rFonts w:cstheme="minorHAnsi"/>
          <w:sz w:val="24"/>
          <w:szCs w:val="24"/>
          <w:shd w:val="clear" w:color="auto" w:fill="FFFFFF"/>
        </w:rPr>
        <w:t xml:space="preserve"> varies periodically between 0 and R, with low frequency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Pr="006B58B6">
        <w:rPr>
          <w:rFonts w:eastAsiaTheme="minorEastAsia" w:cstheme="minorHAnsi"/>
          <w:sz w:val="24"/>
          <w:szCs w:val="24"/>
          <w:shd w:val="clear" w:color="auto" w:fill="FFFFFF"/>
        </w:rPr>
        <w:t xml:space="preserve"> </w:t>
      </w:r>
      <w:r w:rsidRPr="006B58B6">
        <w:rPr>
          <w:rFonts w:cstheme="minorHAnsi"/>
          <w:sz w:val="24"/>
          <w:szCs w:val="24"/>
          <w:shd w:val="clear" w:color="auto" w:fill="FFFFFF"/>
        </w:rPr>
        <w:t>shown on (2).</w:t>
      </w:r>
      <w:r w:rsidRPr="006B58B6">
        <w:rPr>
          <w:rFonts w:cstheme="minorHAnsi"/>
          <w:sz w:val="24"/>
          <w:szCs w:val="24"/>
        </w:rPr>
        <w:t xml:space="preserve"> Note that a </w:t>
      </w:r>
      <w:proofErr w:type="spellStart"/>
      <w:r w:rsidRPr="006B58B6">
        <w:rPr>
          <w:rFonts w:cstheme="minorHAnsi"/>
          <w:sz w:val="24"/>
          <w:szCs w:val="24"/>
        </w:rPr>
        <w:t>flanger</w:t>
      </w:r>
      <w:proofErr w:type="spellEnd"/>
      <w:r w:rsidR="00864A5E" w:rsidRPr="006B58B6">
        <w:rPr>
          <w:rFonts w:cstheme="minorHAnsi"/>
          <w:sz w:val="24"/>
          <w:szCs w:val="24"/>
        </w:rPr>
        <w:t xml:space="preserve"> filter</w:t>
      </w:r>
      <w:r w:rsidRPr="006B58B6">
        <w:rPr>
          <w:rFonts w:cstheme="minorHAnsi"/>
          <w:sz w:val="24"/>
          <w:szCs w:val="24"/>
        </w:rPr>
        <w:t xml:space="preserve"> differs from a traditional comb filter in that the frequencies that it attenuates vary with </w:t>
      </w:r>
      <w:r w:rsidRPr="006E76DE">
        <w:rPr>
          <w:rFonts w:cstheme="minorHAnsi"/>
          <w:sz w:val="24"/>
          <w:szCs w:val="24"/>
        </w:rPr>
        <w:t>time</w:t>
      </w:r>
      <w:r w:rsidR="00864A5E">
        <w:rPr>
          <w:rFonts w:cstheme="minorHAnsi"/>
          <w:sz w:val="24"/>
          <w:szCs w:val="24"/>
        </w:rPr>
        <w:t>.</w:t>
      </w:r>
    </w:p>
    <w:p w14:paraId="109CBD6A" w14:textId="41F435B3" w:rsidR="006E76DE" w:rsidRPr="00864A5E" w:rsidRDefault="006E76DE" w:rsidP="004E0D13">
      <w:pPr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+αx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x-β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                 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e>
          </m:d>
        </m:oMath>
      </m:oMathPara>
    </w:p>
    <w:p w14:paraId="50BCF55C" w14:textId="77E28475" w:rsidR="006E76DE" w:rsidRPr="00864A5E" w:rsidRDefault="006E76DE" w:rsidP="004E0D13">
      <w:pPr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β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                        (2)</m:t>
          </m:r>
        </m:oMath>
      </m:oMathPara>
    </w:p>
    <w:p w14:paraId="48006840" w14:textId="77777777" w:rsidR="00864A5E" w:rsidRPr="00864A5E" w:rsidRDefault="00864A5E" w:rsidP="004E0D13">
      <w:pPr>
        <w:rPr>
          <w:rFonts w:eastAsiaTheme="minorEastAsia" w:cstheme="minorHAnsi"/>
          <w:sz w:val="20"/>
          <w:szCs w:val="20"/>
        </w:rPr>
      </w:pPr>
    </w:p>
    <w:p w14:paraId="00F446AB" w14:textId="112B084E" w:rsidR="006E76DE" w:rsidRDefault="00864A5E" w:rsidP="00864A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THEORY </w:t>
      </w:r>
    </w:p>
    <w:p w14:paraId="3AEA570D" w14:textId="45AE0E0B" w:rsidR="00864A5E" w:rsidRDefault="00EA0009" w:rsidP="00C827A1">
      <w:pPr>
        <w:jc w:val="both"/>
        <w:rPr>
          <w:sz w:val="24"/>
          <w:szCs w:val="24"/>
        </w:rPr>
      </w:pPr>
      <w:r>
        <w:rPr>
          <w:rFonts w:cstheme="minorHAnsi"/>
          <w:bCs/>
          <w:sz w:val="24"/>
          <w:szCs w:val="24"/>
        </w:rPr>
        <w:t>O</w:t>
      </w:r>
      <w:r w:rsidR="00864A5E" w:rsidRPr="00C827A1">
        <w:rPr>
          <w:rFonts w:cstheme="minorHAnsi"/>
          <w:bCs/>
          <w:sz w:val="24"/>
          <w:szCs w:val="24"/>
        </w:rPr>
        <w:t xml:space="preserve">ur flanging effect is similar to </w:t>
      </w:r>
      <w:r>
        <w:rPr>
          <w:rFonts w:cstheme="minorHAnsi"/>
          <w:bCs/>
          <w:sz w:val="24"/>
          <w:szCs w:val="24"/>
        </w:rPr>
        <w:t xml:space="preserve">a </w:t>
      </w:r>
      <w:r w:rsidR="00864A5E" w:rsidRPr="00C827A1">
        <w:rPr>
          <w:rFonts w:cstheme="minorHAnsi"/>
          <w:bCs/>
          <w:sz w:val="24"/>
          <w:szCs w:val="24"/>
        </w:rPr>
        <w:t>chorus effect in the sense of creating a copy of the original signal and delay</w:t>
      </w:r>
      <w:r>
        <w:rPr>
          <w:rFonts w:cstheme="minorHAnsi"/>
          <w:bCs/>
          <w:sz w:val="24"/>
          <w:szCs w:val="24"/>
        </w:rPr>
        <w:t xml:space="preserve">ing it.  </w:t>
      </w:r>
      <w:r w:rsidR="006B58B6" w:rsidRPr="00C827A1">
        <w:rPr>
          <w:rFonts w:cstheme="minorHAnsi"/>
          <w:bCs/>
          <w:sz w:val="24"/>
          <w:szCs w:val="24"/>
        </w:rPr>
        <w:t>However, flanging</w:t>
      </w:r>
      <w:r w:rsidR="00864A5E" w:rsidRPr="00C827A1">
        <w:rPr>
          <w:rFonts w:cstheme="minorHAnsi"/>
          <w:sz w:val="24"/>
          <w:szCs w:val="24"/>
          <w:shd w:val="clear" w:color="auto" w:fill="FFFFFF"/>
        </w:rPr>
        <w:t xml:space="preserve"> is delayed in time very slightly, usually no more than 20 </w:t>
      </w:r>
      <w:r w:rsidR="00AD3827" w:rsidRPr="00C827A1">
        <w:rPr>
          <w:rFonts w:cstheme="minorHAnsi"/>
          <w:sz w:val="24"/>
          <w:szCs w:val="24"/>
          <w:shd w:val="clear" w:color="auto" w:fill="FFFFFF"/>
        </w:rPr>
        <w:t>milliseconds</w:t>
      </w:r>
      <w:r w:rsidR="00AD3827">
        <w:rPr>
          <w:rFonts w:cstheme="minorHAnsi"/>
          <w:sz w:val="24"/>
          <w:szCs w:val="24"/>
          <w:shd w:val="clear" w:color="auto" w:fill="FFFFFF"/>
        </w:rPr>
        <w:t xml:space="preserve"> [</w:t>
      </w:r>
      <w:r w:rsidR="00BD2011">
        <w:rPr>
          <w:rFonts w:cstheme="minorHAnsi"/>
          <w:sz w:val="24"/>
          <w:szCs w:val="24"/>
          <w:shd w:val="clear" w:color="auto" w:fill="FFFFFF"/>
        </w:rPr>
        <w:t>2]</w:t>
      </w:r>
      <w:r w:rsidR="00864A5E" w:rsidRPr="00C827A1">
        <w:rPr>
          <w:rFonts w:cstheme="minorHAnsi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64A5E" w:rsidRPr="00C827A1">
        <w:rPr>
          <w:rFonts w:cstheme="minorHAnsi"/>
          <w:sz w:val="24"/>
          <w:szCs w:val="24"/>
          <w:shd w:val="clear" w:color="auto" w:fill="FFFFFF"/>
        </w:rPr>
        <w:t>The delay time also changes at a constant rate</w:t>
      </w:r>
      <w:r w:rsidR="006B58B6" w:rsidRPr="00C827A1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</w:rPr>
        <w:t xml:space="preserve"> Due to these copies of audio being</w:t>
      </w:r>
      <w:r w:rsidR="006B58B6" w:rsidRPr="00C827A1">
        <w:rPr>
          <w:rFonts w:cstheme="minorHAnsi"/>
          <w:sz w:val="24"/>
          <w:szCs w:val="24"/>
        </w:rPr>
        <w:t xml:space="preserve"> identical, interference will occur. By having some noticeable resonances at particular </w:t>
      </w:r>
      <w:r w:rsidR="006B58B6" w:rsidRPr="00C827A1">
        <w:rPr>
          <w:rFonts w:cstheme="minorHAnsi"/>
          <w:sz w:val="24"/>
          <w:szCs w:val="24"/>
        </w:rPr>
        <w:lastRenderedPageBreak/>
        <w:t>frequencies</w:t>
      </w:r>
      <w:r>
        <w:rPr>
          <w:rFonts w:cstheme="minorHAnsi"/>
          <w:sz w:val="24"/>
          <w:szCs w:val="24"/>
        </w:rPr>
        <w:t>,</w:t>
      </w:r>
      <w:r w:rsidR="006B58B6" w:rsidRPr="00C827A1">
        <w:rPr>
          <w:rFonts w:cstheme="minorHAnsi"/>
          <w:sz w:val="24"/>
          <w:szCs w:val="24"/>
        </w:rPr>
        <w:t xml:space="preserve"> these series of notches will also be created across the frequency spectrum. </w:t>
      </w:r>
      <w:r>
        <w:rPr>
          <w:rFonts w:cstheme="minorHAnsi"/>
          <w:sz w:val="24"/>
          <w:szCs w:val="24"/>
        </w:rPr>
        <w:t xml:space="preserve"> </w:t>
      </w:r>
      <w:r w:rsidR="00E951A9" w:rsidRPr="00C827A1">
        <w:rPr>
          <w:sz w:val="24"/>
          <w:szCs w:val="24"/>
        </w:rPr>
        <w:t xml:space="preserve">A low frequency oscillator “LFO” is used to control the value of the delay. Through destructive and constructive interference, certain frequencies are either attenuated or amplified when we add the signals. </w:t>
      </w:r>
      <w:r>
        <w:rPr>
          <w:sz w:val="24"/>
          <w:szCs w:val="24"/>
        </w:rPr>
        <w:t xml:space="preserve"> </w:t>
      </w:r>
      <w:r w:rsidR="00C827A1" w:rsidRPr="00C827A1">
        <w:rPr>
          <w:sz w:val="24"/>
          <w:szCs w:val="24"/>
        </w:rPr>
        <w:t xml:space="preserve">The attenuated frequencies are </w:t>
      </w:r>
      <w:r w:rsidR="00C827A1">
        <w:rPr>
          <w:sz w:val="24"/>
          <w:szCs w:val="24"/>
        </w:rPr>
        <w:t>described</w:t>
      </w:r>
      <w:r w:rsidR="00C827A1" w:rsidRPr="00C827A1">
        <w:rPr>
          <w:sz w:val="24"/>
          <w:szCs w:val="24"/>
        </w:rPr>
        <w:t xml:space="preserve"> by </w:t>
      </w:r>
      <w:r w:rsidR="00C827A1">
        <w:rPr>
          <w:sz w:val="24"/>
          <w:szCs w:val="24"/>
        </w:rPr>
        <w:t xml:space="preserve">(3). </w:t>
      </w:r>
    </w:p>
    <w:p w14:paraId="53760706" w14:textId="65A8F6F5" w:rsidR="00C827A1" w:rsidRPr="00633846" w:rsidRDefault="006F69F4" w:rsidP="00C827A1">
      <w:pPr>
        <w:jc w:val="both"/>
        <w:rPr>
          <w:rFonts w:eastAsiaTheme="minor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2n+1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</w:rPr>
                <m:t>∆t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 xml:space="preserve">                                      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3</m:t>
              </m:r>
            </m:e>
          </m:d>
        </m:oMath>
      </m:oMathPara>
    </w:p>
    <w:p w14:paraId="1E1701BA" w14:textId="18ED1E20" w:rsidR="00633846" w:rsidRDefault="00AD3827" w:rsidP="00C827A1">
      <w:pPr>
        <w:jc w:val="both"/>
        <w:rPr>
          <w:sz w:val="24"/>
          <w:szCs w:val="24"/>
        </w:rPr>
      </w:pPr>
      <w:r w:rsidRPr="00AD3827">
        <w:rPr>
          <w:sz w:val="24"/>
          <w:szCs w:val="24"/>
        </w:rPr>
        <w:t>n = 0, 1, 2, ... Thus, the fre</w:t>
      </w:r>
      <w:r w:rsidR="00EA0009">
        <w:rPr>
          <w:sz w:val="24"/>
          <w:szCs w:val="24"/>
        </w:rPr>
        <w:t>quencies that are attenuated are</w:t>
      </w:r>
      <w:r w:rsidRPr="00AD3827">
        <w:rPr>
          <w:sz w:val="24"/>
          <w:szCs w:val="24"/>
        </w:rPr>
        <w:t xml:space="preserve"> harmonically associated and dep</w:t>
      </w:r>
      <w:r w:rsidR="00EA0009">
        <w:rPr>
          <w:sz w:val="24"/>
          <w:szCs w:val="24"/>
        </w:rPr>
        <w:t xml:space="preserve">end on the instantaneous delay.  </w:t>
      </w:r>
      <w:r w:rsidRPr="00AD3827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AD3827">
        <w:rPr>
          <w:sz w:val="24"/>
          <w:szCs w:val="24"/>
        </w:rPr>
        <w:t xml:space="preserve"> constant change of destructed frequencies, </w:t>
      </w:r>
      <w:r>
        <w:rPr>
          <w:sz w:val="24"/>
          <w:szCs w:val="24"/>
        </w:rPr>
        <w:t>“</w:t>
      </w:r>
      <w:r w:rsidRPr="00AD3827">
        <w:rPr>
          <w:sz w:val="24"/>
          <w:szCs w:val="24"/>
        </w:rPr>
        <w:t>notches</w:t>
      </w:r>
      <w:r>
        <w:rPr>
          <w:sz w:val="24"/>
          <w:szCs w:val="24"/>
        </w:rPr>
        <w:t>”</w:t>
      </w:r>
      <w:r w:rsidRPr="00AD3827">
        <w:rPr>
          <w:sz w:val="24"/>
          <w:szCs w:val="24"/>
        </w:rPr>
        <w:t xml:space="preserve"> in the frequency response, is perceived by </w:t>
      </w:r>
      <w:r>
        <w:rPr>
          <w:sz w:val="24"/>
          <w:szCs w:val="24"/>
        </w:rPr>
        <w:t>our hearing</w:t>
      </w:r>
      <w:r w:rsidRPr="00AD3827">
        <w:rPr>
          <w:sz w:val="24"/>
          <w:szCs w:val="24"/>
        </w:rPr>
        <w:t xml:space="preserve"> as a “whooshing” sound that is distinctive of common </w:t>
      </w:r>
      <w:proofErr w:type="spellStart"/>
      <w:r w:rsidRPr="00AD3827">
        <w:rPr>
          <w:sz w:val="24"/>
          <w:szCs w:val="24"/>
        </w:rPr>
        <w:t>flangers</w:t>
      </w:r>
      <w:proofErr w:type="spellEnd"/>
      <w:r>
        <w:rPr>
          <w:sz w:val="24"/>
          <w:szCs w:val="24"/>
        </w:rPr>
        <w:t xml:space="preserve"> [3]</w:t>
      </w:r>
      <w:r w:rsidRPr="00AD3827">
        <w:rPr>
          <w:sz w:val="24"/>
          <w:szCs w:val="24"/>
        </w:rPr>
        <w:t>.</w:t>
      </w:r>
      <w:r w:rsidR="00EA0009">
        <w:rPr>
          <w:sz w:val="24"/>
          <w:szCs w:val="24"/>
        </w:rPr>
        <w:t xml:space="preserve"> </w:t>
      </w:r>
      <w:r w:rsidRPr="00AD3827">
        <w:rPr>
          <w:sz w:val="24"/>
          <w:szCs w:val="24"/>
        </w:rPr>
        <w:t xml:space="preserve"> If th</w:t>
      </w:r>
      <w:r>
        <w:rPr>
          <w:sz w:val="24"/>
          <w:szCs w:val="24"/>
        </w:rPr>
        <w:t>is</w:t>
      </w:r>
      <w:r w:rsidRPr="00AD3827">
        <w:rPr>
          <w:sz w:val="24"/>
          <w:szCs w:val="24"/>
        </w:rPr>
        <w:t xml:space="preserve"> instant delay is greater than 50 </w:t>
      </w:r>
      <w:r>
        <w:rPr>
          <w:sz w:val="24"/>
          <w:szCs w:val="24"/>
        </w:rPr>
        <w:t>milliseconds</w:t>
      </w:r>
      <w:r w:rsidRPr="00AD3827">
        <w:rPr>
          <w:sz w:val="24"/>
          <w:szCs w:val="24"/>
        </w:rPr>
        <w:t xml:space="preserve">, the resulting signal could be perceived as an echo, </w:t>
      </w:r>
      <w:r>
        <w:rPr>
          <w:sz w:val="24"/>
          <w:szCs w:val="24"/>
        </w:rPr>
        <w:t>on the other hand</w:t>
      </w:r>
      <w:r w:rsidRPr="00AD3827">
        <w:rPr>
          <w:sz w:val="24"/>
          <w:szCs w:val="24"/>
        </w:rPr>
        <w:t xml:space="preserve"> i</w:t>
      </w:r>
      <w:r w:rsidR="00DA5212">
        <w:rPr>
          <w:sz w:val="24"/>
          <w:szCs w:val="24"/>
        </w:rPr>
        <w:t>f</w:t>
      </w:r>
      <w:r w:rsidRPr="00AD3827">
        <w:rPr>
          <w:sz w:val="24"/>
          <w:szCs w:val="24"/>
        </w:rPr>
        <w:t xml:space="preserve"> the delay is usually less than 10 </w:t>
      </w:r>
      <w:r w:rsidR="00DA5212" w:rsidRPr="00AD3827">
        <w:rPr>
          <w:sz w:val="24"/>
          <w:szCs w:val="24"/>
        </w:rPr>
        <w:t>m</w:t>
      </w:r>
      <w:r w:rsidR="00DA5212">
        <w:rPr>
          <w:sz w:val="24"/>
          <w:szCs w:val="24"/>
        </w:rPr>
        <w:t>illiseconds</w:t>
      </w:r>
      <w:r w:rsidRPr="00AD3827">
        <w:rPr>
          <w:sz w:val="24"/>
          <w:szCs w:val="24"/>
        </w:rPr>
        <w:t xml:space="preserve">, </w:t>
      </w:r>
      <w:r w:rsidR="00DA5212">
        <w:rPr>
          <w:sz w:val="24"/>
          <w:szCs w:val="24"/>
        </w:rPr>
        <w:t>the resulting signal is</w:t>
      </w:r>
      <w:r w:rsidRPr="00AD3827">
        <w:rPr>
          <w:sz w:val="24"/>
          <w:szCs w:val="24"/>
        </w:rPr>
        <w:t xml:space="preserve"> too fast for the ear to distinguish</w:t>
      </w:r>
      <w:r w:rsidR="00DA5212">
        <w:rPr>
          <w:sz w:val="24"/>
          <w:szCs w:val="24"/>
        </w:rPr>
        <w:t xml:space="preserve">. </w:t>
      </w:r>
    </w:p>
    <w:p w14:paraId="1AF84494" w14:textId="77777777" w:rsidR="00AF6B18" w:rsidRDefault="00AF6B18" w:rsidP="00C827A1">
      <w:pPr>
        <w:jc w:val="both"/>
        <w:rPr>
          <w:sz w:val="24"/>
          <w:szCs w:val="24"/>
        </w:rPr>
      </w:pPr>
    </w:p>
    <w:p w14:paraId="7B77FE5A" w14:textId="77777777" w:rsidR="00AF6B18" w:rsidRDefault="00AF6B18" w:rsidP="00AF6B1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IMPLEMENTATION </w:t>
      </w:r>
    </w:p>
    <w:p w14:paraId="4565CEE3" w14:textId="55DC0801" w:rsidR="00AF6B18" w:rsidRDefault="00EE50F6" w:rsidP="00AF6B18">
      <w:pPr>
        <w:rPr>
          <w:b/>
          <w:sz w:val="24"/>
          <w:szCs w:val="24"/>
        </w:rPr>
      </w:pPr>
      <w:r>
        <w:rPr>
          <w:b/>
          <w:sz w:val="24"/>
          <w:szCs w:val="24"/>
        </w:rPr>
        <w:t>Building the Simulink blocks</w:t>
      </w:r>
      <w:r w:rsidR="00A52F53">
        <w:rPr>
          <w:b/>
          <w:sz w:val="24"/>
          <w:szCs w:val="24"/>
        </w:rPr>
        <w:t xml:space="preserve"> “Flanging Effect”</w:t>
      </w:r>
    </w:p>
    <w:p w14:paraId="1F50AF3F" w14:textId="4BF091E8" w:rsidR="00EE50F6" w:rsidRDefault="00AF6B18" w:rsidP="00490793">
      <w:pPr>
        <w:pStyle w:val="Heading4"/>
        <w:shd w:val="clear" w:color="auto" w:fill="FFFFFF"/>
        <w:spacing w:before="120" w:beforeAutospacing="0" w:after="120" w:afterAutospacing="0" w:line="312" w:lineRule="atLeast"/>
        <w:jc w:val="both"/>
        <w:rPr>
          <w:rFonts w:asciiTheme="minorHAnsi" w:hAnsiTheme="minorHAnsi" w:cstheme="minorHAnsi"/>
          <w:b w:val="0"/>
          <w:bCs w:val="0"/>
        </w:rPr>
      </w:pPr>
      <w:r w:rsidRPr="00EE50F6">
        <w:rPr>
          <w:rFonts w:asciiTheme="minorHAnsi" w:hAnsiTheme="minorHAnsi" w:cstheme="minorHAnsi"/>
          <w:b w:val="0"/>
          <w:bCs w:val="0"/>
        </w:rPr>
        <w:t>Using the notes in class,</w:t>
      </w:r>
      <w:r w:rsidR="00EE50F6" w:rsidRPr="00EE50F6">
        <w:rPr>
          <w:rFonts w:asciiTheme="minorHAnsi" w:hAnsiTheme="minorHAnsi" w:cstheme="minorHAnsi"/>
          <w:b w:val="0"/>
          <w:bCs w:val="0"/>
        </w:rPr>
        <w:t xml:space="preserve"> from the reverberation Simulink system we start building blocks</w:t>
      </w:r>
      <w:r w:rsidR="00EA0009">
        <w:rPr>
          <w:rFonts w:asciiTheme="minorHAnsi" w:hAnsiTheme="minorHAnsi" w:cstheme="minorHAnsi"/>
          <w:b w:val="0"/>
          <w:bCs w:val="0"/>
        </w:rPr>
        <w:t>.  M</w:t>
      </w:r>
      <w:r w:rsidR="00EE50F6" w:rsidRPr="00EE50F6">
        <w:rPr>
          <w:rFonts w:asciiTheme="minorHAnsi" w:hAnsiTheme="minorHAnsi" w:cstheme="minorHAnsi"/>
          <w:b w:val="0"/>
          <w:bCs w:val="0"/>
        </w:rPr>
        <w:t>ore specifically</w:t>
      </w:r>
      <w:r w:rsidR="00EA0009">
        <w:rPr>
          <w:rFonts w:asciiTheme="minorHAnsi" w:hAnsiTheme="minorHAnsi" w:cstheme="minorHAnsi"/>
          <w:b w:val="0"/>
          <w:bCs w:val="0"/>
        </w:rPr>
        <w:t>,</w:t>
      </w:r>
      <w:r w:rsidR="00EE50F6" w:rsidRPr="00EE50F6">
        <w:rPr>
          <w:rFonts w:asciiTheme="minorHAnsi" w:hAnsiTheme="minorHAnsi" w:cstheme="minorHAnsi"/>
          <w:b w:val="0"/>
          <w:bCs w:val="0"/>
        </w:rPr>
        <w:t xml:space="preserve"> we are taking the fractional delay approach. The overall system block diagram can be seen in Fig</w:t>
      </w:r>
      <w:r w:rsidR="00EE50F6">
        <w:rPr>
          <w:rFonts w:asciiTheme="minorHAnsi" w:hAnsiTheme="minorHAnsi" w:cstheme="minorHAnsi"/>
          <w:b w:val="0"/>
          <w:bCs w:val="0"/>
        </w:rPr>
        <w:t>.2</w:t>
      </w:r>
      <w:r w:rsidR="00EA0009">
        <w:rPr>
          <w:rFonts w:asciiTheme="minorHAnsi" w:hAnsiTheme="minorHAnsi" w:cstheme="minorHAnsi"/>
          <w:b w:val="0"/>
          <w:bCs w:val="0"/>
        </w:rPr>
        <w:t>.</w:t>
      </w:r>
      <w:r w:rsidR="00EE50F6">
        <w:rPr>
          <w:rFonts w:asciiTheme="minorHAnsi" w:hAnsiTheme="minorHAnsi" w:cstheme="minorHAnsi"/>
          <w:b w:val="0"/>
          <w:bCs w:val="0"/>
        </w:rPr>
        <w:t xml:space="preserve"> </w:t>
      </w:r>
      <w:r w:rsidR="00784A11">
        <w:rPr>
          <w:rFonts w:asciiTheme="minorHAnsi" w:hAnsiTheme="minorHAnsi" w:cstheme="minorHAnsi"/>
          <w:b w:val="0"/>
          <w:bCs w:val="0"/>
        </w:rPr>
        <w:t xml:space="preserve"> </w:t>
      </w:r>
    </w:p>
    <w:p w14:paraId="4A3399D2" w14:textId="77777777" w:rsidR="00EE50F6" w:rsidRDefault="00EE50F6" w:rsidP="00EE50F6">
      <w:pPr>
        <w:pStyle w:val="Heading4"/>
        <w:shd w:val="clear" w:color="auto" w:fill="FFFFFF"/>
        <w:spacing w:before="120" w:beforeAutospacing="0" w:after="120" w:afterAutospacing="0" w:line="312" w:lineRule="atLeast"/>
        <w:rPr>
          <w:rFonts w:asciiTheme="minorHAnsi" w:hAnsiTheme="minorHAnsi" w:cstheme="minorHAnsi"/>
          <w:b w:val="0"/>
          <w:bCs w:val="0"/>
        </w:rPr>
      </w:pPr>
    </w:p>
    <w:p w14:paraId="78402BF5" w14:textId="0BF15EF3" w:rsidR="00EE50F6" w:rsidRDefault="001668D0" w:rsidP="00EE50F6">
      <w:pPr>
        <w:pStyle w:val="Heading4"/>
        <w:shd w:val="clear" w:color="auto" w:fill="FFFFFF"/>
        <w:spacing w:before="120" w:beforeAutospacing="0" w:after="120" w:afterAutospacing="0" w:line="312" w:lineRule="atLeast"/>
        <w:rPr>
          <w:rFonts w:asciiTheme="minorHAnsi" w:hAnsiTheme="minorHAnsi" w:cstheme="minorHAnsi"/>
          <w:b w:val="0"/>
          <w:bCs w:val="0"/>
        </w:rPr>
      </w:pPr>
      <w:r>
        <w:rPr>
          <w:noProof/>
        </w:rPr>
        <w:drawing>
          <wp:inline distT="0" distB="0" distL="0" distR="0" wp14:anchorId="45D442B4" wp14:editId="13BE00CE">
            <wp:extent cx="5729844" cy="3484431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379" cy="34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3815" w14:textId="4E62B387" w:rsidR="00EE50F6" w:rsidRDefault="00EE50F6" w:rsidP="00EE50F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2: S</w:t>
      </w:r>
      <w:r w:rsidR="00D673C7">
        <w:rPr>
          <w:i/>
          <w:iCs/>
          <w:sz w:val="20"/>
          <w:szCs w:val="20"/>
        </w:rPr>
        <w:t xml:space="preserve">imulink Flanging </w:t>
      </w:r>
      <w:r w:rsidR="00A52F53">
        <w:rPr>
          <w:i/>
          <w:iCs/>
          <w:sz w:val="20"/>
          <w:szCs w:val="20"/>
        </w:rPr>
        <w:t>S</w:t>
      </w:r>
      <w:r w:rsidR="00D673C7">
        <w:rPr>
          <w:i/>
          <w:iCs/>
          <w:sz w:val="20"/>
          <w:szCs w:val="20"/>
        </w:rPr>
        <w:t>ystem</w:t>
      </w:r>
      <w:r w:rsidR="00A52F53">
        <w:rPr>
          <w:i/>
          <w:iCs/>
          <w:sz w:val="20"/>
          <w:szCs w:val="20"/>
        </w:rPr>
        <w:t>.</w:t>
      </w:r>
    </w:p>
    <w:p w14:paraId="4D0DDB24" w14:textId="25851D78" w:rsidR="00EE50F6" w:rsidRDefault="00784A11" w:rsidP="00A52F53">
      <w:pPr>
        <w:pStyle w:val="Heading4"/>
        <w:shd w:val="clear" w:color="auto" w:fill="FFFFFF"/>
        <w:spacing w:before="120" w:beforeAutospacing="0" w:after="120" w:afterAutospacing="0" w:line="312" w:lineRule="atLeast"/>
        <w:jc w:val="both"/>
        <w:rPr>
          <w:rFonts w:asciiTheme="minorHAnsi" w:hAnsiTheme="minorHAnsi" w:cstheme="minorHAnsi"/>
          <w:b w:val="0"/>
          <w:bCs w:val="0"/>
        </w:rPr>
      </w:pPr>
      <w:r w:rsidRPr="0082257D">
        <w:rPr>
          <w:rFonts w:asciiTheme="minorHAnsi" w:hAnsiTheme="minorHAnsi" w:cstheme="minorHAnsi"/>
          <w:b w:val="0"/>
          <w:bCs w:val="0"/>
        </w:rPr>
        <w:lastRenderedPageBreak/>
        <w:t>From left to right</w:t>
      </w:r>
      <w:r w:rsidR="00EA0009">
        <w:rPr>
          <w:rFonts w:asciiTheme="minorHAnsi" w:hAnsiTheme="minorHAnsi" w:cstheme="minorHAnsi"/>
          <w:b w:val="0"/>
          <w:bCs w:val="0"/>
        </w:rPr>
        <w:t>,</w:t>
      </w:r>
      <w:r w:rsidR="00E64497">
        <w:rPr>
          <w:rFonts w:asciiTheme="minorHAnsi" w:hAnsiTheme="minorHAnsi" w:cstheme="minorHAnsi"/>
          <w:b w:val="0"/>
          <w:bCs w:val="0"/>
        </w:rPr>
        <w:t xml:space="preserve"> we have the following blocks</w:t>
      </w:r>
      <w:r w:rsidRPr="0082257D">
        <w:rPr>
          <w:rFonts w:asciiTheme="minorHAnsi" w:hAnsiTheme="minorHAnsi" w:cstheme="minorHAnsi"/>
          <w:b w:val="0"/>
          <w:bCs w:val="0"/>
        </w:rPr>
        <w:t xml:space="preserve"> our input wave source “song”</w:t>
      </w:r>
      <w:r w:rsidR="00E64497">
        <w:rPr>
          <w:rFonts w:asciiTheme="minorHAnsi" w:hAnsiTheme="minorHAnsi" w:cstheme="minorHAnsi"/>
          <w:b w:val="0"/>
          <w:bCs w:val="0"/>
        </w:rPr>
        <w:t>,</w:t>
      </w:r>
      <w:r w:rsidRPr="0082257D">
        <w:rPr>
          <w:rFonts w:asciiTheme="minorHAnsi" w:hAnsiTheme="minorHAnsi" w:cstheme="minorHAnsi"/>
          <w:b w:val="0"/>
          <w:bCs w:val="0"/>
        </w:rPr>
        <w:t xml:space="preserve"> Thunderstruck by AC/DC</w:t>
      </w:r>
      <w:r w:rsidR="004D0AD6">
        <w:rPr>
          <w:rFonts w:asciiTheme="minorHAnsi" w:hAnsiTheme="minorHAnsi" w:cstheme="minorHAnsi"/>
          <w:b w:val="0"/>
          <w:bCs w:val="0"/>
        </w:rPr>
        <w:t>,</w:t>
      </w:r>
      <w:r w:rsidR="001854DB" w:rsidRPr="0082257D">
        <w:rPr>
          <w:rFonts w:asciiTheme="minorHAnsi" w:hAnsiTheme="minorHAnsi" w:cstheme="minorHAnsi"/>
          <w:b w:val="0"/>
          <w:bCs w:val="0"/>
        </w:rPr>
        <w:t xml:space="preserve"> containing a sample per audio channel of 2048, and a single data type</w:t>
      </w:r>
      <w:r w:rsidRPr="0082257D">
        <w:rPr>
          <w:rFonts w:asciiTheme="minorHAnsi" w:hAnsiTheme="minorHAnsi" w:cstheme="minorHAnsi"/>
          <w:b w:val="0"/>
          <w:bCs w:val="0"/>
        </w:rPr>
        <w:t>.</w:t>
      </w:r>
      <w:r w:rsidR="001854DB" w:rsidRPr="0082257D">
        <w:rPr>
          <w:rFonts w:asciiTheme="minorHAnsi" w:hAnsiTheme="minorHAnsi" w:cstheme="minorHAnsi"/>
          <w:b w:val="0"/>
          <w:bCs w:val="0"/>
        </w:rPr>
        <w:t xml:space="preserve"> </w:t>
      </w:r>
      <w:r w:rsidR="00E64497">
        <w:rPr>
          <w:rFonts w:asciiTheme="minorHAnsi" w:hAnsiTheme="minorHAnsi" w:cstheme="minorHAnsi"/>
          <w:b w:val="0"/>
          <w:bCs w:val="0"/>
        </w:rPr>
        <w:t xml:space="preserve"> </w:t>
      </w:r>
      <w:r w:rsidRPr="0082257D">
        <w:rPr>
          <w:rFonts w:asciiTheme="minorHAnsi" w:hAnsiTheme="minorHAnsi" w:cstheme="minorHAnsi"/>
          <w:b w:val="0"/>
          <w:bCs w:val="0"/>
        </w:rPr>
        <w:t>The LFO is used to</w:t>
      </w:r>
      <w:r w:rsidR="00E64497">
        <w:rPr>
          <w:rFonts w:asciiTheme="minorHAnsi" w:hAnsiTheme="minorHAnsi" w:cstheme="minorHAnsi"/>
          <w:b w:val="0"/>
          <w:bCs w:val="0"/>
        </w:rPr>
        <w:t xml:space="preserve"> control the value of the delay.  We must keep in mind that</w:t>
      </w:r>
      <w:r w:rsidRPr="0082257D">
        <w:rPr>
          <w:rFonts w:asciiTheme="minorHAnsi" w:hAnsiTheme="minorHAnsi" w:cstheme="minorHAnsi"/>
          <w:b w:val="0"/>
          <w:bCs w:val="0"/>
        </w:rPr>
        <w:t xml:space="preserve"> keeping</w:t>
      </w:r>
      <w:r w:rsidR="00E64497">
        <w:rPr>
          <w:rFonts w:asciiTheme="minorHAnsi" w:hAnsiTheme="minorHAnsi" w:cstheme="minorHAnsi"/>
          <w:b w:val="0"/>
          <w:bCs w:val="0"/>
        </w:rPr>
        <w:t xml:space="preserve"> the same samples per frame with the input signal,</w:t>
      </w:r>
      <w:r w:rsidRPr="0082257D">
        <w:rPr>
          <w:rFonts w:asciiTheme="minorHAnsi" w:hAnsiTheme="minorHAnsi" w:cstheme="minorHAnsi"/>
          <w:b w:val="0"/>
          <w:bCs w:val="0"/>
        </w:rPr>
        <w:t xml:space="preserve"> we can vary the amplitude, frequency, sample time, </w:t>
      </w:r>
      <w:r w:rsidR="00E64497">
        <w:rPr>
          <w:rFonts w:asciiTheme="minorHAnsi" w:hAnsiTheme="minorHAnsi" w:cstheme="minorHAnsi"/>
          <w:b w:val="0"/>
          <w:bCs w:val="0"/>
        </w:rPr>
        <w:t xml:space="preserve">and </w:t>
      </w:r>
      <w:r w:rsidRPr="0082257D">
        <w:rPr>
          <w:rFonts w:asciiTheme="minorHAnsi" w:hAnsiTheme="minorHAnsi" w:cstheme="minorHAnsi"/>
          <w:b w:val="0"/>
          <w:bCs w:val="0"/>
        </w:rPr>
        <w:t xml:space="preserve">sample mode. </w:t>
      </w:r>
      <w:r w:rsidR="00E64497">
        <w:rPr>
          <w:rFonts w:asciiTheme="minorHAnsi" w:hAnsiTheme="minorHAnsi" w:cstheme="minorHAnsi"/>
          <w:b w:val="0"/>
          <w:bCs w:val="0"/>
        </w:rPr>
        <w:t xml:space="preserve"> </w:t>
      </w:r>
      <w:r w:rsidRPr="0082257D">
        <w:rPr>
          <w:rFonts w:asciiTheme="minorHAnsi" w:hAnsiTheme="minorHAnsi" w:cstheme="minorHAnsi"/>
          <w:b w:val="0"/>
          <w:bCs w:val="0"/>
        </w:rPr>
        <w:t xml:space="preserve">We can find more details </w:t>
      </w:r>
      <w:r w:rsidR="00ED6625" w:rsidRPr="0082257D">
        <w:rPr>
          <w:rFonts w:asciiTheme="minorHAnsi" w:hAnsiTheme="minorHAnsi" w:cstheme="minorHAnsi"/>
          <w:b w:val="0"/>
          <w:bCs w:val="0"/>
        </w:rPr>
        <w:t xml:space="preserve">of each </w:t>
      </w:r>
      <w:r w:rsidR="00E64497">
        <w:rPr>
          <w:rFonts w:asciiTheme="minorHAnsi" w:hAnsiTheme="minorHAnsi" w:cstheme="minorHAnsi"/>
          <w:b w:val="0"/>
          <w:bCs w:val="0"/>
        </w:rPr>
        <w:t>block set up in our Appendix A.  T</w:t>
      </w:r>
      <w:r w:rsidR="001854DB" w:rsidRPr="0082257D">
        <w:rPr>
          <w:rFonts w:asciiTheme="minorHAnsi" w:hAnsiTheme="minorHAnsi" w:cstheme="minorHAnsi"/>
          <w:b w:val="0"/>
          <w:bCs w:val="0"/>
        </w:rPr>
        <w:t>he frequency</w:t>
      </w:r>
      <w:r w:rsidR="00E64497">
        <w:rPr>
          <w:rFonts w:asciiTheme="minorHAnsi" w:hAnsiTheme="minorHAnsi" w:cstheme="minorHAnsi"/>
          <w:b w:val="0"/>
          <w:bCs w:val="0"/>
        </w:rPr>
        <w:t xml:space="preserve"> is set</w:t>
      </w:r>
      <w:r w:rsidR="004D0AD6">
        <w:rPr>
          <w:rFonts w:asciiTheme="minorHAnsi" w:hAnsiTheme="minorHAnsi" w:cstheme="minorHAnsi"/>
          <w:b w:val="0"/>
          <w:bCs w:val="0"/>
        </w:rPr>
        <w:t xml:space="preserve"> at 0.7Hz, amplitude 20, on a discrete sample mode.  </w:t>
      </w:r>
      <w:r w:rsidR="001854DB" w:rsidRPr="0082257D">
        <w:rPr>
          <w:rFonts w:asciiTheme="minorHAnsi" w:hAnsiTheme="minorHAnsi" w:cstheme="minorHAnsi"/>
          <w:b w:val="0"/>
          <w:bCs w:val="0"/>
        </w:rPr>
        <w:t>I also play</w:t>
      </w:r>
      <w:r w:rsidR="004D0AD6">
        <w:rPr>
          <w:rFonts w:asciiTheme="minorHAnsi" w:hAnsiTheme="minorHAnsi" w:cstheme="minorHAnsi"/>
          <w:b w:val="0"/>
          <w:bCs w:val="0"/>
        </w:rPr>
        <w:t>ed</w:t>
      </w:r>
      <w:r w:rsidR="001854DB" w:rsidRPr="0082257D">
        <w:rPr>
          <w:rFonts w:asciiTheme="minorHAnsi" w:hAnsiTheme="minorHAnsi" w:cstheme="minorHAnsi"/>
          <w:b w:val="0"/>
          <w:bCs w:val="0"/>
        </w:rPr>
        <w:t xml:space="preserve"> with continuous mode but this waveform a</w:t>
      </w:r>
      <w:r w:rsidR="004D0AD6">
        <w:rPr>
          <w:rFonts w:asciiTheme="minorHAnsi" w:hAnsiTheme="minorHAnsi" w:cstheme="minorHAnsi"/>
          <w:b w:val="0"/>
          <w:bCs w:val="0"/>
        </w:rPr>
        <w:t>pproach ignored the sample time through the</w:t>
      </w:r>
      <w:r w:rsidR="001854DB" w:rsidRPr="0082257D">
        <w:rPr>
          <w:rFonts w:asciiTheme="minorHAnsi" w:hAnsiTheme="minorHAnsi" w:cstheme="minorHAnsi"/>
          <w:b w:val="0"/>
          <w:bCs w:val="0"/>
        </w:rPr>
        <w:t xml:space="preserve"> simulation sounded the same. I started with a sample time of 1/50.</w:t>
      </w:r>
      <w:r w:rsidR="004D0AD6">
        <w:rPr>
          <w:rFonts w:asciiTheme="minorHAnsi" w:hAnsiTheme="minorHAnsi" w:cstheme="minorHAnsi"/>
          <w:b w:val="0"/>
          <w:bCs w:val="0"/>
        </w:rPr>
        <w:t xml:space="preserve"> </w:t>
      </w:r>
      <w:r w:rsidR="00490793" w:rsidRPr="0082257D">
        <w:rPr>
          <w:rFonts w:asciiTheme="minorHAnsi" w:hAnsiTheme="minorHAnsi" w:cstheme="minorHAnsi"/>
          <w:b w:val="0"/>
          <w:bCs w:val="0"/>
        </w:rPr>
        <w:t xml:space="preserve"> A DC offset delay block with a constant of 20 </w:t>
      </w:r>
      <w:r w:rsidR="004D0AD6">
        <w:rPr>
          <w:rFonts w:asciiTheme="minorHAnsi" w:hAnsiTheme="minorHAnsi" w:cstheme="minorHAnsi"/>
          <w:b w:val="0"/>
          <w:bCs w:val="0"/>
        </w:rPr>
        <w:t>was fe</w:t>
      </w:r>
      <w:r w:rsidR="0082257D" w:rsidRPr="0082257D">
        <w:rPr>
          <w:rFonts w:asciiTheme="minorHAnsi" w:hAnsiTheme="minorHAnsi" w:cstheme="minorHAnsi"/>
          <w:b w:val="0"/>
          <w:bCs w:val="0"/>
        </w:rPr>
        <w:t xml:space="preserve">d together with the LFO as the delay input in our </w:t>
      </w:r>
      <w:r w:rsidR="0082257D">
        <w:rPr>
          <w:rFonts w:asciiTheme="minorHAnsi" w:hAnsiTheme="minorHAnsi" w:cstheme="minorHAnsi"/>
          <w:b w:val="0"/>
          <w:bCs w:val="0"/>
        </w:rPr>
        <w:t>v</w:t>
      </w:r>
      <w:r w:rsidR="0082257D" w:rsidRPr="0082257D">
        <w:rPr>
          <w:rFonts w:asciiTheme="minorHAnsi" w:hAnsiTheme="minorHAnsi" w:cstheme="minorHAnsi"/>
          <w:b w:val="0"/>
          <w:bCs w:val="0"/>
        </w:rPr>
        <w:t xml:space="preserve">ariable </w:t>
      </w:r>
      <w:r w:rsidR="0082257D">
        <w:rPr>
          <w:rFonts w:asciiTheme="minorHAnsi" w:hAnsiTheme="minorHAnsi" w:cstheme="minorHAnsi"/>
          <w:b w:val="0"/>
          <w:bCs w:val="0"/>
        </w:rPr>
        <w:t>f</w:t>
      </w:r>
      <w:r w:rsidR="0082257D" w:rsidRPr="0082257D">
        <w:rPr>
          <w:rFonts w:asciiTheme="minorHAnsi" w:hAnsiTheme="minorHAnsi" w:cstheme="minorHAnsi"/>
          <w:b w:val="0"/>
          <w:bCs w:val="0"/>
        </w:rPr>
        <w:t xml:space="preserve">ractional </w:t>
      </w:r>
      <w:r w:rsidR="0082257D">
        <w:rPr>
          <w:rFonts w:asciiTheme="minorHAnsi" w:hAnsiTheme="minorHAnsi" w:cstheme="minorHAnsi"/>
          <w:b w:val="0"/>
          <w:bCs w:val="0"/>
        </w:rPr>
        <w:t>d</w:t>
      </w:r>
      <w:r w:rsidR="0082257D" w:rsidRPr="0082257D">
        <w:rPr>
          <w:rFonts w:asciiTheme="minorHAnsi" w:hAnsiTheme="minorHAnsi" w:cstheme="minorHAnsi"/>
          <w:b w:val="0"/>
          <w:bCs w:val="0"/>
        </w:rPr>
        <w:t>elay block</w:t>
      </w:r>
      <w:r w:rsidR="004D0AD6">
        <w:rPr>
          <w:rFonts w:asciiTheme="minorHAnsi" w:hAnsiTheme="minorHAnsi" w:cstheme="minorHAnsi"/>
          <w:b w:val="0"/>
          <w:bCs w:val="0"/>
        </w:rPr>
        <w:t xml:space="preserve">.  </w:t>
      </w:r>
      <w:r w:rsidR="0082257D">
        <w:rPr>
          <w:rFonts w:asciiTheme="minorHAnsi" w:hAnsiTheme="minorHAnsi" w:cstheme="minorHAnsi"/>
          <w:b w:val="0"/>
          <w:bCs w:val="0"/>
        </w:rPr>
        <w:t xml:space="preserve">Here we maintain the single data type having a linear interpolation mode with </w:t>
      </w:r>
      <w:r w:rsidR="004D0AD6">
        <w:rPr>
          <w:rFonts w:asciiTheme="minorHAnsi" w:hAnsiTheme="minorHAnsi" w:cstheme="minorHAnsi"/>
          <w:b w:val="0"/>
          <w:bCs w:val="0"/>
        </w:rPr>
        <w:t xml:space="preserve">input processing “frame based” columns as channels.  </w:t>
      </w:r>
      <w:r w:rsidR="00932615">
        <w:rPr>
          <w:rFonts w:asciiTheme="minorHAnsi" w:hAnsiTheme="minorHAnsi" w:cstheme="minorHAnsi"/>
          <w:b w:val="0"/>
          <w:bCs w:val="0"/>
        </w:rPr>
        <w:t>The fractional delay takes the original song with a delay wave at a particular rate and implements it later in our mixer with the unmodified input</w:t>
      </w:r>
      <w:r w:rsidR="004D0AD6">
        <w:rPr>
          <w:rFonts w:asciiTheme="minorHAnsi" w:hAnsiTheme="minorHAnsi" w:cstheme="minorHAnsi"/>
          <w:b w:val="0"/>
          <w:bCs w:val="0"/>
        </w:rPr>
        <w:t xml:space="preserve">.  This is </w:t>
      </w:r>
      <w:r w:rsidR="00932615">
        <w:rPr>
          <w:rFonts w:asciiTheme="minorHAnsi" w:hAnsiTheme="minorHAnsi" w:cstheme="minorHAnsi"/>
          <w:b w:val="0"/>
          <w:bCs w:val="0"/>
        </w:rPr>
        <w:t>explained earlier</w:t>
      </w:r>
      <w:r w:rsidR="004D0AD6">
        <w:rPr>
          <w:rFonts w:asciiTheme="minorHAnsi" w:hAnsiTheme="minorHAnsi" w:cstheme="minorHAnsi"/>
          <w:b w:val="0"/>
          <w:bCs w:val="0"/>
        </w:rPr>
        <w:t>,</w:t>
      </w:r>
      <w:r w:rsidR="00932615">
        <w:rPr>
          <w:rFonts w:asciiTheme="minorHAnsi" w:hAnsiTheme="minorHAnsi" w:cstheme="minorHAnsi"/>
          <w:b w:val="0"/>
          <w:bCs w:val="0"/>
        </w:rPr>
        <w:t xml:space="preserve"> like the “two tapes recorders on top of each other one with some small delay”.</w:t>
      </w:r>
      <w:r w:rsidR="004D0AD6">
        <w:rPr>
          <w:rFonts w:asciiTheme="minorHAnsi" w:hAnsiTheme="minorHAnsi" w:cstheme="minorHAnsi"/>
          <w:b w:val="0"/>
          <w:bCs w:val="0"/>
        </w:rPr>
        <w:t xml:space="preserve"> </w:t>
      </w:r>
      <w:r w:rsidR="00932615">
        <w:rPr>
          <w:rFonts w:asciiTheme="minorHAnsi" w:hAnsiTheme="minorHAnsi" w:cstheme="minorHAnsi"/>
          <w:b w:val="0"/>
          <w:bCs w:val="0"/>
        </w:rPr>
        <w:t xml:space="preserve"> </w:t>
      </w:r>
      <w:r w:rsidR="00A52F53">
        <w:rPr>
          <w:rFonts w:asciiTheme="minorHAnsi" w:hAnsiTheme="minorHAnsi" w:cstheme="minorHAnsi"/>
          <w:b w:val="0"/>
          <w:bCs w:val="0"/>
        </w:rPr>
        <w:t>Lastly,</w:t>
      </w:r>
      <w:r w:rsidR="00932615">
        <w:rPr>
          <w:rFonts w:asciiTheme="minorHAnsi" w:hAnsiTheme="minorHAnsi" w:cstheme="minorHAnsi"/>
          <w:b w:val="0"/>
          <w:bCs w:val="0"/>
        </w:rPr>
        <w:t xml:space="preserve"> we</w:t>
      </w:r>
      <w:r w:rsidR="004D0AD6">
        <w:rPr>
          <w:rFonts w:asciiTheme="minorHAnsi" w:hAnsiTheme="minorHAnsi" w:cstheme="minorHAnsi"/>
          <w:b w:val="0"/>
          <w:bCs w:val="0"/>
        </w:rPr>
        <w:t xml:space="preserve"> want to experience and observe</w:t>
      </w:r>
      <w:r w:rsidR="00932615">
        <w:rPr>
          <w:rFonts w:asciiTheme="minorHAnsi" w:hAnsiTheme="minorHAnsi" w:cstheme="minorHAnsi"/>
          <w:b w:val="0"/>
          <w:bCs w:val="0"/>
        </w:rPr>
        <w:t xml:space="preserve"> the result</w:t>
      </w:r>
      <w:r w:rsidR="00B55A22">
        <w:rPr>
          <w:rFonts w:asciiTheme="minorHAnsi" w:hAnsiTheme="minorHAnsi" w:cstheme="minorHAnsi"/>
          <w:b w:val="0"/>
          <w:bCs w:val="0"/>
        </w:rPr>
        <w:t xml:space="preserve"> of our</w:t>
      </w:r>
      <w:r w:rsidR="00932615">
        <w:rPr>
          <w:rFonts w:asciiTheme="minorHAnsi" w:hAnsiTheme="minorHAnsi" w:cstheme="minorHAnsi"/>
          <w:b w:val="0"/>
          <w:bCs w:val="0"/>
        </w:rPr>
        <w:t xml:space="preserve"> </w:t>
      </w:r>
      <w:r w:rsidR="004D0AD6">
        <w:rPr>
          <w:rFonts w:asciiTheme="minorHAnsi" w:hAnsiTheme="minorHAnsi" w:cstheme="minorHAnsi"/>
          <w:b w:val="0"/>
          <w:bCs w:val="0"/>
        </w:rPr>
        <w:t>flanging effect by using</w:t>
      </w:r>
      <w:r w:rsidR="00B55A22">
        <w:rPr>
          <w:rFonts w:asciiTheme="minorHAnsi" w:hAnsiTheme="minorHAnsi" w:cstheme="minorHAnsi"/>
          <w:b w:val="0"/>
          <w:bCs w:val="0"/>
        </w:rPr>
        <w:t xml:space="preserve"> a combination of scopes the vector scope, </w:t>
      </w:r>
      <w:r w:rsidR="004D0AD6">
        <w:rPr>
          <w:rFonts w:asciiTheme="minorHAnsi" w:hAnsiTheme="minorHAnsi" w:cstheme="minorHAnsi"/>
          <w:b w:val="0"/>
          <w:bCs w:val="0"/>
        </w:rPr>
        <w:t>the spectrum scope, and</w:t>
      </w:r>
      <w:r w:rsidR="00B55A22">
        <w:rPr>
          <w:rFonts w:asciiTheme="minorHAnsi" w:hAnsiTheme="minorHAnsi" w:cstheme="minorHAnsi"/>
          <w:b w:val="0"/>
          <w:bCs w:val="0"/>
        </w:rPr>
        <w:t xml:space="preserve"> the wave device.  </w:t>
      </w:r>
    </w:p>
    <w:p w14:paraId="6E021F99" w14:textId="77777777" w:rsidR="00A52F53" w:rsidRDefault="00A52F53" w:rsidP="00A52F53">
      <w:pPr>
        <w:pStyle w:val="Heading4"/>
        <w:shd w:val="clear" w:color="auto" w:fill="FFFFFF"/>
        <w:spacing w:before="120" w:beforeAutospacing="0" w:after="120" w:afterAutospacing="0" w:line="312" w:lineRule="atLeast"/>
        <w:jc w:val="both"/>
        <w:rPr>
          <w:rFonts w:asciiTheme="minorHAnsi" w:hAnsiTheme="minorHAnsi" w:cstheme="minorHAnsi"/>
          <w:b w:val="0"/>
          <w:bCs w:val="0"/>
        </w:rPr>
      </w:pPr>
    </w:p>
    <w:p w14:paraId="56CDB4BE" w14:textId="12277A5A" w:rsidR="00A52F53" w:rsidRDefault="00A52F53" w:rsidP="00A52F53">
      <w:pPr>
        <w:rPr>
          <w:b/>
          <w:sz w:val="24"/>
          <w:szCs w:val="24"/>
        </w:rPr>
      </w:pPr>
      <w:r>
        <w:rPr>
          <w:b/>
          <w:sz w:val="24"/>
          <w:szCs w:val="24"/>
        </w:rPr>
        <w:t>Building the Original Signal</w:t>
      </w:r>
    </w:p>
    <w:p w14:paraId="66D756A5" w14:textId="514C1593" w:rsidR="00A52F53" w:rsidRDefault="00A52F53" w:rsidP="00A52F53">
      <w:pPr>
        <w:pStyle w:val="Heading4"/>
        <w:shd w:val="clear" w:color="auto" w:fill="FFFFFF"/>
        <w:spacing w:before="120" w:beforeAutospacing="0" w:after="120" w:afterAutospacing="0" w:line="312" w:lineRule="atLeast"/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For comparison purposes</w:t>
      </w:r>
      <w:r w:rsidR="004D0AD6">
        <w:rPr>
          <w:rFonts w:asciiTheme="minorHAnsi" w:hAnsiTheme="minorHAnsi" w:cstheme="minorHAnsi"/>
          <w:b w:val="0"/>
          <w:bCs w:val="0"/>
        </w:rPr>
        <w:t>,</w:t>
      </w:r>
      <w:r>
        <w:rPr>
          <w:rFonts w:asciiTheme="minorHAnsi" w:hAnsiTheme="minorHAnsi" w:cstheme="minorHAnsi"/>
          <w:b w:val="0"/>
          <w:bCs w:val="0"/>
        </w:rPr>
        <w:t xml:space="preserve"> to make sure we got a good flanging effect</w:t>
      </w:r>
      <w:r w:rsidR="00366543">
        <w:rPr>
          <w:rFonts w:asciiTheme="minorHAnsi" w:hAnsiTheme="minorHAnsi" w:cstheme="minorHAnsi"/>
          <w:b w:val="0"/>
          <w:bCs w:val="0"/>
        </w:rPr>
        <w:t>, we ra</w:t>
      </w:r>
      <w:r>
        <w:rPr>
          <w:rFonts w:asciiTheme="minorHAnsi" w:hAnsiTheme="minorHAnsi" w:cstheme="minorHAnsi"/>
          <w:b w:val="0"/>
          <w:bCs w:val="0"/>
        </w:rPr>
        <w:t xml:space="preserve">n a separate Simulink block just with the original input wave source “song” directly with our wave </w:t>
      </w:r>
      <w:r w:rsidR="00F4146D">
        <w:rPr>
          <w:rFonts w:asciiTheme="minorHAnsi" w:hAnsiTheme="minorHAnsi" w:cstheme="minorHAnsi"/>
          <w:b w:val="0"/>
          <w:bCs w:val="0"/>
        </w:rPr>
        <w:t>device, spectru</w:t>
      </w:r>
      <w:r w:rsidR="00366543">
        <w:rPr>
          <w:rFonts w:asciiTheme="minorHAnsi" w:hAnsiTheme="minorHAnsi" w:cstheme="minorHAnsi"/>
          <w:b w:val="0"/>
          <w:bCs w:val="0"/>
        </w:rPr>
        <w:t>m scope, and vector scope</w:t>
      </w:r>
      <w:r>
        <w:rPr>
          <w:rFonts w:asciiTheme="minorHAnsi" w:hAnsiTheme="minorHAnsi" w:cstheme="minorHAnsi"/>
          <w:b w:val="0"/>
          <w:bCs w:val="0"/>
        </w:rPr>
        <w:t xml:space="preserve"> as seen on Figure 3. </w:t>
      </w:r>
      <w:r w:rsidR="00366543">
        <w:rPr>
          <w:rFonts w:asciiTheme="minorHAnsi" w:hAnsiTheme="minorHAnsi" w:cstheme="minorHAnsi"/>
          <w:b w:val="0"/>
          <w:bCs w:val="0"/>
        </w:rPr>
        <w:t xml:space="preserve"> </w:t>
      </w:r>
      <w:r>
        <w:rPr>
          <w:rFonts w:asciiTheme="minorHAnsi" w:hAnsiTheme="minorHAnsi" w:cstheme="minorHAnsi"/>
          <w:b w:val="0"/>
          <w:bCs w:val="0"/>
        </w:rPr>
        <w:t xml:space="preserve">This allowed me to play around with some of the parameters of </w:t>
      </w:r>
      <w:r w:rsidR="00366543">
        <w:rPr>
          <w:rFonts w:asciiTheme="minorHAnsi" w:hAnsiTheme="minorHAnsi" w:cstheme="minorHAnsi"/>
          <w:b w:val="0"/>
          <w:bCs w:val="0"/>
        </w:rPr>
        <w:t>my fractional delay, LFO, and DC</w:t>
      </w:r>
      <w:r>
        <w:rPr>
          <w:rFonts w:asciiTheme="minorHAnsi" w:hAnsiTheme="minorHAnsi" w:cstheme="minorHAnsi"/>
          <w:b w:val="0"/>
          <w:bCs w:val="0"/>
        </w:rPr>
        <w:t xml:space="preserve"> offset, to make sure I got a good sounding flanging effect. </w:t>
      </w:r>
    </w:p>
    <w:p w14:paraId="73866589" w14:textId="662F9185" w:rsidR="00A52F53" w:rsidRDefault="00A52F53" w:rsidP="00A52F53">
      <w:pPr>
        <w:pStyle w:val="Heading4"/>
        <w:shd w:val="clear" w:color="auto" w:fill="FFFFFF"/>
        <w:spacing w:before="120" w:beforeAutospacing="0" w:after="120" w:afterAutospacing="0" w:line="312" w:lineRule="atLeast"/>
        <w:jc w:val="both"/>
        <w:rPr>
          <w:rFonts w:asciiTheme="minorHAnsi" w:hAnsiTheme="minorHAnsi" w:cstheme="minorHAnsi"/>
          <w:b w:val="0"/>
          <w:bCs w:val="0"/>
        </w:rPr>
      </w:pPr>
    </w:p>
    <w:p w14:paraId="49EE84E4" w14:textId="24096C34" w:rsidR="00A52F53" w:rsidRDefault="00F4146D" w:rsidP="00A52F53">
      <w:pPr>
        <w:pStyle w:val="Heading4"/>
        <w:shd w:val="clear" w:color="auto" w:fill="FFFFFF"/>
        <w:spacing w:before="120" w:beforeAutospacing="0" w:after="120" w:afterAutospacing="0" w:line="312" w:lineRule="atLeast"/>
        <w:jc w:val="both"/>
        <w:rPr>
          <w:rFonts w:asciiTheme="minorHAnsi" w:hAnsiTheme="minorHAnsi" w:cstheme="minorHAnsi"/>
          <w:b w:val="0"/>
          <w:bCs w:val="0"/>
        </w:rPr>
      </w:pPr>
      <w:r>
        <w:rPr>
          <w:noProof/>
        </w:rPr>
        <w:drawing>
          <wp:inline distT="0" distB="0" distL="0" distR="0" wp14:anchorId="1888BD37" wp14:editId="1F830A09">
            <wp:extent cx="5001904" cy="2832809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148" cy="28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B311" w14:textId="7BD43311" w:rsidR="007B4603" w:rsidRDefault="00A52F53" w:rsidP="00A52F5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3: Simulink Original Audio.</w:t>
      </w:r>
    </w:p>
    <w:p w14:paraId="3AC06AED" w14:textId="46B81EA5" w:rsidR="007B4603" w:rsidRDefault="007B4603" w:rsidP="007B460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RESULTS </w:t>
      </w:r>
    </w:p>
    <w:p w14:paraId="5663DC37" w14:textId="500EEE90" w:rsidR="00F4146D" w:rsidRDefault="00F4146D" w:rsidP="007B460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the following results</w:t>
      </w:r>
      <w:r w:rsidR="00366543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I will be using two audio files one being the Blue Harp, the other one Thunderstruck.</w:t>
      </w:r>
      <w:r w:rsidR="0036654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This is because different songs will have different spectrums however, we will observe the same behavior by comparing their original audio vs flanging effect. </w:t>
      </w:r>
    </w:p>
    <w:p w14:paraId="15E8CC57" w14:textId="77777777" w:rsidR="00F4146D" w:rsidRPr="00F4146D" w:rsidRDefault="00F4146D" w:rsidP="007B4603">
      <w:pPr>
        <w:rPr>
          <w:bCs/>
          <w:sz w:val="24"/>
          <w:szCs w:val="24"/>
        </w:rPr>
      </w:pPr>
    </w:p>
    <w:p w14:paraId="7F819592" w14:textId="6EE49197" w:rsidR="00A52F53" w:rsidRDefault="00637016" w:rsidP="007B4603">
      <w:pPr>
        <w:pStyle w:val="Heading4"/>
        <w:shd w:val="clear" w:color="auto" w:fill="FFFFFF"/>
        <w:spacing w:before="120" w:beforeAutospacing="0" w:after="120" w:afterAutospacing="0" w:line="312" w:lineRule="atLeast"/>
        <w:jc w:val="both"/>
        <w:rPr>
          <w:rFonts w:asciiTheme="minorHAnsi" w:hAnsiTheme="minorHAnsi" w:cstheme="minorHAnsi"/>
          <w:b w:val="0"/>
          <w:bCs w:val="0"/>
        </w:rPr>
      </w:pPr>
      <w:r>
        <w:rPr>
          <w:noProof/>
        </w:rPr>
        <w:drawing>
          <wp:inline distT="0" distB="0" distL="0" distR="0" wp14:anchorId="51B24477" wp14:editId="7DFD0AC1">
            <wp:extent cx="2654490" cy="2326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693" cy="23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B61DA">
        <w:rPr>
          <w:noProof/>
        </w:rPr>
        <w:drawing>
          <wp:inline distT="0" distB="0" distL="0" distR="0" wp14:anchorId="3C5A9597" wp14:editId="48093EEE">
            <wp:extent cx="2715330" cy="2318072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110" cy="23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6163" w14:textId="7207BFD7" w:rsidR="00F4146D" w:rsidRDefault="00F4146D" w:rsidP="00F4146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 w:rsidR="00637016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: Vector Scope “Blue Harp”</w:t>
      </w:r>
      <w:r w:rsidR="00637016">
        <w:rPr>
          <w:i/>
          <w:iCs/>
          <w:sz w:val="20"/>
          <w:szCs w:val="20"/>
        </w:rPr>
        <w:t xml:space="preserve"> </w:t>
      </w:r>
      <w:r w:rsidR="00265991">
        <w:rPr>
          <w:i/>
          <w:iCs/>
          <w:sz w:val="20"/>
          <w:szCs w:val="20"/>
        </w:rPr>
        <w:t>Comparison</w:t>
      </w:r>
    </w:p>
    <w:p w14:paraId="376A877C" w14:textId="209540C9" w:rsidR="00F4146D" w:rsidRDefault="00637016" w:rsidP="007B4603">
      <w:pPr>
        <w:pStyle w:val="Heading4"/>
        <w:shd w:val="clear" w:color="auto" w:fill="FFFFFF"/>
        <w:spacing w:before="120" w:beforeAutospacing="0" w:after="120" w:afterAutospacing="0" w:line="312" w:lineRule="atLeast"/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In Figure 4, we observed our vector scope on the left side </w:t>
      </w:r>
      <w:r w:rsidR="00366543">
        <w:rPr>
          <w:rFonts w:asciiTheme="minorHAnsi" w:hAnsiTheme="minorHAnsi" w:cstheme="minorHAnsi"/>
          <w:b w:val="0"/>
          <w:bCs w:val="0"/>
        </w:rPr>
        <w:t>from our original input signal.  O</w:t>
      </w:r>
      <w:r>
        <w:rPr>
          <w:rFonts w:asciiTheme="minorHAnsi" w:hAnsiTheme="minorHAnsi" w:cstheme="minorHAnsi"/>
          <w:b w:val="0"/>
          <w:bCs w:val="0"/>
        </w:rPr>
        <w:t>n the right side after going through our flanging system</w:t>
      </w:r>
      <w:r w:rsidR="00366543">
        <w:rPr>
          <w:rFonts w:asciiTheme="minorHAnsi" w:hAnsiTheme="minorHAnsi" w:cstheme="minorHAnsi"/>
          <w:b w:val="0"/>
          <w:bCs w:val="0"/>
        </w:rPr>
        <w:t>,</w:t>
      </w:r>
      <w:r>
        <w:rPr>
          <w:rFonts w:asciiTheme="minorHAnsi" w:hAnsiTheme="minorHAnsi" w:cstheme="minorHAnsi"/>
          <w:b w:val="0"/>
          <w:bCs w:val="0"/>
        </w:rPr>
        <w:t xml:space="preserve"> we observed an increase in amplitude and some resonances due to </w:t>
      </w:r>
      <w:r w:rsidR="00266C31">
        <w:rPr>
          <w:rFonts w:asciiTheme="minorHAnsi" w:hAnsiTheme="minorHAnsi" w:cstheme="minorHAnsi"/>
          <w:b w:val="0"/>
          <w:bCs w:val="0"/>
        </w:rPr>
        <w:t xml:space="preserve">amplified harmonics from our mixer. </w:t>
      </w:r>
    </w:p>
    <w:p w14:paraId="35738271" w14:textId="2B5FE9D4" w:rsidR="00540A6F" w:rsidRDefault="00540A6F" w:rsidP="007B4603">
      <w:pPr>
        <w:pStyle w:val="Heading4"/>
        <w:shd w:val="clear" w:color="auto" w:fill="FFFFFF"/>
        <w:spacing w:before="120" w:beforeAutospacing="0" w:after="120" w:afterAutospacing="0" w:line="312" w:lineRule="atLeast"/>
        <w:jc w:val="both"/>
        <w:rPr>
          <w:rFonts w:asciiTheme="minorHAnsi" w:hAnsiTheme="minorHAnsi" w:cstheme="minorHAnsi"/>
          <w:b w:val="0"/>
          <w:bCs w:val="0"/>
        </w:rPr>
      </w:pPr>
    </w:p>
    <w:p w14:paraId="199A31CD" w14:textId="51C4904E" w:rsidR="00540A6F" w:rsidRDefault="00265991" w:rsidP="007B4603">
      <w:pPr>
        <w:pStyle w:val="Heading4"/>
        <w:shd w:val="clear" w:color="auto" w:fill="FFFFFF"/>
        <w:spacing w:before="120" w:beforeAutospacing="0" w:after="120" w:afterAutospacing="0" w:line="312" w:lineRule="atLeast"/>
        <w:jc w:val="both"/>
        <w:rPr>
          <w:rFonts w:asciiTheme="minorHAnsi" w:hAnsiTheme="minorHAnsi" w:cstheme="minorHAnsi"/>
          <w:b w:val="0"/>
          <w:bCs w:val="0"/>
        </w:rPr>
      </w:pPr>
      <w:r>
        <w:rPr>
          <w:noProof/>
        </w:rPr>
        <w:drawing>
          <wp:inline distT="0" distB="0" distL="0" distR="0" wp14:anchorId="7CE0D1DB" wp14:editId="57DFB060">
            <wp:extent cx="2852382" cy="2182996"/>
            <wp:effectExtent l="0" t="0" r="571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225" cy="22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A6F">
        <w:rPr>
          <w:noProof/>
        </w:rPr>
        <w:drawing>
          <wp:inline distT="0" distB="0" distL="0" distR="0" wp14:anchorId="420CEE18" wp14:editId="2C8E51ED">
            <wp:extent cx="2784143" cy="2189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195" cy="22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A6F" w:rsidRPr="00540A6F">
        <w:rPr>
          <w:noProof/>
        </w:rPr>
        <w:t xml:space="preserve"> </w:t>
      </w:r>
    </w:p>
    <w:p w14:paraId="140C8E53" w14:textId="09765915" w:rsidR="00540A6F" w:rsidRDefault="00540A6F" w:rsidP="00540A6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5: </w:t>
      </w:r>
      <w:r w:rsidR="00265991">
        <w:rPr>
          <w:i/>
          <w:iCs/>
          <w:sz w:val="20"/>
          <w:szCs w:val="20"/>
        </w:rPr>
        <w:t>Spectrum Scope</w:t>
      </w:r>
      <w:r>
        <w:rPr>
          <w:i/>
          <w:iCs/>
          <w:sz w:val="20"/>
          <w:szCs w:val="20"/>
        </w:rPr>
        <w:t xml:space="preserve"> “Blue Harp” </w:t>
      </w:r>
      <w:r w:rsidR="00265991">
        <w:rPr>
          <w:i/>
          <w:iCs/>
          <w:sz w:val="20"/>
          <w:szCs w:val="20"/>
        </w:rPr>
        <w:t>Comparison</w:t>
      </w:r>
    </w:p>
    <w:p w14:paraId="1F96E793" w14:textId="5C71CC7E" w:rsidR="00022811" w:rsidRDefault="002356CF" w:rsidP="00265991">
      <w:pPr>
        <w:jc w:val="both"/>
        <w:rPr>
          <w:sz w:val="24"/>
          <w:szCs w:val="24"/>
        </w:rPr>
      </w:pPr>
      <w:r>
        <w:rPr>
          <w:sz w:val="24"/>
          <w:szCs w:val="24"/>
        </w:rPr>
        <w:t>In our Spectrum Scope Figure 5, on the left side</w:t>
      </w:r>
      <w:r w:rsidR="00366543">
        <w:rPr>
          <w:sz w:val="24"/>
          <w:szCs w:val="24"/>
        </w:rPr>
        <w:t xml:space="preserve">, we have the original audio.  On </w:t>
      </w:r>
      <w:r>
        <w:rPr>
          <w:sz w:val="24"/>
          <w:szCs w:val="24"/>
        </w:rPr>
        <w:t>the right side</w:t>
      </w:r>
      <w:r w:rsidR="00366543">
        <w:rPr>
          <w:sz w:val="24"/>
          <w:szCs w:val="24"/>
        </w:rPr>
        <w:t>,</w:t>
      </w:r>
      <w:r>
        <w:rPr>
          <w:sz w:val="24"/>
          <w:szCs w:val="24"/>
        </w:rPr>
        <w:t xml:space="preserve"> we have the modified signa</w:t>
      </w:r>
      <w:r w:rsidR="00366543">
        <w:rPr>
          <w:sz w:val="24"/>
          <w:szCs w:val="24"/>
        </w:rPr>
        <w:t>l from our flanging system. In this</w:t>
      </w:r>
      <w:r>
        <w:rPr>
          <w:sz w:val="24"/>
          <w:szCs w:val="24"/>
        </w:rPr>
        <w:t xml:space="preserve"> particular graph on the frequency domain</w:t>
      </w:r>
      <w:r w:rsidR="00366543">
        <w:rPr>
          <w:sz w:val="24"/>
          <w:szCs w:val="24"/>
        </w:rPr>
        <w:t>,</w:t>
      </w:r>
      <w:r>
        <w:rPr>
          <w:sz w:val="24"/>
          <w:szCs w:val="24"/>
        </w:rPr>
        <w:t xml:space="preserve"> we observe that we maintain the same</w:t>
      </w:r>
      <w:r w:rsidR="00366543">
        <w:rPr>
          <w:sz w:val="24"/>
          <w:szCs w:val="24"/>
        </w:rPr>
        <w:t xml:space="preserve"> audible frequency range 0-9KHz. </w:t>
      </w:r>
      <w:r>
        <w:rPr>
          <w:sz w:val="24"/>
          <w:szCs w:val="24"/>
        </w:rPr>
        <w:t xml:space="preserve"> However</w:t>
      </w:r>
      <w:r w:rsidR="00366543">
        <w:rPr>
          <w:sz w:val="24"/>
          <w:szCs w:val="24"/>
        </w:rPr>
        <w:t>,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lastRenderedPageBreak/>
        <w:t>importan</w:t>
      </w:r>
      <w:r w:rsidR="00C001A7">
        <w:rPr>
          <w:sz w:val="24"/>
          <w:szCs w:val="24"/>
        </w:rPr>
        <w:t>t</w:t>
      </w:r>
      <w:r>
        <w:rPr>
          <w:sz w:val="24"/>
          <w:szCs w:val="24"/>
        </w:rPr>
        <w:t xml:space="preserve"> intake as explained in our theory</w:t>
      </w:r>
      <w:r w:rsidR="00C001A7">
        <w:rPr>
          <w:sz w:val="24"/>
          <w:szCs w:val="24"/>
        </w:rPr>
        <w:t xml:space="preserve"> is that </w:t>
      </w:r>
      <w:r>
        <w:rPr>
          <w:sz w:val="24"/>
          <w:szCs w:val="24"/>
        </w:rPr>
        <w:t xml:space="preserve">we can see </w:t>
      </w:r>
      <w:r w:rsidRPr="00AD3827">
        <w:rPr>
          <w:sz w:val="24"/>
          <w:szCs w:val="24"/>
        </w:rPr>
        <w:t xml:space="preserve">frequencies that are attenuated </w:t>
      </w:r>
      <w:r>
        <w:rPr>
          <w:sz w:val="24"/>
          <w:szCs w:val="24"/>
        </w:rPr>
        <w:t xml:space="preserve">this is because it depends </w:t>
      </w:r>
      <w:r w:rsidRPr="00AD3827">
        <w:rPr>
          <w:sz w:val="24"/>
          <w:szCs w:val="24"/>
        </w:rPr>
        <w:t xml:space="preserve">on the instantaneous delay. </w:t>
      </w:r>
      <w:r w:rsidR="008B54AF">
        <w:rPr>
          <w:sz w:val="24"/>
          <w:szCs w:val="24"/>
        </w:rPr>
        <w:t xml:space="preserve"> </w:t>
      </w:r>
      <w:r w:rsidRPr="00AD3827">
        <w:rPr>
          <w:sz w:val="24"/>
          <w:szCs w:val="24"/>
        </w:rPr>
        <w:t>Th</w:t>
      </w:r>
      <w:r>
        <w:rPr>
          <w:sz w:val="24"/>
          <w:szCs w:val="24"/>
        </w:rPr>
        <w:t>e</w:t>
      </w:r>
      <w:r w:rsidRPr="00AD3827">
        <w:rPr>
          <w:sz w:val="24"/>
          <w:szCs w:val="24"/>
        </w:rPr>
        <w:t xml:space="preserve"> constant change of destructed frequencies, </w:t>
      </w:r>
      <w:r>
        <w:rPr>
          <w:sz w:val="24"/>
          <w:szCs w:val="24"/>
        </w:rPr>
        <w:t>“</w:t>
      </w:r>
      <w:r w:rsidRPr="00AD3827">
        <w:rPr>
          <w:sz w:val="24"/>
          <w:szCs w:val="24"/>
        </w:rPr>
        <w:t>notches</w:t>
      </w:r>
      <w:r>
        <w:rPr>
          <w:sz w:val="24"/>
          <w:szCs w:val="24"/>
        </w:rPr>
        <w:t>”</w:t>
      </w:r>
      <w:r w:rsidRPr="00AD3827">
        <w:rPr>
          <w:sz w:val="24"/>
          <w:szCs w:val="24"/>
        </w:rPr>
        <w:t xml:space="preserve"> in the frequency response, is perceived by </w:t>
      </w:r>
      <w:r>
        <w:rPr>
          <w:sz w:val="24"/>
          <w:szCs w:val="24"/>
        </w:rPr>
        <w:t>our hearing</w:t>
      </w:r>
      <w:r w:rsidRPr="00AD3827">
        <w:rPr>
          <w:sz w:val="24"/>
          <w:szCs w:val="24"/>
        </w:rPr>
        <w:t xml:space="preserve"> as a “whooshing”</w:t>
      </w:r>
      <w:r>
        <w:rPr>
          <w:sz w:val="24"/>
          <w:szCs w:val="24"/>
        </w:rPr>
        <w:t xml:space="preserve">. </w:t>
      </w:r>
      <w:r w:rsidR="008B54AF">
        <w:rPr>
          <w:sz w:val="24"/>
          <w:szCs w:val="24"/>
        </w:rPr>
        <w:t xml:space="preserve"> </w:t>
      </w:r>
      <w:r w:rsidR="00022811">
        <w:rPr>
          <w:sz w:val="24"/>
          <w:szCs w:val="24"/>
        </w:rPr>
        <w:t>If we were to count</w:t>
      </w:r>
      <w:r w:rsidR="008B54AF">
        <w:rPr>
          <w:sz w:val="24"/>
          <w:szCs w:val="24"/>
        </w:rPr>
        <w:t>,</w:t>
      </w:r>
      <w:r w:rsidR="00022811">
        <w:rPr>
          <w:sz w:val="24"/>
          <w:szCs w:val="24"/>
        </w:rPr>
        <w:t xml:space="preserve"> we would see more peaks. </w:t>
      </w:r>
    </w:p>
    <w:p w14:paraId="4174BC4A" w14:textId="77777777" w:rsidR="0022380D" w:rsidRDefault="0022380D" w:rsidP="00265991">
      <w:pPr>
        <w:jc w:val="both"/>
        <w:rPr>
          <w:sz w:val="24"/>
          <w:szCs w:val="24"/>
        </w:rPr>
      </w:pPr>
    </w:p>
    <w:p w14:paraId="3184CB56" w14:textId="6863266F" w:rsidR="00022811" w:rsidRDefault="00022811" w:rsidP="0026599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B594BB5" wp14:editId="1DEAAF2C">
            <wp:extent cx="2824480" cy="2387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292" cy="24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80D" w:rsidRPr="0022380D">
        <w:rPr>
          <w:noProof/>
        </w:rPr>
        <w:t xml:space="preserve"> </w:t>
      </w:r>
      <w:r w:rsidR="0022380D">
        <w:rPr>
          <w:noProof/>
        </w:rPr>
        <w:drawing>
          <wp:inline distT="0" distB="0" distL="0" distR="0" wp14:anchorId="0788C641" wp14:editId="0F01058A">
            <wp:extent cx="2633980" cy="237864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347" cy="24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BC4" w14:textId="64EA231C" w:rsidR="00022811" w:rsidRDefault="00022811" w:rsidP="0002281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Figure </w:t>
      </w:r>
      <w:r w:rsidR="0022380D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: Vector Scope “</w:t>
      </w:r>
      <w:r w:rsidR="0022380D">
        <w:rPr>
          <w:i/>
          <w:iCs/>
          <w:sz w:val="20"/>
          <w:szCs w:val="20"/>
        </w:rPr>
        <w:t>Thunderstruck</w:t>
      </w:r>
      <w:r>
        <w:rPr>
          <w:i/>
          <w:iCs/>
          <w:sz w:val="20"/>
          <w:szCs w:val="20"/>
        </w:rPr>
        <w:t>” Comparison</w:t>
      </w:r>
    </w:p>
    <w:p w14:paraId="0551C3C4" w14:textId="77777777" w:rsidR="00975C7D" w:rsidRDefault="00975C7D" w:rsidP="00022811">
      <w:pPr>
        <w:rPr>
          <w:i/>
          <w:iCs/>
          <w:sz w:val="20"/>
          <w:szCs w:val="20"/>
        </w:rPr>
      </w:pPr>
    </w:p>
    <w:p w14:paraId="192F67D4" w14:textId="628EC41C" w:rsidR="00022811" w:rsidRDefault="008B54AF" w:rsidP="00265991">
      <w:pPr>
        <w:jc w:val="both"/>
        <w:rPr>
          <w:sz w:val="24"/>
          <w:szCs w:val="24"/>
        </w:rPr>
      </w:pPr>
      <w:r>
        <w:rPr>
          <w:sz w:val="24"/>
          <w:szCs w:val="24"/>
        </w:rPr>
        <w:t>In our second s</w:t>
      </w:r>
      <w:r w:rsidR="0022380D">
        <w:rPr>
          <w:sz w:val="24"/>
          <w:szCs w:val="24"/>
        </w:rPr>
        <w:t>ong sample</w:t>
      </w:r>
      <w:r>
        <w:rPr>
          <w:sz w:val="24"/>
          <w:szCs w:val="24"/>
        </w:rPr>
        <w:t>, we observed the same behavior e</w:t>
      </w:r>
      <w:r w:rsidR="0022380D">
        <w:rPr>
          <w:sz w:val="24"/>
          <w:szCs w:val="24"/>
        </w:rPr>
        <w:t xml:space="preserve">ven though </w:t>
      </w:r>
      <w:r>
        <w:rPr>
          <w:sz w:val="24"/>
          <w:szCs w:val="24"/>
        </w:rPr>
        <w:t xml:space="preserve">the song </w:t>
      </w:r>
      <w:r w:rsidR="0022380D">
        <w:rPr>
          <w:sz w:val="24"/>
          <w:szCs w:val="24"/>
        </w:rPr>
        <w:t>already contains some effects on the electric guitar.</w:t>
      </w:r>
    </w:p>
    <w:p w14:paraId="4722099B" w14:textId="77777777" w:rsidR="0022380D" w:rsidRDefault="0022380D" w:rsidP="00265991">
      <w:pPr>
        <w:jc w:val="both"/>
        <w:rPr>
          <w:sz w:val="24"/>
          <w:szCs w:val="24"/>
        </w:rPr>
      </w:pPr>
    </w:p>
    <w:p w14:paraId="2951B034" w14:textId="24AA3AF6" w:rsidR="0022380D" w:rsidRDefault="0022380D" w:rsidP="0026599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0CEF2FB" wp14:editId="09B4365C">
            <wp:extent cx="2879678" cy="2386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83" cy="242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8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C6A813" wp14:editId="603E380E">
            <wp:extent cx="2784143" cy="23877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4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F32" w14:textId="64715079" w:rsidR="0022380D" w:rsidRDefault="0022380D" w:rsidP="0022380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7: Spectrum Scope “Thunderstruck” Comparison</w:t>
      </w:r>
    </w:p>
    <w:p w14:paraId="5FAFCB29" w14:textId="07B8A0AC" w:rsidR="004B229F" w:rsidRDefault="008B54AF" w:rsidP="00975C7D">
      <w:pPr>
        <w:jc w:val="both"/>
        <w:rPr>
          <w:sz w:val="24"/>
          <w:szCs w:val="24"/>
        </w:rPr>
      </w:pPr>
      <w:r>
        <w:rPr>
          <w:sz w:val="24"/>
          <w:szCs w:val="24"/>
        </w:rPr>
        <w:t>Similar to</w:t>
      </w:r>
      <w:r w:rsidR="0022380D" w:rsidRPr="00975C7D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ur previous conclusion, </w:t>
      </w:r>
      <w:r w:rsidR="0022380D" w:rsidRPr="00975C7D">
        <w:rPr>
          <w:sz w:val="24"/>
          <w:szCs w:val="24"/>
        </w:rPr>
        <w:t>I noticed some extra range on the frequency sp</w:t>
      </w:r>
      <w:r>
        <w:rPr>
          <w:sz w:val="24"/>
          <w:szCs w:val="24"/>
        </w:rPr>
        <w:t xml:space="preserve">ectrum from those higher notes.  </w:t>
      </w:r>
      <w:r w:rsidR="0022380D" w:rsidRPr="00975C7D">
        <w:rPr>
          <w:sz w:val="24"/>
          <w:szCs w:val="24"/>
        </w:rPr>
        <w:t xml:space="preserve">Perhaps </w:t>
      </w:r>
      <w:r>
        <w:rPr>
          <w:sz w:val="24"/>
          <w:szCs w:val="24"/>
        </w:rPr>
        <w:t>this was more noticeable</w:t>
      </w:r>
      <w:r w:rsidR="0022380D" w:rsidRPr="00975C7D">
        <w:rPr>
          <w:sz w:val="24"/>
          <w:szCs w:val="24"/>
        </w:rPr>
        <w:t xml:space="preserve"> because of the type of input signal</w:t>
      </w:r>
      <w:r>
        <w:rPr>
          <w:sz w:val="24"/>
          <w:szCs w:val="24"/>
        </w:rPr>
        <w:t>.  T</w:t>
      </w:r>
      <w:r w:rsidR="0022380D" w:rsidRPr="00975C7D">
        <w:rPr>
          <w:sz w:val="24"/>
          <w:szCs w:val="24"/>
        </w:rPr>
        <w:t xml:space="preserve">he </w:t>
      </w:r>
      <w:r w:rsidR="0022380D" w:rsidRPr="00975C7D">
        <w:rPr>
          <w:sz w:val="24"/>
          <w:szCs w:val="24"/>
        </w:rPr>
        <w:lastRenderedPageBreak/>
        <w:t xml:space="preserve">original pretty much has a cut off frequency at 15KHz, versus the modified audio extends a little more. </w:t>
      </w:r>
    </w:p>
    <w:p w14:paraId="28C61B1D" w14:textId="6F4B2450" w:rsidR="004B229F" w:rsidRDefault="008B54AF" w:rsidP="00975C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result </w:t>
      </w:r>
      <w:r w:rsidR="00F476D9">
        <w:rPr>
          <w:sz w:val="24"/>
          <w:szCs w:val="24"/>
        </w:rPr>
        <w:t>to consider is the audio itself</w:t>
      </w:r>
      <w:r>
        <w:rPr>
          <w:sz w:val="24"/>
          <w:szCs w:val="24"/>
        </w:rPr>
        <w:t>.  F</w:t>
      </w:r>
      <w:r w:rsidR="00F476D9">
        <w:rPr>
          <w:sz w:val="24"/>
          <w:szCs w:val="24"/>
        </w:rPr>
        <w:t xml:space="preserve">rom our wave device, I was able to experience </w:t>
      </w:r>
      <w:r>
        <w:rPr>
          <w:sz w:val="24"/>
          <w:szCs w:val="24"/>
        </w:rPr>
        <w:t>firsthand,</w:t>
      </w:r>
      <w:r w:rsidR="00F476D9">
        <w:rPr>
          <w:sz w:val="24"/>
          <w:szCs w:val="24"/>
        </w:rPr>
        <w:t xml:space="preserve"> by trial and error</w:t>
      </w:r>
      <w:r>
        <w:rPr>
          <w:sz w:val="24"/>
          <w:szCs w:val="24"/>
        </w:rPr>
        <w:t>,</w:t>
      </w:r>
      <w:r w:rsidR="00F476D9">
        <w:rPr>
          <w:sz w:val="24"/>
          <w:szCs w:val="24"/>
        </w:rPr>
        <w:t xml:space="preserve"> modifying different parameters and run</w:t>
      </w:r>
      <w:r>
        <w:rPr>
          <w:sz w:val="24"/>
          <w:szCs w:val="24"/>
        </w:rPr>
        <w:t>ning</w:t>
      </w:r>
      <w:r w:rsidR="00F476D9">
        <w:rPr>
          <w:sz w:val="24"/>
          <w:szCs w:val="24"/>
        </w:rPr>
        <w:t xml:space="preserve"> the simulation while comparing the original audio to dial down a good “jet sound”</w:t>
      </w:r>
      <w:r>
        <w:rPr>
          <w:sz w:val="24"/>
          <w:szCs w:val="24"/>
        </w:rPr>
        <w:t xml:space="preserve">. </w:t>
      </w:r>
      <w:r w:rsidR="000E03C4">
        <w:rPr>
          <w:sz w:val="24"/>
          <w:szCs w:val="24"/>
        </w:rPr>
        <w:t xml:space="preserve"> I noticed that understanding the original audio input is important for it to work better</w:t>
      </w:r>
      <w:r w:rsidR="00482AC4">
        <w:rPr>
          <w:sz w:val="24"/>
          <w:szCs w:val="24"/>
        </w:rPr>
        <w:t>.  S</w:t>
      </w:r>
      <w:r w:rsidR="000E03C4">
        <w:rPr>
          <w:sz w:val="24"/>
          <w:szCs w:val="24"/>
        </w:rPr>
        <w:t xml:space="preserve">ome sounds </w:t>
      </w:r>
      <w:r w:rsidR="00482AC4">
        <w:rPr>
          <w:sz w:val="24"/>
          <w:szCs w:val="24"/>
        </w:rPr>
        <w:t>are more noticeable than others when we use the effects.</w:t>
      </w:r>
    </w:p>
    <w:p w14:paraId="779A389E" w14:textId="77777777" w:rsidR="00B77498" w:rsidRDefault="00B77498" w:rsidP="00975C7D">
      <w:pPr>
        <w:jc w:val="both"/>
        <w:rPr>
          <w:sz w:val="24"/>
          <w:szCs w:val="24"/>
        </w:rPr>
      </w:pPr>
    </w:p>
    <w:p w14:paraId="4F0AD005" w14:textId="77777777" w:rsidR="00B77498" w:rsidRDefault="00B77498" w:rsidP="00B774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CONCLUSIONS </w:t>
      </w:r>
    </w:p>
    <w:p w14:paraId="6CDB2322" w14:textId="1764C937" w:rsidR="00B77498" w:rsidRDefault="005141F4" w:rsidP="00B77498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This practical use of DSP for audio applications effects shows how common we see this around us. </w:t>
      </w:r>
      <w:r w:rsidR="00482AC4">
        <w:rPr>
          <w:sz w:val="24"/>
          <w:szCs w:val="24"/>
        </w:rPr>
        <w:t xml:space="preserve"> </w:t>
      </w:r>
      <w:r>
        <w:rPr>
          <w:sz w:val="24"/>
          <w:szCs w:val="24"/>
        </w:rPr>
        <w:t>The Flanging effect or “</w:t>
      </w:r>
      <w:r w:rsidRPr="00AD3827">
        <w:rPr>
          <w:sz w:val="24"/>
          <w:szCs w:val="24"/>
        </w:rPr>
        <w:t>whooshing</w:t>
      </w:r>
      <w:r>
        <w:rPr>
          <w:sz w:val="24"/>
          <w:szCs w:val="24"/>
        </w:rPr>
        <w:t xml:space="preserve"> jet sound” from a mixer of the original supe</w:t>
      </w:r>
      <w:r w:rsidR="00482AC4">
        <w:rPr>
          <w:sz w:val="24"/>
          <w:szCs w:val="24"/>
        </w:rPr>
        <w:t>rposed with its delay was</w:t>
      </w:r>
      <w:r>
        <w:rPr>
          <w:sz w:val="24"/>
          <w:szCs w:val="24"/>
        </w:rPr>
        <w:t xml:space="preserve"> dynamic using Simulink blocks. </w:t>
      </w:r>
      <w:r w:rsidR="00482AC4">
        <w:rPr>
          <w:sz w:val="24"/>
          <w:szCs w:val="24"/>
        </w:rPr>
        <w:t xml:space="preserve"> There is a whole area in audio/</w:t>
      </w:r>
      <w:r>
        <w:rPr>
          <w:sz w:val="24"/>
          <w:szCs w:val="24"/>
        </w:rPr>
        <w:t xml:space="preserve">sound engineering, because even </w:t>
      </w:r>
      <w:r w:rsidRPr="003C6581">
        <w:rPr>
          <w:sz w:val="24"/>
          <w:szCs w:val="24"/>
        </w:rPr>
        <w:t>though we use only one effect</w:t>
      </w:r>
      <w:r w:rsidR="00482AC4">
        <w:rPr>
          <w:sz w:val="24"/>
          <w:szCs w:val="24"/>
        </w:rPr>
        <w:t>,</w:t>
      </w:r>
      <w:r w:rsidRPr="003C6581">
        <w:rPr>
          <w:sz w:val="24"/>
          <w:szCs w:val="24"/>
        </w:rPr>
        <w:t xml:space="preserve"> </w:t>
      </w:r>
      <w:r w:rsidR="003C6581" w:rsidRPr="003C6581">
        <w:rPr>
          <w:sz w:val="24"/>
          <w:szCs w:val="24"/>
        </w:rPr>
        <w:t>I had to vary different parameters depending on the input signal</w:t>
      </w:r>
      <w:r w:rsidR="00482AC4">
        <w:rPr>
          <w:sz w:val="24"/>
          <w:szCs w:val="24"/>
        </w:rPr>
        <w:t xml:space="preserve">. </w:t>
      </w:r>
      <w:r w:rsidR="003C6581" w:rsidRPr="003C6581">
        <w:rPr>
          <w:sz w:val="24"/>
          <w:szCs w:val="24"/>
        </w:rPr>
        <w:t xml:space="preserve"> </w:t>
      </w:r>
      <w:r w:rsidR="00482AC4">
        <w:rPr>
          <w:sz w:val="24"/>
          <w:szCs w:val="24"/>
        </w:rPr>
        <w:t>In some</w:t>
      </w:r>
      <w:r w:rsidR="003C6581">
        <w:rPr>
          <w:sz w:val="24"/>
          <w:szCs w:val="24"/>
        </w:rPr>
        <w:t xml:space="preserve"> case</w:t>
      </w:r>
      <w:r w:rsidR="00482AC4">
        <w:rPr>
          <w:sz w:val="24"/>
          <w:szCs w:val="24"/>
        </w:rPr>
        <w:t>s</w:t>
      </w:r>
      <w:r w:rsidR="003C6581">
        <w:rPr>
          <w:sz w:val="24"/>
          <w:szCs w:val="24"/>
        </w:rPr>
        <w:t xml:space="preserve"> the</w:t>
      </w:r>
      <w:r w:rsidR="003C6581" w:rsidRPr="003C6581">
        <w:rPr>
          <w:rFonts w:cstheme="minorHAnsi"/>
          <w:sz w:val="24"/>
          <w:szCs w:val="24"/>
        </w:rPr>
        <w:t xml:space="preserve"> fractional delay </w:t>
      </w:r>
      <w:r w:rsidR="003C6581">
        <w:rPr>
          <w:rFonts w:cstheme="minorHAnsi"/>
          <w:sz w:val="24"/>
          <w:szCs w:val="24"/>
        </w:rPr>
        <w:t>with the LF</w:t>
      </w:r>
      <w:r w:rsidR="00482AC4">
        <w:rPr>
          <w:rFonts w:cstheme="minorHAnsi"/>
          <w:sz w:val="24"/>
          <w:szCs w:val="24"/>
        </w:rPr>
        <w:t>O and the DC offset delay block</w:t>
      </w:r>
      <w:r w:rsidR="003C6581">
        <w:rPr>
          <w:rFonts w:cstheme="minorHAnsi"/>
          <w:sz w:val="24"/>
          <w:szCs w:val="24"/>
        </w:rPr>
        <w:t xml:space="preserve"> </w:t>
      </w:r>
      <w:r w:rsidR="00482AC4">
        <w:rPr>
          <w:rFonts w:cstheme="minorHAnsi"/>
          <w:sz w:val="24"/>
          <w:szCs w:val="24"/>
        </w:rPr>
        <w:t>required</w:t>
      </w:r>
      <w:r w:rsidR="003C6581">
        <w:rPr>
          <w:rFonts w:cstheme="minorHAnsi"/>
          <w:sz w:val="24"/>
          <w:szCs w:val="24"/>
        </w:rPr>
        <w:t xml:space="preserve"> multiple trials </w:t>
      </w:r>
      <w:r w:rsidR="00482AC4">
        <w:rPr>
          <w:rFonts w:cstheme="minorHAnsi"/>
          <w:sz w:val="24"/>
          <w:szCs w:val="24"/>
        </w:rPr>
        <w:t xml:space="preserve">in order to achieve a good sounding effect.  </w:t>
      </w:r>
      <w:r w:rsidR="003C6581">
        <w:rPr>
          <w:rFonts w:cstheme="minorHAnsi"/>
          <w:sz w:val="24"/>
          <w:szCs w:val="24"/>
        </w:rPr>
        <w:t>I can only</w:t>
      </w:r>
      <w:r w:rsidR="00482AC4">
        <w:rPr>
          <w:rFonts w:cstheme="minorHAnsi"/>
          <w:sz w:val="24"/>
          <w:szCs w:val="24"/>
        </w:rPr>
        <w:t xml:space="preserve"> imagine when they introduce sound studios and </w:t>
      </w:r>
      <w:r w:rsidR="003C6581">
        <w:rPr>
          <w:rFonts w:cstheme="minorHAnsi"/>
          <w:sz w:val="24"/>
          <w:szCs w:val="24"/>
        </w:rPr>
        <w:t xml:space="preserve">equipment to accomplish a combination of different effects. </w:t>
      </w:r>
      <w:r w:rsidR="00482AC4">
        <w:rPr>
          <w:rFonts w:cstheme="minorHAnsi"/>
          <w:sz w:val="24"/>
          <w:szCs w:val="24"/>
        </w:rPr>
        <w:t xml:space="preserve"> </w:t>
      </w:r>
      <w:r w:rsidR="003C6581">
        <w:rPr>
          <w:rFonts w:cstheme="minorHAnsi"/>
          <w:sz w:val="24"/>
          <w:szCs w:val="24"/>
        </w:rPr>
        <w:t>Besides hearing</w:t>
      </w:r>
      <w:r w:rsidR="00482AC4">
        <w:rPr>
          <w:rFonts w:cstheme="minorHAnsi"/>
          <w:sz w:val="24"/>
          <w:szCs w:val="24"/>
        </w:rPr>
        <w:t>,</w:t>
      </w:r>
      <w:r w:rsidR="003C6581">
        <w:rPr>
          <w:rFonts w:cstheme="minorHAnsi"/>
          <w:sz w:val="24"/>
          <w:szCs w:val="24"/>
        </w:rPr>
        <w:t xml:space="preserve"> we observed side by side difference between original sound and modified s</w:t>
      </w:r>
      <w:r w:rsidR="00482AC4">
        <w:rPr>
          <w:rFonts w:cstheme="minorHAnsi"/>
          <w:sz w:val="24"/>
          <w:szCs w:val="24"/>
        </w:rPr>
        <w:t>ound on the frequency spectrum and</w:t>
      </w:r>
      <w:r w:rsidR="003C6581">
        <w:rPr>
          <w:rFonts w:cstheme="minorHAnsi"/>
          <w:sz w:val="24"/>
          <w:szCs w:val="24"/>
        </w:rPr>
        <w:t xml:space="preserve"> vector scope</w:t>
      </w:r>
      <w:r w:rsidR="00482AC4">
        <w:rPr>
          <w:rFonts w:cstheme="minorHAnsi"/>
          <w:sz w:val="24"/>
          <w:szCs w:val="24"/>
        </w:rPr>
        <w:t>.  W</w:t>
      </w:r>
      <w:r w:rsidR="003C6581">
        <w:rPr>
          <w:rFonts w:cstheme="minorHAnsi"/>
          <w:sz w:val="24"/>
          <w:szCs w:val="24"/>
        </w:rPr>
        <w:t>e notice a</w:t>
      </w:r>
      <w:r w:rsidR="00482AC4">
        <w:rPr>
          <w:rFonts w:cstheme="minorHAnsi"/>
          <w:sz w:val="24"/>
          <w:szCs w:val="24"/>
        </w:rPr>
        <w:t>n</w:t>
      </w:r>
      <w:r w:rsidR="003C6581">
        <w:rPr>
          <w:rFonts w:cstheme="minorHAnsi"/>
          <w:sz w:val="24"/>
          <w:szCs w:val="24"/>
        </w:rPr>
        <w:t xml:space="preserve"> increase in amplitude, notches, </w:t>
      </w:r>
      <w:r w:rsidR="00482AC4">
        <w:rPr>
          <w:rFonts w:cstheme="minorHAnsi"/>
          <w:sz w:val="24"/>
          <w:szCs w:val="24"/>
        </w:rPr>
        <w:t xml:space="preserve">and </w:t>
      </w:r>
      <w:r w:rsidR="003C6581">
        <w:rPr>
          <w:rFonts w:cstheme="minorHAnsi"/>
          <w:sz w:val="24"/>
          <w:szCs w:val="24"/>
        </w:rPr>
        <w:t>peaks due cause by colliding harmonics ei</w:t>
      </w:r>
      <w:r w:rsidR="00482AC4">
        <w:rPr>
          <w:rFonts w:cstheme="minorHAnsi"/>
          <w:sz w:val="24"/>
          <w:szCs w:val="24"/>
        </w:rPr>
        <w:t>ther amplifying or destructing, a</w:t>
      </w:r>
      <w:r w:rsidR="00864348">
        <w:rPr>
          <w:rFonts w:cstheme="minorHAnsi"/>
          <w:sz w:val="24"/>
          <w:szCs w:val="24"/>
        </w:rPr>
        <w:t xml:space="preserve">s well as attenuated frequencies due to instant delay. </w:t>
      </w:r>
      <w:r w:rsidR="00482AC4">
        <w:rPr>
          <w:rFonts w:cstheme="minorHAnsi"/>
          <w:sz w:val="24"/>
          <w:szCs w:val="24"/>
        </w:rPr>
        <w:t xml:space="preserve"> </w:t>
      </w:r>
      <w:r w:rsidR="0046438A">
        <w:rPr>
          <w:rFonts w:cstheme="minorHAnsi"/>
          <w:sz w:val="24"/>
          <w:szCs w:val="24"/>
        </w:rPr>
        <w:t>Lastly</w:t>
      </w:r>
      <w:r w:rsidR="00482AC4">
        <w:rPr>
          <w:rFonts w:cstheme="minorHAnsi"/>
          <w:sz w:val="24"/>
          <w:szCs w:val="24"/>
        </w:rPr>
        <w:t>,</w:t>
      </w:r>
      <w:r w:rsidR="0046438A">
        <w:rPr>
          <w:rFonts w:cstheme="minorHAnsi"/>
          <w:sz w:val="24"/>
          <w:szCs w:val="24"/>
        </w:rPr>
        <w:t xml:space="preserve"> </w:t>
      </w:r>
      <w:r w:rsidR="00482AC4">
        <w:rPr>
          <w:rFonts w:cstheme="minorHAnsi"/>
          <w:sz w:val="24"/>
          <w:szCs w:val="24"/>
        </w:rPr>
        <w:t>an emphasis</w:t>
      </w:r>
      <w:r w:rsidR="0046438A">
        <w:rPr>
          <w:rFonts w:cstheme="minorHAnsi"/>
          <w:sz w:val="24"/>
          <w:szCs w:val="24"/>
        </w:rPr>
        <w:t xml:space="preserve"> on understanding human hearing is relevant</w:t>
      </w:r>
      <w:r w:rsidR="00482AC4">
        <w:rPr>
          <w:rFonts w:cstheme="minorHAnsi"/>
          <w:sz w:val="24"/>
          <w:szCs w:val="24"/>
        </w:rPr>
        <w:t>.  T</w:t>
      </w:r>
      <w:r w:rsidR="0046438A">
        <w:rPr>
          <w:rFonts w:cstheme="minorHAnsi"/>
          <w:sz w:val="24"/>
          <w:szCs w:val="24"/>
        </w:rPr>
        <w:t xml:space="preserve">his was the case when I noticed that understanding that some audio files were more suitable to use with this particular effect. </w:t>
      </w:r>
    </w:p>
    <w:p w14:paraId="2DDFCEF5" w14:textId="77777777" w:rsidR="00B77498" w:rsidRDefault="00B77498" w:rsidP="00B77498">
      <w:pPr>
        <w:jc w:val="both"/>
        <w:rPr>
          <w:rFonts w:eastAsiaTheme="minorEastAsia"/>
          <w:sz w:val="24"/>
          <w:szCs w:val="24"/>
        </w:rPr>
      </w:pPr>
    </w:p>
    <w:p w14:paraId="7E134D5D" w14:textId="77777777" w:rsidR="00B77498" w:rsidRDefault="00B77498" w:rsidP="00B7749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6818D61E" w14:textId="78039A4B" w:rsidR="00B77498" w:rsidRPr="0024337D" w:rsidRDefault="00B77498" w:rsidP="00975C7D">
      <w:pPr>
        <w:jc w:val="both"/>
        <w:rPr>
          <w:rFonts w:cstheme="minorHAnsi"/>
          <w:shd w:val="clear" w:color="auto" w:fill="FFFFFF"/>
        </w:rPr>
      </w:pPr>
      <w:r w:rsidRPr="0024337D">
        <w:rPr>
          <w:rFonts w:cstheme="minorHAnsi"/>
          <w:shd w:val="clear" w:color="auto" w:fill="FFFFFF"/>
        </w:rPr>
        <w:t xml:space="preserve">[1] </w:t>
      </w:r>
      <w:r w:rsidR="00102196" w:rsidRPr="0024337D">
        <w:rPr>
          <w:rFonts w:cstheme="minorHAnsi"/>
          <w:shd w:val="clear" w:color="auto" w:fill="FFFFFF"/>
        </w:rPr>
        <w:t>L. Jackson, Digital Filters and Signal Processing, 3rd. edition</w:t>
      </w:r>
      <w:r w:rsidR="00102196" w:rsidRPr="0024337D">
        <w:rPr>
          <w:rFonts w:cstheme="minorHAnsi"/>
          <w:shd w:val="clear" w:color="auto" w:fill="FFFFFF"/>
        </w:rPr>
        <w:t xml:space="preserve"> </w:t>
      </w:r>
    </w:p>
    <w:p w14:paraId="63E3E65D" w14:textId="724F6439" w:rsidR="0024337D" w:rsidRPr="0024337D" w:rsidRDefault="0024337D" w:rsidP="0024337D">
      <w:pPr>
        <w:jc w:val="both"/>
        <w:rPr>
          <w:rFonts w:cstheme="minorHAnsi"/>
        </w:rPr>
      </w:pPr>
      <w:r w:rsidRPr="0024337D">
        <w:rPr>
          <w:rFonts w:cstheme="minorHAnsi"/>
        </w:rPr>
        <w:t xml:space="preserve">[2] </w:t>
      </w:r>
      <w:proofErr w:type="spellStart"/>
      <w:r w:rsidRPr="0024337D">
        <w:rPr>
          <w:rFonts w:cstheme="minorHAnsi"/>
          <w:shd w:val="clear" w:color="auto" w:fill="FFFFFF"/>
        </w:rPr>
        <w:t>Borisoff</w:t>
      </w:r>
      <w:proofErr w:type="spellEnd"/>
      <w:r w:rsidRPr="0024337D">
        <w:rPr>
          <w:rFonts w:cstheme="minorHAnsi"/>
          <w:shd w:val="clear" w:color="auto" w:fill="FFFFFF"/>
        </w:rPr>
        <w:t xml:space="preserve">, Jason. “Phase, </w:t>
      </w:r>
      <w:proofErr w:type="spellStart"/>
      <w:r w:rsidRPr="0024337D">
        <w:rPr>
          <w:rFonts w:cstheme="minorHAnsi"/>
          <w:shd w:val="clear" w:color="auto" w:fill="FFFFFF"/>
        </w:rPr>
        <w:t>Flanger</w:t>
      </w:r>
      <w:proofErr w:type="spellEnd"/>
      <w:r w:rsidRPr="0024337D">
        <w:rPr>
          <w:rFonts w:cstheme="minorHAnsi"/>
          <w:shd w:val="clear" w:color="auto" w:fill="FFFFFF"/>
        </w:rPr>
        <w:t>, and Chorus Effect Pedals.” </w:t>
      </w:r>
      <w:r w:rsidRPr="0024337D">
        <w:rPr>
          <w:rFonts w:cstheme="minorHAnsi"/>
          <w:i/>
          <w:iCs/>
        </w:rPr>
        <w:t>Making Music Magazine</w:t>
      </w:r>
      <w:r w:rsidRPr="0024337D">
        <w:rPr>
          <w:rFonts w:cstheme="minorHAnsi"/>
          <w:shd w:val="clear" w:color="auto" w:fill="FFFFFF"/>
        </w:rPr>
        <w:t xml:space="preserve">, Making </w:t>
      </w:r>
      <w:r w:rsidRPr="0024337D">
        <w:rPr>
          <w:rFonts w:cstheme="minorHAnsi"/>
          <w:shd w:val="clear" w:color="auto" w:fill="FFFFFF"/>
        </w:rPr>
        <w:tab/>
      </w:r>
      <w:r w:rsidRPr="0024337D">
        <w:rPr>
          <w:rFonts w:cstheme="minorHAnsi"/>
          <w:shd w:val="clear" w:color="auto" w:fill="FFFFFF"/>
        </w:rPr>
        <w:t xml:space="preserve">Music </w:t>
      </w:r>
      <w:r>
        <w:rPr>
          <w:rFonts w:cstheme="minorHAnsi"/>
          <w:shd w:val="clear" w:color="auto" w:fill="FFFFFF"/>
        </w:rPr>
        <w:tab/>
      </w:r>
      <w:r w:rsidRPr="0024337D">
        <w:rPr>
          <w:rFonts w:cstheme="minorHAnsi"/>
          <w:shd w:val="clear" w:color="auto" w:fill="FFFFFF"/>
        </w:rPr>
        <w:t>Magazine, 18 Apr. 2019, makingmusicmag.com/difference-between-phase-</w:t>
      </w:r>
      <w:r w:rsidRPr="0024337D">
        <w:rPr>
          <w:rFonts w:cstheme="minorHAnsi"/>
          <w:shd w:val="clear" w:color="auto" w:fill="FFFFFF"/>
        </w:rPr>
        <w:tab/>
      </w:r>
      <w:proofErr w:type="spellStart"/>
      <w:r w:rsidRPr="0024337D">
        <w:rPr>
          <w:rFonts w:cstheme="minorHAnsi"/>
          <w:shd w:val="clear" w:color="auto" w:fill="FFFFFF"/>
        </w:rPr>
        <w:t>flanger</w:t>
      </w:r>
      <w:proofErr w:type="spellEnd"/>
      <w:r w:rsidRPr="0024337D">
        <w:rPr>
          <w:rFonts w:cstheme="minorHAnsi"/>
          <w:shd w:val="clear" w:color="auto" w:fill="FFFFFF"/>
        </w:rPr>
        <w:t>-and-</w:t>
      </w:r>
      <w:r>
        <w:rPr>
          <w:rFonts w:cstheme="minorHAnsi"/>
          <w:shd w:val="clear" w:color="auto" w:fill="FFFFFF"/>
        </w:rPr>
        <w:tab/>
      </w:r>
      <w:r w:rsidRPr="0024337D">
        <w:rPr>
          <w:rFonts w:cstheme="minorHAnsi"/>
          <w:shd w:val="clear" w:color="auto" w:fill="FFFFFF"/>
        </w:rPr>
        <w:t>chorus-effect/.</w:t>
      </w:r>
    </w:p>
    <w:p w14:paraId="52BEFC80" w14:textId="6AC4D71D" w:rsidR="002356CF" w:rsidRPr="0024337D" w:rsidRDefault="0024337D" w:rsidP="00265991">
      <w:pPr>
        <w:jc w:val="both"/>
        <w:rPr>
          <w:rFonts w:cstheme="minorHAnsi"/>
        </w:rPr>
      </w:pPr>
      <w:r w:rsidRPr="0024337D">
        <w:rPr>
          <w:rFonts w:cstheme="minorHAnsi"/>
        </w:rPr>
        <w:t>[3]</w:t>
      </w:r>
      <w:r w:rsidRPr="0024337D">
        <w:rPr>
          <w:rFonts w:cstheme="minorHAnsi"/>
          <w:shd w:val="clear" w:color="auto" w:fill="FFFFFF"/>
        </w:rPr>
        <w:t xml:space="preserve"> </w:t>
      </w:r>
      <w:r w:rsidRPr="0024337D">
        <w:rPr>
          <w:rFonts w:cstheme="minorHAnsi"/>
          <w:shd w:val="clear" w:color="auto" w:fill="FFFFFF"/>
        </w:rPr>
        <w:t xml:space="preserve">Turner, John. “Putting Theory into Practice with </w:t>
      </w:r>
      <w:proofErr w:type="gramStart"/>
      <w:r w:rsidRPr="0024337D">
        <w:rPr>
          <w:rFonts w:cstheme="minorHAnsi"/>
          <w:shd w:val="clear" w:color="auto" w:fill="FFFFFF"/>
        </w:rPr>
        <w:t>Simulink .</w:t>
      </w:r>
      <w:proofErr w:type="gramEnd"/>
      <w:r w:rsidRPr="0024337D">
        <w:rPr>
          <w:rFonts w:cstheme="minorHAnsi"/>
          <w:shd w:val="clear" w:color="auto" w:fill="FFFFFF"/>
        </w:rPr>
        <w:t>” </w:t>
      </w:r>
      <w:r w:rsidRPr="0024337D">
        <w:rPr>
          <w:rFonts w:cstheme="minorHAnsi"/>
          <w:i/>
          <w:iCs/>
        </w:rPr>
        <w:t>Semanticscholar.org</w:t>
      </w:r>
      <w:r w:rsidRPr="0024337D">
        <w:rPr>
          <w:rFonts w:cstheme="minorHAnsi"/>
          <w:shd w:val="clear" w:color="auto" w:fill="FFFFFF"/>
        </w:rPr>
        <w:t xml:space="preserve">, University of </w:t>
      </w:r>
      <w:r>
        <w:rPr>
          <w:rFonts w:cstheme="minorHAnsi"/>
          <w:shd w:val="clear" w:color="auto" w:fill="FFFFFF"/>
        </w:rPr>
        <w:tab/>
      </w:r>
      <w:r w:rsidRPr="0024337D">
        <w:rPr>
          <w:rFonts w:cstheme="minorHAnsi"/>
          <w:shd w:val="clear" w:color="auto" w:fill="FFFFFF"/>
        </w:rPr>
        <w:t>Portland, 2005, pdfs.semanticscholar.org/5b47/9ff9405a166022dc92426fb93c7587ee01ea.pdf.</w:t>
      </w:r>
    </w:p>
    <w:p w14:paraId="31C48C99" w14:textId="15116817" w:rsidR="002356CF" w:rsidRDefault="002356CF" w:rsidP="00265991">
      <w:pPr>
        <w:jc w:val="both"/>
        <w:rPr>
          <w:sz w:val="24"/>
          <w:szCs w:val="24"/>
        </w:rPr>
      </w:pPr>
    </w:p>
    <w:p w14:paraId="03EB3975" w14:textId="77777777" w:rsidR="001E0814" w:rsidRDefault="001E0814" w:rsidP="00265991">
      <w:pPr>
        <w:jc w:val="both"/>
        <w:rPr>
          <w:b/>
          <w:sz w:val="24"/>
          <w:szCs w:val="24"/>
        </w:rPr>
      </w:pPr>
    </w:p>
    <w:p w14:paraId="36BC9FFB" w14:textId="77777777" w:rsidR="001E0814" w:rsidRDefault="001E0814" w:rsidP="00265991">
      <w:pPr>
        <w:jc w:val="both"/>
        <w:rPr>
          <w:b/>
          <w:sz w:val="24"/>
          <w:szCs w:val="24"/>
        </w:rPr>
      </w:pPr>
    </w:p>
    <w:p w14:paraId="55D691DE" w14:textId="77777777" w:rsidR="001E0814" w:rsidRDefault="001E0814" w:rsidP="00265991">
      <w:pPr>
        <w:jc w:val="both"/>
        <w:rPr>
          <w:b/>
          <w:sz w:val="24"/>
          <w:szCs w:val="24"/>
        </w:rPr>
      </w:pPr>
    </w:p>
    <w:p w14:paraId="57D30715" w14:textId="23A6E45E" w:rsidR="007E6A98" w:rsidRDefault="001E0814" w:rsidP="00265991">
      <w:pPr>
        <w:jc w:val="both"/>
        <w:rPr>
          <w:b/>
          <w:sz w:val="24"/>
          <w:szCs w:val="24"/>
        </w:rPr>
      </w:pPr>
      <w:r w:rsidRPr="001E0814">
        <w:rPr>
          <w:b/>
          <w:sz w:val="24"/>
          <w:szCs w:val="24"/>
        </w:rPr>
        <w:lastRenderedPageBreak/>
        <w:t>Appendix -A</w:t>
      </w:r>
    </w:p>
    <w:p w14:paraId="5493A125" w14:textId="33FBB220" w:rsidR="001E0814" w:rsidRDefault="001E0814" w:rsidP="002659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LFO</w:t>
      </w:r>
    </w:p>
    <w:p w14:paraId="3267E05C" w14:textId="59ED4DD0" w:rsidR="001E0814" w:rsidRDefault="001E0814" w:rsidP="00265991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96C58D" wp14:editId="10968FA6">
            <wp:extent cx="2397039" cy="2603500"/>
            <wp:effectExtent l="0" t="0" r="3810" b="6350"/>
            <wp:docPr id="2" name="Picture 2" descr="cid:image001.png@01D52183.D1AFF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2183.D1AFF62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33" cy="261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7FCF1CBE" w14:textId="4A4ACFB9" w:rsidR="001E0814" w:rsidRDefault="001E0814" w:rsidP="00265991">
      <w:pPr>
        <w:jc w:val="both"/>
        <w:rPr>
          <w:b/>
          <w:sz w:val="24"/>
          <w:szCs w:val="24"/>
        </w:rPr>
      </w:pPr>
    </w:p>
    <w:p w14:paraId="330FBE41" w14:textId="4ACBD482" w:rsidR="001E0814" w:rsidRDefault="001E0814" w:rsidP="002659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Variable Fractional Delay</w:t>
      </w:r>
    </w:p>
    <w:p w14:paraId="486ADC8A" w14:textId="1F396609" w:rsidR="001E0814" w:rsidRDefault="001E0814" w:rsidP="00265991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45845A" wp14:editId="30B4B2BA">
            <wp:extent cx="2426138" cy="2882900"/>
            <wp:effectExtent l="0" t="0" r="0" b="0"/>
            <wp:docPr id="4" name="Picture 4" descr="cid:image002.png@01D52183.D1AFF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2183.D1AFF62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880" cy="290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2049" w14:textId="75630C8F" w:rsidR="001E0814" w:rsidRDefault="001E0814" w:rsidP="00265991">
      <w:pPr>
        <w:jc w:val="both"/>
        <w:rPr>
          <w:b/>
          <w:sz w:val="24"/>
          <w:szCs w:val="24"/>
        </w:rPr>
      </w:pPr>
    </w:p>
    <w:p w14:paraId="73E5ADC0" w14:textId="4D479CDB" w:rsidR="001E0814" w:rsidRDefault="001E0814" w:rsidP="00265991">
      <w:pPr>
        <w:jc w:val="both"/>
        <w:rPr>
          <w:b/>
          <w:sz w:val="24"/>
          <w:szCs w:val="24"/>
        </w:rPr>
      </w:pPr>
    </w:p>
    <w:p w14:paraId="4F594C02" w14:textId="2FC5C963" w:rsidR="001E0814" w:rsidRDefault="001E0814" w:rsidP="00265991">
      <w:pPr>
        <w:jc w:val="both"/>
        <w:rPr>
          <w:b/>
          <w:sz w:val="24"/>
          <w:szCs w:val="24"/>
        </w:rPr>
      </w:pPr>
    </w:p>
    <w:p w14:paraId="51CB9A94" w14:textId="0AF601C7" w:rsidR="001E0814" w:rsidRDefault="001E0814" w:rsidP="00265991">
      <w:pPr>
        <w:jc w:val="both"/>
        <w:rPr>
          <w:b/>
          <w:sz w:val="24"/>
          <w:szCs w:val="24"/>
        </w:rPr>
      </w:pPr>
    </w:p>
    <w:p w14:paraId="1AAED2E3" w14:textId="10FCA74D" w:rsidR="001E0814" w:rsidRDefault="006F69F4" w:rsidP="002659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Song</w:t>
      </w:r>
    </w:p>
    <w:p w14:paraId="7E9652E7" w14:textId="47AAE9A6" w:rsidR="001E0814" w:rsidRDefault="001E0814" w:rsidP="00265991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7FDD0C" wp14:editId="57A52401">
            <wp:extent cx="2385889" cy="2793321"/>
            <wp:effectExtent l="0" t="0" r="0" b="7620"/>
            <wp:docPr id="5" name="Picture 5" descr="cid:image003.png@01D52183.D1AFF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52183.D1AFF62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87" cy="280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5362" w14:textId="0F6AF2BB" w:rsidR="006F69F4" w:rsidRDefault="006F69F4" w:rsidP="00265991">
      <w:pPr>
        <w:jc w:val="both"/>
        <w:rPr>
          <w:b/>
          <w:sz w:val="24"/>
          <w:szCs w:val="24"/>
        </w:rPr>
      </w:pPr>
    </w:p>
    <w:p w14:paraId="14EE9DB8" w14:textId="38AB1360" w:rsidR="006F69F4" w:rsidRDefault="006F69F4" w:rsidP="002659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Wave device</w:t>
      </w:r>
    </w:p>
    <w:p w14:paraId="71ABA117" w14:textId="3B29EDA3" w:rsidR="006F69F4" w:rsidRDefault="006F69F4" w:rsidP="00265991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123125" wp14:editId="65D1EF9C">
            <wp:extent cx="2319619" cy="2000250"/>
            <wp:effectExtent l="0" t="0" r="5080" b="0"/>
            <wp:docPr id="15" name="Picture 15" descr="cid:image004.png@01D52183.D1AFF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52183.D1AFF62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66" cy="201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3B665C" w14:textId="77777777" w:rsidR="001E0814" w:rsidRPr="001E0814" w:rsidRDefault="001E0814" w:rsidP="00265991">
      <w:pPr>
        <w:jc w:val="both"/>
        <w:rPr>
          <w:b/>
          <w:sz w:val="24"/>
          <w:szCs w:val="24"/>
        </w:rPr>
      </w:pPr>
    </w:p>
    <w:p w14:paraId="4E1D8281" w14:textId="40BCCEAF" w:rsidR="00540A6F" w:rsidRPr="007B4603" w:rsidRDefault="00540A6F" w:rsidP="007B4603">
      <w:pPr>
        <w:pStyle w:val="Heading4"/>
        <w:shd w:val="clear" w:color="auto" w:fill="FFFFFF"/>
        <w:spacing w:before="120" w:beforeAutospacing="0" w:after="120" w:afterAutospacing="0" w:line="312" w:lineRule="atLeast"/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 </w:t>
      </w:r>
    </w:p>
    <w:sectPr w:rsidR="00540A6F" w:rsidRPr="007B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13"/>
    <w:rsid w:val="00022811"/>
    <w:rsid w:val="000E03C4"/>
    <w:rsid w:val="00102196"/>
    <w:rsid w:val="001668D0"/>
    <w:rsid w:val="001854DB"/>
    <w:rsid w:val="001E0814"/>
    <w:rsid w:val="0022380D"/>
    <w:rsid w:val="002356CF"/>
    <w:rsid w:val="0024337D"/>
    <w:rsid w:val="00256895"/>
    <w:rsid w:val="00265991"/>
    <w:rsid w:val="00266C31"/>
    <w:rsid w:val="002B61DA"/>
    <w:rsid w:val="00366543"/>
    <w:rsid w:val="003C6581"/>
    <w:rsid w:val="0045003E"/>
    <w:rsid w:val="0046438A"/>
    <w:rsid w:val="00482AC4"/>
    <w:rsid w:val="00486432"/>
    <w:rsid w:val="00490793"/>
    <w:rsid w:val="004B229F"/>
    <w:rsid w:val="004D0AD6"/>
    <w:rsid w:val="004E0D13"/>
    <w:rsid w:val="005141F4"/>
    <w:rsid w:val="00531294"/>
    <w:rsid w:val="00540A6F"/>
    <w:rsid w:val="005D36CE"/>
    <w:rsid w:val="00633846"/>
    <w:rsid w:val="00636D6E"/>
    <w:rsid w:val="00637016"/>
    <w:rsid w:val="00671C5F"/>
    <w:rsid w:val="006B58B6"/>
    <w:rsid w:val="006E76DE"/>
    <w:rsid w:val="006F69F4"/>
    <w:rsid w:val="00757FC1"/>
    <w:rsid w:val="00784A11"/>
    <w:rsid w:val="007A5656"/>
    <w:rsid w:val="007B4603"/>
    <w:rsid w:val="007E6A98"/>
    <w:rsid w:val="0082257D"/>
    <w:rsid w:val="00864348"/>
    <w:rsid w:val="00864A5E"/>
    <w:rsid w:val="008B54AF"/>
    <w:rsid w:val="009303BD"/>
    <w:rsid w:val="00932615"/>
    <w:rsid w:val="00975C7D"/>
    <w:rsid w:val="00A52F53"/>
    <w:rsid w:val="00AC39E9"/>
    <w:rsid w:val="00AD3827"/>
    <w:rsid w:val="00AF6B18"/>
    <w:rsid w:val="00B1516F"/>
    <w:rsid w:val="00B55A22"/>
    <w:rsid w:val="00B77498"/>
    <w:rsid w:val="00BD2011"/>
    <w:rsid w:val="00BD7C26"/>
    <w:rsid w:val="00C001A7"/>
    <w:rsid w:val="00C33DD2"/>
    <w:rsid w:val="00C827A1"/>
    <w:rsid w:val="00CF242B"/>
    <w:rsid w:val="00D25E94"/>
    <w:rsid w:val="00D673C7"/>
    <w:rsid w:val="00DA5212"/>
    <w:rsid w:val="00E64497"/>
    <w:rsid w:val="00E951A9"/>
    <w:rsid w:val="00EA0009"/>
    <w:rsid w:val="00ED6625"/>
    <w:rsid w:val="00EE50F6"/>
    <w:rsid w:val="00F4146D"/>
    <w:rsid w:val="00F476D9"/>
    <w:rsid w:val="00F502D4"/>
    <w:rsid w:val="00F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72EE"/>
  <w15:chartTrackingRefBased/>
  <w15:docId w15:val="{AC492ECF-65C0-413D-B6F9-ECFD1DA5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D13"/>
  </w:style>
  <w:style w:type="paragraph" w:styleId="Heading4">
    <w:name w:val="heading 4"/>
    <w:basedOn w:val="Normal"/>
    <w:link w:val="Heading4Char"/>
    <w:uiPriority w:val="9"/>
    <w:qFormat/>
    <w:rsid w:val="00EE50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45003E"/>
  </w:style>
  <w:style w:type="character" w:customStyle="1" w:styleId="mjxassistivemathml">
    <w:name w:val="mjx_assistive_mathml"/>
    <w:basedOn w:val="DefaultParagraphFont"/>
    <w:rsid w:val="0045003E"/>
  </w:style>
  <w:style w:type="character" w:styleId="PlaceholderText">
    <w:name w:val="Placeholder Text"/>
    <w:basedOn w:val="DefaultParagraphFont"/>
    <w:uiPriority w:val="99"/>
    <w:semiHidden/>
    <w:rsid w:val="006E76D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B58B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E50F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0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0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0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cid:image002.png@01D52183.D1AFF62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cid:image001.png@01D52183.D1AFF620" TargetMode="External"/><Relationship Id="rId20" Type="http://schemas.openxmlformats.org/officeDocument/2006/relationships/image" Target="cid:image003.png@01D52183.D1AFF62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cid:image004.png@01D52183.D1AFF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Aguirre</dc:creator>
  <cp:keywords/>
  <dc:description/>
  <cp:lastModifiedBy>Juan Aguirre</cp:lastModifiedBy>
  <cp:revision>6</cp:revision>
  <dcterms:created xsi:type="dcterms:W3CDTF">2019-06-13T16:43:00Z</dcterms:created>
  <dcterms:modified xsi:type="dcterms:W3CDTF">2019-06-13T18:13:00Z</dcterms:modified>
</cp:coreProperties>
</file>