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6D9E55" w14:textId="7063A3B4" w:rsidR="000D134D" w:rsidRPr="005C4D54" w:rsidRDefault="000D134D">
      <w:pPr>
        <w:rPr>
          <w:b/>
          <w:bCs/>
          <w:sz w:val="32"/>
          <w:szCs w:val="32"/>
        </w:rPr>
      </w:pPr>
      <w:r w:rsidRPr="005C4D54">
        <w:rPr>
          <w:b/>
          <w:bCs/>
          <w:sz w:val="32"/>
          <w:szCs w:val="32"/>
        </w:rPr>
        <w:t>Analytics for Value Invest</w:t>
      </w:r>
      <w:r w:rsidR="000053BD">
        <w:rPr>
          <w:b/>
          <w:bCs/>
          <w:sz w:val="32"/>
          <w:szCs w:val="32"/>
        </w:rPr>
        <w:t>ing</w:t>
      </w:r>
      <w:r w:rsidRPr="005C4D54">
        <w:rPr>
          <w:b/>
          <w:bCs/>
          <w:sz w:val="32"/>
          <w:szCs w:val="32"/>
        </w:rPr>
        <w:t xml:space="preserve"> Assignment 1</w:t>
      </w:r>
    </w:p>
    <w:p w14:paraId="3399E931" w14:textId="75F4F9E5" w:rsidR="000D134D" w:rsidRDefault="000D134D">
      <w:r>
        <w:t xml:space="preserve">Name: Lu </w:t>
      </w:r>
      <w:proofErr w:type="spellStart"/>
      <w:r>
        <w:t>Kaiqi</w:t>
      </w:r>
      <w:proofErr w:type="spellEnd"/>
    </w:p>
    <w:p w14:paraId="5223BF46" w14:textId="34305EA9" w:rsidR="000D134D" w:rsidRDefault="000D134D">
      <w:r>
        <w:t>ID: 01351798</w:t>
      </w:r>
    </w:p>
    <w:p w14:paraId="55FBC8BE" w14:textId="75078AB2" w:rsidR="000D134D" w:rsidRDefault="000D134D"/>
    <w:p w14:paraId="3D60D709" w14:textId="77777777" w:rsidR="000D134D" w:rsidRDefault="000D134D"/>
    <w:p w14:paraId="5C28145D" w14:textId="44DB88CF" w:rsidR="00E96252" w:rsidRDefault="00E96252" w:rsidP="00D45DBD">
      <w:pPr>
        <w:tabs>
          <w:tab w:val="left" w:pos="5247"/>
        </w:tabs>
        <w:rPr>
          <w:b/>
          <w:bCs/>
        </w:rPr>
      </w:pPr>
      <w:r w:rsidRPr="000D134D">
        <w:rPr>
          <w:b/>
          <w:bCs/>
        </w:rPr>
        <w:t>Q1</w:t>
      </w:r>
      <w:r w:rsidR="00D45DBD">
        <w:rPr>
          <w:b/>
          <w:bCs/>
        </w:rPr>
        <w:tab/>
      </w:r>
    </w:p>
    <w:p w14:paraId="351C4431" w14:textId="08AFDFE6" w:rsidR="00D45DBD" w:rsidRDefault="0023375E" w:rsidP="0023375E">
      <w:pPr>
        <w:tabs>
          <w:tab w:val="left" w:pos="5247"/>
        </w:tabs>
        <w:rPr>
          <w:b/>
          <w:bCs/>
          <w:lang w:val="en-US"/>
        </w:rPr>
      </w:pPr>
      <w:r w:rsidRPr="0023375E">
        <w:rPr>
          <w:b/>
          <w:bCs/>
          <w:lang w:val="en-US"/>
        </w:rPr>
        <w:t>a)</w:t>
      </w:r>
      <w:r>
        <w:rPr>
          <w:b/>
          <w:bCs/>
          <w:lang w:val="en-US"/>
        </w:rPr>
        <w:t xml:space="preserve">  Source of data: </w:t>
      </w:r>
    </w:p>
    <w:p w14:paraId="4D1B1E17" w14:textId="77777777" w:rsidR="00C248A0" w:rsidRDefault="00C248A0" w:rsidP="0023375E">
      <w:pPr>
        <w:tabs>
          <w:tab w:val="left" w:pos="5247"/>
        </w:tabs>
        <w:rPr>
          <w:b/>
          <w:bCs/>
          <w:lang w:val="en-US"/>
        </w:rPr>
      </w:pPr>
    </w:p>
    <w:p w14:paraId="5E2D22A4" w14:textId="410D03A6" w:rsidR="0023375E" w:rsidRPr="006C3AA9" w:rsidRDefault="00C248A0" w:rsidP="0023375E">
      <w:pPr>
        <w:tabs>
          <w:tab w:val="left" w:pos="5247"/>
        </w:tabs>
        <w:rPr>
          <w:lang w:val="en-US"/>
        </w:rPr>
      </w:pPr>
      <w:r w:rsidRPr="006C3AA9">
        <w:rPr>
          <w:lang w:val="en-US"/>
        </w:rPr>
        <w:t xml:space="preserve">Source: </w:t>
      </w:r>
      <w:r w:rsidR="00B54978" w:rsidRPr="006C3AA9">
        <w:rPr>
          <w:lang w:val="en-US"/>
        </w:rPr>
        <w:t>Yahoo Finance</w:t>
      </w:r>
    </w:p>
    <w:p w14:paraId="0805D41B" w14:textId="18EAAFF7" w:rsidR="00C248A0" w:rsidRPr="006C3AA9" w:rsidRDefault="00C248A0" w:rsidP="0023375E">
      <w:pPr>
        <w:tabs>
          <w:tab w:val="left" w:pos="5247"/>
        </w:tabs>
        <w:rPr>
          <w:lang w:val="en-US"/>
        </w:rPr>
      </w:pPr>
      <w:r w:rsidRPr="006C3AA9">
        <w:rPr>
          <w:lang w:val="en-US"/>
        </w:rPr>
        <w:t xml:space="preserve">Data: </w:t>
      </w:r>
      <w:r w:rsidR="00B54978" w:rsidRPr="006C3AA9">
        <w:rPr>
          <w:lang w:val="en-US"/>
        </w:rPr>
        <w:t>S&amp;P500 (^GSPC) monthly adjusted close</w:t>
      </w:r>
      <w:r w:rsidRPr="006C3AA9">
        <w:rPr>
          <w:lang w:val="en-US"/>
        </w:rPr>
        <w:t xml:space="preserve"> price index </w:t>
      </w:r>
    </w:p>
    <w:p w14:paraId="05E8AEDE" w14:textId="4E7FEB90" w:rsidR="00C248A0" w:rsidRPr="006C3AA9" w:rsidRDefault="00C248A0" w:rsidP="0023375E">
      <w:pPr>
        <w:tabs>
          <w:tab w:val="left" w:pos="5247"/>
        </w:tabs>
        <w:rPr>
          <w:rFonts w:hint="eastAsia"/>
          <w:lang w:val="en-US"/>
        </w:rPr>
      </w:pPr>
      <w:r w:rsidRPr="006C3AA9">
        <w:rPr>
          <w:lang w:val="en-US"/>
        </w:rPr>
        <w:t xml:space="preserve">Period: </w:t>
      </w:r>
      <w:r w:rsidR="006C36DF" w:rsidRPr="006C3AA9">
        <w:rPr>
          <w:lang w:val="en-US"/>
        </w:rPr>
        <w:t>Dec 1985 to Dec 2020</w:t>
      </w:r>
      <w:r w:rsidR="006C3AA9" w:rsidRPr="006C3AA9">
        <w:rPr>
          <w:lang w:val="en-US"/>
        </w:rPr>
        <w:t xml:space="preserve"> </w:t>
      </w:r>
      <w:r w:rsidR="006C3AA9" w:rsidRPr="006C3AA9">
        <w:rPr>
          <w:rFonts w:hint="eastAsia"/>
          <w:lang w:val="en-US"/>
        </w:rPr>
        <w:t>(</w:t>
      </w:r>
      <w:r w:rsidR="006C3AA9" w:rsidRPr="006C3AA9">
        <w:rPr>
          <w:lang w:val="en-US"/>
        </w:rPr>
        <w:t>421 months)</w:t>
      </w:r>
    </w:p>
    <w:p w14:paraId="2872B9C7" w14:textId="77777777" w:rsidR="0023375E" w:rsidRPr="0023375E" w:rsidRDefault="0023375E" w:rsidP="0023375E">
      <w:pPr>
        <w:tabs>
          <w:tab w:val="left" w:pos="5247"/>
        </w:tabs>
        <w:rPr>
          <w:b/>
          <w:bCs/>
          <w:lang w:val="en-US"/>
        </w:rPr>
      </w:pPr>
    </w:p>
    <w:p w14:paraId="4F02417E" w14:textId="6593C271" w:rsidR="00E96252" w:rsidRPr="000D134D" w:rsidRDefault="00E96252">
      <w:pPr>
        <w:rPr>
          <w:b/>
          <w:bCs/>
          <w:lang w:val="en-US"/>
        </w:rPr>
      </w:pPr>
      <w:proofErr w:type="spellStart"/>
      <w:r w:rsidRPr="000D134D">
        <w:rPr>
          <w:b/>
          <w:bCs/>
          <w:lang w:val="en-US"/>
        </w:rPr>
        <w:t>bii</w:t>
      </w:r>
      <w:proofErr w:type="spellEnd"/>
      <w:r w:rsidRPr="000D134D">
        <w:rPr>
          <w:b/>
          <w:bCs/>
          <w:lang w:val="en-US"/>
        </w:rPr>
        <w:t>) Compute descriptive statistics of those monthly returns</w:t>
      </w:r>
    </w:p>
    <w:p w14:paraId="709753E5" w14:textId="1C7CE176" w:rsidR="00E96252" w:rsidRDefault="00E96252">
      <w:pPr>
        <w:rPr>
          <w:lang w:val="en-US"/>
        </w:rPr>
      </w:pPr>
    </w:p>
    <w:p w14:paraId="7DE21FCA" w14:textId="5D7D7BF5" w:rsidR="006C3AA9" w:rsidRDefault="006C3AA9">
      <w:pPr>
        <w:rPr>
          <w:lang w:val="en-US"/>
        </w:rPr>
      </w:pPr>
      <w:r>
        <w:rPr>
          <w:lang w:val="en-US"/>
        </w:rPr>
        <w:t xml:space="preserve">After </w:t>
      </w:r>
      <w:proofErr w:type="spellStart"/>
      <w:r>
        <w:rPr>
          <w:lang w:val="en-US"/>
        </w:rPr>
        <w:t>droping</w:t>
      </w:r>
      <w:proofErr w:type="spellEnd"/>
      <w:r>
        <w:rPr>
          <w:lang w:val="en-US"/>
        </w:rPr>
        <w:t xml:space="preserve"> NA:</w:t>
      </w:r>
    </w:p>
    <w:p w14:paraId="32095F8A" w14:textId="77777777" w:rsidR="006C3AA9" w:rsidRDefault="006C3AA9">
      <w:pPr>
        <w:rPr>
          <w:lang w:val="en-US"/>
        </w:rPr>
      </w:pPr>
    </w:p>
    <w:p w14:paraId="0BC42C7C" w14:textId="77777777" w:rsidR="00E96252" w:rsidRPr="00E96252" w:rsidRDefault="00E96252" w:rsidP="00E96252">
      <w:pPr>
        <w:rPr>
          <w:lang w:val="en-US"/>
        </w:rPr>
      </w:pPr>
      <w:r w:rsidRPr="00E96252">
        <w:rPr>
          <w:lang w:val="en-US"/>
        </w:rPr>
        <w:t>﻿count    420.000000</w:t>
      </w:r>
    </w:p>
    <w:p w14:paraId="7FEB583A" w14:textId="77777777" w:rsidR="00E96252" w:rsidRPr="00E96252" w:rsidRDefault="00E96252" w:rsidP="00E96252">
      <w:pPr>
        <w:rPr>
          <w:lang w:val="en-US"/>
        </w:rPr>
      </w:pPr>
      <w:r w:rsidRPr="00E96252">
        <w:rPr>
          <w:lang w:val="en-US"/>
        </w:rPr>
        <w:t>mean       0.007854</w:t>
      </w:r>
    </w:p>
    <w:p w14:paraId="02A49858" w14:textId="77777777" w:rsidR="00E96252" w:rsidRPr="00E96252" w:rsidRDefault="00E96252" w:rsidP="00E96252">
      <w:pPr>
        <w:rPr>
          <w:lang w:val="en-US"/>
        </w:rPr>
      </w:pPr>
      <w:r w:rsidRPr="00E96252">
        <w:rPr>
          <w:lang w:val="en-US"/>
        </w:rPr>
        <w:t>std        0.043864</w:t>
      </w:r>
    </w:p>
    <w:p w14:paraId="7F751167" w14:textId="77777777" w:rsidR="00E96252" w:rsidRPr="00E96252" w:rsidRDefault="00E96252" w:rsidP="00E96252">
      <w:pPr>
        <w:rPr>
          <w:lang w:val="en-US"/>
        </w:rPr>
      </w:pPr>
      <w:r w:rsidRPr="00E96252">
        <w:rPr>
          <w:lang w:val="en-US"/>
        </w:rPr>
        <w:t>min       -0.217630</w:t>
      </w:r>
    </w:p>
    <w:p w14:paraId="4929876B" w14:textId="77777777" w:rsidR="00E96252" w:rsidRPr="00E96252" w:rsidRDefault="00E96252" w:rsidP="00E96252">
      <w:pPr>
        <w:rPr>
          <w:lang w:val="en-US"/>
        </w:rPr>
      </w:pPr>
      <w:r w:rsidRPr="00E96252">
        <w:rPr>
          <w:lang w:val="en-US"/>
        </w:rPr>
        <w:t>25%       -0.017368</w:t>
      </w:r>
    </w:p>
    <w:p w14:paraId="593CED1C" w14:textId="77777777" w:rsidR="00E96252" w:rsidRPr="00E96252" w:rsidRDefault="00E96252" w:rsidP="00E96252">
      <w:pPr>
        <w:rPr>
          <w:lang w:val="en-US"/>
        </w:rPr>
      </w:pPr>
      <w:r w:rsidRPr="00E96252">
        <w:rPr>
          <w:lang w:val="en-US"/>
        </w:rPr>
        <w:t>50%        0.011959</w:t>
      </w:r>
    </w:p>
    <w:p w14:paraId="116131D4" w14:textId="77777777" w:rsidR="00E96252" w:rsidRPr="00E96252" w:rsidRDefault="00E96252" w:rsidP="00E96252">
      <w:pPr>
        <w:rPr>
          <w:lang w:val="en-US"/>
        </w:rPr>
      </w:pPr>
      <w:r w:rsidRPr="00E96252">
        <w:rPr>
          <w:lang w:val="en-US"/>
        </w:rPr>
        <w:t>75%        0.035292</w:t>
      </w:r>
    </w:p>
    <w:p w14:paraId="58C13FA5" w14:textId="77777777" w:rsidR="00E96252" w:rsidRPr="00E96252" w:rsidRDefault="00E96252" w:rsidP="00E96252">
      <w:pPr>
        <w:rPr>
          <w:lang w:val="en-US"/>
        </w:rPr>
      </w:pPr>
      <w:r w:rsidRPr="00E96252">
        <w:rPr>
          <w:lang w:val="en-US"/>
        </w:rPr>
        <w:t>max        0.131767</w:t>
      </w:r>
    </w:p>
    <w:p w14:paraId="359EBD5E" w14:textId="1232F4FD" w:rsidR="00E96252" w:rsidRDefault="00E96252">
      <w:pPr>
        <w:rPr>
          <w:lang w:val="en-US"/>
        </w:rPr>
      </w:pPr>
    </w:p>
    <w:p w14:paraId="12756A7F" w14:textId="4B0A6CC4" w:rsidR="00E96252" w:rsidRDefault="00E96252" w:rsidP="00E96252">
      <w:pPr>
        <w:rPr>
          <w:b/>
          <w:bCs/>
        </w:rPr>
      </w:pPr>
      <w:proofErr w:type="spellStart"/>
      <w:r w:rsidRPr="000D134D">
        <w:rPr>
          <w:b/>
          <w:bCs/>
          <w:lang w:val="en-US"/>
        </w:rPr>
        <w:t>biii</w:t>
      </w:r>
      <w:proofErr w:type="spellEnd"/>
      <w:r w:rsidRPr="000D134D">
        <w:rPr>
          <w:b/>
          <w:bCs/>
          <w:lang w:val="en-US"/>
        </w:rPr>
        <w:t xml:space="preserve">) </w:t>
      </w:r>
      <w:r w:rsidRPr="000D134D">
        <w:rPr>
          <w:b/>
          <w:bCs/>
        </w:rPr>
        <w:t xml:space="preserve">Test the hypotheses that the returns for the month of January are higher or more positive, while those for the month of September are lower or more negative, than those for other months, </w:t>
      </w:r>
    </w:p>
    <w:p w14:paraId="639EA9EC" w14:textId="77777777" w:rsidR="00F37A4B" w:rsidRDefault="00F37A4B" w:rsidP="00E96252">
      <w:pPr>
        <w:rPr>
          <w:b/>
          <w:bCs/>
        </w:rPr>
      </w:pPr>
    </w:p>
    <w:p w14:paraId="7A43742D" w14:textId="58E9AA0F" w:rsidR="00F37A4B" w:rsidRPr="00F37A4B" w:rsidRDefault="00F37A4B" w:rsidP="00F37A4B">
      <w:pPr>
        <w:rPr>
          <w:b/>
          <w:bCs/>
        </w:rPr>
      </w:pPr>
      <w:r w:rsidRPr="00F37A4B">
        <w:rPr>
          <w:b/>
          <w:bCs/>
        </w:rPr>
        <w:t>c) Briefly explain your statistical results and their implications for the hypotheses. Your answer should also include an explanation of what the intercept (</w:t>
      </w:r>
      <w:r w:rsidRPr="00F37A4B">
        <w:rPr>
          <w:rFonts w:ascii="Cambria Math" w:hAnsi="Cambria Math" w:cs="Cambria Math"/>
          <w:b/>
          <w:bCs/>
        </w:rPr>
        <w:t>𝛽</w:t>
      </w:r>
      <w:r w:rsidRPr="00F37A4B">
        <w:rPr>
          <w:b/>
          <w:bCs/>
        </w:rPr>
        <w:t xml:space="preserve">") of the above regression implies. </w:t>
      </w:r>
    </w:p>
    <w:p w14:paraId="6F0D7FA3" w14:textId="77777777" w:rsidR="00E96252" w:rsidRPr="000D134D" w:rsidRDefault="00E96252" w:rsidP="00E96252">
      <w:pPr>
        <w:rPr>
          <w:b/>
          <w:bCs/>
        </w:rPr>
      </w:pPr>
    </w:p>
    <w:p w14:paraId="5822416C" w14:textId="77777777" w:rsidR="0007022A" w:rsidRPr="0007022A" w:rsidRDefault="0007022A" w:rsidP="0007022A">
      <w:pPr>
        <w:rPr>
          <w:b/>
          <w:bCs/>
        </w:rPr>
      </w:pPr>
    </w:p>
    <w:tbl>
      <w:tblPr>
        <w:tblStyle w:val="TableGrid"/>
        <w:tblW w:w="0" w:type="auto"/>
        <w:tblLook w:val="04A0" w:firstRow="1" w:lastRow="0" w:firstColumn="1" w:lastColumn="0" w:noHBand="0" w:noVBand="1"/>
      </w:tblPr>
      <w:tblGrid>
        <w:gridCol w:w="1838"/>
        <w:gridCol w:w="7178"/>
      </w:tblGrid>
      <w:tr w:rsidR="00B062D7" w14:paraId="6D67B5F8" w14:textId="77777777" w:rsidTr="00B41209">
        <w:tc>
          <w:tcPr>
            <w:tcW w:w="9016" w:type="dxa"/>
            <w:gridSpan w:val="2"/>
          </w:tcPr>
          <w:p w14:paraId="5635EA3B" w14:textId="3DC3A0D6" w:rsidR="00B062D7" w:rsidRPr="00B062D7" w:rsidRDefault="00B062D7" w:rsidP="00B062D7">
            <w:pPr>
              <w:jc w:val="center"/>
              <w:rPr>
                <w:b/>
                <w:bCs/>
              </w:rPr>
            </w:pPr>
            <w:r w:rsidRPr="00B062D7">
              <w:rPr>
                <w:b/>
                <w:bCs/>
                <w:i/>
                <w:iCs/>
              </w:rPr>
              <w:t>t</w:t>
            </w:r>
            <w:r w:rsidRPr="00B062D7">
              <w:rPr>
                <w:b/>
                <w:bCs/>
              </w:rPr>
              <w:t>-test of difference in mean returns between January and non-January months</w:t>
            </w:r>
          </w:p>
        </w:tc>
      </w:tr>
      <w:tr w:rsidR="00A36ED3" w14:paraId="704001F3" w14:textId="77777777" w:rsidTr="00B062D7">
        <w:tc>
          <w:tcPr>
            <w:tcW w:w="1838" w:type="dxa"/>
          </w:tcPr>
          <w:p w14:paraId="70A44D11" w14:textId="7D4E6CEE" w:rsidR="00A36ED3" w:rsidRPr="00832B1C" w:rsidRDefault="00A36ED3" w:rsidP="00E96252">
            <w:pPr>
              <w:rPr>
                <w:b/>
                <w:bCs/>
              </w:rPr>
            </w:pPr>
            <w:r w:rsidRPr="00832B1C">
              <w:rPr>
                <w:b/>
                <w:bCs/>
              </w:rPr>
              <w:t>Test conducted</w:t>
            </w:r>
          </w:p>
        </w:tc>
        <w:tc>
          <w:tcPr>
            <w:tcW w:w="7178" w:type="dxa"/>
          </w:tcPr>
          <w:p w14:paraId="28B19D84" w14:textId="77777777" w:rsidR="00B062D7" w:rsidRDefault="00B062D7" w:rsidP="00B062D7">
            <w:r>
              <w:t xml:space="preserve">Step 1: To determine if the population is equal, we conduct a </w:t>
            </w:r>
            <w:proofErr w:type="spellStart"/>
            <w:r>
              <w:t>Levene’s</w:t>
            </w:r>
            <w:proofErr w:type="spellEnd"/>
            <w:r>
              <w:t xml:space="preserve"> test at 5% significance level with the hypotheses that:</w:t>
            </w:r>
          </w:p>
          <w:p w14:paraId="40F49C8E" w14:textId="77777777" w:rsidR="00B062D7" w:rsidRDefault="00B062D7" w:rsidP="00B062D7">
            <w:r>
              <w:t>H0: Population variance of Jan return = Population variance of non-Jan return</w:t>
            </w:r>
          </w:p>
          <w:p w14:paraId="0326D7FE" w14:textId="77777777" w:rsidR="00B062D7" w:rsidRDefault="00B062D7" w:rsidP="00B062D7">
            <w:r>
              <w:t>H1: Population variance of Jan return != Population variance of non-Jan return</w:t>
            </w:r>
          </w:p>
          <w:p w14:paraId="0438EE0A" w14:textId="77777777" w:rsidR="00B062D7" w:rsidRDefault="00B062D7" w:rsidP="00B062D7"/>
          <w:p w14:paraId="1710A30B" w14:textId="77777777" w:rsidR="00B062D7" w:rsidRDefault="00B062D7" w:rsidP="00B062D7">
            <w:r>
              <w:t xml:space="preserve">Step 2: Using </w:t>
            </w:r>
            <w:proofErr w:type="spellStart"/>
            <w:r>
              <w:t>scipy.stats.levene</w:t>
            </w:r>
            <w:proofErr w:type="spellEnd"/>
            <w:r>
              <w:t xml:space="preserve">, we obtain </w:t>
            </w:r>
            <w:r w:rsidRPr="002245D2">
              <w:t>﻿p</w:t>
            </w:r>
            <w:r>
              <w:t>-</w:t>
            </w:r>
            <w:r w:rsidRPr="002245D2">
              <w:t>value=0.36</w:t>
            </w:r>
            <w:r>
              <w:t xml:space="preserve">1. This means that the evidence is insufficient to reject the null hypothesis that Population variance of Jan return = Population variance of non-Jan return. </w:t>
            </w:r>
          </w:p>
          <w:p w14:paraId="744BAA4F" w14:textId="77777777" w:rsidR="00B062D7" w:rsidRDefault="00B062D7" w:rsidP="00B062D7"/>
          <w:p w14:paraId="15D19B0A" w14:textId="77777777" w:rsidR="00B062D7" w:rsidRDefault="00B062D7" w:rsidP="00B062D7">
            <w:r>
              <w:lastRenderedPageBreak/>
              <w:t>Step 3: Hence, we assume the population variances are unknown but equal:</w:t>
            </w:r>
          </w:p>
          <w:p w14:paraId="253593F2" w14:textId="77777777" w:rsidR="00B062D7" w:rsidRDefault="00B062D7" w:rsidP="00B062D7">
            <w:r>
              <w:t>H0: Average January Return – Average non-January Return &lt;= 0</w:t>
            </w:r>
          </w:p>
          <w:p w14:paraId="13795F11" w14:textId="77777777" w:rsidR="00B062D7" w:rsidRDefault="00B062D7" w:rsidP="00B062D7">
            <w:r>
              <w:t>H1: Average January Return – Average non-January Return &gt; 0</w:t>
            </w:r>
          </w:p>
          <w:p w14:paraId="3240D2D6" w14:textId="77777777" w:rsidR="00B062D7" w:rsidRDefault="00B062D7" w:rsidP="00B062D7"/>
          <w:p w14:paraId="7BE53667" w14:textId="77777777" w:rsidR="00B062D7" w:rsidRDefault="00B062D7" w:rsidP="00B062D7">
            <w:r>
              <w:t>Step 4: Perform an independent one-tailed t-test of difference in means at 5% significance level.</w:t>
            </w:r>
          </w:p>
          <w:p w14:paraId="6A2D8B25" w14:textId="77777777" w:rsidR="00A36ED3" w:rsidRDefault="00A36ED3" w:rsidP="00E96252"/>
        </w:tc>
      </w:tr>
      <w:tr w:rsidR="00A36ED3" w14:paraId="132EC10C" w14:textId="77777777" w:rsidTr="00B062D7">
        <w:tc>
          <w:tcPr>
            <w:tcW w:w="1838" w:type="dxa"/>
          </w:tcPr>
          <w:p w14:paraId="6297BC9D" w14:textId="22E5A64E" w:rsidR="00A36ED3" w:rsidRPr="00832B1C" w:rsidRDefault="00A36ED3" w:rsidP="00E96252">
            <w:pPr>
              <w:rPr>
                <w:b/>
                <w:bCs/>
              </w:rPr>
            </w:pPr>
            <w:r w:rsidRPr="00832B1C">
              <w:rPr>
                <w:b/>
                <w:bCs/>
              </w:rPr>
              <w:lastRenderedPageBreak/>
              <w:t>Results obtained</w:t>
            </w:r>
          </w:p>
        </w:tc>
        <w:tc>
          <w:tcPr>
            <w:tcW w:w="7178" w:type="dxa"/>
          </w:tcPr>
          <w:p w14:paraId="27DC2080" w14:textId="77777777" w:rsidR="00B062D7" w:rsidRPr="000D134D" w:rsidRDefault="00B062D7" w:rsidP="00B062D7">
            <w:pPr>
              <w:rPr>
                <w:u w:val="single"/>
              </w:rPr>
            </w:pPr>
            <w:r w:rsidRPr="000D134D">
              <w:rPr>
                <w:u w:val="single"/>
              </w:rPr>
              <w:t>Result:</w:t>
            </w:r>
          </w:p>
          <w:p w14:paraId="42D7A2B8" w14:textId="77777777" w:rsidR="00B062D7" w:rsidRDefault="00B062D7" w:rsidP="00B062D7">
            <w:r w:rsidRPr="00E96252">
              <w:t>Degree of freedom=</w:t>
            </w:r>
            <w:r>
              <w:t xml:space="preserve"> </w:t>
            </w:r>
            <w:r w:rsidRPr="00E96252">
              <w:t>418</w:t>
            </w:r>
          </w:p>
          <w:p w14:paraId="658A4CFA" w14:textId="77777777" w:rsidR="00B062D7" w:rsidRDefault="00B062D7" w:rsidP="00B062D7">
            <w:r w:rsidRPr="00E96252">
              <w:t>﻿</w:t>
            </w:r>
            <w:r>
              <w:t xml:space="preserve">t </w:t>
            </w:r>
            <w:r w:rsidRPr="00E96252">
              <w:t>stat</w:t>
            </w:r>
            <w:r>
              <w:t>istics</w:t>
            </w:r>
            <w:r w:rsidRPr="00E96252">
              <w:t>=</w:t>
            </w:r>
            <w:r>
              <w:t xml:space="preserve"> </w:t>
            </w:r>
            <w:r w:rsidRPr="00E96252">
              <w:t>0.286964965739269</w:t>
            </w:r>
          </w:p>
          <w:p w14:paraId="05B7EE63" w14:textId="77777777" w:rsidR="00B062D7" w:rsidRDefault="00B062D7" w:rsidP="00B062D7">
            <w:r w:rsidRPr="00E96252">
              <w:t>Critical Value=</w:t>
            </w:r>
            <w:r>
              <w:t xml:space="preserve"> </w:t>
            </w:r>
            <w:r w:rsidRPr="00E96252">
              <w:t>1.648507149425946</w:t>
            </w:r>
          </w:p>
          <w:p w14:paraId="0F000F4A" w14:textId="77777777" w:rsidR="00A36ED3" w:rsidRDefault="00B062D7" w:rsidP="00832B1C">
            <w:r>
              <w:t>p</w:t>
            </w:r>
            <w:r w:rsidRPr="00E96252">
              <w:t>-val</w:t>
            </w:r>
            <w:r>
              <w:t>ue</w:t>
            </w:r>
            <w:r w:rsidRPr="00E96252">
              <w:t>=</w:t>
            </w:r>
            <w:r>
              <w:t xml:space="preserve"> </w:t>
            </w:r>
            <w:r w:rsidRPr="00E96252">
              <w:t>0.3871406696022036</w:t>
            </w:r>
          </w:p>
          <w:p w14:paraId="722BBE41" w14:textId="0E708DE4" w:rsidR="00832B1C" w:rsidRDefault="00832B1C" w:rsidP="00832B1C"/>
        </w:tc>
      </w:tr>
      <w:tr w:rsidR="00A36ED3" w14:paraId="52DA92F6" w14:textId="77777777" w:rsidTr="00B062D7">
        <w:tc>
          <w:tcPr>
            <w:tcW w:w="1838" w:type="dxa"/>
          </w:tcPr>
          <w:p w14:paraId="03B09F89" w14:textId="4D1E2E15" w:rsidR="00A36ED3" w:rsidRPr="00832B1C" w:rsidRDefault="00832B1C" w:rsidP="00E96252">
            <w:pPr>
              <w:rPr>
                <w:b/>
                <w:bCs/>
              </w:rPr>
            </w:pPr>
            <w:r w:rsidRPr="00832B1C">
              <w:rPr>
                <w:b/>
                <w:bCs/>
              </w:rPr>
              <w:t>Conclusion</w:t>
            </w:r>
          </w:p>
        </w:tc>
        <w:tc>
          <w:tcPr>
            <w:tcW w:w="7178" w:type="dxa"/>
          </w:tcPr>
          <w:p w14:paraId="2D2E8BD9" w14:textId="77777777" w:rsidR="00832B1C" w:rsidRDefault="00832B1C" w:rsidP="00832B1C">
            <w:r>
              <w:t>Given that the p-value of 0.387 is greater than the significance level of 0.05, there is insufficient evidence to support the claim that the average return in January is higher than that of the other months.</w:t>
            </w:r>
          </w:p>
          <w:p w14:paraId="29E50AC3" w14:textId="77777777" w:rsidR="00A36ED3" w:rsidRDefault="00A36ED3" w:rsidP="00E96252"/>
        </w:tc>
      </w:tr>
    </w:tbl>
    <w:p w14:paraId="6FA70767" w14:textId="58F4E2BA" w:rsidR="00E96252" w:rsidRDefault="00E96252" w:rsidP="00E96252"/>
    <w:p w14:paraId="4BFA77B1" w14:textId="77777777" w:rsidR="00F80380" w:rsidRDefault="00F80380" w:rsidP="00E96252"/>
    <w:p w14:paraId="1E8563CD" w14:textId="77777777" w:rsidR="00F37A4B" w:rsidRDefault="00F37A4B" w:rsidP="00E96252"/>
    <w:p w14:paraId="3B7B0A43" w14:textId="77777777" w:rsidR="00E96252" w:rsidRDefault="00E96252" w:rsidP="00E96252"/>
    <w:p w14:paraId="4CDE7C6E" w14:textId="3F2092BE" w:rsidR="00E96252" w:rsidRPr="000D134D" w:rsidRDefault="00E96252" w:rsidP="00E96252">
      <w:pPr>
        <w:pStyle w:val="ListParagraph"/>
        <w:numPr>
          <w:ilvl w:val="0"/>
          <w:numId w:val="2"/>
        </w:numPr>
        <w:rPr>
          <w:b/>
          <w:bCs/>
        </w:rPr>
      </w:pPr>
      <w:r w:rsidRPr="000D134D">
        <w:rPr>
          <w:b/>
          <w:bCs/>
          <w:i/>
          <w:iCs/>
        </w:rPr>
        <w:t>t</w:t>
      </w:r>
      <w:r w:rsidRPr="000D134D">
        <w:rPr>
          <w:b/>
          <w:bCs/>
        </w:rPr>
        <w:t xml:space="preserve">-test of difference in mean returns between September and non-September months; </w:t>
      </w:r>
    </w:p>
    <w:p w14:paraId="5FAA6241" w14:textId="10574AD9" w:rsidR="000D134D" w:rsidRDefault="000D134D" w:rsidP="009A5AA5"/>
    <w:tbl>
      <w:tblPr>
        <w:tblStyle w:val="TableGrid"/>
        <w:tblW w:w="0" w:type="auto"/>
        <w:tblLook w:val="04A0" w:firstRow="1" w:lastRow="0" w:firstColumn="1" w:lastColumn="0" w:noHBand="0" w:noVBand="1"/>
      </w:tblPr>
      <w:tblGrid>
        <w:gridCol w:w="1838"/>
        <w:gridCol w:w="7178"/>
      </w:tblGrid>
      <w:tr w:rsidR="00832B1C" w14:paraId="64E2323C" w14:textId="77777777" w:rsidTr="00036F0D">
        <w:tc>
          <w:tcPr>
            <w:tcW w:w="9016" w:type="dxa"/>
            <w:gridSpan w:val="2"/>
          </w:tcPr>
          <w:p w14:paraId="75E4C839" w14:textId="4A1BA549" w:rsidR="00832B1C" w:rsidRPr="00832B1C" w:rsidRDefault="00832B1C" w:rsidP="00832B1C">
            <w:pPr>
              <w:jc w:val="center"/>
              <w:rPr>
                <w:b/>
                <w:bCs/>
              </w:rPr>
            </w:pPr>
            <w:r w:rsidRPr="00832B1C">
              <w:rPr>
                <w:b/>
                <w:bCs/>
                <w:i/>
                <w:iCs/>
              </w:rPr>
              <w:t>t</w:t>
            </w:r>
            <w:r w:rsidRPr="00832B1C">
              <w:rPr>
                <w:b/>
                <w:bCs/>
              </w:rPr>
              <w:t>-test of difference in mean returns between September and non-September months</w:t>
            </w:r>
          </w:p>
        </w:tc>
      </w:tr>
      <w:tr w:rsidR="00197BD6" w14:paraId="2747441C" w14:textId="77777777" w:rsidTr="00A06770">
        <w:tc>
          <w:tcPr>
            <w:tcW w:w="1838" w:type="dxa"/>
          </w:tcPr>
          <w:p w14:paraId="54AE07A1" w14:textId="3D60FD72" w:rsidR="00197BD6" w:rsidRPr="00197BD6" w:rsidRDefault="00197BD6" w:rsidP="00197BD6">
            <w:pPr>
              <w:rPr>
                <w:b/>
                <w:bCs/>
              </w:rPr>
            </w:pPr>
            <w:r w:rsidRPr="00197BD6">
              <w:rPr>
                <w:b/>
                <w:bCs/>
              </w:rPr>
              <w:t>Test conducted</w:t>
            </w:r>
          </w:p>
        </w:tc>
        <w:tc>
          <w:tcPr>
            <w:tcW w:w="7178" w:type="dxa"/>
          </w:tcPr>
          <w:p w14:paraId="47D4A792" w14:textId="77777777" w:rsidR="00197BD6" w:rsidRDefault="00197BD6" w:rsidP="00197BD6">
            <w:r>
              <w:t xml:space="preserve">Step1: To determine if the population is equal, we conduct a </w:t>
            </w:r>
            <w:proofErr w:type="spellStart"/>
            <w:r>
              <w:t>Levene’s</w:t>
            </w:r>
            <w:proofErr w:type="spellEnd"/>
            <w:r>
              <w:t xml:space="preserve"> test at 5% significance level with the hypotheses that:</w:t>
            </w:r>
          </w:p>
          <w:p w14:paraId="442D6BDF" w14:textId="77777777" w:rsidR="00197BD6" w:rsidRDefault="00197BD6" w:rsidP="00197BD6">
            <w:r>
              <w:t>H0: Population variance of Sep return = Population variance of non-Sep return</w:t>
            </w:r>
          </w:p>
          <w:p w14:paraId="1D903011" w14:textId="77777777" w:rsidR="00197BD6" w:rsidRDefault="00197BD6" w:rsidP="00197BD6">
            <w:r>
              <w:t>H1: Population variance of Sep return != Population variance of non-Sep return</w:t>
            </w:r>
          </w:p>
          <w:p w14:paraId="3F90BECA" w14:textId="77777777" w:rsidR="00197BD6" w:rsidRDefault="00197BD6" w:rsidP="00197BD6"/>
          <w:p w14:paraId="2EF41138" w14:textId="77777777" w:rsidR="00197BD6" w:rsidRDefault="00197BD6" w:rsidP="00197BD6">
            <w:r>
              <w:t xml:space="preserve">Step2: Using </w:t>
            </w:r>
            <w:proofErr w:type="spellStart"/>
            <w:r>
              <w:t>scipy.stats.levene</w:t>
            </w:r>
            <w:proofErr w:type="spellEnd"/>
            <w:r>
              <w:t xml:space="preserve">, we obtain </w:t>
            </w:r>
            <w:r w:rsidRPr="002245D2">
              <w:t>﻿p</w:t>
            </w:r>
            <w:r>
              <w:t>-</w:t>
            </w:r>
            <w:r w:rsidRPr="002245D2">
              <w:t>value=0.</w:t>
            </w:r>
            <w:r>
              <w:t xml:space="preserve">280. This means that the evidence is insufficient to reject the null hypothesis that Population variance of Sep return = Population variance of non-Sep return. </w:t>
            </w:r>
          </w:p>
          <w:p w14:paraId="64454FE8" w14:textId="77777777" w:rsidR="00197BD6" w:rsidRDefault="00197BD6" w:rsidP="00197BD6"/>
          <w:p w14:paraId="52176AD2" w14:textId="77777777" w:rsidR="00197BD6" w:rsidRDefault="00197BD6" w:rsidP="00197BD6">
            <w:r>
              <w:t>Step 3: Hence, we assume the population variances are unknown but equal</w:t>
            </w:r>
          </w:p>
          <w:p w14:paraId="6769D793" w14:textId="77777777" w:rsidR="00197BD6" w:rsidRDefault="00197BD6" w:rsidP="00197BD6">
            <w:r>
              <w:t>H0: Average September Return – Average non-September Return &gt;= 0</w:t>
            </w:r>
          </w:p>
          <w:p w14:paraId="628001B6" w14:textId="77777777" w:rsidR="00197BD6" w:rsidRDefault="00197BD6" w:rsidP="00197BD6">
            <w:r>
              <w:t>H1: :</w:t>
            </w:r>
            <w:r w:rsidRPr="00F37A4B">
              <w:t xml:space="preserve"> </w:t>
            </w:r>
            <w:r>
              <w:t>Average September Return – Average non-September Return &lt; 0</w:t>
            </w:r>
          </w:p>
          <w:p w14:paraId="63CE7EC1" w14:textId="77777777" w:rsidR="00197BD6" w:rsidRDefault="00197BD6" w:rsidP="00197BD6"/>
          <w:p w14:paraId="03E19193" w14:textId="77777777" w:rsidR="00197BD6" w:rsidRDefault="00197BD6" w:rsidP="00197BD6">
            <w:r>
              <w:t>Step4: Perform an independent one-tailed t-test of difference in means at 5% significance level.</w:t>
            </w:r>
          </w:p>
          <w:p w14:paraId="3367918B" w14:textId="77777777" w:rsidR="00197BD6" w:rsidRDefault="00197BD6" w:rsidP="00197BD6"/>
        </w:tc>
      </w:tr>
      <w:tr w:rsidR="00197BD6" w14:paraId="2B661580" w14:textId="77777777" w:rsidTr="00A06770">
        <w:tc>
          <w:tcPr>
            <w:tcW w:w="1838" w:type="dxa"/>
          </w:tcPr>
          <w:p w14:paraId="740CAC01" w14:textId="5B8FD7E6" w:rsidR="00197BD6" w:rsidRPr="00197BD6" w:rsidRDefault="00197BD6" w:rsidP="00197BD6">
            <w:pPr>
              <w:rPr>
                <w:b/>
                <w:bCs/>
              </w:rPr>
            </w:pPr>
            <w:r w:rsidRPr="00197BD6">
              <w:rPr>
                <w:b/>
                <w:bCs/>
              </w:rPr>
              <w:lastRenderedPageBreak/>
              <w:t>Results obtained</w:t>
            </w:r>
          </w:p>
        </w:tc>
        <w:tc>
          <w:tcPr>
            <w:tcW w:w="7178" w:type="dxa"/>
          </w:tcPr>
          <w:p w14:paraId="46F89758" w14:textId="77777777" w:rsidR="00197BD6" w:rsidRPr="000D134D" w:rsidRDefault="00197BD6" w:rsidP="00197BD6">
            <w:pPr>
              <w:rPr>
                <w:u w:val="single"/>
              </w:rPr>
            </w:pPr>
            <w:r w:rsidRPr="000D134D">
              <w:t>Degree of freedom=418</w:t>
            </w:r>
          </w:p>
          <w:p w14:paraId="49D2D5E6" w14:textId="77777777" w:rsidR="00197BD6" w:rsidRDefault="00197BD6" w:rsidP="00197BD6">
            <w:r w:rsidRPr="000D134D">
              <w:t>﻿</w:t>
            </w:r>
            <w:r>
              <w:t xml:space="preserve">t </w:t>
            </w:r>
            <w:r w:rsidRPr="000D134D">
              <w:t>stat</w:t>
            </w:r>
            <w:r>
              <w:t>istics</w:t>
            </w:r>
            <w:r w:rsidRPr="000D134D">
              <w:t>=-1.9200309830619031</w:t>
            </w:r>
          </w:p>
          <w:p w14:paraId="3864A49C" w14:textId="77777777" w:rsidR="00197BD6" w:rsidRDefault="00197BD6" w:rsidP="00197BD6">
            <w:r w:rsidRPr="000D134D">
              <w:t>Critical Value=1.648507149425946</w:t>
            </w:r>
          </w:p>
          <w:p w14:paraId="080BB62A" w14:textId="77777777" w:rsidR="00197BD6" w:rsidRDefault="00197BD6" w:rsidP="00197BD6">
            <w:r w:rsidRPr="000D134D">
              <w:t>p-val</w:t>
            </w:r>
            <w:r>
              <w:t>ue</w:t>
            </w:r>
            <w:r w:rsidRPr="000D134D">
              <w:t>=0.0277671060025958</w:t>
            </w:r>
          </w:p>
          <w:p w14:paraId="252F874B" w14:textId="77777777" w:rsidR="00197BD6" w:rsidRDefault="00197BD6" w:rsidP="00197BD6"/>
        </w:tc>
      </w:tr>
      <w:tr w:rsidR="00197BD6" w14:paraId="6FDA73F6" w14:textId="77777777" w:rsidTr="00A06770">
        <w:tc>
          <w:tcPr>
            <w:tcW w:w="1838" w:type="dxa"/>
          </w:tcPr>
          <w:p w14:paraId="06538D65" w14:textId="291354B1" w:rsidR="00197BD6" w:rsidRPr="00197BD6" w:rsidRDefault="00197BD6" w:rsidP="00197BD6">
            <w:pPr>
              <w:rPr>
                <w:b/>
                <w:bCs/>
              </w:rPr>
            </w:pPr>
            <w:r w:rsidRPr="00197BD6">
              <w:rPr>
                <w:b/>
                <w:bCs/>
              </w:rPr>
              <w:t>Conclusion</w:t>
            </w:r>
          </w:p>
        </w:tc>
        <w:tc>
          <w:tcPr>
            <w:tcW w:w="7178" w:type="dxa"/>
          </w:tcPr>
          <w:p w14:paraId="61BD31B9" w14:textId="77777777" w:rsidR="00197BD6" w:rsidRDefault="00197BD6" w:rsidP="00197BD6">
            <w:r>
              <w:t>Given that the p-value of 0.0278 is smaller than the significance level of 0.05, there is sufficient evidence to support that claim that the average return in September is smaller than that of the other months.</w:t>
            </w:r>
          </w:p>
          <w:p w14:paraId="4E641084" w14:textId="77777777" w:rsidR="00197BD6" w:rsidRDefault="00197BD6" w:rsidP="00197BD6"/>
        </w:tc>
      </w:tr>
    </w:tbl>
    <w:p w14:paraId="7FDF2CD0" w14:textId="77777777" w:rsidR="00832B1C" w:rsidRDefault="00832B1C" w:rsidP="009A5AA5"/>
    <w:p w14:paraId="6B3D3207" w14:textId="13019E3F" w:rsidR="00F37A4B" w:rsidRDefault="00F37A4B" w:rsidP="000D134D"/>
    <w:p w14:paraId="2EA14F38" w14:textId="77777777" w:rsidR="004C4F51" w:rsidRDefault="004C4F51" w:rsidP="000D134D"/>
    <w:p w14:paraId="1CD4372A" w14:textId="77777777" w:rsidR="000D134D" w:rsidRDefault="00E96252" w:rsidP="00E96252">
      <w:pPr>
        <w:pStyle w:val="ListParagraph"/>
        <w:numPr>
          <w:ilvl w:val="0"/>
          <w:numId w:val="2"/>
        </w:numPr>
        <w:rPr>
          <w:b/>
          <w:bCs/>
        </w:rPr>
      </w:pPr>
      <w:r w:rsidRPr="000D134D">
        <w:rPr>
          <w:b/>
          <w:bCs/>
        </w:rPr>
        <w:t>an OLS regression of monthly S&amp;P500 returns as dependent variable and two dummy independent variables</w:t>
      </w:r>
    </w:p>
    <w:p w14:paraId="63340601" w14:textId="5207B6B0" w:rsidR="000D134D" w:rsidRDefault="000D134D" w:rsidP="000D134D">
      <w:pPr>
        <w:pStyle w:val="ListParagraph"/>
        <w:rPr>
          <w:b/>
          <w:bCs/>
        </w:rPr>
      </w:pPr>
    </w:p>
    <w:p w14:paraId="1BBF8514" w14:textId="6813FC81" w:rsidR="0012537B" w:rsidRDefault="007278E3" w:rsidP="0012537B">
      <w:pPr>
        <w:pStyle w:val="ListParagraph"/>
        <w:ind w:left="0"/>
        <w:rPr>
          <w:b/>
          <w:bCs/>
        </w:rPr>
      </w:pPr>
      <w:r w:rsidRPr="007278E3">
        <w:rPr>
          <w:b/>
          <w:bCs/>
          <w:noProof/>
        </w:rPr>
        <w:drawing>
          <wp:inline distT="0" distB="0" distL="0" distR="0" wp14:anchorId="2A9AFD5D" wp14:editId="16F6B014">
            <wp:extent cx="2667000" cy="4191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5"/>
                    <a:stretch>
                      <a:fillRect/>
                    </a:stretch>
                  </pic:blipFill>
                  <pic:spPr>
                    <a:xfrm>
                      <a:off x="0" y="0"/>
                      <a:ext cx="2667000" cy="419100"/>
                    </a:xfrm>
                    <a:prstGeom prst="rect">
                      <a:avLst/>
                    </a:prstGeom>
                  </pic:spPr>
                </pic:pic>
              </a:graphicData>
            </a:graphic>
          </wp:inline>
        </w:drawing>
      </w:r>
    </w:p>
    <w:p w14:paraId="2DDF2170" w14:textId="77777777" w:rsidR="0012537B" w:rsidRPr="0012537B" w:rsidRDefault="0012537B" w:rsidP="0012537B">
      <w:pPr>
        <w:pStyle w:val="ListParagraph"/>
        <w:ind w:left="0"/>
        <w:rPr>
          <w:b/>
          <w:bCs/>
        </w:rPr>
      </w:pPr>
    </w:p>
    <w:tbl>
      <w:tblPr>
        <w:tblStyle w:val="TableGrid"/>
        <w:tblW w:w="9021" w:type="dxa"/>
        <w:tblInd w:w="-5" w:type="dxa"/>
        <w:tblLook w:val="04A0" w:firstRow="1" w:lastRow="0" w:firstColumn="1" w:lastColumn="0" w:noHBand="0" w:noVBand="1"/>
      </w:tblPr>
      <w:tblGrid>
        <w:gridCol w:w="2091"/>
        <w:gridCol w:w="6930"/>
      </w:tblGrid>
      <w:tr w:rsidR="00590540" w14:paraId="519ED050" w14:textId="77777777" w:rsidTr="004C4F51">
        <w:trPr>
          <w:trHeight w:val="296"/>
        </w:trPr>
        <w:tc>
          <w:tcPr>
            <w:tcW w:w="2139" w:type="dxa"/>
          </w:tcPr>
          <w:p w14:paraId="641DB7A5" w14:textId="77777777" w:rsidR="0012537B" w:rsidRPr="005537F3" w:rsidRDefault="0012537B" w:rsidP="000D134D">
            <w:pPr>
              <w:rPr>
                <w:b/>
                <w:bCs/>
              </w:rPr>
            </w:pPr>
          </w:p>
        </w:tc>
        <w:tc>
          <w:tcPr>
            <w:tcW w:w="6882" w:type="dxa"/>
          </w:tcPr>
          <w:p w14:paraId="6932FCD2" w14:textId="3286454F" w:rsidR="0012537B" w:rsidRPr="005537F3" w:rsidRDefault="0012537B" w:rsidP="000D134D">
            <w:pPr>
              <w:rPr>
                <w:b/>
                <w:bCs/>
              </w:rPr>
            </w:pPr>
            <w:r w:rsidRPr="005537F3">
              <w:rPr>
                <w:b/>
                <w:bCs/>
              </w:rPr>
              <w:t>Results</w:t>
            </w:r>
          </w:p>
        </w:tc>
      </w:tr>
      <w:tr w:rsidR="00590540" w14:paraId="4196D2F6" w14:textId="77777777" w:rsidTr="004C4F51">
        <w:trPr>
          <w:trHeight w:val="841"/>
        </w:trPr>
        <w:tc>
          <w:tcPr>
            <w:tcW w:w="2139" w:type="dxa"/>
          </w:tcPr>
          <w:p w14:paraId="24BBCAA9" w14:textId="52381AAD" w:rsidR="0012537B" w:rsidRPr="005537F3" w:rsidRDefault="0012537B" w:rsidP="006B22EC">
            <w:r>
              <w:t>OLS Regression</w:t>
            </w:r>
          </w:p>
        </w:tc>
        <w:tc>
          <w:tcPr>
            <w:tcW w:w="6882" w:type="dxa"/>
          </w:tcPr>
          <w:p w14:paraId="4AC27644" w14:textId="162C77D7" w:rsidR="0012537B" w:rsidRDefault="0012537B" w:rsidP="006B22EC"/>
          <w:p w14:paraId="42FE3A83" w14:textId="2E179167" w:rsidR="0012537B" w:rsidRDefault="0012537B" w:rsidP="006B22EC">
            <w:r w:rsidRPr="005537F3">
              <w:rPr>
                <w:noProof/>
              </w:rPr>
              <w:drawing>
                <wp:inline distT="0" distB="0" distL="0" distR="0" wp14:anchorId="5931DFC7" wp14:editId="6962BA72">
                  <wp:extent cx="4260850" cy="27666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60850" cy="2766695"/>
                          </a:xfrm>
                          <a:prstGeom prst="rect">
                            <a:avLst/>
                          </a:prstGeom>
                        </pic:spPr>
                      </pic:pic>
                    </a:graphicData>
                  </a:graphic>
                </wp:inline>
              </w:drawing>
            </w:r>
          </w:p>
          <w:p w14:paraId="4F829E0F" w14:textId="5EBF1D14" w:rsidR="0012537B" w:rsidRDefault="0012537B" w:rsidP="0012537B"/>
          <w:p w14:paraId="64CB7BE1" w14:textId="40A2AB29" w:rsidR="006C5848" w:rsidRDefault="006C5848" w:rsidP="0012537B">
            <w:r>
              <w:t>The model is given by</w:t>
            </w:r>
            <w:r w:rsidR="002A14D3">
              <w:t xml:space="preserve">: </w:t>
            </w:r>
          </w:p>
          <w:p w14:paraId="3B8D27A0" w14:textId="7916E84C" w:rsidR="002A14D3" w:rsidRDefault="002A14D3" w:rsidP="0012537B">
            <w:r w:rsidRPr="002A14D3">
              <w:drawing>
                <wp:inline distT="0" distB="0" distL="0" distR="0" wp14:anchorId="76C5CBAD" wp14:editId="1D2394F9">
                  <wp:extent cx="2451100" cy="40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51100" cy="406400"/>
                          </a:xfrm>
                          <a:prstGeom prst="rect">
                            <a:avLst/>
                          </a:prstGeom>
                        </pic:spPr>
                      </pic:pic>
                    </a:graphicData>
                  </a:graphic>
                </wp:inline>
              </w:drawing>
            </w:r>
          </w:p>
          <w:p w14:paraId="7EDAB5A0" w14:textId="74A28EC1" w:rsidR="002A14D3" w:rsidRDefault="002A14D3" w:rsidP="0012537B">
            <w:r>
              <w:t>Where:</w:t>
            </w:r>
          </w:p>
          <w:p w14:paraId="1B4B8072" w14:textId="79AB0AC2" w:rsidR="002A14D3" w:rsidRDefault="002A14D3" w:rsidP="0012537B">
            <w:r>
              <w:t>Beta0 = 0.0090</w:t>
            </w:r>
          </w:p>
          <w:p w14:paraId="31C8B91A" w14:textId="4ABA332A" w:rsidR="002A14D3" w:rsidRDefault="002A14D3" w:rsidP="0012537B">
            <w:r>
              <w:t>Beta1 = 0.0009</w:t>
            </w:r>
          </w:p>
          <w:p w14:paraId="6449A760" w14:textId="669226EB" w:rsidR="002A14D3" w:rsidRDefault="002A14D3" w:rsidP="0012537B">
            <w:r>
              <w:t>Beta2 = 0.0147</w:t>
            </w:r>
          </w:p>
          <w:p w14:paraId="467A5942" w14:textId="669226EB" w:rsidR="006C5848" w:rsidRDefault="006C5848" w:rsidP="0012537B"/>
          <w:p w14:paraId="2E83D31C" w14:textId="33C3D7B1" w:rsidR="0012537B" w:rsidRDefault="0012537B" w:rsidP="0012537B"/>
          <w:p w14:paraId="7B36796A" w14:textId="73DCC8B9" w:rsidR="00A06770" w:rsidRDefault="00A06770" w:rsidP="0012537B"/>
          <w:p w14:paraId="780D4CBA" w14:textId="77777777" w:rsidR="00A06770" w:rsidRDefault="00A06770" w:rsidP="0012537B"/>
          <w:p w14:paraId="5E4FA536" w14:textId="33BBC454" w:rsidR="00E7366D" w:rsidRDefault="00CF3105" w:rsidP="0012537B">
            <w:pPr>
              <w:rPr>
                <w:b/>
                <w:bCs/>
                <w:u w:val="single"/>
              </w:rPr>
            </w:pPr>
            <w:r>
              <w:rPr>
                <w:b/>
                <w:bCs/>
                <w:u w:val="single"/>
              </w:rPr>
              <w:lastRenderedPageBreak/>
              <w:t>Implications for the hypotheses</w:t>
            </w:r>
          </w:p>
          <w:p w14:paraId="1C538612" w14:textId="51D4A019" w:rsidR="0012537B" w:rsidRDefault="0012537B" w:rsidP="0012537B">
            <w:r>
              <w:t xml:space="preserve">The intercept beta0 has a value of 0.009 which is the return when the variables </w:t>
            </w:r>
            <w:proofErr w:type="spellStart"/>
            <w:r>
              <w:t>djan</w:t>
            </w:r>
            <w:proofErr w:type="spellEnd"/>
            <w:r>
              <w:t xml:space="preserve"> and </w:t>
            </w:r>
            <w:proofErr w:type="spellStart"/>
            <w:r>
              <w:t>dsep</w:t>
            </w:r>
            <w:proofErr w:type="spellEnd"/>
            <w:r>
              <w:t xml:space="preserve"> are 0 i.e. when the month is not January or September.</w:t>
            </w:r>
            <w:r w:rsidR="00590540">
              <w:t xml:space="preserve"> </w:t>
            </w:r>
            <w:r>
              <w:t xml:space="preserve">Beta0 also has a low p-value of 0.00 which means </w:t>
            </w:r>
            <w:r w:rsidR="00513175">
              <w:t xml:space="preserve">the </w:t>
            </w:r>
            <w:r>
              <w:t>evidence</w:t>
            </w:r>
            <w:r w:rsidR="00513175">
              <w:t xml:space="preserve"> is sufficient</w:t>
            </w:r>
            <w:r>
              <w:t xml:space="preserve"> to reject the null hypothesis that </w:t>
            </w:r>
            <w:r w:rsidR="00513175">
              <w:t xml:space="preserve">beta0 </w:t>
            </w:r>
            <w:r>
              <w:t>coefficient is 0.</w:t>
            </w:r>
          </w:p>
          <w:p w14:paraId="650EBA1E" w14:textId="77777777" w:rsidR="00CF3105" w:rsidRDefault="00CF3105" w:rsidP="0012537B"/>
          <w:p w14:paraId="6E8079FC" w14:textId="4200428B" w:rsidR="00CF3105" w:rsidRDefault="00CF3105" w:rsidP="00CF3105">
            <w:r>
              <w:t xml:space="preserve">The coefficients of </w:t>
            </w:r>
            <w:proofErr w:type="spellStart"/>
            <w:r>
              <w:t>djan</w:t>
            </w:r>
            <w:proofErr w:type="spellEnd"/>
            <w:r>
              <w:t xml:space="preserve"> and </w:t>
            </w:r>
            <w:proofErr w:type="spellStart"/>
            <w:r>
              <w:t>dsep</w:t>
            </w:r>
            <w:proofErr w:type="spellEnd"/>
            <w:r>
              <w:t xml:space="preserve"> are 0.0009 and -0.0147 respectively. </w:t>
            </w:r>
            <w:r w:rsidR="008A671B">
              <w:t xml:space="preserve">For January return, this supports the hypothesis because the market return would be </w:t>
            </w:r>
            <w:r w:rsidR="005D02CD">
              <w:t>0.009 + 0.0009</w:t>
            </w:r>
            <w:r w:rsidR="00381838">
              <w:t>*1</w:t>
            </w:r>
            <w:r w:rsidR="005D02CD">
              <w:t xml:space="preserve"> = 0.0099 which is higher than</w:t>
            </w:r>
            <w:r w:rsidR="00C833A0">
              <w:t xml:space="preserve"> returns </w:t>
            </w:r>
            <w:r w:rsidR="00447630">
              <w:t xml:space="preserve">for </w:t>
            </w:r>
            <w:r w:rsidR="005D02CD">
              <w:t xml:space="preserve">other months. </w:t>
            </w:r>
          </w:p>
          <w:p w14:paraId="78E7EE88" w14:textId="77777777" w:rsidR="005D02CD" w:rsidRDefault="005D02CD" w:rsidP="00CF3105"/>
          <w:p w14:paraId="7259120D" w14:textId="1AE399DE" w:rsidR="005D02CD" w:rsidRPr="002263C3" w:rsidRDefault="005D02CD" w:rsidP="00CF3105">
            <w:r>
              <w:t xml:space="preserve">For September return, this supports the hypothesis because </w:t>
            </w:r>
            <w:r>
              <w:t xml:space="preserve">market return would be 0.009 </w:t>
            </w:r>
            <w:r w:rsidR="00C833A0">
              <w:t>–</w:t>
            </w:r>
            <w:r>
              <w:t xml:space="preserve"> </w:t>
            </w:r>
            <w:r w:rsidR="00C833A0">
              <w:t>0.0147</w:t>
            </w:r>
            <w:r w:rsidR="00381838">
              <w:t>*1</w:t>
            </w:r>
            <w:r w:rsidR="00C833A0">
              <w:t xml:space="preserve"> = </w:t>
            </w:r>
            <w:r w:rsidR="00381838" w:rsidRPr="00381838">
              <w:t>﻿-0.0057</w:t>
            </w:r>
            <w:r w:rsidR="00381838">
              <w:t xml:space="preserve"> which is lower than </w:t>
            </w:r>
            <w:r w:rsidR="00447630">
              <w:t>the returns for other months</w:t>
            </w:r>
          </w:p>
          <w:p w14:paraId="4E65FD30" w14:textId="0DF4EAE0" w:rsidR="00513175" w:rsidRDefault="00513175" w:rsidP="0012537B"/>
          <w:p w14:paraId="4B4461E1" w14:textId="29899D13" w:rsidR="00590540" w:rsidRDefault="00447630" w:rsidP="0012537B">
            <w:r>
              <w:t>However, t</w:t>
            </w:r>
            <w:r w:rsidR="00513175">
              <w:t xml:space="preserve">he p-values of </w:t>
            </w:r>
            <w:proofErr w:type="spellStart"/>
            <w:r w:rsidR="00513175">
              <w:t>djan</w:t>
            </w:r>
            <w:proofErr w:type="spellEnd"/>
            <w:r w:rsidR="00513175">
              <w:t xml:space="preserve"> and </w:t>
            </w:r>
            <w:proofErr w:type="spellStart"/>
            <w:r w:rsidR="00513175">
              <w:t>dsep</w:t>
            </w:r>
            <w:proofErr w:type="spellEnd"/>
            <w:r w:rsidR="00513175">
              <w:t xml:space="preserve"> are 0.909 and 0.058 which are higher than 0.05. This suggests that the evidence is not sufficient to reject the null hypotheses that the coefficients of these two variables are 0.</w:t>
            </w:r>
            <w:r w:rsidR="008F2D95">
              <w:t xml:space="preserve"> This causes the coefficient estimates of </w:t>
            </w:r>
            <w:proofErr w:type="spellStart"/>
            <w:r w:rsidR="008F2D95">
              <w:t>djan</w:t>
            </w:r>
            <w:proofErr w:type="spellEnd"/>
            <w:r w:rsidR="008F2D95">
              <w:t xml:space="preserve"> and </w:t>
            </w:r>
            <w:proofErr w:type="spellStart"/>
            <w:r w:rsidR="008F2D95">
              <w:t>dsep</w:t>
            </w:r>
            <w:proofErr w:type="spellEnd"/>
            <w:r w:rsidR="008F2D95">
              <w:t xml:space="preserve"> to be unreliable. </w:t>
            </w:r>
          </w:p>
          <w:p w14:paraId="59762334" w14:textId="000A280A" w:rsidR="00E7366D" w:rsidRDefault="00E7366D" w:rsidP="0012537B"/>
          <w:p w14:paraId="68C32490" w14:textId="77777777" w:rsidR="00CF3105" w:rsidRPr="00E7366D" w:rsidRDefault="00CF3105" w:rsidP="00CF3105">
            <w:pPr>
              <w:rPr>
                <w:b/>
                <w:bCs/>
                <w:u w:val="single"/>
              </w:rPr>
            </w:pPr>
            <w:r w:rsidRPr="00E7366D">
              <w:rPr>
                <w:b/>
                <w:bCs/>
                <w:u w:val="single"/>
              </w:rPr>
              <w:t>R-squared</w:t>
            </w:r>
          </w:p>
          <w:p w14:paraId="215E847A" w14:textId="77777777" w:rsidR="00CF3105" w:rsidRDefault="00CF3105" w:rsidP="00CF3105">
            <w:r>
              <w:t>The adjusted R-squared is only 0.009 which means only 0.9% of the variance in the S&amp;P500 monthly return is explained by the two dummy variables.</w:t>
            </w:r>
          </w:p>
          <w:p w14:paraId="20AEB0D8" w14:textId="77777777" w:rsidR="00CF3105" w:rsidRDefault="00CF3105" w:rsidP="0012537B"/>
          <w:p w14:paraId="1D2F1DC0" w14:textId="155A318C" w:rsidR="00E7366D" w:rsidRDefault="00E7366D" w:rsidP="0012537B">
            <w:pPr>
              <w:rPr>
                <w:b/>
                <w:bCs/>
                <w:u w:val="single"/>
              </w:rPr>
            </w:pPr>
            <w:r w:rsidRPr="00A85247">
              <w:rPr>
                <w:b/>
                <w:bCs/>
                <w:u w:val="single"/>
              </w:rPr>
              <w:t>Bias</w:t>
            </w:r>
            <w:r w:rsidR="00A85247" w:rsidRPr="00A85247">
              <w:rPr>
                <w:b/>
                <w:bCs/>
                <w:u w:val="single"/>
              </w:rPr>
              <w:t>es:</w:t>
            </w:r>
          </w:p>
          <w:p w14:paraId="3485E4A0" w14:textId="12F333C5" w:rsidR="00A85247" w:rsidRDefault="00804B83" w:rsidP="0012537B">
            <w:r>
              <w:t xml:space="preserve">The OLS coefficient estimates remain unbiased. </w:t>
            </w:r>
            <w:r w:rsidR="00A85247">
              <w:t xml:space="preserve">However, without adjusting for heteroskedasticity, </w:t>
            </w:r>
            <w:r w:rsidR="00D57B36">
              <w:t xml:space="preserve">there is </w:t>
            </w:r>
            <w:r w:rsidR="009A351C">
              <w:t xml:space="preserve">risk of t-statistics of coefficient estimates being </w:t>
            </w:r>
            <w:r w:rsidR="009B386F">
              <w:t>biased upwards, causing a risk of rejecting the null hypothesis when it is in fact true.</w:t>
            </w:r>
          </w:p>
          <w:p w14:paraId="1D1CD129" w14:textId="77777777" w:rsidR="009B386F" w:rsidRDefault="009B386F" w:rsidP="0012537B"/>
          <w:p w14:paraId="54AA645A" w14:textId="7CF0E8C5" w:rsidR="009B386F" w:rsidRDefault="009B386F" w:rsidP="0012537B">
            <w:r>
              <w:t xml:space="preserve">There also exists </w:t>
            </w:r>
            <w:r w:rsidR="0042014C">
              <w:t xml:space="preserve">a </w:t>
            </w:r>
            <w:r w:rsidR="00405940">
              <w:rPr>
                <w:rFonts w:hint="eastAsia"/>
              </w:rPr>
              <w:t>slig</w:t>
            </w:r>
            <w:r w:rsidR="00405940">
              <w:t xml:space="preserve">htly </w:t>
            </w:r>
            <w:r w:rsidR="0042014C">
              <w:t>positive autocorrelation among the error terms as shown by the Durbin-Watson value of 1.96</w:t>
            </w:r>
            <w:r w:rsidR="00BA6A2C">
              <w:t xml:space="preserve">. Hence, </w:t>
            </w:r>
            <w:r w:rsidR="00927AAD">
              <w:t>the</w:t>
            </w:r>
            <w:r w:rsidR="00BA6A2C">
              <w:t xml:space="preserve"> t-statistics of coefficient estimates </w:t>
            </w:r>
            <w:r w:rsidR="00927AAD">
              <w:t xml:space="preserve">are </w:t>
            </w:r>
            <w:r w:rsidR="00BA6A2C">
              <w:t>biased upwards, causing a risk of rejecting the null hypothesis when it is in fact true.</w:t>
            </w:r>
          </w:p>
        </w:tc>
      </w:tr>
      <w:tr w:rsidR="00590540" w14:paraId="2E3F3985" w14:textId="77777777" w:rsidTr="004C4F51">
        <w:trPr>
          <w:trHeight w:val="2295"/>
        </w:trPr>
        <w:tc>
          <w:tcPr>
            <w:tcW w:w="2139" w:type="dxa"/>
          </w:tcPr>
          <w:p w14:paraId="50CEC9A7" w14:textId="3A1161E0" w:rsidR="0012537B" w:rsidRPr="0088387B" w:rsidRDefault="0012537B" w:rsidP="006B22EC">
            <w:r>
              <w:lastRenderedPageBreak/>
              <w:t>White test for heteroskedasticity</w:t>
            </w:r>
          </w:p>
        </w:tc>
        <w:tc>
          <w:tcPr>
            <w:tcW w:w="6882" w:type="dxa"/>
          </w:tcPr>
          <w:p w14:paraId="2F7A64BA" w14:textId="4A1DE76C" w:rsidR="0012537B" w:rsidRDefault="00927AAD" w:rsidP="006B22EC">
            <w:r w:rsidRPr="0088387B">
              <w:rPr>
                <w:noProof/>
              </w:rPr>
              <w:drawing>
                <wp:inline distT="0" distB="0" distL="0" distR="0" wp14:anchorId="7843F20C" wp14:editId="61A9B210">
                  <wp:extent cx="4151351" cy="656492"/>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3677" cy="680581"/>
                          </a:xfrm>
                          <a:prstGeom prst="rect">
                            <a:avLst/>
                          </a:prstGeom>
                        </pic:spPr>
                      </pic:pic>
                    </a:graphicData>
                  </a:graphic>
                </wp:inline>
              </w:drawing>
            </w:r>
          </w:p>
          <w:p w14:paraId="60B617E0" w14:textId="6FD1353E" w:rsidR="0012537B" w:rsidRDefault="0012537B" w:rsidP="006B22EC"/>
          <w:p w14:paraId="0FABE1BF" w14:textId="10D53F10" w:rsidR="0012537B" w:rsidRPr="005537F3" w:rsidRDefault="0012537B" w:rsidP="006B22EC">
            <w:r>
              <w:t xml:space="preserve">The White test has a p-value of 0.869 which is larger than the significance level of 0.05. It means that evidence </w:t>
            </w:r>
            <w:r w:rsidR="004B53A6">
              <w:t xml:space="preserve">is insufficient </w:t>
            </w:r>
            <w:r>
              <w:t xml:space="preserve">to </w:t>
            </w:r>
            <w:r w:rsidR="004B53A6">
              <w:t>reject</w:t>
            </w:r>
            <w:r>
              <w:t xml:space="preserve"> the null hypothesis that the error terms have constant variances. Hence there is</w:t>
            </w:r>
            <w:r w:rsidR="00C35317">
              <w:t xml:space="preserve"> likely</w:t>
            </w:r>
            <w:r>
              <w:t xml:space="preserve"> homoskedasticity</w:t>
            </w:r>
            <w:r w:rsidR="00590540">
              <w:t>.</w:t>
            </w:r>
          </w:p>
        </w:tc>
      </w:tr>
      <w:tr w:rsidR="00353772" w14:paraId="5153B003" w14:textId="77777777" w:rsidTr="00353772">
        <w:trPr>
          <w:trHeight w:val="2400"/>
        </w:trPr>
        <w:tc>
          <w:tcPr>
            <w:tcW w:w="2139" w:type="dxa"/>
          </w:tcPr>
          <w:p w14:paraId="2DF9FA56" w14:textId="2B9372F0" w:rsidR="0012537B" w:rsidRPr="006B22EC" w:rsidRDefault="0012537B" w:rsidP="006B22EC">
            <w:r>
              <w:lastRenderedPageBreak/>
              <w:t>OLS using HC3</w:t>
            </w:r>
          </w:p>
        </w:tc>
        <w:tc>
          <w:tcPr>
            <w:tcW w:w="6882" w:type="dxa"/>
          </w:tcPr>
          <w:p w14:paraId="27E9E909" w14:textId="7BEDE52A" w:rsidR="0012537B" w:rsidRDefault="00DB1704" w:rsidP="006B22EC">
            <w:r w:rsidRPr="0012537B">
              <w:rPr>
                <w:noProof/>
              </w:rPr>
              <w:drawing>
                <wp:inline distT="0" distB="0" distL="0" distR="0" wp14:anchorId="707D818D" wp14:editId="19E003D3">
                  <wp:extent cx="3980395" cy="25925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8877" cy="2624171"/>
                          </a:xfrm>
                          <a:prstGeom prst="rect">
                            <a:avLst/>
                          </a:prstGeom>
                        </pic:spPr>
                      </pic:pic>
                    </a:graphicData>
                  </a:graphic>
                </wp:inline>
              </w:drawing>
            </w:r>
          </w:p>
          <w:p w14:paraId="7220055D" w14:textId="20CD86EA" w:rsidR="00590540" w:rsidRDefault="00590540" w:rsidP="0012537B"/>
          <w:p w14:paraId="5CE5DFEB" w14:textId="422FDCAD" w:rsidR="00D15493" w:rsidRDefault="00590540" w:rsidP="00513175">
            <w:r>
              <w:t xml:space="preserve">The OLS estimator with HC3 produces </w:t>
            </w:r>
            <w:r w:rsidR="00513175">
              <w:t>similar</w:t>
            </w:r>
            <w:r>
              <w:t xml:space="preserve"> result as normal OLS regression as above. </w:t>
            </w:r>
            <w:r w:rsidR="00513175">
              <w:t xml:space="preserve">However, the z-scores of the coefficients of </w:t>
            </w:r>
            <w:proofErr w:type="spellStart"/>
            <w:r w:rsidR="00513175">
              <w:t>djan</w:t>
            </w:r>
            <w:proofErr w:type="spellEnd"/>
            <w:r w:rsidR="00513175">
              <w:t xml:space="preserve"> and </w:t>
            </w:r>
            <w:proofErr w:type="spellStart"/>
            <w:r w:rsidR="00513175">
              <w:t>dsep</w:t>
            </w:r>
            <w:proofErr w:type="spellEnd"/>
            <w:r w:rsidR="00513175">
              <w:t xml:space="preserve"> are adjusted downward compared to normal OLS regression</w:t>
            </w:r>
            <w:r w:rsidR="00331A45">
              <w:t xml:space="preserve"> </w:t>
            </w:r>
            <w:r w:rsidR="007C5122">
              <w:t>(from</w:t>
            </w:r>
            <w:r w:rsidR="00731433">
              <w:t xml:space="preserve"> 0.114 and -1.899</w:t>
            </w:r>
            <w:r w:rsidR="007C5122">
              <w:t xml:space="preserve"> </w:t>
            </w:r>
            <w:r w:rsidR="00712541">
              <w:t>to 0.106 and -1.758)</w:t>
            </w:r>
            <w:r w:rsidR="00331A45">
              <w:t xml:space="preserve">. </w:t>
            </w:r>
          </w:p>
          <w:p w14:paraId="272A1688" w14:textId="77777777" w:rsidR="00D15493" w:rsidRDefault="00D15493" w:rsidP="00513175"/>
          <w:p w14:paraId="1BF2B416" w14:textId="77777777" w:rsidR="0012537B" w:rsidRDefault="00513175" w:rsidP="00513175">
            <w:r>
              <w:t xml:space="preserve">This is because HC3 takes into accounts of heteroskedasticity which could inflate the </w:t>
            </w:r>
            <w:r w:rsidR="007554CC">
              <w:t>t-statistics of the coefficient estimates.</w:t>
            </w:r>
          </w:p>
          <w:p w14:paraId="3DBCF2F0" w14:textId="77777777" w:rsidR="00D15493" w:rsidRDefault="00D15493" w:rsidP="00513175"/>
          <w:p w14:paraId="4413CA7B" w14:textId="77777777" w:rsidR="00D15493" w:rsidRDefault="00E67C38" w:rsidP="00513175">
            <w:r>
              <w:t xml:space="preserve">Despite the fact that the White test ascertains that there is sufficient evidence for homoskedasticity, the </w:t>
            </w:r>
            <w:r w:rsidR="00734EF9">
              <w:t>variances of the error terms might still be</w:t>
            </w:r>
            <w:r w:rsidR="002A24B8">
              <w:t xml:space="preserve"> slightly</w:t>
            </w:r>
            <w:r w:rsidR="00734EF9">
              <w:t xml:space="preserve"> </w:t>
            </w:r>
            <w:r w:rsidR="007C5122">
              <w:t>inconsistent. HC3 adjusts for th</w:t>
            </w:r>
            <w:r w:rsidR="00331A45">
              <w:t xml:space="preserve">e </w:t>
            </w:r>
            <w:r w:rsidR="00FA3195">
              <w:t xml:space="preserve">small heteroskedasticity </w:t>
            </w:r>
            <w:r w:rsidR="00544111">
              <w:t xml:space="preserve">to </w:t>
            </w:r>
            <w:r w:rsidR="00ED2461">
              <w:t xml:space="preserve">deflate the t-statistics of </w:t>
            </w:r>
            <w:proofErr w:type="spellStart"/>
            <w:r w:rsidR="00ED2461">
              <w:t>djan</w:t>
            </w:r>
            <w:proofErr w:type="spellEnd"/>
            <w:r w:rsidR="00ED2461">
              <w:t xml:space="preserve"> and </w:t>
            </w:r>
            <w:proofErr w:type="spellStart"/>
            <w:r w:rsidR="00ED2461">
              <w:t>dsep</w:t>
            </w:r>
            <w:proofErr w:type="spellEnd"/>
            <w:r w:rsidR="00ED2461">
              <w:t xml:space="preserve"> coefficient estimates.</w:t>
            </w:r>
          </w:p>
          <w:p w14:paraId="6B1702D1" w14:textId="77777777" w:rsidR="00353772" w:rsidRDefault="00353772" w:rsidP="00513175"/>
          <w:p w14:paraId="43D866C0" w14:textId="77777777" w:rsidR="00A425D2" w:rsidRPr="00A425D2" w:rsidRDefault="00A425D2" w:rsidP="00513175">
            <w:pPr>
              <w:rPr>
                <w:b/>
                <w:bCs/>
                <w:u w:val="single"/>
              </w:rPr>
            </w:pPr>
            <w:r w:rsidRPr="00A425D2">
              <w:rPr>
                <w:b/>
                <w:bCs/>
                <w:u w:val="single"/>
              </w:rPr>
              <w:t>Implication for hypotheses</w:t>
            </w:r>
          </w:p>
          <w:p w14:paraId="7617F8B3" w14:textId="0DD1074F" w:rsidR="00A425D2" w:rsidRPr="0088387B" w:rsidRDefault="00A425D2" w:rsidP="00513175">
            <w:r>
              <w:t xml:space="preserve">However, the p-values of </w:t>
            </w:r>
            <w:proofErr w:type="spellStart"/>
            <w:r>
              <w:t>djan</w:t>
            </w:r>
            <w:proofErr w:type="spellEnd"/>
            <w:r>
              <w:t xml:space="preserve"> and </w:t>
            </w:r>
            <w:proofErr w:type="spellStart"/>
            <w:r>
              <w:t>dsep</w:t>
            </w:r>
            <w:proofErr w:type="spellEnd"/>
            <w:r>
              <w:t xml:space="preserve"> are 0.9</w:t>
            </w:r>
            <w:r>
              <w:t>16</w:t>
            </w:r>
            <w:r>
              <w:t xml:space="preserve"> and 0.0</w:t>
            </w:r>
            <w:r>
              <w:t>79</w:t>
            </w:r>
            <w:r>
              <w:t xml:space="preserve"> which are higher than 0.05. This suggests that the evidence is not sufficient to reject the null hypotheses that the coefficients of these two variables are 0. This causes the coefficient estimates of </w:t>
            </w:r>
            <w:proofErr w:type="spellStart"/>
            <w:r>
              <w:t>djan</w:t>
            </w:r>
            <w:proofErr w:type="spellEnd"/>
            <w:r>
              <w:t xml:space="preserve"> and </w:t>
            </w:r>
            <w:proofErr w:type="spellStart"/>
            <w:r>
              <w:t>dsep</w:t>
            </w:r>
            <w:proofErr w:type="spellEnd"/>
            <w:r>
              <w:t xml:space="preserve"> to be unreliable. </w:t>
            </w:r>
          </w:p>
        </w:tc>
      </w:tr>
      <w:tr w:rsidR="00590540" w14:paraId="112240FE" w14:textId="77777777" w:rsidTr="004C4F51">
        <w:trPr>
          <w:trHeight w:val="4449"/>
        </w:trPr>
        <w:tc>
          <w:tcPr>
            <w:tcW w:w="2139" w:type="dxa"/>
          </w:tcPr>
          <w:p w14:paraId="6AA76639" w14:textId="05C5F7F6" w:rsidR="00590540" w:rsidRDefault="00612D39" w:rsidP="006B22EC">
            <w:r>
              <w:lastRenderedPageBreak/>
              <w:t>OLS using HAC</w:t>
            </w:r>
          </w:p>
        </w:tc>
        <w:tc>
          <w:tcPr>
            <w:tcW w:w="6882" w:type="dxa"/>
          </w:tcPr>
          <w:p w14:paraId="05A78C49" w14:textId="5119B4F4" w:rsidR="00590540" w:rsidRDefault="00612D39" w:rsidP="006B22EC">
            <w:r w:rsidRPr="00590540">
              <w:rPr>
                <w:noProof/>
              </w:rPr>
              <w:drawing>
                <wp:inline distT="0" distB="0" distL="0" distR="0" wp14:anchorId="623FE182" wp14:editId="3FE9EEAC">
                  <wp:extent cx="3902710" cy="2660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2674" cy="2680458"/>
                          </a:xfrm>
                          <a:prstGeom prst="rect">
                            <a:avLst/>
                          </a:prstGeom>
                        </pic:spPr>
                      </pic:pic>
                    </a:graphicData>
                  </a:graphic>
                </wp:inline>
              </w:drawing>
            </w:r>
          </w:p>
          <w:p w14:paraId="67666C9E" w14:textId="26749B4E" w:rsidR="00590540" w:rsidRDefault="008F7B41" w:rsidP="006B22EC">
            <w:r>
              <w:t>------------------------------------------------------------------------------------------</w:t>
            </w:r>
          </w:p>
          <w:p w14:paraId="6E45858D" w14:textId="0C591264" w:rsidR="00590540" w:rsidRDefault="00ED397B" w:rsidP="006B22EC">
            <w:pPr>
              <w:rPr>
                <w:lang w:val="en-US"/>
              </w:rPr>
            </w:pPr>
            <w:r w:rsidRPr="00ED397B">
              <w:rPr>
                <w:lang w:val="en-US"/>
              </w:rPr>
              <w:drawing>
                <wp:inline distT="0" distB="0" distL="0" distR="0" wp14:anchorId="399F75D3" wp14:editId="3EE93254">
                  <wp:extent cx="3797203" cy="2776594"/>
                  <wp:effectExtent l="0" t="0" r="63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3696" cy="2788654"/>
                          </a:xfrm>
                          <a:prstGeom prst="rect">
                            <a:avLst/>
                          </a:prstGeom>
                        </pic:spPr>
                      </pic:pic>
                    </a:graphicData>
                  </a:graphic>
                </wp:inline>
              </w:drawing>
            </w:r>
          </w:p>
          <w:p w14:paraId="73E04BD1" w14:textId="77777777" w:rsidR="008F7B41" w:rsidRDefault="008F7B41" w:rsidP="008F7B41">
            <w:r>
              <w:t>------------------------------------------------------------------------------------------</w:t>
            </w:r>
          </w:p>
          <w:p w14:paraId="50234379" w14:textId="77777777" w:rsidR="008F7B41" w:rsidRDefault="008F7B41" w:rsidP="006B22EC">
            <w:pPr>
              <w:rPr>
                <w:lang w:val="en-US"/>
              </w:rPr>
            </w:pPr>
          </w:p>
          <w:p w14:paraId="3B434F21" w14:textId="7EC97DCB" w:rsidR="003C16E0" w:rsidRDefault="003C16E0" w:rsidP="006B22EC">
            <w:pPr>
              <w:rPr>
                <w:lang w:val="en-US"/>
              </w:rPr>
            </w:pPr>
            <w:r w:rsidRPr="003C16E0">
              <w:rPr>
                <w:lang w:val="en-US"/>
              </w:rPr>
              <w:drawing>
                <wp:inline distT="0" distB="0" distL="0" distR="0" wp14:anchorId="673426FA" wp14:editId="33130501">
                  <wp:extent cx="3902436" cy="2830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4723" cy="2846358"/>
                          </a:xfrm>
                          <a:prstGeom prst="rect">
                            <a:avLst/>
                          </a:prstGeom>
                        </pic:spPr>
                      </pic:pic>
                    </a:graphicData>
                  </a:graphic>
                </wp:inline>
              </w:drawing>
            </w:r>
          </w:p>
          <w:p w14:paraId="7BE804EF" w14:textId="77777777" w:rsidR="008F7B41" w:rsidRDefault="008F7B41" w:rsidP="008F7B41">
            <w:r>
              <w:lastRenderedPageBreak/>
              <w:t>------------------------------------------------------------------------------------------</w:t>
            </w:r>
          </w:p>
          <w:p w14:paraId="12EBD21B" w14:textId="77777777" w:rsidR="008F7B41" w:rsidRDefault="008F7B41" w:rsidP="006B22EC">
            <w:pPr>
              <w:rPr>
                <w:lang w:val="en-US"/>
              </w:rPr>
            </w:pPr>
          </w:p>
          <w:p w14:paraId="4C61BE88" w14:textId="77777777" w:rsidR="004604B2" w:rsidRDefault="004604B2" w:rsidP="006B22EC">
            <w:pPr>
              <w:rPr>
                <w:lang w:val="en-US"/>
              </w:rPr>
            </w:pPr>
            <w:r w:rsidRPr="004604B2">
              <w:rPr>
                <w:lang w:val="en-US"/>
              </w:rPr>
              <w:drawing>
                <wp:inline distT="0" distB="0" distL="0" distR="0" wp14:anchorId="124A259B" wp14:editId="35F3B350">
                  <wp:extent cx="4070027" cy="29102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9935" cy="2924489"/>
                          </a:xfrm>
                          <a:prstGeom prst="rect">
                            <a:avLst/>
                          </a:prstGeom>
                        </pic:spPr>
                      </pic:pic>
                    </a:graphicData>
                  </a:graphic>
                </wp:inline>
              </w:drawing>
            </w:r>
          </w:p>
          <w:p w14:paraId="03DCC4A7" w14:textId="77777777" w:rsidR="0070693F" w:rsidRDefault="0070693F" w:rsidP="0070693F">
            <w:r>
              <w:t>------------------------------------------------------------------------------------------</w:t>
            </w:r>
          </w:p>
          <w:p w14:paraId="550A94FB" w14:textId="77777777" w:rsidR="0070693F" w:rsidRDefault="0070693F" w:rsidP="006B22EC">
            <w:pPr>
              <w:rPr>
                <w:lang w:val="en-US"/>
              </w:rPr>
            </w:pPr>
          </w:p>
          <w:p w14:paraId="65865383" w14:textId="77777777" w:rsidR="0070693F" w:rsidRDefault="00DE67B5" w:rsidP="006B22EC">
            <w:pPr>
              <w:rPr>
                <w:lang w:val="en-US"/>
              </w:rPr>
            </w:pPr>
            <w:r>
              <w:rPr>
                <w:lang w:val="en-US"/>
              </w:rPr>
              <w:t xml:space="preserve">The t-statistics of all coefficient estimates </w:t>
            </w:r>
            <w:r w:rsidR="00BC55C5">
              <w:rPr>
                <w:lang w:val="en-US"/>
              </w:rPr>
              <w:t xml:space="preserve">increase from 1 to 12 lags. </w:t>
            </w:r>
          </w:p>
          <w:p w14:paraId="1BC6CFA3" w14:textId="77777777" w:rsidR="00BC55C5" w:rsidRDefault="00BC55C5" w:rsidP="006B22EC">
            <w:pPr>
              <w:rPr>
                <w:lang w:val="en-US"/>
              </w:rPr>
            </w:pPr>
          </w:p>
          <w:p w14:paraId="5CB33EF4" w14:textId="77777777" w:rsidR="00BC55C5" w:rsidRDefault="00BC55C5" w:rsidP="006B22EC">
            <w:pPr>
              <w:rPr>
                <w:lang w:val="en-US"/>
              </w:rPr>
            </w:pPr>
            <w:r>
              <w:rPr>
                <w:lang w:val="en-US"/>
              </w:rPr>
              <w:t xml:space="preserve">The OLS estimator using HAC </w:t>
            </w:r>
            <w:r w:rsidR="0067240C">
              <w:rPr>
                <w:lang w:val="en-US"/>
              </w:rPr>
              <w:t xml:space="preserve">adjusts for </w:t>
            </w:r>
            <w:r w:rsidR="0086772B">
              <w:rPr>
                <w:rFonts w:hint="eastAsia"/>
                <w:lang w:val="en-US"/>
              </w:rPr>
              <w:t>bot</w:t>
            </w:r>
            <w:r w:rsidR="0086772B">
              <w:rPr>
                <w:lang w:val="en-US"/>
              </w:rPr>
              <w:t>h heteroskedasticity and autocorrelation of the error terms</w:t>
            </w:r>
            <w:r w:rsidR="00166DED">
              <w:rPr>
                <w:lang w:val="en-US"/>
              </w:rPr>
              <w:t xml:space="preserve">. </w:t>
            </w:r>
            <w:r w:rsidR="00BE7408">
              <w:rPr>
                <w:lang w:val="en-US"/>
              </w:rPr>
              <w:t xml:space="preserve">It seems that HAC with lag=1 </w:t>
            </w:r>
            <w:r w:rsidR="003906C6">
              <w:rPr>
                <w:lang w:val="en-US"/>
              </w:rPr>
              <w:t>is more robust/</w:t>
            </w:r>
            <w:r w:rsidR="00DB569B">
              <w:rPr>
                <w:lang w:val="en-US"/>
              </w:rPr>
              <w:t xml:space="preserve">aggressive in eliminating </w:t>
            </w:r>
            <w:r w:rsidR="00B46BD5">
              <w:rPr>
                <w:lang w:val="en-US"/>
              </w:rPr>
              <w:t>heteroskedasticity</w:t>
            </w:r>
            <w:r w:rsidR="00DB569B">
              <w:rPr>
                <w:lang w:val="en-US"/>
              </w:rPr>
              <w:t xml:space="preserve"> and autocorrelation because it</w:t>
            </w:r>
            <w:r w:rsidR="00A14D11">
              <w:rPr>
                <w:lang w:val="en-US"/>
              </w:rPr>
              <w:t xml:space="preserve">s t-statistics of the coefficient estimates are the highest, which means </w:t>
            </w:r>
            <w:r w:rsidR="00194332">
              <w:rPr>
                <w:lang w:val="en-US"/>
              </w:rPr>
              <w:t>there is the</w:t>
            </w:r>
            <w:r w:rsidR="001D0C76">
              <w:rPr>
                <w:lang w:val="en-US"/>
              </w:rPr>
              <w:t xml:space="preserve"> lowest risk of rejecting the null hypothesis. </w:t>
            </w:r>
          </w:p>
          <w:p w14:paraId="33C0344B" w14:textId="77777777" w:rsidR="00536AA9" w:rsidRDefault="00536AA9" w:rsidP="006B22EC">
            <w:pPr>
              <w:rPr>
                <w:lang w:val="en-US"/>
              </w:rPr>
            </w:pPr>
          </w:p>
          <w:p w14:paraId="6FA2EEB8" w14:textId="77777777" w:rsidR="00536AA9" w:rsidRPr="00A425D2" w:rsidRDefault="00536AA9" w:rsidP="00536AA9">
            <w:pPr>
              <w:rPr>
                <w:b/>
                <w:bCs/>
                <w:u w:val="single"/>
              </w:rPr>
            </w:pPr>
            <w:r w:rsidRPr="00A425D2">
              <w:rPr>
                <w:b/>
                <w:bCs/>
                <w:u w:val="single"/>
              </w:rPr>
              <w:t>Implication for hypotheses</w:t>
            </w:r>
          </w:p>
          <w:p w14:paraId="33099191" w14:textId="517A7955" w:rsidR="00536AA9" w:rsidRPr="00443EAF" w:rsidRDefault="00536AA9" w:rsidP="00536AA9">
            <w:pPr>
              <w:rPr>
                <w:lang w:val="en-US"/>
              </w:rPr>
            </w:pPr>
            <w:r>
              <w:t xml:space="preserve">However, </w:t>
            </w:r>
            <w:r>
              <w:t xml:space="preserve">under HAC with lag=1, </w:t>
            </w:r>
            <w:r>
              <w:t xml:space="preserve">the p-values of </w:t>
            </w:r>
            <w:proofErr w:type="spellStart"/>
            <w:r>
              <w:t>djan</w:t>
            </w:r>
            <w:proofErr w:type="spellEnd"/>
            <w:r>
              <w:t xml:space="preserve"> and </w:t>
            </w:r>
            <w:proofErr w:type="spellStart"/>
            <w:r>
              <w:t>dsep</w:t>
            </w:r>
            <w:proofErr w:type="spellEnd"/>
            <w:r>
              <w:t xml:space="preserve"> are 0.9</w:t>
            </w:r>
            <w:r w:rsidR="00606264">
              <w:t>13</w:t>
            </w:r>
            <w:r>
              <w:t xml:space="preserve"> and 0.07</w:t>
            </w:r>
            <w:r w:rsidR="00606264">
              <w:t>4</w:t>
            </w:r>
            <w:r>
              <w:t xml:space="preserve"> which are higher than 0.05. This suggests that the evidence is not sufficient to reject the null hypotheses that the coefficients of these two variables are 0. This causes the coefficient estimates of </w:t>
            </w:r>
            <w:proofErr w:type="spellStart"/>
            <w:r>
              <w:t>djan</w:t>
            </w:r>
            <w:proofErr w:type="spellEnd"/>
            <w:r>
              <w:t xml:space="preserve"> and </w:t>
            </w:r>
            <w:proofErr w:type="spellStart"/>
            <w:r>
              <w:t>dsep</w:t>
            </w:r>
            <w:proofErr w:type="spellEnd"/>
            <w:r>
              <w:t xml:space="preserve"> to be unreliable.</w:t>
            </w:r>
          </w:p>
        </w:tc>
      </w:tr>
    </w:tbl>
    <w:p w14:paraId="47ED49C7" w14:textId="13C2D22E" w:rsidR="00E96252" w:rsidRDefault="00E96252" w:rsidP="000D134D"/>
    <w:p w14:paraId="5E3BBAF9" w14:textId="77777777" w:rsidR="00353772" w:rsidRPr="00405940" w:rsidRDefault="00353772" w:rsidP="000D134D">
      <w:pPr>
        <w:rPr>
          <w:rFonts w:hint="eastAsia"/>
          <w:lang w:val="en-US"/>
        </w:rPr>
      </w:pPr>
    </w:p>
    <w:p w14:paraId="4CBBBBC8" w14:textId="51736CCB" w:rsidR="00CC3E09" w:rsidRDefault="000817BC" w:rsidP="000D134D">
      <w:pPr>
        <w:rPr>
          <w:b/>
          <w:bCs/>
          <w:u w:val="single"/>
        </w:rPr>
      </w:pPr>
      <w:r w:rsidRPr="003C000C">
        <w:rPr>
          <w:b/>
          <w:bCs/>
          <w:u w:val="single"/>
        </w:rPr>
        <w:t>Conclusion</w:t>
      </w:r>
      <w:r w:rsidR="00B0230A">
        <w:rPr>
          <w:b/>
          <w:bCs/>
          <w:u w:val="single"/>
        </w:rPr>
        <w:t xml:space="preserve"> </w:t>
      </w:r>
      <w:r w:rsidR="0042468B">
        <w:rPr>
          <w:b/>
          <w:bCs/>
          <w:u w:val="single"/>
        </w:rPr>
        <w:t xml:space="preserve">from </w:t>
      </w:r>
      <w:r w:rsidR="00B0230A">
        <w:rPr>
          <w:b/>
          <w:bCs/>
          <w:u w:val="single"/>
        </w:rPr>
        <w:t>OLS regression analys</w:t>
      </w:r>
      <w:r w:rsidR="0042468B">
        <w:rPr>
          <w:b/>
          <w:bCs/>
          <w:u w:val="single"/>
        </w:rPr>
        <w:t>es</w:t>
      </w:r>
      <w:r w:rsidRPr="003C000C">
        <w:rPr>
          <w:b/>
          <w:bCs/>
          <w:u w:val="single"/>
        </w:rPr>
        <w:t>:</w:t>
      </w:r>
    </w:p>
    <w:p w14:paraId="4D6739A1" w14:textId="14ED2ED8" w:rsidR="00FC6035" w:rsidRDefault="00FC6035" w:rsidP="000D134D">
      <w:r>
        <w:t>The OLS regression analyses do not support the hypotheses e</w:t>
      </w:r>
      <w:r w:rsidR="00BC1ED6">
        <w:t xml:space="preserve">ven </w:t>
      </w:r>
      <w:r>
        <w:t xml:space="preserve">after adjusting for </w:t>
      </w:r>
      <w:r>
        <w:t>heteroskedasticity and autocorrelation under HC3 and HAC</w:t>
      </w:r>
      <w:r>
        <w:t xml:space="preserve">. </w:t>
      </w:r>
    </w:p>
    <w:p w14:paraId="1C6F5FD4" w14:textId="77777777" w:rsidR="00211D57" w:rsidRDefault="00211D57" w:rsidP="000D134D"/>
    <w:p w14:paraId="08354BCF" w14:textId="2AAD66A7" w:rsidR="000817BC" w:rsidRDefault="00F20A1A" w:rsidP="000D134D">
      <w:r>
        <w:t>T</w:t>
      </w:r>
      <w:r w:rsidR="00211D57">
        <w:t xml:space="preserve">he p-values of </w:t>
      </w:r>
      <w:proofErr w:type="spellStart"/>
      <w:r w:rsidR="000B15B8">
        <w:t>djan</w:t>
      </w:r>
      <w:proofErr w:type="spellEnd"/>
      <w:r w:rsidR="000B15B8">
        <w:t xml:space="preserve"> and </w:t>
      </w:r>
      <w:proofErr w:type="spellStart"/>
      <w:r w:rsidR="000B15B8">
        <w:t>dsep</w:t>
      </w:r>
      <w:proofErr w:type="spellEnd"/>
      <w:r w:rsidR="000B15B8">
        <w:t xml:space="preserve"> from all the models above are greater than 0.05, which suggests that the </w:t>
      </w:r>
      <w:r w:rsidR="00012B79">
        <w:t>coefficient estimates are statistically insignificant</w:t>
      </w:r>
      <w:r w:rsidR="00F16130">
        <w:t xml:space="preserve"> i.e. t</w:t>
      </w:r>
      <w:r w:rsidR="00012B79">
        <w:t xml:space="preserve">hey </w:t>
      </w:r>
      <w:r w:rsidR="00515348">
        <w:t xml:space="preserve">are very likely to be 0 </w:t>
      </w:r>
      <w:r w:rsidR="00F16130">
        <w:t xml:space="preserve">which is the null hypothesis. </w:t>
      </w:r>
      <w:r w:rsidR="00033A0E">
        <w:t xml:space="preserve"> </w:t>
      </w:r>
      <w:r w:rsidR="003C000C">
        <w:t xml:space="preserve">Hence, </w:t>
      </w:r>
      <w:r w:rsidR="008C1071">
        <w:t xml:space="preserve">there </w:t>
      </w:r>
      <w:r w:rsidR="00125D52">
        <w:t xml:space="preserve">is insufficient evidence to support the hypotheses. </w:t>
      </w:r>
    </w:p>
    <w:p w14:paraId="30830B81" w14:textId="50CE2BC1" w:rsidR="00CC3E09" w:rsidRDefault="00CC3E09" w:rsidP="000D134D"/>
    <w:p w14:paraId="107170DF" w14:textId="77777777" w:rsidR="00B0230A" w:rsidRDefault="00B0230A" w:rsidP="000D134D"/>
    <w:p w14:paraId="52BD316D" w14:textId="3331A678" w:rsidR="00443EAF" w:rsidRDefault="00443EAF" w:rsidP="000D134D">
      <w:pPr>
        <w:rPr>
          <w:b/>
          <w:bCs/>
        </w:rPr>
      </w:pPr>
      <w:r w:rsidRPr="00CE3612">
        <w:rPr>
          <w:b/>
          <w:bCs/>
        </w:rPr>
        <w:lastRenderedPageBreak/>
        <w:t>Q2</w:t>
      </w:r>
    </w:p>
    <w:p w14:paraId="12CC1174" w14:textId="39C64A09" w:rsidR="00FB6DE8" w:rsidRDefault="00FB6DE8" w:rsidP="000D134D">
      <w:pPr>
        <w:rPr>
          <w:b/>
          <w:bCs/>
        </w:rPr>
      </w:pPr>
    </w:p>
    <w:p w14:paraId="07130C45" w14:textId="2575DB71" w:rsidR="00FB6DE8" w:rsidRDefault="00FB6DE8" w:rsidP="00FB6DE8">
      <w:pPr>
        <w:rPr>
          <w:b/>
          <w:bCs/>
        </w:rPr>
      </w:pPr>
      <w:r w:rsidRPr="00FB6DE8">
        <w:rPr>
          <w:b/>
          <w:bCs/>
        </w:rPr>
        <w:t>a)</w:t>
      </w:r>
      <w:r>
        <w:rPr>
          <w:b/>
          <w:bCs/>
        </w:rPr>
        <w:t xml:space="preserve"> Source of data</w:t>
      </w:r>
    </w:p>
    <w:p w14:paraId="357034C0" w14:textId="2CA4828B" w:rsidR="00FB6DE8" w:rsidRDefault="00FB6DE8" w:rsidP="00FB6DE8">
      <w:pPr>
        <w:rPr>
          <w:b/>
          <w:bCs/>
        </w:rPr>
      </w:pPr>
    </w:p>
    <w:p w14:paraId="3E30CB57" w14:textId="21C21804" w:rsidR="00FB6DE8" w:rsidRPr="001B02F2" w:rsidRDefault="00FB6DE8" w:rsidP="00FB6DE8">
      <w:r w:rsidRPr="001B02F2">
        <w:t xml:space="preserve">Source: </w:t>
      </w:r>
      <w:proofErr w:type="spellStart"/>
      <w:r w:rsidRPr="001B02F2">
        <w:t>Compustat</w:t>
      </w:r>
      <w:proofErr w:type="spellEnd"/>
    </w:p>
    <w:p w14:paraId="2E202081" w14:textId="2B2E1D9E" w:rsidR="007A4FF1" w:rsidRPr="001B02F2" w:rsidRDefault="007A4FF1" w:rsidP="00FB6DE8">
      <w:r w:rsidRPr="001B02F2">
        <w:t>Data: Annual Financial Statements of US Companies</w:t>
      </w:r>
    </w:p>
    <w:p w14:paraId="2332EE72" w14:textId="1265683F" w:rsidR="00494D58" w:rsidRPr="001B02F2" w:rsidRDefault="00494D58" w:rsidP="00FB6DE8">
      <w:r w:rsidRPr="001B02F2">
        <w:t>Conditions: “</w:t>
      </w:r>
      <w:proofErr w:type="spellStart"/>
      <w:r w:rsidRPr="001B02F2">
        <w:t>gsecotr</w:t>
      </w:r>
      <w:proofErr w:type="spellEnd"/>
      <w:r w:rsidRPr="001B02F2">
        <w:t>” != 40 AND “</w:t>
      </w:r>
      <w:proofErr w:type="spellStart"/>
      <w:r w:rsidRPr="001B02F2">
        <w:t>mkt</w:t>
      </w:r>
      <w:r w:rsidR="001B02F2" w:rsidRPr="001B02F2">
        <w:t>valt</w:t>
      </w:r>
      <w:proofErr w:type="spellEnd"/>
      <w:r w:rsidRPr="001B02F2">
        <w:t>”</w:t>
      </w:r>
      <w:r w:rsidR="001B02F2" w:rsidRPr="001B02F2">
        <w:t xml:space="preserve"> &gt;= 1,000</w:t>
      </w:r>
    </w:p>
    <w:p w14:paraId="38ABD3B5" w14:textId="3390D3A3" w:rsidR="00494D58" w:rsidRPr="001B02F2" w:rsidRDefault="00494D58" w:rsidP="00FB6DE8">
      <w:r w:rsidRPr="001B02F2">
        <w:t xml:space="preserve">Period: </w:t>
      </w:r>
      <w:r w:rsidR="001B02F2" w:rsidRPr="001B02F2">
        <w:t>Dec 2003 to Dec 2019 (16 years)</w:t>
      </w:r>
    </w:p>
    <w:p w14:paraId="5613D9E6" w14:textId="529B238C" w:rsidR="001B02F2" w:rsidRDefault="001B02F2" w:rsidP="00FB6DE8">
      <w:pPr>
        <w:rPr>
          <w:b/>
          <w:bCs/>
        </w:rPr>
      </w:pPr>
    </w:p>
    <w:p w14:paraId="207995F4" w14:textId="3BE76627" w:rsidR="006D3245" w:rsidRPr="006D3245" w:rsidRDefault="001B02F2" w:rsidP="006D3245">
      <w:pPr>
        <w:rPr>
          <w:b/>
          <w:bCs/>
        </w:rPr>
      </w:pPr>
      <w:r>
        <w:rPr>
          <w:b/>
          <w:bCs/>
        </w:rPr>
        <w:t>b)</w:t>
      </w:r>
      <w:r w:rsidR="006D3245" w:rsidRPr="006D3245">
        <w:rPr>
          <w:rFonts w:ascii="ArialMT" w:eastAsia="Times New Roman" w:hAnsi="ArialMT"/>
          <w:sz w:val="20"/>
          <w:szCs w:val="20"/>
        </w:rPr>
        <w:t xml:space="preserve"> </w:t>
      </w:r>
      <w:r w:rsidR="006D3245" w:rsidRPr="006D3245">
        <w:rPr>
          <w:b/>
          <w:bCs/>
        </w:rPr>
        <w:t xml:space="preserve">Test the hypothesis that operating profitability for the year is positively correlated with the previous- year operating profit margin and operating asset turnover, using the three regression models below: </w:t>
      </w:r>
    </w:p>
    <w:p w14:paraId="24AF8748" w14:textId="737A7500" w:rsidR="001B02F2" w:rsidRPr="00FB6DE8" w:rsidRDefault="001B02F2" w:rsidP="00FB6DE8">
      <w:pPr>
        <w:rPr>
          <w:b/>
          <w:bCs/>
        </w:rPr>
      </w:pPr>
    </w:p>
    <w:p w14:paraId="71D4FCC2" w14:textId="77777777" w:rsidR="00FB6DE8" w:rsidRPr="00CE3612" w:rsidRDefault="00FB6DE8" w:rsidP="000D134D">
      <w:pPr>
        <w:rPr>
          <w:b/>
          <w:bCs/>
        </w:rPr>
      </w:pPr>
    </w:p>
    <w:tbl>
      <w:tblPr>
        <w:tblStyle w:val="TableGrid"/>
        <w:tblW w:w="0" w:type="auto"/>
        <w:tblLook w:val="04A0" w:firstRow="1" w:lastRow="0" w:firstColumn="1" w:lastColumn="0" w:noHBand="0" w:noVBand="1"/>
      </w:tblPr>
      <w:tblGrid>
        <w:gridCol w:w="2220"/>
        <w:gridCol w:w="6796"/>
      </w:tblGrid>
      <w:tr w:rsidR="00CC3E09" w14:paraId="1BF88777" w14:textId="77777777" w:rsidTr="00DF0AB1">
        <w:tc>
          <w:tcPr>
            <w:tcW w:w="2263" w:type="dxa"/>
          </w:tcPr>
          <w:p w14:paraId="32F6EEDA" w14:textId="77777777" w:rsidR="00CC3E09" w:rsidRDefault="00CC3E09" w:rsidP="000D134D"/>
        </w:tc>
        <w:tc>
          <w:tcPr>
            <w:tcW w:w="6753" w:type="dxa"/>
          </w:tcPr>
          <w:p w14:paraId="4635E0A9" w14:textId="5A27A30D" w:rsidR="00CC3E09" w:rsidRDefault="00CC3E09" w:rsidP="000D134D">
            <w:r>
              <w:t>R</w:t>
            </w:r>
            <w:r>
              <w:rPr>
                <w:rFonts w:hint="eastAsia"/>
              </w:rPr>
              <w:t>esu</w:t>
            </w:r>
            <w:r>
              <w:t>lt</w:t>
            </w:r>
          </w:p>
        </w:tc>
      </w:tr>
      <w:tr w:rsidR="00CC3E09" w14:paraId="4ADEBE29" w14:textId="77777777" w:rsidTr="00DF0AB1">
        <w:tc>
          <w:tcPr>
            <w:tcW w:w="2263" w:type="dxa"/>
          </w:tcPr>
          <w:p w14:paraId="2871B26E" w14:textId="557D1E34" w:rsidR="00CC3E09" w:rsidRDefault="00DF0AB1" w:rsidP="000D134D">
            <w:r>
              <w:t xml:space="preserve">Pooled OLS </w:t>
            </w:r>
          </w:p>
        </w:tc>
        <w:tc>
          <w:tcPr>
            <w:tcW w:w="6753" w:type="dxa"/>
          </w:tcPr>
          <w:p w14:paraId="74DF87A6" w14:textId="77777777" w:rsidR="00CC3E09" w:rsidRDefault="00CC3E09" w:rsidP="000D134D"/>
          <w:p w14:paraId="73ED05C9" w14:textId="77777777" w:rsidR="00CC3E09" w:rsidRDefault="00CC3E09" w:rsidP="000D134D">
            <w:r w:rsidRPr="00CC3E09">
              <w:rPr>
                <w:noProof/>
              </w:rPr>
              <w:drawing>
                <wp:inline distT="0" distB="0" distL="0" distR="0" wp14:anchorId="681D33D4" wp14:editId="1BAF2D80">
                  <wp:extent cx="4172614" cy="2804160"/>
                  <wp:effectExtent l="0" t="0" r="571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6384" cy="2860456"/>
                          </a:xfrm>
                          <a:prstGeom prst="rect">
                            <a:avLst/>
                          </a:prstGeom>
                        </pic:spPr>
                      </pic:pic>
                    </a:graphicData>
                  </a:graphic>
                </wp:inline>
              </w:drawing>
            </w:r>
          </w:p>
          <w:p w14:paraId="1D3D6B38" w14:textId="2E93A4DB" w:rsidR="00DF0AB1" w:rsidRDefault="00DF0AB1" w:rsidP="000D134D"/>
          <w:p w14:paraId="712837D4" w14:textId="4CE9627F" w:rsidR="002474A8" w:rsidRDefault="00763443" w:rsidP="000D134D">
            <w:r>
              <w:t>The model produced is:</w:t>
            </w:r>
          </w:p>
          <w:p w14:paraId="32EFE16B" w14:textId="127CB30D" w:rsidR="00763443" w:rsidRDefault="00763443" w:rsidP="000D134D">
            <w:r w:rsidRPr="00763443">
              <w:drawing>
                <wp:inline distT="0" distB="0" distL="0" distR="0" wp14:anchorId="5A2E3960" wp14:editId="3A5BF53C">
                  <wp:extent cx="3378200" cy="43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8200" cy="431800"/>
                          </a:xfrm>
                          <a:prstGeom prst="rect">
                            <a:avLst/>
                          </a:prstGeom>
                        </pic:spPr>
                      </pic:pic>
                    </a:graphicData>
                  </a:graphic>
                </wp:inline>
              </w:drawing>
            </w:r>
          </w:p>
          <w:p w14:paraId="757339CD" w14:textId="5EE5FFC0" w:rsidR="00763443" w:rsidRDefault="00763443" w:rsidP="000D134D">
            <w:r>
              <w:t>Where:</w:t>
            </w:r>
          </w:p>
          <w:p w14:paraId="38916129" w14:textId="5A2BE7DA" w:rsidR="00763443" w:rsidRDefault="00763443" w:rsidP="000D134D">
            <w:r>
              <w:t>Beta0 = 0.0383</w:t>
            </w:r>
          </w:p>
          <w:p w14:paraId="616A6970" w14:textId="6BB8E9AC" w:rsidR="00763443" w:rsidRDefault="00763443" w:rsidP="000D134D">
            <w:r>
              <w:t>Beta1= 0.2726</w:t>
            </w:r>
          </w:p>
          <w:p w14:paraId="59EDB65F" w14:textId="386669D2" w:rsidR="00DF0AB1" w:rsidRDefault="00763443" w:rsidP="00DF0AB1">
            <w:r>
              <w:t>Beta2= 0.0090</w:t>
            </w:r>
          </w:p>
          <w:p w14:paraId="41B1A439" w14:textId="77777777" w:rsidR="00125D52" w:rsidRDefault="00125D52" w:rsidP="00DF0AB1"/>
          <w:p w14:paraId="39274CB5" w14:textId="125ABAAD" w:rsidR="00074393" w:rsidRPr="00074393" w:rsidRDefault="00153ED3" w:rsidP="00DF0AB1">
            <w:pPr>
              <w:rPr>
                <w:b/>
                <w:bCs/>
                <w:u w:val="single"/>
              </w:rPr>
            </w:pPr>
            <w:r>
              <w:rPr>
                <w:b/>
                <w:bCs/>
                <w:u w:val="single"/>
              </w:rPr>
              <w:t>Implication of hypothesis:</w:t>
            </w:r>
          </w:p>
          <w:p w14:paraId="4F6DB23E" w14:textId="5896EEA5" w:rsidR="005E6067" w:rsidRPr="005E6067" w:rsidRDefault="00DD4C62" w:rsidP="005E6067">
            <w:proofErr w:type="spellStart"/>
            <w:r>
              <w:t>Op_margin</w:t>
            </w:r>
            <w:proofErr w:type="spellEnd"/>
            <w:r>
              <w:t xml:space="preserve"> and </w:t>
            </w:r>
            <w:proofErr w:type="spellStart"/>
            <w:r>
              <w:t>aturn</w:t>
            </w:r>
            <w:proofErr w:type="spellEnd"/>
            <w:r w:rsidR="005567A3">
              <w:t xml:space="preserve"> have coefficients of 0.2726 and 0.0090 which means </w:t>
            </w:r>
            <w:r w:rsidR="005E6067">
              <w:t xml:space="preserve">it supports the hypothesis that </w:t>
            </w:r>
            <w:r w:rsidR="005E6067" w:rsidRPr="005E6067">
              <w:t>operating profitability for the year is positively correlated with the previous- year operating profit margin and operating asset turnover</w:t>
            </w:r>
            <w:r w:rsidR="005E6067">
              <w:t xml:space="preserve">. </w:t>
            </w:r>
            <w:r w:rsidR="005E6067" w:rsidRPr="005E6067">
              <w:t xml:space="preserve"> </w:t>
            </w:r>
          </w:p>
          <w:p w14:paraId="64906D5D" w14:textId="77777777" w:rsidR="005E6067" w:rsidRDefault="005E6067" w:rsidP="000D134D"/>
          <w:p w14:paraId="3F143870" w14:textId="19C09BE9" w:rsidR="000B4EE8" w:rsidRDefault="00CA346D" w:rsidP="000D134D">
            <w:r>
              <w:lastRenderedPageBreak/>
              <w:t xml:space="preserve">The p-values of </w:t>
            </w:r>
            <w:proofErr w:type="spellStart"/>
            <w:r>
              <w:t>op_margin</w:t>
            </w:r>
            <w:proofErr w:type="spellEnd"/>
            <w:r>
              <w:t xml:space="preserve"> and </w:t>
            </w:r>
            <w:proofErr w:type="spellStart"/>
            <w:r>
              <w:t>aturn</w:t>
            </w:r>
            <w:proofErr w:type="spellEnd"/>
            <w:r>
              <w:t xml:space="preserve"> are </w:t>
            </w:r>
            <w:r w:rsidR="00942EBD">
              <w:t>0.000</w:t>
            </w:r>
            <w:r>
              <w:t xml:space="preserve"> and 0.0</w:t>
            </w:r>
            <w:r w:rsidR="00942EBD">
              <w:t xml:space="preserve">04 </w:t>
            </w:r>
            <w:r>
              <w:t xml:space="preserve">which are </w:t>
            </w:r>
            <w:r w:rsidR="00942EBD">
              <w:t>lower</w:t>
            </w:r>
            <w:r>
              <w:t xml:space="preserve"> than 0.05. This suggests that the evidence is sufficient to reject the null hypotheses that the coefficients of these two variables are 0.</w:t>
            </w:r>
            <w:r w:rsidR="005E6067">
              <w:t xml:space="preserve"> </w:t>
            </w:r>
            <w:r w:rsidR="00253660">
              <w:t xml:space="preserve">Hence, the coefficients are reliable. </w:t>
            </w:r>
          </w:p>
          <w:p w14:paraId="056ABD30" w14:textId="77777777" w:rsidR="00D7464A" w:rsidRDefault="00D7464A" w:rsidP="000D134D"/>
          <w:p w14:paraId="47F4F351" w14:textId="77777777" w:rsidR="00D7464A" w:rsidRPr="00DB0A8A" w:rsidRDefault="00D7464A" w:rsidP="00D7464A">
            <w:pPr>
              <w:rPr>
                <w:b/>
                <w:bCs/>
                <w:u w:val="single"/>
              </w:rPr>
            </w:pPr>
            <w:r w:rsidRPr="00E7366D">
              <w:rPr>
                <w:b/>
                <w:bCs/>
                <w:u w:val="single"/>
              </w:rPr>
              <w:t>R-squared</w:t>
            </w:r>
          </w:p>
          <w:p w14:paraId="1B2740E5" w14:textId="77777777" w:rsidR="00D7464A" w:rsidRDefault="00D7464A" w:rsidP="00D7464A">
            <w:r>
              <w:t>The adjusted R-squared is only 0.003 which means only 0.3% of the variance in the future operating profitability is explained by current operating profit margin and asset turn.</w:t>
            </w:r>
          </w:p>
          <w:p w14:paraId="14D4EF81" w14:textId="77777777" w:rsidR="00D7464A" w:rsidRDefault="00D7464A" w:rsidP="000D134D"/>
          <w:p w14:paraId="1022B598" w14:textId="77777777" w:rsidR="00236FDB" w:rsidRPr="00A85247" w:rsidRDefault="00236FDB" w:rsidP="00236FDB">
            <w:pPr>
              <w:rPr>
                <w:b/>
                <w:bCs/>
                <w:u w:val="single"/>
              </w:rPr>
            </w:pPr>
            <w:r w:rsidRPr="00A85247">
              <w:rPr>
                <w:b/>
                <w:bCs/>
                <w:u w:val="single"/>
              </w:rPr>
              <w:t>Biases:</w:t>
            </w:r>
          </w:p>
          <w:p w14:paraId="1E9D2F2F" w14:textId="77777777" w:rsidR="00236FDB" w:rsidRDefault="00236FDB" w:rsidP="00236FDB">
            <w:r>
              <w:t>However, without adjusting for heteroskedasticity, there is risk of t-statistics of coefficient estimates being biased upwards, causing a risk of rejecting the null hypothesis when it is in fact true.</w:t>
            </w:r>
          </w:p>
          <w:p w14:paraId="0F27E2F0" w14:textId="77777777" w:rsidR="00236FDB" w:rsidRDefault="00236FDB" w:rsidP="00236FDB"/>
          <w:p w14:paraId="7A8EC0C0" w14:textId="77777777" w:rsidR="00236FDB" w:rsidRDefault="00236FDB" w:rsidP="00236FDB">
            <w:r>
              <w:t>There also exists a positive autocorrelation among the error terms as shown by the Durbin-Watson value of 1.9</w:t>
            </w:r>
            <w:r w:rsidR="00074393">
              <w:t>49</w:t>
            </w:r>
            <w:r>
              <w:t>. Hence, the t-statistics of coefficient estimates are biased upwards, causing a risk of rejecting the null hypothesis when it is in fact true.</w:t>
            </w:r>
          </w:p>
          <w:p w14:paraId="2CD6E367" w14:textId="2D824B47" w:rsidR="000B4EE8" w:rsidRDefault="000B4EE8" w:rsidP="00236FDB"/>
        </w:tc>
      </w:tr>
      <w:tr w:rsidR="00CC3E09" w14:paraId="04C7C737" w14:textId="77777777" w:rsidTr="00DF0AB1">
        <w:tc>
          <w:tcPr>
            <w:tcW w:w="2263" w:type="dxa"/>
          </w:tcPr>
          <w:p w14:paraId="5E31F945" w14:textId="72DF8889" w:rsidR="00CC3E09" w:rsidRDefault="009364E9" w:rsidP="000D134D">
            <w:r>
              <w:lastRenderedPageBreak/>
              <w:t>Year-by-year regressions</w:t>
            </w:r>
          </w:p>
        </w:tc>
        <w:tc>
          <w:tcPr>
            <w:tcW w:w="6753" w:type="dxa"/>
          </w:tcPr>
          <w:p w14:paraId="20B8BC31" w14:textId="77777777" w:rsidR="00D51381" w:rsidRDefault="009364E9" w:rsidP="000D134D">
            <w:r w:rsidRPr="009364E9">
              <w:rPr>
                <w:noProof/>
              </w:rPr>
              <w:drawing>
                <wp:inline distT="0" distB="0" distL="0" distR="0" wp14:anchorId="76537D7E" wp14:editId="6D08DBB0">
                  <wp:extent cx="3403600" cy="3522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3058" cy="3563564"/>
                          </a:xfrm>
                          <a:prstGeom prst="rect">
                            <a:avLst/>
                          </a:prstGeom>
                        </pic:spPr>
                      </pic:pic>
                    </a:graphicData>
                  </a:graphic>
                </wp:inline>
              </w:drawing>
            </w:r>
          </w:p>
          <w:p w14:paraId="7F65ED49" w14:textId="484A6F1B" w:rsidR="00F6434D" w:rsidRDefault="00F6434D" w:rsidP="00C04C51">
            <w:pPr>
              <w:rPr>
                <w:b/>
                <w:bCs/>
                <w:u w:val="single"/>
              </w:rPr>
            </w:pPr>
          </w:p>
          <w:p w14:paraId="60A636EB" w14:textId="77777777" w:rsidR="00E6665E" w:rsidRDefault="00E6665E" w:rsidP="00C04C51">
            <w:pPr>
              <w:rPr>
                <w:b/>
                <w:bCs/>
                <w:u w:val="single"/>
              </w:rPr>
            </w:pPr>
          </w:p>
          <w:p w14:paraId="60535136" w14:textId="14667DBF" w:rsidR="00253660" w:rsidRDefault="00253660" w:rsidP="00C04C51">
            <w:r>
              <w:rPr>
                <w:b/>
                <w:bCs/>
                <w:u w:val="single"/>
              </w:rPr>
              <w:t xml:space="preserve">Implication </w:t>
            </w:r>
            <w:r w:rsidR="002D6744">
              <w:rPr>
                <w:b/>
                <w:bCs/>
                <w:u w:val="single"/>
              </w:rPr>
              <w:t xml:space="preserve">for </w:t>
            </w:r>
            <w:r>
              <w:rPr>
                <w:b/>
                <w:bCs/>
                <w:u w:val="single"/>
              </w:rPr>
              <w:t>hypothesis</w:t>
            </w:r>
            <w:r>
              <w:t xml:space="preserve"> </w:t>
            </w:r>
          </w:p>
          <w:p w14:paraId="6A06D3F1" w14:textId="11859607" w:rsidR="00480CD5" w:rsidRDefault="00480CD5" w:rsidP="00C04C51">
            <w:r>
              <w:t>The year-by-year OLS regression shows that</w:t>
            </w:r>
            <w:r w:rsidR="00110186">
              <w:t xml:space="preserve"> the operating profitability</w:t>
            </w:r>
            <w:r w:rsidR="00980F15">
              <w:t xml:space="preserve"> has different correlation</w:t>
            </w:r>
            <w:r w:rsidR="00686132">
              <w:t>s</w:t>
            </w:r>
            <w:r w:rsidR="00980F15">
              <w:t xml:space="preserve"> with operating profit margin and </w:t>
            </w:r>
            <w:r w:rsidR="00B3397F">
              <w:t xml:space="preserve">asset turn for each year. For example, in 2005, </w:t>
            </w:r>
            <w:proofErr w:type="spellStart"/>
            <w:r w:rsidR="00B3397F">
              <w:t>op_prof</w:t>
            </w:r>
            <w:proofErr w:type="spellEnd"/>
            <w:r w:rsidR="00B3397F">
              <w:t xml:space="preserve"> is negatively correlated with </w:t>
            </w:r>
            <w:proofErr w:type="spellStart"/>
            <w:r w:rsidR="008F51FC">
              <w:t>aturn</w:t>
            </w:r>
            <w:proofErr w:type="spellEnd"/>
            <w:r w:rsidR="008F51FC">
              <w:t xml:space="preserve"> with a coefficient of -0.00464</w:t>
            </w:r>
            <w:r w:rsidR="00170B3C">
              <w:t xml:space="preserve"> and </w:t>
            </w:r>
            <w:r w:rsidR="00170B3C">
              <w:lastRenderedPageBreak/>
              <w:t xml:space="preserve">this does not support the hypothesis that </w:t>
            </w:r>
            <w:proofErr w:type="spellStart"/>
            <w:r w:rsidR="00170B3C">
              <w:t>op_prof</w:t>
            </w:r>
            <w:proofErr w:type="spellEnd"/>
            <w:r w:rsidR="00170B3C">
              <w:t xml:space="preserve"> is positively correlated with </w:t>
            </w:r>
            <w:proofErr w:type="spellStart"/>
            <w:r w:rsidR="00170B3C">
              <w:t>aturn</w:t>
            </w:r>
            <w:proofErr w:type="spellEnd"/>
            <w:r w:rsidR="00170B3C">
              <w:t xml:space="preserve">. </w:t>
            </w:r>
          </w:p>
          <w:p w14:paraId="2197F73C" w14:textId="77777777" w:rsidR="00C04C51" w:rsidRDefault="00C04C51" w:rsidP="00C04C51"/>
          <w:p w14:paraId="4D08B239" w14:textId="31D7C5D9" w:rsidR="009364E9" w:rsidRDefault="00B35E94" w:rsidP="00C04C51">
            <w:r>
              <w:t>Through conducting a 1-sample two-tailed t-test</w:t>
            </w:r>
            <w:r>
              <w:t xml:space="preserve"> , t</w:t>
            </w:r>
            <w:r w:rsidR="00C04C51">
              <w:t xml:space="preserve">he p-values of </w:t>
            </w:r>
            <w:r w:rsidR="003D37D2">
              <w:t xml:space="preserve">the samples of </w:t>
            </w:r>
            <w:proofErr w:type="spellStart"/>
            <w:r w:rsidR="00C04C51">
              <w:t>op_margin</w:t>
            </w:r>
            <w:proofErr w:type="spellEnd"/>
            <w:r w:rsidR="00C04C51">
              <w:t xml:space="preserve"> and </w:t>
            </w:r>
            <w:proofErr w:type="spellStart"/>
            <w:r w:rsidR="00C04C51">
              <w:t>aturn</w:t>
            </w:r>
            <w:proofErr w:type="spellEnd"/>
            <w:r w:rsidR="00C04C51">
              <w:t xml:space="preserve"> are </w:t>
            </w:r>
            <w:r w:rsidR="003D37D2">
              <w:t>0.0088</w:t>
            </w:r>
            <w:r w:rsidR="00C04C51">
              <w:t xml:space="preserve"> and 0.04</w:t>
            </w:r>
            <w:r w:rsidR="0043609C">
              <w:t>55</w:t>
            </w:r>
            <w:r w:rsidR="00C04C51">
              <w:t xml:space="preserve"> which are lower than 0.05. This suggests that the evidence is sufficient to reject the null hypotheses that the </w:t>
            </w:r>
            <w:r w:rsidR="0043609C">
              <w:t xml:space="preserve">year-by-year </w:t>
            </w:r>
            <w:r w:rsidR="00C04C51">
              <w:t>coefficients</w:t>
            </w:r>
            <w:r w:rsidR="0043609C">
              <w:t xml:space="preserve"> estimates</w:t>
            </w:r>
            <w:r w:rsidR="00C04C51">
              <w:t xml:space="preserve"> of these two variables are 0.</w:t>
            </w:r>
          </w:p>
          <w:p w14:paraId="78F87710" w14:textId="6EFCA25C" w:rsidR="00B35E94" w:rsidRDefault="00B35E94" w:rsidP="00C04C51"/>
          <w:p w14:paraId="74013EFD" w14:textId="7315C1C6" w:rsidR="00B35E94" w:rsidRDefault="00B35E94" w:rsidP="00B35E94">
            <w:r>
              <w:t>T</w:t>
            </w:r>
            <w:r>
              <w:t xml:space="preserve">he year-by-year sample of intercept </w:t>
            </w:r>
            <w:proofErr w:type="spellStart"/>
            <w:r>
              <w:t>const</w:t>
            </w:r>
            <w:proofErr w:type="spellEnd"/>
            <w:r>
              <w:t xml:space="preserve"> gives a p-value of 0.036. Given a significance level of 5%, it means that the evidence is sufficient to reject the null hypothesis that the year-by-year </w:t>
            </w:r>
            <w:proofErr w:type="spellStart"/>
            <w:r>
              <w:t>const</w:t>
            </w:r>
            <w:proofErr w:type="spellEnd"/>
            <w:r>
              <w:t xml:space="preserve"> coefficient estimates are 0.</w:t>
            </w:r>
          </w:p>
          <w:p w14:paraId="6CEDA5DF" w14:textId="77777777" w:rsidR="00B35E94" w:rsidRDefault="00B35E94" w:rsidP="00C04C51"/>
          <w:p w14:paraId="3E34A5C2" w14:textId="71E082D9" w:rsidR="006A51F2" w:rsidRDefault="006A51F2" w:rsidP="00C04C51"/>
        </w:tc>
      </w:tr>
      <w:tr w:rsidR="0043609C" w14:paraId="274A7268" w14:textId="77777777" w:rsidTr="00DF0AB1">
        <w:tc>
          <w:tcPr>
            <w:tcW w:w="2263" w:type="dxa"/>
          </w:tcPr>
          <w:p w14:paraId="124E00D9" w14:textId="1499B63F" w:rsidR="0043609C" w:rsidRDefault="0083224C" w:rsidP="000D134D">
            <w:r>
              <w:lastRenderedPageBreak/>
              <w:t>Logistic regression</w:t>
            </w:r>
          </w:p>
        </w:tc>
        <w:tc>
          <w:tcPr>
            <w:tcW w:w="6753" w:type="dxa"/>
          </w:tcPr>
          <w:p w14:paraId="762ECC96" w14:textId="77777777" w:rsidR="0043609C" w:rsidRDefault="002F5530" w:rsidP="000D134D">
            <w:r w:rsidRPr="002F5530">
              <w:rPr>
                <w:noProof/>
              </w:rPr>
              <w:drawing>
                <wp:inline distT="0" distB="0" distL="0" distR="0" wp14:anchorId="01404499" wp14:editId="450F83BC">
                  <wp:extent cx="4122802" cy="2054268"/>
                  <wp:effectExtent l="0" t="0" r="508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6087" cy="2060888"/>
                          </a:xfrm>
                          <a:prstGeom prst="rect">
                            <a:avLst/>
                          </a:prstGeom>
                        </pic:spPr>
                      </pic:pic>
                    </a:graphicData>
                  </a:graphic>
                </wp:inline>
              </w:drawing>
            </w:r>
          </w:p>
          <w:p w14:paraId="29F1C6CB" w14:textId="493DA8CB" w:rsidR="00531CE8" w:rsidRDefault="00531CE8" w:rsidP="000D134D"/>
          <w:p w14:paraId="5D815EE4" w14:textId="511FB3F1" w:rsidR="00531CE8" w:rsidRDefault="00531CE8" w:rsidP="000D134D">
            <w:r>
              <w:t>The model produced is:</w:t>
            </w:r>
          </w:p>
          <w:p w14:paraId="4846FC11" w14:textId="6640F802" w:rsidR="00531CE8" w:rsidRDefault="00531CE8" w:rsidP="000D134D"/>
          <w:p w14:paraId="2B1D009E" w14:textId="62279F57" w:rsidR="007B5BE3" w:rsidRDefault="007B5BE3" w:rsidP="000D134D">
            <w:r w:rsidRPr="007B5BE3">
              <w:drawing>
                <wp:inline distT="0" distB="0" distL="0" distR="0" wp14:anchorId="6D819854" wp14:editId="1FBDC847">
                  <wp:extent cx="2895600" cy="41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5600" cy="419100"/>
                          </a:xfrm>
                          <a:prstGeom prst="rect">
                            <a:avLst/>
                          </a:prstGeom>
                        </pic:spPr>
                      </pic:pic>
                    </a:graphicData>
                  </a:graphic>
                </wp:inline>
              </w:drawing>
            </w:r>
          </w:p>
          <w:p w14:paraId="403F2FFA" w14:textId="126BCAEA" w:rsidR="007B5BE3" w:rsidRDefault="007B5BE3" w:rsidP="000D134D">
            <w:r>
              <w:t xml:space="preserve">Where </w:t>
            </w:r>
            <w:r w:rsidR="003514F7">
              <w:t>beta0 = 0.343</w:t>
            </w:r>
          </w:p>
          <w:p w14:paraId="6B8B8639" w14:textId="52697F53" w:rsidR="003514F7" w:rsidRDefault="003514F7" w:rsidP="000D134D">
            <w:r>
              <w:t>Beta1 = 1.314</w:t>
            </w:r>
          </w:p>
          <w:p w14:paraId="1D68AED2" w14:textId="217FCE39" w:rsidR="003514F7" w:rsidRDefault="003514F7" w:rsidP="000D134D">
            <w:r>
              <w:t>Beta2 = 0.0418</w:t>
            </w:r>
          </w:p>
          <w:p w14:paraId="0B86B0EA" w14:textId="38E3862B" w:rsidR="00531CE8" w:rsidRDefault="00531CE8" w:rsidP="000D134D"/>
          <w:p w14:paraId="48BEC23F" w14:textId="592ED7E8" w:rsidR="002D6744" w:rsidRDefault="002D6744" w:rsidP="002D6744">
            <w:r>
              <w:rPr>
                <w:b/>
                <w:bCs/>
                <w:u w:val="single"/>
              </w:rPr>
              <w:t>Implication for hypothesis</w:t>
            </w:r>
            <w:r>
              <w:t xml:space="preserve"> </w:t>
            </w:r>
          </w:p>
          <w:p w14:paraId="56C97A59" w14:textId="6CA0CC2C" w:rsidR="00C30B15" w:rsidRPr="005E6067" w:rsidRDefault="00C30B15" w:rsidP="00C30B15">
            <w:proofErr w:type="spellStart"/>
            <w:r>
              <w:t>Op_margin</w:t>
            </w:r>
            <w:proofErr w:type="spellEnd"/>
            <w:r>
              <w:t xml:space="preserve"> and </w:t>
            </w:r>
            <w:proofErr w:type="spellStart"/>
            <w:r>
              <w:t>aturn</w:t>
            </w:r>
            <w:proofErr w:type="spellEnd"/>
            <w:r>
              <w:t xml:space="preserve"> have coefficients of </w:t>
            </w:r>
            <w:r>
              <w:t>1.31</w:t>
            </w:r>
            <w:r w:rsidR="00121801">
              <w:t xml:space="preserve"> </w:t>
            </w:r>
            <w:r>
              <w:t>and 0.0</w:t>
            </w:r>
            <w:r w:rsidR="00121801">
              <w:t>418</w:t>
            </w:r>
            <w:r>
              <w:t xml:space="preserve"> which means it supports the hypothesis that </w:t>
            </w:r>
            <w:r w:rsidRPr="005E6067">
              <w:t>operating profitability for the year is positively correlated with the previous- year operating profit margin and operating asset turnover</w:t>
            </w:r>
            <w:r>
              <w:t xml:space="preserve">. </w:t>
            </w:r>
            <w:r w:rsidRPr="005E6067">
              <w:t xml:space="preserve"> </w:t>
            </w:r>
          </w:p>
          <w:p w14:paraId="751DC422" w14:textId="77777777" w:rsidR="002D6744" w:rsidRDefault="002D6744" w:rsidP="002D6744"/>
          <w:p w14:paraId="2920EEDC" w14:textId="3B64225A" w:rsidR="002F5530" w:rsidRDefault="00771A34" w:rsidP="000D134D">
            <w:r>
              <w:t xml:space="preserve">The p-values of the </w:t>
            </w:r>
            <w:r w:rsidR="00BF5479">
              <w:t xml:space="preserve">coefficient estimates are all 0, which means that the evidence is </w:t>
            </w:r>
            <w:r w:rsidR="00562414">
              <w:t xml:space="preserve">sufficient </w:t>
            </w:r>
            <w:r w:rsidR="00EB0308">
              <w:t xml:space="preserve">to reject the null hypothesis that the coefficients estimates are </w:t>
            </w:r>
            <w:r w:rsidR="004523ED">
              <w:t xml:space="preserve">0. </w:t>
            </w:r>
          </w:p>
          <w:p w14:paraId="147DF078" w14:textId="4CD94A62" w:rsidR="004523ED" w:rsidRDefault="004523ED" w:rsidP="000D134D"/>
          <w:p w14:paraId="47076226" w14:textId="014D2FC3" w:rsidR="00686132" w:rsidRDefault="00686132" w:rsidP="000D134D"/>
          <w:p w14:paraId="092E0B28" w14:textId="77777777" w:rsidR="00686132" w:rsidRDefault="00686132" w:rsidP="000D134D"/>
          <w:p w14:paraId="4547CCC7" w14:textId="0F204546" w:rsidR="002D2DFB" w:rsidRPr="002D2DFB" w:rsidRDefault="002D2DFB" w:rsidP="000D134D">
            <w:pPr>
              <w:rPr>
                <w:b/>
                <w:bCs/>
                <w:u w:val="single"/>
              </w:rPr>
            </w:pPr>
            <w:r w:rsidRPr="002D2DFB">
              <w:rPr>
                <w:b/>
                <w:bCs/>
                <w:u w:val="single"/>
              </w:rPr>
              <w:lastRenderedPageBreak/>
              <w:t>Pseudo R squared:</w:t>
            </w:r>
          </w:p>
          <w:p w14:paraId="0EDFBE1D" w14:textId="5DA90EB4" w:rsidR="00AC5855" w:rsidRDefault="00AC5855" w:rsidP="000D134D">
            <w:r>
              <w:t>The model has a low pseudo R-squared of 0.005</w:t>
            </w:r>
            <w:r w:rsidR="00B20953">
              <w:t>76 which suggests a poor fit and would l</w:t>
            </w:r>
            <w:r w:rsidR="00BB55B4">
              <w:t>ead</w:t>
            </w:r>
            <w:r w:rsidR="00B20953">
              <w:t xml:space="preserve"> to inaccurate prediction.</w:t>
            </w:r>
          </w:p>
          <w:p w14:paraId="7D742987" w14:textId="77777777" w:rsidR="00EB1E24" w:rsidRDefault="00EB1E24" w:rsidP="000D134D"/>
          <w:p w14:paraId="247FC45E" w14:textId="020EFE3C" w:rsidR="004523ED" w:rsidRPr="004523ED" w:rsidRDefault="004523ED" w:rsidP="000D134D">
            <w:pPr>
              <w:rPr>
                <w:b/>
                <w:bCs/>
                <w:u w:val="single"/>
              </w:rPr>
            </w:pPr>
            <w:r w:rsidRPr="004523ED">
              <w:rPr>
                <w:b/>
                <w:bCs/>
                <w:u w:val="single"/>
              </w:rPr>
              <w:t>Biases:</w:t>
            </w:r>
          </w:p>
          <w:p w14:paraId="61725501" w14:textId="28E2E836" w:rsidR="009E7F84" w:rsidRDefault="004523ED" w:rsidP="009E7F84">
            <w:r>
              <w:t>However</w:t>
            </w:r>
            <w:r w:rsidRPr="009E7F84">
              <w:rPr>
                <w:b/>
                <w:bCs/>
              </w:rPr>
              <w:t xml:space="preserve">, </w:t>
            </w:r>
            <w:r w:rsidR="009E7F84" w:rsidRPr="009E7F84">
              <w:t>heteroskedasticity and auto-correlation on logistic regression model</w:t>
            </w:r>
            <w:r w:rsidR="009E7F84" w:rsidRPr="009E7F84">
              <w:rPr>
                <w:b/>
                <w:bCs/>
              </w:rPr>
              <w:t xml:space="preserve"> </w:t>
            </w:r>
            <w:r w:rsidR="009E7F84">
              <w:t>will cause the coefficient estimates to be biased and the</w:t>
            </w:r>
            <w:r w:rsidR="002474A8">
              <w:t xml:space="preserve"> impact on t-statistics is unknown. </w:t>
            </w:r>
          </w:p>
          <w:p w14:paraId="49DA91C0" w14:textId="77777777" w:rsidR="002474A8" w:rsidRDefault="002474A8" w:rsidP="002474A8"/>
          <w:p w14:paraId="55834066" w14:textId="3BB47460" w:rsidR="00685DE9" w:rsidRPr="009364E9" w:rsidRDefault="002474A8" w:rsidP="000D134D">
            <w:r w:rsidRPr="002474A8">
              <w:t xml:space="preserve">Inferences of statistical significance of coefficient estimates of logit regression model are therefore incorrect. </w:t>
            </w:r>
          </w:p>
        </w:tc>
      </w:tr>
    </w:tbl>
    <w:p w14:paraId="32BC570F" w14:textId="057E7E42" w:rsidR="00B824BE" w:rsidRDefault="00B824BE" w:rsidP="000D134D"/>
    <w:sectPr w:rsidR="00B824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ArialMT">
    <w:altName w:val="Arial"/>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DD25B1"/>
    <w:multiLevelType w:val="hybridMultilevel"/>
    <w:tmpl w:val="57886C5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CCA6A84"/>
    <w:multiLevelType w:val="hybridMultilevel"/>
    <w:tmpl w:val="83BA205C"/>
    <w:lvl w:ilvl="0" w:tplc="3BB4EA78">
      <w:start w:val="1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005853"/>
    <w:multiLevelType w:val="multilevel"/>
    <w:tmpl w:val="5D18EC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B27785"/>
    <w:multiLevelType w:val="hybridMultilevel"/>
    <w:tmpl w:val="DA8CAF5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0F42ECE"/>
    <w:multiLevelType w:val="hybridMultilevel"/>
    <w:tmpl w:val="DB783F2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4E20C4D"/>
    <w:multiLevelType w:val="multilevel"/>
    <w:tmpl w:val="23C82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E56B0B"/>
    <w:multiLevelType w:val="hybridMultilevel"/>
    <w:tmpl w:val="94E6C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4192F84"/>
    <w:multiLevelType w:val="multilevel"/>
    <w:tmpl w:val="33C6B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1"/>
  </w:num>
  <w:num w:numId="4">
    <w:abstractNumId w:val="0"/>
  </w:num>
  <w:num w:numId="5">
    <w:abstractNumId w:val="4"/>
  </w:num>
  <w:num w:numId="6">
    <w:abstractNumId w:val="3"/>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252"/>
    <w:rsid w:val="00003256"/>
    <w:rsid w:val="00004DDC"/>
    <w:rsid w:val="000053BD"/>
    <w:rsid w:val="00012B79"/>
    <w:rsid w:val="00033A0E"/>
    <w:rsid w:val="0007022A"/>
    <w:rsid w:val="00074393"/>
    <w:rsid w:val="000817BC"/>
    <w:rsid w:val="00085984"/>
    <w:rsid w:val="00093411"/>
    <w:rsid w:val="000B15B8"/>
    <w:rsid w:val="000B4EE8"/>
    <w:rsid w:val="000D134D"/>
    <w:rsid w:val="00110186"/>
    <w:rsid w:val="001160D3"/>
    <w:rsid w:val="00121801"/>
    <w:rsid w:val="001225C3"/>
    <w:rsid w:val="0012537B"/>
    <w:rsid w:val="00125D52"/>
    <w:rsid w:val="00153ED3"/>
    <w:rsid w:val="00166DED"/>
    <w:rsid w:val="00170B3C"/>
    <w:rsid w:val="00194332"/>
    <w:rsid w:val="00197BD6"/>
    <w:rsid w:val="001B02F2"/>
    <w:rsid w:val="001D0C76"/>
    <w:rsid w:val="001F2E49"/>
    <w:rsid w:val="00211D57"/>
    <w:rsid w:val="002245D2"/>
    <w:rsid w:val="002263C3"/>
    <w:rsid w:val="0023375E"/>
    <w:rsid w:val="00236FDB"/>
    <w:rsid w:val="002474A8"/>
    <w:rsid w:val="00253660"/>
    <w:rsid w:val="002803B3"/>
    <w:rsid w:val="002A14D3"/>
    <w:rsid w:val="002A24B8"/>
    <w:rsid w:val="002B6930"/>
    <w:rsid w:val="002D2DFB"/>
    <w:rsid w:val="002D6744"/>
    <w:rsid w:val="002F5530"/>
    <w:rsid w:val="00304902"/>
    <w:rsid w:val="00331A45"/>
    <w:rsid w:val="00334D10"/>
    <w:rsid w:val="00340BA2"/>
    <w:rsid w:val="003514F7"/>
    <w:rsid w:val="00353772"/>
    <w:rsid w:val="00381838"/>
    <w:rsid w:val="003906C6"/>
    <w:rsid w:val="003B1A51"/>
    <w:rsid w:val="003C000C"/>
    <w:rsid w:val="003C0C12"/>
    <w:rsid w:val="003C16E0"/>
    <w:rsid w:val="003D37D2"/>
    <w:rsid w:val="00405940"/>
    <w:rsid w:val="00416896"/>
    <w:rsid w:val="0042014C"/>
    <w:rsid w:val="0042468B"/>
    <w:rsid w:val="00425448"/>
    <w:rsid w:val="004303CD"/>
    <w:rsid w:val="00430CD6"/>
    <w:rsid w:val="0043609C"/>
    <w:rsid w:val="00443EAF"/>
    <w:rsid w:val="00447630"/>
    <w:rsid w:val="004523ED"/>
    <w:rsid w:val="004604B2"/>
    <w:rsid w:val="004620E3"/>
    <w:rsid w:val="0047481A"/>
    <w:rsid w:val="00480CD5"/>
    <w:rsid w:val="00494D58"/>
    <w:rsid w:val="004B53A6"/>
    <w:rsid w:val="004C43D6"/>
    <w:rsid w:val="004C4F51"/>
    <w:rsid w:val="004E6CC1"/>
    <w:rsid w:val="00500F4B"/>
    <w:rsid w:val="00513175"/>
    <w:rsid w:val="00515348"/>
    <w:rsid w:val="00531CE8"/>
    <w:rsid w:val="00536AA9"/>
    <w:rsid w:val="00544111"/>
    <w:rsid w:val="005537F3"/>
    <w:rsid w:val="005567A3"/>
    <w:rsid w:val="00562414"/>
    <w:rsid w:val="00586DD3"/>
    <w:rsid w:val="00590540"/>
    <w:rsid w:val="005C4D54"/>
    <w:rsid w:val="005D02CD"/>
    <w:rsid w:val="005E6067"/>
    <w:rsid w:val="00606264"/>
    <w:rsid w:val="00611611"/>
    <w:rsid w:val="00612D39"/>
    <w:rsid w:val="00630D40"/>
    <w:rsid w:val="00645226"/>
    <w:rsid w:val="0067240C"/>
    <w:rsid w:val="00685DE9"/>
    <w:rsid w:val="00686132"/>
    <w:rsid w:val="006A51F2"/>
    <w:rsid w:val="006B22EC"/>
    <w:rsid w:val="006B6535"/>
    <w:rsid w:val="006C36DF"/>
    <w:rsid w:val="006C3AA9"/>
    <w:rsid w:val="006C5848"/>
    <w:rsid w:val="006D3245"/>
    <w:rsid w:val="0070693F"/>
    <w:rsid w:val="00712541"/>
    <w:rsid w:val="007278E3"/>
    <w:rsid w:val="00731433"/>
    <w:rsid w:val="00734EF9"/>
    <w:rsid w:val="007554CC"/>
    <w:rsid w:val="00763443"/>
    <w:rsid w:val="00767802"/>
    <w:rsid w:val="00771A34"/>
    <w:rsid w:val="00786CDB"/>
    <w:rsid w:val="007966B7"/>
    <w:rsid w:val="007A4FF1"/>
    <w:rsid w:val="007B5BE3"/>
    <w:rsid w:val="007C5122"/>
    <w:rsid w:val="00800CED"/>
    <w:rsid w:val="00802072"/>
    <w:rsid w:val="00803A75"/>
    <w:rsid w:val="00804B83"/>
    <w:rsid w:val="00814972"/>
    <w:rsid w:val="0083224C"/>
    <w:rsid w:val="00832B1C"/>
    <w:rsid w:val="008500ED"/>
    <w:rsid w:val="00853B00"/>
    <w:rsid w:val="0086772B"/>
    <w:rsid w:val="008714B4"/>
    <w:rsid w:val="008802A2"/>
    <w:rsid w:val="00882392"/>
    <w:rsid w:val="0088364A"/>
    <w:rsid w:val="0088387B"/>
    <w:rsid w:val="008A671B"/>
    <w:rsid w:val="008C1071"/>
    <w:rsid w:val="008D658E"/>
    <w:rsid w:val="008F2D95"/>
    <w:rsid w:val="008F51FC"/>
    <w:rsid w:val="008F6496"/>
    <w:rsid w:val="008F7B41"/>
    <w:rsid w:val="009031DC"/>
    <w:rsid w:val="00927AAD"/>
    <w:rsid w:val="009364E9"/>
    <w:rsid w:val="00942EBD"/>
    <w:rsid w:val="00965271"/>
    <w:rsid w:val="00980F15"/>
    <w:rsid w:val="009A0E59"/>
    <w:rsid w:val="009A2117"/>
    <w:rsid w:val="009A351C"/>
    <w:rsid w:val="009A5AA5"/>
    <w:rsid w:val="009B386F"/>
    <w:rsid w:val="009B7815"/>
    <w:rsid w:val="009E7F84"/>
    <w:rsid w:val="00A014B6"/>
    <w:rsid w:val="00A06120"/>
    <w:rsid w:val="00A06770"/>
    <w:rsid w:val="00A14D11"/>
    <w:rsid w:val="00A33257"/>
    <w:rsid w:val="00A36ED3"/>
    <w:rsid w:val="00A425D2"/>
    <w:rsid w:val="00A672BA"/>
    <w:rsid w:val="00A85247"/>
    <w:rsid w:val="00AA5BE8"/>
    <w:rsid w:val="00AA610B"/>
    <w:rsid w:val="00AB53A7"/>
    <w:rsid w:val="00AC5855"/>
    <w:rsid w:val="00B0230A"/>
    <w:rsid w:val="00B062D7"/>
    <w:rsid w:val="00B16BFB"/>
    <w:rsid w:val="00B20953"/>
    <w:rsid w:val="00B25BC7"/>
    <w:rsid w:val="00B30F89"/>
    <w:rsid w:val="00B3397F"/>
    <w:rsid w:val="00B35E94"/>
    <w:rsid w:val="00B41056"/>
    <w:rsid w:val="00B46BD5"/>
    <w:rsid w:val="00B54978"/>
    <w:rsid w:val="00B824BE"/>
    <w:rsid w:val="00B9560D"/>
    <w:rsid w:val="00BA6A2C"/>
    <w:rsid w:val="00BB55B4"/>
    <w:rsid w:val="00BC1ED6"/>
    <w:rsid w:val="00BC55C5"/>
    <w:rsid w:val="00BE7408"/>
    <w:rsid w:val="00BF5479"/>
    <w:rsid w:val="00C04C51"/>
    <w:rsid w:val="00C248A0"/>
    <w:rsid w:val="00C30B15"/>
    <w:rsid w:val="00C35317"/>
    <w:rsid w:val="00C6793D"/>
    <w:rsid w:val="00C833A0"/>
    <w:rsid w:val="00CA1175"/>
    <w:rsid w:val="00CA346D"/>
    <w:rsid w:val="00CB4293"/>
    <w:rsid w:val="00CC3E09"/>
    <w:rsid w:val="00CE25B7"/>
    <w:rsid w:val="00CE3612"/>
    <w:rsid w:val="00CE6D9E"/>
    <w:rsid w:val="00CF2B21"/>
    <w:rsid w:val="00CF3105"/>
    <w:rsid w:val="00D1120F"/>
    <w:rsid w:val="00D15493"/>
    <w:rsid w:val="00D45DBD"/>
    <w:rsid w:val="00D51381"/>
    <w:rsid w:val="00D57B36"/>
    <w:rsid w:val="00D7464A"/>
    <w:rsid w:val="00DB0A8A"/>
    <w:rsid w:val="00DB1704"/>
    <w:rsid w:val="00DB569B"/>
    <w:rsid w:val="00DD4C62"/>
    <w:rsid w:val="00DD4EAE"/>
    <w:rsid w:val="00DE23B2"/>
    <w:rsid w:val="00DE67B5"/>
    <w:rsid w:val="00DF0AB1"/>
    <w:rsid w:val="00E47889"/>
    <w:rsid w:val="00E60FCA"/>
    <w:rsid w:val="00E6197C"/>
    <w:rsid w:val="00E6665E"/>
    <w:rsid w:val="00E67C38"/>
    <w:rsid w:val="00E7366D"/>
    <w:rsid w:val="00E96252"/>
    <w:rsid w:val="00EA66FA"/>
    <w:rsid w:val="00EB0308"/>
    <w:rsid w:val="00EB1E24"/>
    <w:rsid w:val="00EC6275"/>
    <w:rsid w:val="00ED2461"/>
    <w:rsid w:val="00ED397B"/>
    <w:rsid w:val="00F16130"/>
    <w:rsid w:val="00F20A1A"/>
    <w:rsid w:val="00F37A4B"/>
    <w:rsid w:val="00F6434D"/>
    <w:rsid w:val="00F67191"/>
    <w:rsid w:val="00F80380"/>
    <w:rsid w:val="00F909F0"/>
    <w:rsid w:val="00FA3195"/>
    <w:rsid w:val="00FB6DE8"/>
    <w:rsid w:val="00FC3631"/>
    <w:rsid w:val="00FC6035"/>
    <w:rsid w:val="00FD5D6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EE6FA"/>
  <w15:chartTrackingRefBased/>
  <w15:docId w15:val="{4B39276C-BF6E-9147-B919-E75E39771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6252"/>
    <w:rPr>
      <w:rFonts w:ascii="Times New Roman" w:hAnsi="Times New Roman" w:cs="Times New Roman"/>
    </w:rPr>
  </w:style>
  <w:style w:type="paragraph" w:styleId="ListParagraph">
    <w:name w:val="List Paragraph"/>
    <w:basedOn w:val="Normal"/>
    <w:uiPriority w:val="34"/>
    <w:qFormat/>
    <w:rsid w:val="00E96252"/>
    <w:pPr>
      <w:ind w:left="720"/>
      <w:contextualSpacing/>
    </w:pPr>
  </w:style>
  <w:style w:type="table" w:styleId="TableGrid">
    <w:name w:val="Table Grid"/>
    <w:basedOn w:val="TableNormal"/>
    <w:uiPriority w:val="39"/>
    <w:rsid w:val="005537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37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67291">
      <w:bodyDiv w:val="1"/>
      <w:marLeft w:val="0"/>
      <w:marRight w:val="0"/>
      <w:marTop w:val="0"/>
      <w:marBottom w:val="0"/>
      <w:divBdr>
        <w:top w:val="none" w:sz="0" w:space="0" w:color="auto"/>
        <w:left w:val="none" w:sz="0" w:space="0" w:color="auto"/>
        <w:bottom w:val="none" w:sz="0" w:space="0" w:color="auto"/>
        <w:right w:val="none" w:sz="0" w:space="0" w:color="auto"/>
      </w:divBdr>
      <w:divsChild>
        <w:div w:id="1235239370">
          <w:marLeft w:val="0"/>
          <w:marRight w:val="0"/>
          <w:marTop w:val="0"/>
          <w:marBottom w:val="0"/>
          <w:divBdr>
            <w:top w:val="none" w:sz="0" w:space="0" w:color="auto"/>
            <w:left w:val="none" w:sz="0" w:space="0" w:color="auto"/>
            <w:bottom w:val="none" w:sz="0" w:space="0" w:color="auto"/>
            <w:right w:val="none" w:sz="0" w:space="0" w:color="auto"/>
          </w:divBdr>
          <w:divsChild>
            <w:div w:id="898979037">
              <w:marLeft w:val="0"/>
              <w:marRight w:val="0"/>
              <w:marTop w:val="0"/>
              <w:marBottom w:val="0"/>
              <w:divBdr>
                <w:top w:val="none" w:sz="0" w:space="0" w:color="auto"/>
                <w:left w:val="none" w:sz="0" w:space="0" w:color="auto"/>
                <w:bottom w:val="none" w:sz="0" w:space="0" w:color="auto"/>
                <w:right w:val="none" w:sz="0" w:space="0" w:color="auto"/>
              </w:divBdr>
              <w:divsChild>
                <w:div w:id="1534198061">
                  <w:marLeft w:val="0"/>
                  <w:marRight w:val="0"/>
                  <w:marTop w:val="0"/>
                  <w:marBottom w:val="0"/>
                  <w:divBdr>
                    <w:top w:val="none" w:sz="0" w:space="0" w:color="auto"/>
                    <w:left w:val="none" w:sz="0" w:space="0" w:color="auto"/>
                    <w:bottom w:val="none" w:sz="0" w:space="0" w:color="auto"/>
                    <w:right w:val="none" w:sz="0" w:space="0" w:color="auto"/>
                  </w:divBdr>
                  <w:divsChild>
                    <w:div w:id="50367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45485">
      <w:bodyDiv w:val="1"/>
      <w:marLeft w:val="0"/>
      <w:marRight w:val="0"/>
      <w:marTop w:val="0"/>
      <w:marBottom w:val="0"/>
      <w:divBdr>
        <w:top w:val="none" w:sz="0" w:space="0" w:color="auto"/>
        <w:left w:val="none" w:sz="0" w:space="0" w:color="auto"/>
        <w:bottom w:val="none" w:sz="0" w:space="0" w:color="auto"/>
        <w:right w:val="none" w:sz="0" w:space="0" w:color="auto"/>
      </w:divBdr>
      <w:divsChild>
        <w:div w:id="566452798">
          <w:marLeft w:val="0"/>
          <w:marRight w:val="0"/>
          <w:marTop w:val="0"/>
          <w:marBottom w:val="0"/>
          <w:divBdr>
            <w:top w:val="none" w:sz="0" w:space="0" w:color="auto"/>
            <w:left w:val="none" w:sz="0" w:space="0" w:color="auto"/>
            <w:bottom w:val="none" w:sz="0" w:space="0" w:color="auto"/>
            <w:right w:val="none" w:sz="0" w:space="0" w:color="auto"/>
          </w:divBdr>
          <w:divsChild>
            <w:div w:id="1814525174">
              <w:marLeft w:val="0"/>
              <w:marRight w:val="0"/>
              <w:marTop w:val="0"/>
              <w:marBottom w:val="0"/>
              <w:divBdr>
                <w:top w:val="none" w:sz="0" w:space="0" w:color="auto"/>
                <w:left w:val="none" w:sz="0" w:space="0" w:color="auto"/>
                <w:bottom w:val="none" w:sz="0" w:space="0" w:color="auto"/>
                <w:right w:val="none" w:sz="0" w:space="0" w:color="auto"/>
              </w:divBdr>
              <w:divsChild>
                <w:div w:id="1200321093">
                  <w:marLeft w:val="0"/>
                  <w:marRight w:val="0"/>
                  <w:marTop w:val="0"/>
                  <w:marBottom w:val="0"/>
                  <w:divBdr>
                    <w:top w:val="none" w:sz="0" w:space="0" w:color="auto"/>
                    <w:left w:val="none" w:sz="0" w:space="0" w:color="auto"/>
                    <w:bottom w:val="none" w:sz="0" w:space="0" w:color="auto"/>
                    <w:right w:val="none" w:sz="0" w:space="0" w:color="auto"/>
                  </w:divBdr>
                  <w:divsChild>
                    <w:div w:id="123334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24730">
      <w:bodyDiv w:val="1"/>
      <w:marLeft w:val="0"/>
      <w:marRight w:val="0"/>
      <w:marTop w:val="0"/>
      <w:marBottom w:val="0"/>
      <w:divBdr>
        <w:top w:val="none" w:sz="0" w:space="0" w:color="auto"/>
        <w:left w:val="none" w:sz="0" w:space="0" w:color="auto"/>
        <w:bottom w:val="none" w:sz="0" w:space="0" w:color="auto"/>
        <w:right w:val="none" w:sz="0" w:space="0" w:color="auto"/>
      </w:divBdr>
      <w:divsChild>
        <w:div w:id="596132819">
          <w:marLeft w:val="0"/>
          <w:marRight w:val="0"/>
          <w:marTop w:val="0"/>
          <w:marBottom w:val="0"/>
          <w:divBdr>
            <w:top w:val="none" w:sz="0" w:space="0" w:color="auto"/>
            <w:left w:val="none" w:sz="0" w:space="0" w:color="auto"/>
            <w:bottom w:val="none" w:sz="0" w:space="0" w:color="auto"/>
            <w:right w:val="none" w:sz="0" w:space="0" w:color="auto"/>
          </w:divBdr>
          <w:divsChild>
            <w:div w:id="1259095976">
              <w:marLeft w:val="0"/>
              <w:marRight w:val="0"/>
              <w:marTop w:val="0"/>
              <w:marBottom w:val="0"/>
              <w:divBdr>
                <w:top w:val="none" w:sz="0" w:space="0" w:color="auto"/>
                <w:left w:val="none" w:sz="0" w:space="0" w:color="auto"/>
                <w:bottom w:val="none" w:sz="0" w:space="0" w:color="auto"/>
                <w:right w:val="none" w:sz="0" w:space="0" w:color="auto"/>
              </w:divBdr>
              <w:divsChild>
                <w:div w:id="30608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68113">
      <w:bodyDiv w:val="1"/>
      <w:marLeft w:val="0"/>
      <w:marRight w:val="0"/>
      <w:marTop w:val="0"/>
      <w:marBottom w:val="0"/>
      <w:divBdr>
        <w:top w:val="none" w:sz="0" w:space="0" w:color="auto"/>
        <w:left w:val="none" w:sz="0" w:space="0" w:color="auto"/>
        <w:bottom w:val="none" w:sz="0" w:space="0" w:color="auto"/>
        <w:right w:val="none" w:sz="0" w:space="0" w:color="auto"/>
      </w:divBdr>
      <w:divsChild>
        <w:div w:id="280067925">
          <w:marLeft w:val="0"/>
          <w:marRight w:val="0"/>
          <w:marTop w:val="0"/>
          <w:marBottom w:val="0"/>
          <w:divBdr>
            <w:top w:val="none" w:sz="0" w:space="0" w:color="auto"/>
            <w:left w:val="none" w:sz="0" w:space="0" w:color="auto"/>
            <w:bottom w:val="none" w:sz="0" w:space="0" w:color="auto"/>
            <w:right w:val="none" w:sz="0" w:space="0" w:color="auto"/>
          </w:divBdr>
          <w:divsChild>
            <w:div w:id="1184787357">
              <w:marLeft w:val="0"/>
              <w:marRight w:val="0"/>
              <w:marTop w:val="0"/>
              <w:marBottom w:val="0"/>
              <w:divBdr>
                <w:top w:val="none" w:sz="0" w:space="0" w:color="auto"/>
                <w:left w:val="none" w:sz="0" w:space="0" w:color="auto"/>
                <w:bottom w:val="none" w:sz="0" w:space="0" w:color="auto"/>
                <w:right w:val="none" w:sz="0" w:space="0" w:color="auto"/>
              </w:divBdr>
              <w:divsChild>
                <w:div w:id="475607969">
                  <w:marLeft w:val="0"/>
                  <w:marRight w:val="0"/>
                  <w:marTop w:val="0"/>
                  <w:marBottom w:val="0"/>
                  <w:divBdr>
                    <w:top w:val="none" w:sz="0" w:space="0" w:color="auto"/>
                    <w:left w:val="none" w:sz="0" w:space="0" w:color="auto"/>
                    <w:bottom w:val="none" w:sz="0" w:space="0" w:color="auto"/>
                    <w:right w:val="none" w:sz="0" w:space="0" w:color="auto"/>
                  </w:divBdr>
                  <w:divsChild>
                    <w:div w:id="98516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657691">
      <w:bodyDiv w:val="1"/>
      <w:marLeft w:val="0"/>
      <w:marRight w:val="0"/>
      <w:marTop w:val="0"/>
      <w:marBottom w:val="0"/>
      <w:divBdr>
        <w:top w:val="none" w:sz="0" w:space="0" w:color="auto"/>
        <w:left w:val="none" w:sz="0" w:space="0" w:color="auto"/>
        <w:bottom w:val="none" w:sz="0" w:space="0" w:color="auto"/>
        <w:right w:val="none" w:sz="0" w:space="0" w:color="auto"/>
      </w:divBdr>
      <w:divsChild>
        <w:div w:id="863252427">
          <w:marLeft w:val="0"/>
          <w:marRight w:val="0"/>
          <w:marTop w:val="0"/>
          <w:marBottom w:val="0"/>
          <w:divBdr>
            <w:top w:val="none" w:sz="0" w:space="0" w:color="auto"/>
            <w:left w:val="none" w:sz="0" w:space="0" w:color="auto"/>
            <w:bottom w:val="none" w:sz="0" w:space="0" w:color="auto"/>
            <w:right w:val="none" w:sz="0" w:space="0" w:color="auto"/>
          </w:divBdr>
          <w:divsChild>
            <w:div w:id="1515419941">
              <w:marLeft w:val="0"/>
              <w:marRight w:val="0"/>
              <w:marTop w:val="0"/>
              <w:marBottom w:val="0"/>
              <w:divBdr>
                <w:top w:val="none" w:sz="0" w:space="0" w:color="auto"/>
                <w:left w:val="none" w:sz="0" w:space="0" w:color="auto"/>
                <w:bottom w:val="none" w:sz="0" w:space="0" w:color="auto"/>
                <w:right w:val="none" w:sz="0" w:space="0" w:color="auto"/>
              </w:divBdr>
              <w:divsChild>
                <w:div w:id="1036537850">
                  <w:marLeft w:val="0"/>
                  <w:marRight w:val="0"/>
                  <w:marTop w:val="0"/>
                  <w:marBottom w:val="0"/>
                  <w:divBdr>
                    <w:top w:val="none" w:sz="0" w:space="0" w:color="auto"/>
                    <w:left w:val="none" w:sz="0" w:space="0" w:color="auto"/>
                    <w:bottom w:val="none" w:sz="0" w:space="0" w:color="auto"/>
                    <w:right w:val="none" w:sz="0" w:space="0" w:color="auto"/>
                  </w:divBdr>
                  <w:divsChild>
                    <w:div w:id="53007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499973">
      <w:bodyDiv w:val="1"/>
      <w:marLeft w:val="0"/>
      <w:marRight w:val="0"/>
      <w:marTop w:val="0"/>
      <w:marBottom w:val="0"/>
      <w:divBdr>
        <w:top w:val="none" w:sz="0" w:space="0" w:color="auto"/>
        <w:left w:val="none" w:sz="0" w:space="0" w:color="auto"/>
        <w:bottom w:val="none" w:sz="0" w:space="0" w:color="auto"/>
        <w:right w:val="none" w:sz="0" w:space="0" w:color="auto"/>
      </w:divBdr>
      <w:divsChild>
        <w:div w:id="831138743">
          <w:marLeft w:val="0"/>
          <w:marRight w:val="0"/>
          <w:marTop w:val="0"/>
          <w:marBottom w:val="0"/>
          <w:divBdr>
            <w:top w:val="none" w:sz="0" w:space="0" w:color="auto"/>
            <w:left w:val="none" w:sz="0" w:space="0" w:color="auto"/>
            <w:bottom w:val="none" w:sz="0" w:space="0" w:color="auto"/>
            <w:right w:val="none" w:sz="0" w:space="0" w:color="auto"/>
          </w:divBdr>
          <w:divsChild>
            <w:div w:id="1529953909">
              <w:marLeft w:val="0"/>
              <w:marRight w:val="0"/>
              <w:marTop w:val="0"/>
              <w:marBottom w:val="0"/>
              <w:divBdr>
                <w:top w:val="none" w:sz="0" w:space="0" w:color="auto"/>
                <w:left w:val="none" w:sz="0" w:space="0" w:color="auto"/>
                <w:bottom w:val="none" w:sz="0" w:space="0" w:color="auto"/>
                <w:right w:val="none" w:sz="0" w:space="0" w:color="auto"/>
              </w:divBdr>
              <w:divsChild>
                <w:div w:id="43321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94817">
      <w:bodyDiv w:val="1"/>
      <w:marLeft w:val="0"/>
      <w:marRight w:val="0"/>
      <w:marTop w:val="0"/>
      <w:marBottom w:val="0"/>
      <w:divBdr>
        <w:top w:val="none" w:sz="0" w:space="0" w:color="auto"/>
        <w:left w:val="none" w:sz="0" w:space="0" w:color="auto"/>
        <w:bottom w:val="none" w:sz="0" w:space="0" w:color="auto"/>
        <w:right w:val="none" w:sz="0" w:space="0" w:color="auto"/>
      </w:divBdr>
      <w:divsChild>
        <w:div w:id="1039476086">
          <w:marLeft w:val="0"/>
          <w:marRight w:val="0"/>
          <w:marTop w:val="0"/>
          <w:marBottom w:val="0"/>
          <w:divBdr>
            <w:top w:val="none" w:sz="0" w:space="0" w:color="auto"/>
            <w:left w:val="none" w:sz="0" w:space="0" w:color="auto"/>
            <w:bottom w:val="none" w:sz="0" w:space="0" w:color="auto"/>
            <w:right w:val="none" w:sz="0" w:space="0" w:color="auto"/>
          </w:divBdr>
          <w:divsChild>
            <w:div w:id="59788698">
              <w:marLeft w:val="0"/>
              <w:marRight w:val="0"/>
              <w:marTop w:val="0"/>
              <w:marBottom w:val="0"/>
              <w:divBdr>
                <w:top w:val="none" w:sz="0" w:space="0" w:color="auto"/>
                <w:left w:val="none" w:sz="0" w:space="0" w:color="auto"/>
                <w:bottom w:val="none" w:sz="0" w:space="0" w:color="auto"/>
                <w:right w:val="none" w:sz="0" w:space="0" w:color="auto"/>
              </w:divBdr>
              <w:divsChild>
                <w:div w:id="105312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623175">
      <w:bodyDiv w:val="1"/>
      <w:marLeft w:val="0"/>
      <w:marRight w:val="0"/>
      <w:marTop w:val="0"/>
      <w:marBottom w:val="0"/>
      <w:divBdr>
        <w:top w:val="none" w:sz="0" w:space="0" w:color="auto"/>
        <w:left w:val="none" w:sz="0" w:space="0" w:color="auto"/>
        <w:bottom w:val="none" w:sz="0" w:space="0" w:color="auto"/>
        <w:right w:val="none" w:sz="0" w:space="0" w:color="auto"/>
      </w:divBdr>
      <w:divsChild>
        <w:div w:id="189681998">
          <w:marLeft w:val="0"/>
          <w:marRight w:val="0"/>
          <w:marTop w:val="0"/>
          <w:marBottom w:val="0"/>
          <w:divBdr>
            <w:top w:val="none" w:sz="0" w:space="0" w:color="auto"/>
            <w:left w:val="none" w:sz="0" w:space="0" w:color="auto"/>
            <w:bottom w:val="none" w:sz="0" w:space="0" w:color="auto"/>
            <w:right w:val="none" w:sz="0" w:space="0" w:color="auto"/>
          </w:divBdr>
          <w:divsChild>
            <w:div w:id="78721802">
              <w:marLeft w:val="0"/>
              <w:marRight w:val="0"/>
              <w:marTop w:val="0"/>
              <w:marBottom w:val="0"/>
              <w:divBdr>
                <w:top w:val="none" w:sz="0" w:space="0" w:color="auto"/>
                <w:left w:val="none" w:sz="0" w:space="0" w:color="auto"/>
                <w:bottom w:val="none" w:sz="0" w:space="0" w:color="auto"/>
                <w:right w:val="none" w:sz="0" w:space="0" w:color="auto"/>
              </w:divBdr>
              <w:divsChild>
                <w:div w:id="26458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240578">
      <w:bodyDiv w:val="1"/>
      <w:marLeft w:val="0"/>
      <w:marRight w:val="0"/>
      <w:marTop w:val="0"/>
      <w:marBottom w:val="0"/>
      <w:divBdr>
        <w:top w:val="none" w:sz="0" w:space="0" w:color="auto"/>
        <w:left w:val="none" w:sz="0" w:space="0" w:color="auto"/>
        <w:bottom w:val="none" w:sz="0" w:space="0" w:color="auto"/>
        <w:right w:val="none" w:sz="0" w:space="0" w:color="auto"/>
      </w:divBdr>
      <w:divsChild>
        <w:div w:id="1692612059">
          <w:marLeft w:val="0"/>
          <w:marRight w:val="0"/>
          <w:marTop w:val="0"/>
          <w:marBottom w:val="0"/>
          <w:divBdr>
            <w:top w:val="none" w:sz="0" w:space="0" w:color="auto"/>
            <w:left w:val="none" w:sz="0" w:space="0" w:color="auto"/>
            <w:bottom w:val="none" w:sz="0" w:space="0" w:color="auto"/>
            <w:right w:val="none" w:sz="0" w:space="0" w:color="auto"/>
          </w:divBdr>
          <w:divsChild>
            <w:div w:id="1049185048">
              <w:marLeft w:val="0"/>
              <w:marRight w:val="0"/>
              <w:marTop w:val="0"/>
              <w:marBottom w:val="0"/>
              <w:divBdr>
                <w:top w:val="none" w:sz="0" w:space="0" w:color="auto"/>
                <w:left w:val="none" w:sz="0" w:space="0" w:color="auto"/>
                <w:bottom w:val="none" w:sz="0" w:space="0" w:color="auto"/>
                <w:right w:val="none" w:sz="0" w:space="0" w:color="auto"/>
              </w:divBdr>
              <w:divsChild>
                <w:div w:id="12523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321873">
      <w:bodyDiv w:val="1"/>
      <w:marLeft w:val="0"/>
      <w:marRight w:val="0"/>
      <w:marTop w:val="0"/>
      <w:marBottom w:val="0"/>
      <w:divBdr>
        <w:top w:val="none" w:sz="0" w:space="0" w:color="auto"/>
        <w:left w:val="none" w:sz="0" w:space="0" w:color="auto"/>
        <w:bottom w:val="none" w:sz="0" w:space="0" w:color="auto"/>
        <w:right w:val="none" w:sz="0" w:space="0" w:color="auto"/>
      </w:divBdr>
      <w:divsChild>
        <w:div w:id="1102259728">
          <w:marLeft w:val="0"/>
          <w:marRight w:val="0"/>
          <w:marTop w:val="0"/>
          <w:marBottom w:val="0"/>
          <w:divBdr>
            <w:top w:val="none" w:sz="0" w:space="0" w:color="auto"/>
            <w:left w:val="none" w:sz="0" w:space="0" w:color="auto"/>
            <w:bottom w:val="none" w:sz="0" w:space="0" w:color="auto"/>
            <w:right w:val="none" w:sz="0" w:space="0" w:color="auto"/>
          </w:divBdr>
          <w:divsChild>
            <w:div w:id="1317491933">
              <w:marLeft w:val="0"/>
              <w:marRight w:val="0"/>
              <w:marTop w:val="0"/>
              <w:marBottom w:val="0"/>
              <w:divBdr>
                <w:top w:val="none" w:sz="0" w:space="0" w:color="auto"/>
                <w:left w:val="none" w:sz="0" w:space="0" w:color="auto"/>
                <w:bottom w:val="none" w:sz="0" w:space="0" w:color="auto"/>
                <w:right w:val="none" w:sz="0" w:space="0" w:color="auto"/>
              </w:divBdr>
              <w:divsChild>
                <w:div w:id="384792620">
                  <w:marLeft w:val="0"/>
                  <w:marRight w:val="0"/>
                  <w:marTop w:val="0"/>
                  <w:marBottom w:val="0"/>
                  <w:divBdr>
                    <w:top w:val="none" w:sz="0" w:space="0" w:color="auto"/>
                    <w:left w:val="none" w:sz="0" w:space="0" w:color="auto"/>
                    <w:bottom w:val="none" w:sz="0" w:space="0" w:color="auto"/>
                    <w:right w:val="none" w:sz="0" w:space="0" w:color="auto"/>
                  </w:divBdr>
                  <w:divsChild>
                    <w:div w:id="20803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003263">
      <w:bodyDiv w:val="1"/>
      <w:marLeft w:val="0"/>
      <w:marRight w:val="0"/>
      <w:marTop w:val="0"/>
      <w:marBottom w:val="0"/>
      <w:divBdr>
        <w:top w:val="none" w:sz="0" w:space="0" w:color="auto"/>
        <w:left w:val="none" w:sz="0" w:space="0" w:color="auto"/>
        <w:bottom w:val="none" w:sz="0" w:space="0" w:color="auto"/>
        <w:right w:val="none" w:sz="0" w:space="0" w:color="auto"/>
      </w:divBdr>
      <w:divsChild>
        <w:div w:id="1479567272">
          <w:marLeft w:val="0"/>
          <w:marRight w:val="0"/>
          <w:marTop w:val="0"/>
          <w:marBottom w:val="0"/>
          <w:divBdr>
            <w:top w:val="none" w:sz="0" w:space="0" w:color="auto"/>
            <w:left w:val="none" w:sz="0" w:space="0" w:color="auto"/>
            <w:bottom w:val="none" w:sz="0" w:space="0" w:color="auto"/>
            <w:right w:val="none" w:sz="0" w:space="0" w:color="auto"/>
          </w:divBdr>
          <w:divsChild>
            <w:div w:id="472137184">
              <w:marLeft w:val="0"/>
              <w:marRight w:val="0"/>
              <w:marTop w:val="0"/>
              <w:marBottom w:val="0"/>
              <w:divBdr>
                <w:top w:val="none" w:sz="0" w:space="0" w:color="auto"/>
                <w:left w:val="none" w:sz="0" w:space="0" w:color="auto"/>
                <w:bottom w:val="none" w:sz="0" w:space="0" w:color="auto"/>
                <w:right w:val="none" w:sz="0" w:space="0" w:color="auto"/>
              </w:divBdr>
              <w:divsChild>
                <w:div w:id="1622760562">
                  <w:marLeft w:val="0"/>
                  <w:marRight w:val="0"/>
                  <w:marTop w:val="0"/>
                  <w:marBottom w:val="0"/>
                  <w:divBdr>
                    <w:top w:val="none" w:sz="0" w:space="0" w:color="auto"/>
                    <w:left w:val="none" w:sz="0" w:space="0" w:color="auto"/>
                    <w:bottom w:val="none" w:sz="0" w:space="0" w:color="auto"/>
                    <w:right w:val="none" w:sz="0" w:space="0" w:color="auto"/>
                  </w:divBdr>
                  <w:divsChild>
                    <w:div w:id="181062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161839">
      <w:bodyDiv w:val="1"/>
      <w:marLeft w:val="0"/>
      <w:marRight w:val="0"/>
      <w:marTop w:val="0"/>
      <w:marBottom w:val="0"/>
      <w:divBdr>
        <w:top w:val="none" w:sz="0" w:space="0" w:color="auto"/>
        <w:left w:val="none" w:sz="0" w:space="0" w:color="auto"/>
        <w:bottom w:val="none" w:sz="0" w:space="0" w:color="auto"/>
        <w:right w:val="none" w:sz="0" w:space="0" w:color="auto"/>
      </w:divBdr>
      <w:divsChild>
        <w:div w:id="1832404248">
          <w:marLeft w:val="0"/>
          <w:marRight w:val="0"/>
          <w:marTop w:val="0"/>
          <w:marBottom w:val="0"/>
          <w:divBdr>
            <w:top w:val="none" w:sz="0" w:space="0" w:color="auto"/>
            <w:left w:val="none" w:sz="0" w:space="0" w:color="auto"/>
            <w:bottom w:val="none" w:sz="0" w:space="0" w:color="auto"/>
            <w:right w:val="none" w:sz="0" w:space="0" w:color="auto"/>
          </w:divBdr>
          <w:divsChild>
            <w:div w:id="1217936771">
              <w:marLeft w:val="0"/>
              <w:marRight w:val="0"/>
              <w:marTop w:val="0"/>
              <w:marBottom w:val="0"/>
              <w:divBdr>
                <w:top w:val="none" w:sz="0" w:space="0" w:color="auto"/>
                <w:left w:val="none" w:sz="0" w:space="0" w:color="auto"/>
                <w:bottom w:val="none" w:sz="0" w:space="0" w:color="auto"/>
                <w:right w:val="none" w:sz="0" w:space="0" w:color="auto"/>
              </w:divBdr>
              <w:divsChild>
                <w:div w:id="31545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403176">
      <w:bodyDiv w:val="1"/>
      <w:marLeft w:val="0"/>
      <w:marRight w:val="0"/>
      <w:marTop w:val="0"/>
      <w:marBottom w:val="0"/>
      <w:divBdr>
        <w:top w:val="none" w:sz="0" w:space="0" w:color="auto"/>
        <w:left w:val="none" w:sz="0" w:space="0" w:color="auto"/>
        <w:bottom w:val="none" w:sz="0" w:space="0" w:color="auto"/>
        <w:right w:val="none" w:sz="0" w:space="0" w:color="auto"/>
      </w:divBdr>
      <w:divsChild>
        <w:div w:id="1370836316">
          <w:marLeft w:val="0"/>
          <w:marRight w:val="0"/>
          <w:marTop w:val="0"/>
          <w:marBottom w:val="0"/>
          <w:divBdr>
            <w:top w:val="none" w:sz="0" w:space="0" w:color="auto"/>
            <w:left w:val="none" w:sz="0" w:space="0" w:color="auto"/>
            <w:bottom w:val="none" w:sz="0" w:space="0" w:color="auto"/>
            <w:right w:val="none" w:sz="0" w:space="0" w:color="auto"/>
          </w:divBdr>
          <w:divsChild>
            <w:div w:id="1634556406">
              <w:marLeft w:val="0"/>
              <w:marRight w:val="0"/>
              <w:marTop w:val="0"/>
              <w:marBottom w:val="0"/>
              <w:divBdr>
                <w:top w:val="none" w:sz="0" w:space="0" w:color="auto"/>
                <w:left w:val="none" w:sz="0" w:space="0" w:color="auto"/>
                <w:bottom w:val="none" w:sz="0" w:space="0" w:color="auto"/>
                <w:right w:val="none" w:sz="0" w:space="0" w:color="auto"/>
              </w:divBdr>
              <w:divsChild>
                <w:div w:id="2352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091402">
      <w:bodyDiv w:val="1"/>
      <w:marLeft w:val="0"/>
      <w:marRight w:val="0"/>
      <w:marTop w:val="0"/>
      <w:marBottom w:val="0"/>
      <w:divBdr>
        <w:top w:val="none" w:sz="0" w:space="0" w:color="auto"/>
        <w:left w:val="none" w:sz="0" w:space="0" w:color="auto"/>
        <w:bottom w:val="none" w:sz="0" w:space="0" w:color="auto"/>
        <w:right w:val="none" w:sz="0" w:space="0" w:color="auto"/>
      </w:divBdr>
      <w:divsChild>
        <w:div w:id="1068965021">
          <w:marLeft w:val="0"/>
          <w:marRight w:val="0"/>
          <w:marTop w:val="0"/>
          <w:marBottom w:val="0"/>
          <w:divBdr>
            <w:top w:val="none" w:sz="0" w:space="0" w:color="auto"/>
            <w:left w:val="none" w:sz="0" w:space="0" w:color="auto"/>
            <w:bottom w:val="none" w:sz="0" w:space="0" w:color="auto"/>
            <w:right w:val="none" w:sz="0" w:space="0" w:color="auto"/>
          </w:divBdr>
          <w:divsChild>
            <w:div w:id="1571575786">
              <w:marLeft w:val="0"/>
              <w:marRight w:val="0"/>
              <w:marTop w:val="0"/>
              <w:marBottom w:val="0"/>
              <w:divBdr>
                <w:top w:val="none" w:sz="0" w:space="0" w:color="auto"/>
                <w:left w:val="none" w:sz="0" w:space="0" w:color="auto"/>
                <w:bottom w:val="none" w:sz="0" w:space="0" w:color="auto"/>
                <w:right w:val="none" w:sz="0" w:space="0" w:color="auto"/>
              </w:divBdr>
              <w:divsChild>
                <w:div w:id="65785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646379">
      <w:bodyDiv w:val="1"/>
      <w:marLeft w:val="0"/>
      <w:marRight w:val="0"/>
      <w:marTop w:val="0"/>
      <w:marBottom w:val="0"/>
      <w:divBdr>
        <w:top w:val="none" w:sz="0" w:space="0" w:color="auto"/>
        <w:left w:val="none" w:sz="0" w:space="0" w:color="auto"/>
        <w:bottom w:val="none" w:sz="0" w:space="0" w:color="auto"/>
        <w:right w:val="none" w:sz="0" w:space="0" w:color="auto"/>
      </w:divBdr>
      <w:divsChild>
        <w:div w:id="1771507459">
          <w:marLeft w:val="0"/>
          <w:marRight w:val="0"/>
          <w:marTop w:val="0"/>
          <w:marBottom w:val="0"/>
          <w:divBdr>
            <w:top w:val="none" w:sz="0" w:space="0" w:color="auto"/>
            <w:left w:val="none" w:sz="0" w:space="0" w:color="auto"/>
            <w:bottom w:val="none" w:sz="0" w:space="0" w:color="auto"/>
            <w:right w:val="none" w:sz="0" w:space="0" w:color="auto"/>
          </w:divBdr>
          <w:divsChild>
            <w:div w:id="628972903">
              <w:marLeft w:val="0"/>
              <w:marRight w:val="0"/>
              <w:marTop w:val="0"/>
              <w:marBottom w:val="0"/>
              <w:divBdr>
                <w:top w:val="none" w:sz="0" w:space="0" w:color="auto"/>
                <w:left w:val="none" w:sz="0" w:space="0" w:color="auto"/>
                <w:bottom w:val="none" w:sz="0" w:space="0" w:color="auto"/>
                <w:right w:val="none" w:sz="0" w:space="0" w:color="auto"/>
              </w:divBdr>
              <w:divsChild>
                <w:div w:id="46655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6736">
      <w:bodyDiv w:val="1"/>
      <w:marLeft w:val="0"/>
      <w:marRight w:val="0"/>
      <w:marTop w:val="0"/>
      <w:marBottom w:val="0"/>
      <w:divBdr>
        <w:top w:val="none" w:sz="0" w:space="0" w:color="auto"/>
        <w:left w:val="none" w:sz="0" w:space="0" w:color="auto"/>
        <w:bottom w:val="none" w:sz="0" w:space="0" w:color="auto"/>
        <w:right w:val="none" w:sz="0" w:space="0" w:color="auto"/>
      </w:divBdr>
      <w:divsChild>
        <w:div w:id="2041978038">
          <w:marLeft w:val="0"/>
          <w:marRight w:val="0"/>
          <w:marTop w:val="0"/>
          <w:marBottom w:val="0"/>
          <w:divBdr>
            <w:top w:val="none" w:sz="0" w:space="0" w:color="auto"/>
            <w:left w:val="none" w:sz="0" w:space="0" w:color="auto"/>
            <w:bottom w:val="none" w:sz="0" w:space="0" w:color="auto"/>
            <w:right w:val="none" w:sz="0" w:space="0" w:color="auto"/>
          </w:divBdr>
          <w:divsChild>
            <w:div w:id="162935624">
              <w:marLeft w:val="0"/>
              <w:marRight w:val="0"/>
              <w:marTop w:val="0"/>
              <w:marBottom w:val="0"/>
              <w:divBdr>
                <w:top w:val="none" w:sz="0" w:space="0" w:color="auto"/>
                <w:left w:val="none" w:sz="0" w:space="0" w:color="auto"/>
                <w:bottom w:val="none" w:sz="0" w:space="0" w:color="auto"/>
                <w:right w:val="none" w:sz="0" w:space="0" w:color="auto"/>
              </w:divBdr>
              <w:divsChild>
                <w:div w:id="2066641835">
                  <w:marLeft w:val="0"/>
                  <w:marRight w:val="0"/>
                  <w:marTop w:val="0"/>
                  <w:marBottom w:val="0"/>
                  <w:divBdr>
                    <w:top w:val="none" w:sz="0" w:space="0" w:color="auto"/>
                    <w:left w:val="none" w:sz="0" w:space="0" w:color="auto"/>
                    <w:bottom w:val="none" w:sz="0" w:space="0" w:color="auto"/>
                    <w:right w:val="none" w:sz="0" w:space="0" w:color="auto"/>
                  </w:divBdr>
                  <w:divsChild>
                    <w:div w:id="10951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392747">
      <w:bodyDiv w:val="1"/>
      <w:marLeft w:val="0"/>
      <w:marRight w:val="0"/>
      <w:marTop w:val="0"/>
      <w:marBottom w:val="0"/>
      <w:divBdr>
        <w:top w:val="none" w:sz="0" w:space="0" w:color="auto"/>
        <w:left w:val="none" w:sz="0" w:space="0" w:color="auto"/>
        <w:bottom w:val="none" w:sz="0" w:space="0" w:color="auto"/>
        <w:right w:val="none" w:sz="0" w:space="0" w:color="auto"/>
      </w:divBdr>
      <w:divsChild>
        <w:div w:id="314379568">
          <w:marLeft w:val="0"/>
          <w:marRight w:val="0"/>
          <w:marTop w:val="0"/>
          <w:marBottom w:val="0"/>
          <w:divBdr>
            <w:top w:val="none" w:sz="0" w:space="0" w:color="auto"/>
            <w:left w:val="none" w:sz="0" w:space="0" w:color="auto"/>
            <w:bottom w:val="none" w:sz="0" w:space="0" w:color="auto"/>
            <w:right w:val="none" w:sz="0" w:space="0" w:color="auto"/>
          </w:divBdr>
          <w:divsChild>
            <w:div w:id="1143349911">
              <w:marLeft w:val="0"/>
              <w:marRight w:val="0"/>
              <w:marTop w:val="0"/>
              <w:marBottom w:val="0"/>
              <w:divBdr>
                <w:top w:val="none" w:sz="0" w:space="0" w:color="auto"/>
                <w:left w:val="none" w:sz="0" w:space="0" w:color="auto"/>
                <w:bottom w:val="none" w:sz="0" w:space="0" w:color="auto"/>
                <w:right w:val="none" w:sz="0" w:space="0" w:color="auto"/>
              </w:divBdr>
              <w:divsChild>
                <w:div w:id="20186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417589">
      <w:bodyDiv w:val="1"/>
      <w:marLeft w:val="0"/>
      <w:marRight w:val="0"/>
      <w:marTop w:val="0"/>
      <w:marBottom w:val="0"/>
      <w:divBdr>
        <w:top w:val="none" w:sz="0" w:space="0" w:color="auto"/>
        <w:left w:val="none" w:sz="0" w:space="0" w:color="auto"/>
        <w:bottom w:val="none" w:sz="0" w:space="0" w:color="auto"/>
        <w:right w:val="none" w:sz="0" w:space="0" w:color="auto"/>
      </w:divBdr>
      <w:divsChild>
        <w:div w:id="1104614241">
          <w:marLeft w:val="0"/>
          <w:marRight w:val="0"/>
          <w:marTop w:val="0"/>
          <w:marBottom w:val="0"/>
          <w:divBdr>
            <w:top w:val="none" w:sz="0" w:space="0" w:color="auto"/>
            <w:left w:val="none" w:sz="0" w:space="0" w:color="auto"/>
            <w:bottom w:val="none" w:sz="0" w:space="0" w:color="auto"/>
            <w:right w:val="none" w:sz="0" w:space="0" w:color="auto"/>
          </w:divBdr>
          <w:divsChild>
            <w:div w:id="705570053">
              <w:marLeft w:val="0"/>
              <w:marRight w:val="0"/>
              <w:marTop w:val="0"/>
              <w:marBottom w:val="0"/>
              <w:divBdr>
                <w:top w:val="none" w:sz="0" w:space="0" w:color="auto"/>
                <w:left w:val="none" w:sz="0" w:space="0" w:color="auto"/>
                <w:bottom w:val="none" w:sz="0" w:space="0" w:color="auto"/>
                <w:right w:val="none" w:sz="0" w:space="0" w:color="auto"/>
              </w:divBdr>
              <w:divsChild>
                <w:div w:id="1648777470">
                  <w:marLeft w:val="0"/>
                  <w:marRight w:val="0"/>
                  <w:marTop w:val="0"/>
                  <w:marBottom w:val="0"/>
                  <w:divBdr>
                    <w:top w:val="none" w:sz="0" w:space="0" w:color="auto"/>
                    <w:left w:val="none" w:sz="0" w:space="0" w:color="auto"/>
                    <w:bottom w:val="none" w:sz="0" w:space="0" w:color="auto"/>
                    <w:right w:val="none" w:sz="0" w:space="0" w:color="auto"/>
                  </w:divBdr>
                  <w:divsChild>
                    <w:div w:id="109624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175928">
      <w:bodyDiv w:val="1"/>
      <w:marLeft w:val="0"/>
      <w:marRight w:val="0"/>
      <w:marTop w:val="0"/>
      <w:marBottom w:val="0"/>
      <w:divBdr>
        <w:top w:val="none" w:sz="0" w:space="0" w:color="auto"/>
        <w:left w:val="none" w:sz="0" w:space="0" w:color="auto"/>
        <w:bottom w:val="none" w:sz="0" w:space="0" w:color="auto"/>
        <w:right w:val="none" w:sz="0" w:space="0" w:color="auto"/>
      </w:divBdr>
      <w:divsChild>
        <w:div w:id="2007241165">
          <w:marLeft w:val="0"/>
          <w:marRight w:val="0"/>
          <w:marTop w:val="0"/>
          <w:marBottom w:val="0"/>
          <w:divBdr>
            <w:top w:val="none" w:sz="0" w:space="0" w:color="auto"/>
            <w:left w:val="none" w:sz="0" w:space="0" w:color="auto"/>
            <w:bottom w:val="none" w:sz="0" w:space="0" w:color="auto"/>
            <w:right w:val="none" w:sz="0" w:space="0" w:color="auto"/>
          </w:divBdr>
          <w:divsChild>
            <w:div w:id="1545211074">
              <w:marLeft w:val="0"/>
              <w:marRight w:val="0"/>
              <w:marTop w:val="0"/>
              <w:marBottom w:val="0"/>
              <w:divBdr>
                <w:top w:val="none" w:sz="0" w:space="0" w:color="auto"/>
                <w:left w:val="none" w:sz="0" w:space="0" w:color="auto"/>
                <w:bottom w:val="none" w:sz="0" w:space="0" w:color="auto"/>
                <w:right w:val="none" w:sz="0" w:space="0" w:color="auto"/>
              </w:divBdr>
              <w:divsChild>
                <w:div w:id="15555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1772</Words>
  <Characters>10101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Kaiqi</dc:creator>
  <cp:keywords/>
  <dc:description/>
  <cp:lastModifiedBy>LU Kaiqi</cp:lastModifiedBy>
  <cp:revision>3</cp:revision>
  <cp:lastPrinted>2021-02-26T14:56:00Z</cp:lastPrinted>
  <dcterms:created xsi:type="dcterms:W3CDTF">2021-02-26T14:56:00Z</dcterms:created>
  <dcterms:modified xsi:type="dcterms:W3CDTF">2021-02-26T14:57:00Z</dcterms:modified>
</cp:coreProperties>
</file>