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E4E88" w14:textId="6E012CF0" w:rsidR="00520D76" w:rsidRDefault="00520D76" w:rsidP="00520D76">
      <w:pPr>
        <w:jc w:val="left"/>
      </w:pPr>
      <w:r>
        <w:rPr>
          <w:rFonts w:hint="eastAsia"/>
        </w:rPr>
        <w:t>Q</w:t>
      </w:r>
      <w:r>
        <w:t>uestion and Quotation</w:t>
      </w:r>
    </w:p>
    <w:p w14:paraId="3E25DEEF" w14:textId="2BD8F776" w:rsidR="00520D76" w:rsidRDefault="00520D76" w:rsidP="00520D76">
      <w:pPr>
        <w:jc w:val="left"/>
      </w:pPr>
      <w:r>
        <w:rPr>
          <w:rFonts w:hint="eastAsia"/>
        </w:rPr>
        <w:t>C</w:t>
      </w:r>
      <w:r>
        <w:t>hengyang (Edward) Li</w:t>
      </w:r>
    </w:p>
    <w:p w14:paraId="3D9A32B3" w14:textId="65046FB4" w:rsidR="00520D76" w:rsidRDefault="00520D76" w:rsidP="00520D76">
      <w:pPr>
        <w:jc w:val="left"/>
      </w:pPr>
    </w:p>
    <w:p w14:paraId="763E3BCE" w14:textId="68D25FEA" w:rsidR="00520D76" w:rsidRDefault="00520D76" w:rsidP="00520D76">
      <w:pPr>
        <w:jc w:val="left"/>
      </w:pPr>
      <w:r>
        <w:rPr>
          <w:rFonts w:hint="eastAsia"/>
        </w:rPr>
        <w:t>Q</w:t>
      </w:r>
      <w:r>
        <w:t>uestion:</w:t>
      </w:r>
    </w:p>
    <w:p w14:paraId="69B69315" w14:textId="4A340F2F" w:rsidR="00520D76" w:rsidRDefault="00913258" w:rsidP="00520D76">
      <w:pPr>
        <w:jc w:val="left"/>
        <w:rPr>
          <w:rFonts w:hint="eastAsia"/>
        </w:rPr>
      </w:pPr>
      <w:r>
        <w:rPr>
          <w:rFonts w:hint="eastAsia"/>
        </w:rPr>
        <w:t>H</w:t>
      </w:r>
      <w:r>
        <w:t>ow to persuade other people in the case of your initial credibility is poor?</w:t>
      </w:r>
      <w:bookmarkStart w:id="0" w:name="_GoBack"/>
      <w:bookmarkEnd w:id="0"/>
    </w:p>
    <w:p w14:paraId="4B1640DC" w14:textId="77777777" w:rsidR="00520D76" w:rsidRDefault="00520D76" w:rsidP="00520D76">
      <w:pPr>
        <w:jc w:val="left"/>
        <w:rPr>
          <w:rFonts w:hint="eastAsia"/>
        </w:rPr>
      </w:pPr>
    </w:p>
    <w:p w14:paraId="7388F6E2" w14:textId="7630962E" w:rsidR="00520D76" w:rsidRDefault="00520D76" w:rsidP="00520D76">
      <w:pPr>
        <w:jc w:val="left"/>
      </w:pPr>
      <w:r>
        <w:rPr>
          <w:rFonts w:hint="eastAsia"/>
        </w:rPr>
        <w:t>Q</w:t>
      </w:r>
      <w:r>
        <w:t>uotation:</w:t>
      </w:r>
    </w:p>
    <w:p w14:paraId="2025E9A0" w14:textId="77777777" w:rsidR="00520D76" w:rsidRDefault="00520D76" w:rsidP="00520D76">
      <w:pPr>
        <w:jc w:val="left"/>
        <w:rPr>
          <w:rFonts w:hint="eastAsia"/>
        </w:rPr>
      </w:pPr>
    </w:p>
    <w:p w14:paraId="3B310C5F" w14:textId="5F95090C" w:rsidR="00BF6ACA" w:rsidRDefault="00520D76" w:rsidP="00520D76">
      <w:pPr>
        <w:jc w:val="left"/>
      </w:pPr>
      <w:r>
        <w:t>Persuasive speeches are generally classified according to their objectives. An effective persuasive speech may change what people believe, what people do, or how people feel. Persuasive speeches, then, may be divided into speeches to convince, to actuate, or to inspire. Understanding these divisions can help you determine your primary objective as you work on your speech, but keep in mind that persuasive speeches often include two or more objectives. For example, if your purpose is to your audience to boycott fur products, you must first convince them that your cause is right. We usually act or become inspired after we are convinced.</w:t>
      </w:r>
    </w:p>
    <w:p w14:paraId="5F7CBABE" w14:textId="4F150083" w:rsidR="00520D76" w:rsidRDefault="00520D76" w:rsidP="00520D76">
      <w:pPr>
        <w:jc w:val="left"/>
      </w:pPr>
    </w:p>
    <w:p w14:paraId="73C1743C" w14:textId="0C8D15FA" w:rsidR="00520D76" w:rsidRDefault="00520D76" w:rsidP="00520D76">
      <w:pPr>
        <w:jc w:val="left"/>
      </w:pPr>
      <w:r>
        <w:rPr>
          <w:rFonts w:hint="eastAsia"/>
        </w:rPr>
        <w:t>C</w:t>
      </w:r>
      <w:r>
        <w:t>omment:</w:t>
      </w:r>
    </w:p>
    <w:p w14:paraId="1B90DE55" w14:textId="6300D06E" w:rsidR="00520D76" w:rsidRDefault="00520D76" w:rsidP="00520D76">
      <w:pPr>
        <w:jc w:val="left"/>
      </w:pPr>
      <w:r>
        <w:t xml:space="preserve">It’s important to let your audience believe your idea is right before letting them make action together with you. In our working environment, we should let our colleague or boss to believe in us first </w:t>
      </w:r>
      <w:r>
        <w:t xml:space="preserve">when we </w:t>
      </w:r>
      <w:r>
        <w:t>want</w:t>
      </w:r>
      <w:r>
        <w:t xml:space="preserve"> to make persuasion</w:t>
      </w:r>
      <w:r>
        <w:t>.</w:t>
      </w:r>
    </w:p>
    <w:p w14:paraId="314901C0" w14:textId="58D4EAE8" w:rsidR="00520D76" w:rsidRDefault="00520D76" w:rsidP="00520D76">
      <w:pPr>
        <w:jc w:val="left"/>
      </w:pPr>
    </w:p>
    <w:p w14:paraId="7B449D0B" w14:textId="6C99D81B" w:rsidR="00520D76" w:rsidRDefault="00520D76" w:rsidP="00520D76">
      <w:pPr>
        <w:jc w:val="left"/>
      </w:pPr>
    </w:p>
    <w:p w14:paraId="71DF9142" w14:textId="28D47861" w:rsidR="00520D76" w:rsidRDefault="00520D76" w:rsidP="00520D76">
      <w:pPr>
        <w:jc w:val="left"/>
      </w:pPr>
    </w:p>
    <w:p w14:paraId="7A1AEE30" w14:textId="77777777" w:rsidR="00520D76" w:rsidRDefault="00520D76" w:rsidP="00520D76">
      <w:pPr>
        <w:jc w:val="left"/>
        <w:rPr>
          <w:rFonts w:hint="eastAsia"/>
        </w:rPr>
      </w:pPr>
    </w:p>
    <w:p w14:paraId="78DD6CAE" w14:textId="619F46F2" w:rsidR="00520D76" w:rsidRDefault="00520D76" w:rsidP="00520D76">
      <w:pPr>
        <w:jc w:val="left"/>
      </w:pPr>
    </w:p>
    <w:p w14:paraId="367195F2" w14:textId="77777777" w:rsidR="00520D76" w:rsidRDefault="00520D76" w:rsidP="00520D76">
      <w:pPr>
        <w:jc w:val="left"/>
        <w:rPr>
          <w:rFonts w:hint="eastAsia"/>
        </w:rPr>
      </w:pPr>
    </w:p>
    <w:sectPr w:rsidR="00520D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B1D"/>
    <w:rsid w:val="00520D76"/>
    <w:rsid w:val="00913258"/>
    <w:rsid w:val="00B31B1D"/>
    <w:rsid w:val="00BF6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8A0C"/>
  <w15:chartTrackingRefBased/>
  <w15:docId w15:val="{EB3C1ECB-B5ED-4D6E-B5F8-805E019A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2</cp:revision>
  <dcterms:created xsi:type="dcterms:W3CDTF">2018-10-02T15:52:00Z</dcterms:created>
  <dcterms:modified xsi:type="dcterms:W3CDTF">2018-10-02T16:11:00Z</dcterms:modified>
</cp:coreProperties>
</file>