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23" w:rsidRPr="00EC5A69" w:rsidRDefault="00EC5A69" w:rsidP="00EC5A69">
      <w:pPr>
        <w:tabs>
          <w:tab w:val="left" w:pos="1404"/>
        </w:tabs>
        <w:rPr>
          <w:lang w:val="en-US"/>
        </w:rPr>
      </w:pPr>
      <w:bookmarkStart w:id="0" w:name="_GoBack"/>
      <w:bookmarkEnd w:id="0"/>
      <w:r w:rsidRPr="00EC5A69">
        <w:rPr>
          <w:lang w:val="en-US"/>
        </w:rPr>
        <w:t xml:space="preserve">Here I copied the information regarding the submission of the paper </w:t>
      </w:r>
      <w:proofErr w:type="spellStart"/>
      <w:r w:rsidRPr="00EC5A69">
        <w:rPr>
          <w:lang w:val="en-US"/>
        </w:rPr>
        <w:t>Jorunal</w:t>
      </w:r>
      <w:proofErr w:type="spellEnd"/>
      <w:r w:rsidRPr="00EC5A69">
        <w:rPr>
          <w:lang w:val="en-US"/>
        </w:rPr>
        <w:t xml:space="preserve"> of Network and Computer </w:t>
      </w:r>
      <w:proofErr w:type="gramStart"/>
      <w:r w:rsidRPr="00EC5A69">
        <w:rPr>
          <w:lang w:val="en-US"/>
        </w:rPr>
        <w:t>Applications :</w:t>
      </w:r>
      <w:proofErr w:type="gramEnd"/>
      <w:r w:rsidRPr="00EC5A69">
        <w:rPr>
          <w:lang w:val="en-US"/>
        </w:rPr>
        <w:t xml:space="preserve"> </w:t>
      </w:r>
    </w:p>
    <w:p w:rsidR="00EC5A69" w:rsidRDefault="00EC5A69" w:rsidP="00EC5A69">
      <w:pPr>
        <w:tabs>
          <w:tab w:val="left" w:pos="1404"/>
        </w:tabs>
        <w:rPr>
          <w:lang w:val="en-US"/>
        </w:rPr>
      </w:pPr>
      <w:hyperlink r:id="rId6" w:history="1">
        <w:r w:rsidRPr="00E33255">
          <w:rPr>
            <w:rStyle w:val="Hyperlink"/>
            <w:lang w:val="en-US"/>
          </w:rPr>
          <w:t>https://www.journals.elsevier.com/journal-of-network-and-computer-applications/call-for-papers/special-issue-on-smart-world-systems-applications</w:t>
        </w:r>
      </w:hyperlink>
    </w:p>
    <w:p w:rsidR="00EC5A69" w:rsidRDefault="00EC5A69" w:rsidP="00EC5A69">
      <w:pPr>
        <w:tabs>
          <w:tab w:val="left" w:pos="1404"/>
        </w:tabs>
        <w:rPr>
          <w:lang w:val="en-US"/>
        </w:rPr>
      </w:pPr>
    </w:p>
    <w:p w:rsidR="00EC5A69" w:rsidRDefault="00EC5A69" w:rsidP="00EC5A69">
      <w:pPr>
        <w:tabs>
          <w:tab w:val="left" w:pos="1404"/>
        </w:tabs>
        <w:rPr>
          <w:lang w:val="en-US"/>
        </w:rPr>
      </w:pPr>
    </w:p>
    <w:p w:rsidR="00EC5A69" w:rsidRPr="00EC5A69" w:rsidRDefault="00EC5A69" w:rsidP="00EC5A69">
      <w:pPr>
        <w:pStyle w:val="berschrift1"/>
        <w:rPr>
          <w:lang w:val="en-US"/>
        </w:rPr>
      </w:pPr>
      <w:r w:rsidRPr="00EC5A69">
        <w:rPr>
          <w:lang w:val="en-US"/>
        </w:rPr>
        <w:t>Special Issue on Smart World Systems, Applications, and Technologies</w:t>
      </w:r>
    </w:p>
    <w:p w:rsidR="00EC5A69" w:rsidRDefault="00EC5A69" w:rsidP="00EC5A69">
      <w:r>
        <w:pict>
          <v:rect id="_x0000_i1025" style="width:0;height:1.5pt" o:hralign="center" o:hrstd="t" o:hr="t" fillcolor="#a0a0a0" stroked="f"/>
        </w:pict>
      </w:r>
    </w:p>
    <w:p w:rsidR="00EC5A69" w:rsidRPr="00EC5A69" w:rsidRDefault="00EC5A69" w:rsidP="00EC5A69">
      <w:pPr>
        <w:pStyle w:val="StandardWeb"/>
        <w:rPr>
          <w:lang w:val="en-US"/>
        </w:rPr>
      </w:pPr>
      <w:r w:rsidRPr="00EC5A69">
        <w:rPr>
          <w:lang w:val="en-US"/>
        </w:rPr>
        <w:t>The “smart world” is set to enhance everyday things with abilities of sensation, communication, computation and intelligence so that many tasks and processes could be simplified, more efficient, and enjoyable. It consists of numerous "smart things" that can be endowed with different levels/forms of intelligence and even capable of thinking. This “smart world” is set to be the next important stage in human history. Research on “smart world” is an emerging research field covering many areas, particularly essential problems and crucial issues in truly building the smart world that benefits humanity. For example, smart world applications and technologies can be realized in smart city, smart industry, smart environment, and smart grid. Among them, the smart city is one of the demanding aspects that uses digital technologies to enhance performance and wellbeing, to reduce costs and resource consumption, and to engage more effectively and actively with its citizens. Smart city focuses on intelligent computing infrastructure with important advances in cyber-physical systems and innovation support. With the aim of making cities smart and environmentally sustainable, this special issue is to bring cutting-edge research technologies, system models, applications, and related categories on smart world, with the final goal of sharing their specific challenges and solutions in smart computing, communication, and networking.</w:t>
      </w:r>
    </w:p>
    <w:p w:rsidR="00EC5A69" w:rsidRPr="00EC5A69" w:rsidRDefault="00EC5A69" w:rsidP="00EC5A69">
      <w:pPr>
        <w:pStyle w:val="StandardWeb"/>
        <w:rPr>
          <w:lang w:val="en-US"/>
        </w:rPr>
      </w:pPr>
      <w:r w:rsidRPr="00EC5A69">
        <w:rPr>
          <w:lang w:val="en-US"/>
        </w:rPr>
        <w:t>Topics of interest include (but are not limited to):</w:t>
      </w:r>
    </w:p>
    <w:p w:rsidR="00EC5A69" w:rsidRPr="00EC5A69" w:rsidRDefault="00EC5A69" w:rsidP="00EC5A69">
      <w:pPr>
        <w:pStyle w:val="StandardWeb"/>
        <w:rPr>
          <w:lang w:val="en-US"/>
        </w:rPr>
      </w:pPr>
      <w:r w:rsidRPr="00EC5A69">
        <w:rPr>
          <w:lang w:val="en-US"/>
        </w:rPr>
        <w:t>· Smart Computing and Communication</w:t>
      </w:r>
    </w:p>
    <w:p w:rsidR="00EC5A69" w:rsidRPr="00EC5A69" w:rsidRDefault="00EC5A69" w:rsidP="00EC5A69">
      <w:pPr>
        <w:pStyle w:val="StandardWeb"/>
        <w:rPr>
          <w:lang w:val="en-US"/>
        </w:rPr>
      </w:pPr>
      <w:r w:rsidRPr="00EC5A69">
        <w:rPr>
          <w:lang w:val="en-US"/>
        </w:rPr>
        <w:t xml:space="preserve">· Smart </w:t>
      </w:r>
      <w:proofErr w:type="spellStart"/>
      <w:r w:rsidRPr="00EC5A69">
        <w:rPr>
          <w:lang w:val="en-US"/>
        </w:rPr>
        <w:t>IoT</w:t>
      </w:r>
      <w:proofErr w:type="spellEnd"/>
      <w:r w:rsidRPr="00EC5A69">
        <w:rPr>
          <w:lang w:val="en-US"/>
        </w:rPr>
        <w:t xml:space="preserve"> and Fog/Edge Computing Technologies</w:t>
      </w:r>
    </w:p>
    <w:p w:rsidR="00EC5A69" w:rsidRPr="00EC5A69" w:rsidRDefault="00EC5A69" w:rsidP="00EC5A69">
      <w:pPr>
        <w:pStyle w:val="StandardWeb"/>
        <w:rPr>
          <w:lang w:val="en-US"/>
        </w:rPr>
      </w:pPr>
      <w:r w:rsidRPr="00EC5A69">
        <w:rPr>
          <w:lang w:val="en-US"/>
        </w:rPr>
        <w:t>· Data Analytics and Machine Learning for Smart City</w:t>
      </w:r>
    </w:p>
    <w:p w:rsidR="00EC5A69" w:rsidRPr="00EC5A69" w:rsidRDefault="00EC5A69" w:rsidP="00EC5A69">
      <w:pPr>
        <w:pStyle w:val="StandardWeb"/>
        <w:rPr>
          <w:lang w:val="en-US"/>
        </w:rPr>
      </w:pPr>
      <w:r w:rsidRPr="00EC5A69">
        <w:rPr>
          <w:lang w:val="en-US"/>
        </w:rPr>
        <w:t>· Smart Sensing, System and Service</w:t>
      </w:r>
    </w:p>
    <w:p w:rsidR="00EC5A69" w:rsidRPr="00EC5A69" w:rsidRDefault="00EC5A69" w:rsidP="00EC5A69">
      <w:pPr>
        <w:pStyle w:val="StandardWeb"/>
        <w:rPr>
          <w:lang w:val="en-US"/>
        </w:rPr>
      </w:pPr>
      <w:r w:rsidRPr="00EC5A69">
        <w:rPr>
          <w:lang w:val="en-US"/>
        </w:rPr>
        <w:t>· Smart Processing of Urban Heterogeneous Data</w:t>
      </w:r>
    </w:p>
    <w:p w:rsidR="00EC5A69" w:rsidRPr="00EC5A69" w:rsidRDefault="00EC5A69" w:rsidP="00EC5A69">
      <w:pPr>
        <w:pStyle w:val="StandardWeb"/>
        <w:rPr>
          <w:lang w:val="en-US"/>
        </w:rPr>
      </w:pPr>
      <w:r w:rsidRPr="00EC5A69">
        <w:rPr>
          <w:lang w:val="en-US"/>
        </w:rPr>
        <w:t>· Privacy and Security in Smart World Applications</w:t>
      </w:r>
    </w:p>
    <w:p w:rsidR="00EC5A69" w:rsidRPr="00EC5A69" w:rsidRDefault="00EC5A69" w:rsidP="00EC5A69">
      <w:pPr>
        <w:pStyle w:val="StandardWeb"/>
        <w:rPr>
          <w:lang w:val="en-US"/>
        </w:rPr>
      </w:pPr>
      <w:r w:rsidRPr="00EC5A69">
        <w:rPr>
          <w:lang w:val="en-US"/>
        </w:rPr>
        <w:t>· New e-Health for Smart City</w:t>
      </w:r>
    </w:p>
    <w:p w:rsidR="00EC5A69" w:rsidRPr="00EC5A69" w:rsidRDefault="00EC5A69" w:rsidP="00EC5A69">
      <w:pPr>
        <w:pStyle w:val="StandardWeb"/>
        <w:rPr>
          <w:lang w:val="en-US"/>
        </w:rPr>
      </w:pPr>
      <w:r w:rsidRPr="00EC5A69">
        <w:rPr>
          <w:lang w:val="en-US"/>
        </w:rPr>
        <w:t>· Smart Grid and Energy Informatics</w:t>
      </w:r>
    </w:p>
    <w:p w:rsidR="00EC5A69" w:rsidRPr="00EC5A69" w:rsidRDefault="00EC5A69" w:rsidP="00EC5A69">
      <w:pPr>
        <w:pStyle w:val="StandardWeb"/>
        <w:rPr>
          <w:lang w:val="en-US"/>
        </w:rPr>
      </w:pPr>
      <w:r w:rsidRPr="00EC5A69">
        <w:rPr>
          <w:lang w:val="en-US"/>
        </w:rPr>
        <w:lastRenderedPageBreak/>
        <w:t>· Smart Vehicles and Networks</w:t>
      </w:r>
    </w:p>
    <w:p w:rsidR="00EC5A69" w:rsidRPr="00EC5A69" w:rsidRDefault="00EC5A69" w:rsidP="00EC5A69">
      <w:pPr>
        <w:pStyle w:val="StandardWeb"/>
        <w:rPr>
          <w:lang w:val="en-US"/>
        </w:rPr>
      </w:pPr>
      <w:r w:rsidRPr="00EC5A69">
        <w:rPr>
          <w:lang w:val="en-US"/>
        </w:rPr>
        <w:t>· Digital Twins and Industry 4.0</w:t>
      </w:r>
    </w:p>
    <w:p w:rsidR="00EC5A69" w:rsidRPr="00EC5A69" w:rsidRDefault="00EC5A69" w:rsidP="00EC5A69">
      <w:pPr>
        <w:pStyle w:val="StandardWeb"/>
        <w:rPr>
          <w:lang w:val="en-US"/>
        </w:rPr>
      </w:pPr>
      <w:r w:rsidRPr="00EC5A69">
        <w:rPr>
          <w:lang w:val="en-US"/>
        </w:rPr>
        <w:t>Submission Format and Guideline</w:t>
      </w:r>
    </w:p>
    <w:p w:rsidR="00EC5A69" w:rsidRPr="00EC5A69" w:rsidRDefault="00EC5A69" w:rsidP="00EC5A69">
      <w:pPr>
        <w:pStyle w:val="StandardWeb"/>
        <w:rPr>
          <w:lang w:val="en-US"/>
        </w:rPr>
      </w:pPr>
      <w:r w:rsidRPr="00EC5A69">
        <w:rPr>
          <w:lang w:val="en-US"/>
        </w:rPr>
        <w:t>All submitted papers must be clearly written in excellent English and contain only original work, which has not been published by or is currently under review for any other journal or conference. A detailed submission guideline is available as “Guide to Authors” at</w:t>
      </w:r>
      <w:hyperlink r:id="rId7" w:tgtFrame="_blank" w:history="1">
        <w:r w:rsidRPr="00EC5A69">
          <w:rPr>
            <w:rStyle w:val="Hyperlink"/>
            <w:lang w:val="en-US"/>
          </w:rPr>
          <w:t>https://www.elsevier.com/journals/journal-of-network-and-computer-applications/1084-8045/guide-for-authors</w:t>
        </w:r>
      </w:hyperlink>
    </w:p>
    <w:p w:rsidR="00EC5A69" w:rsidRPr="00EC5A69" w:rsidRDefault="00EC5A69" w:rsidP="00EC5A69">
      <w:pPr>
        <w:pStyle w:val="StandardWeb"/>
        <w:rPr>
          <w:lang w:val="en-US"/>
        </w:rPr>
      </w:pPr>
      <w:r w:rsidRPr="00EC5A69">
        <w:rPr>
          <w:lang w:val="en-US"/>
        </w:rPr>
        <w:t xml:space="preserve">All manuscripts and any supplementary material should be submitted through Elsevier Editorial System (EES). The authors must select </w:t>
      </w:r>
      <w:proofErr w:type="spellStart"/>
      <w:r w:rsidRPr="00EC5A69">
        <w:rPr>
          <w:lang w:val="en-US"/>
        </w:rPr>
        <w:t>as“SI</w:t>
      </w:r>
      <w:proofErr w:type="spellEnd"/>
      <w:r w:rsidRPr="00EC5A69">
        <w:rPr>
          <w:lang w:val="en-US"/>
        </w:rPr>
        <w:t xml:space="preserve">: </w:t>
      </w:r>
      <w:proofErr w:type="spellStart"/>
      <w:r w:rsidRPr="00EC5A69">
        <w:rPr>
          <w:lang w:val="en-US"/>
        </w:rPr>
        <w:t>SmartWorldSAT-Bhuiyan</w:t>
      </w:r>
      <w:proofErr w:type="spellEnd"/>
      <w:r w:rsidRPr="00EC5A69">
        <w:rPr>
          <w:lang w:val="en-US"/>
        </w:rPr>
        <w:t xml:space="preserve">” when they reach the “Article Type” step in the submission process. The EES website is located </w:t>
      </w:r>
      <w:proofErr w:type="spellStart"/>
      <w:r w:rsidRPr="00EC5A69">
        <w:rPr>
          <w:lang w:val="en-US"/>
        </w:rPr>
        <w:t>at</w:t>
      </w:r>
      <w:proofErr w:type="gramStart"/>
      <w:r w:rsidRPr="00EC5A69">
        <w:rPr>
          <w:lang w:val="en-US"/>
        </w:rPr>
        <w:t>:</w:t>
      </w:r>
      <w:proofErr w:type="gramEnd"/>
      <w:hyperlink r:id="rId8" w:tgtFrame="_blank" w:history="1">
        <w:r w:rsidRPr="00EC5A69">
          <w:rPr>
            <w:rStyle w:val="Hyperlink"/>
            <w:lang w:val="en-US"/>
          </w:rPr>
          <w:t>http</w:t>
        </w:r>
        <w:proofErr w:type="spellEnd"/>
        <w:r w:rsidRPr="00EC5A69">
          <w:rPr>
            <w:rStyle w:val="Hyperlink"/>
            <w:lang w:val="en-US"/>
          </w:rPr>
          <w:t>://ees.elsevier.com/</w:t>
        </w:r>
        <w:proofErr w:type="spellStart"/>
        <w:r w:rsidRPr="00EC5A69">
          <w:rPr>
            <w:rStyle w:val="Hyperlink"/>
            <w:lang w:val="en-US"/>
          </w:rPr>
          <w:t>jnca</w:t>
        </w:r>
        <w:proofErr w:type="spellEnd"/>
        <w:r w:rsidRPr="00EC5A69">
          <w:rPr>
            <w:rStyle w:val="Hyperlink"/>
            <w:lang w:val="en-US"/>
          </w:rPr>
          <w:t>/</w:t>
        </w:r>
      </w:hyperlink>
      <w:r w:rsidRPr="00EC5A69">
        <w:rPr>
          <w:lang w:val="en-US"/>
        </w:rPr>
        <w:t>. Requests for additional information should be addressed to the guest editors.</w:t>
      </w:r>
    </w:p>
    <w:p w:rsidR="00EC5A69" w:rsidRPr="00EC5A69" w:rsidRDefault="00EC5A69" w:rsidP="00EC5A69">
      <w:pPr>
        <w:pStyle w:val="StandardWeb"/>
        <w:rPr>
          <w:lang w:val="en-US"/>
        </w:rPr>
      </w:pPr>
      <w:r w:rsidRPr="00EC5A69">
        <w:rPr>
          <w:rStyle w:val="Fett"/>
          <w:lang w:val="en-US"/>
        </w:rPr>
        <w:t>Editor in Chief</w:t>
      </w:r>
    </w:p>
    <w:p w:rsidR="00EC5A69" w:rsidRPr="00EC5A69" w:rsidRDefault="00EC5A69" w:rsidP="00EC5A69">
      <w:pPr>
        <w:pStyle w:val="StandardWeb"/>
        <w:rPr>
          <w:lang w:val="en-US"/>
        </w:rPr>
      </w:pPr>
      <w:hyperlink r:id="rId9" w:tgtFrame="_blank" w:history="1">
        <w:r w:rsidRPr="00EC5A69">
          <w:rPr>
            <w:rStyle w:val="Hyperlink"/>
            <w:b/>
            <w:bCs/>
            <w:lang w:val="en-US"/>
          </w:rPr>
          <w:t xml:space="preserve">Mohammed </w:t>
        </w:r>
        <w:proofErr w:type="spellStart"/>
        <w:r w:rsidRPr="00EC5A69">
          <w:rPr>
            <w:rStyle w:val="Hyperlink"/>
            <w:b/>
            <w:bCs/>
            <w:lang w:val="en-US"/>
          </w:rPr>
          <w:t>Atiquzzaman</w:t>
        </w:r>
        <w:proofErr w:type="spellEnd"/>
      </w:hyperlink>
    </w:p>
    <w:p w:rsidR="00EC5A69" w:rsidRPr="00EC5A69" w:rsidRDefault="00EC5A69" w:rsidP="00EC5A69">
      <w:pPr>
        <w:pStyle w:val="StandardWeb"/>
        <w:rPr>
          <w:lang w:val="en-US"/>
        </w:rPr>
      </w:pPr>
      <w:r w:rsidRPr="00EC5A69">
        <w:rPr>
          <w:lang w:val="en-US"/>
        </w:rPr>
        <w:t>University of Oklahoma</w:t>
      </w:r>
    </w:p>
    <w:p w:rsidR="00EC5A69" w:rsidRPr="00EC5A69" w:rsidRDefault="00EC5A69" w:rsidP="00EC5A69">
      <w:pPr>
        <w:pStyle w:val="StandardWeb"/>
        <w:rPr>
          <w:lang w:val="en-US"/>
        </w:rPr>
      </w:pPr>
      <w:r w:rsidRPr="00EC5A69">
        <w:rPr>
          <w:lang w:val="en-US"/>
        </w:rPr>
        <w:t>_____________________</w:t>
      </w:r>
    </w:p>
    <w:p w:rsidR="00EC5A69" w:rsidRPr="00EC5A69" w:rsidRDefault="00EC5A69" w:rsidP="00EC5A69">
      <w:pPr>
        <w:pStyle w:val="StandardWeb"/>
        <w:rPr>
          <w:lang w:val="en-US"/>
        </w:rPr>
      </w:pPr>
      <w:r w:rsidRPr="00EC5A69">
        <w:rPr>
          <w:rStyle w:val="Fett"/>
          <w:lang w:val="en-US"/>
        </w:rPr>
        <w:t>Guest Editors</w:t>
      </w:r>
    </w:p>
    <w:p w:rsidR="00EC5A69" w:rsidRPr="00EC5A69" w:rsidRDefault="00EC5A69" w:rsidP="00EC5A69">
      <w:pPr>
        <w:pStyle w:val="StandardWeb"/>
        <w:rPr>
          <w:lang w:val="en-US"/>
        </w:rPr>
      </w:pPr>
      <w:proofErr w:type="spellStart"/>
      <w:r w:rsidRPr="00EC5A69">
        <w:rPr>
          <w:rStyle w:val="Fett"/>
          <w:lang w:val="en-US"/>
        </w:rPr>
        <w:t>Md</w:t>
      </w:r>
      <w:proofErr w:type="spellEnd"/>
      <w:r w:rsidRPr="00EC5A69">
        <w:rPr>
          <w:rStyle w:val="Fett"/>
          <w:lang w:val="en-US"/>
        </w:rPr>
        <w:t xml:space="preserve"> </w:t>
      </w:r>
      <w:proofErr w:type="spellStart"/>
      <w:r w:rsidRPr="00EC5A69">
        <w:rPr>
          <w:rStyle w:val="Fett"/>
          <w:lang w:val="en-US"/>
        </w:rPr>
        <w:t>Zakirul</w:t>
      </w:r>
      <w:proofErr w:type="spellEnd"/>
      <w:r w:rsidRPr="00EC5A69">
        <w:rPr>
          <w:rStyle w:val="Fett"/>
          <w:lang w:val="en-US"/>
        </w:rPr>
        <w:t xml:space="preserve"> </w:t>
      </w:r>
      <w:proofErr w:type="spellStart"/>
      <w:r w:rsidRPr="00EC5A69">
        <w:rPr>
          <w:rStyle w:val="Fett"/>
          <w:lang w:val="en-US"/>
        </w:rPr>
        <w:t>Alam</w:t>
      </w:r>
      <w:proofErr w:type="spellEnd"/>
      <w:r w:rsidRPr="00EC5A69">
        <w:rPr>
          <w:rStyle w:val="Fett"/>
          <w:lang w:val="en-US"/>
        </w:rPr>
        <w:t xml:space="preserve"> </w:t>
      </w:r>
      <w:proofErr w:type="spellStart"/>
      <w:r w:rsidRPr="00EC5A69">
        <w:rPr>
          <w:rStyle w:val="Fett"/>
          <w:lang w:val="en-US"/>
        </w:rPr>
        <w:t>Bhuiyan</w:t>
      </w:r>
      <w:proofErr w:type="spellEnd"/>
    </w:p>
    <w:p w:rsidR="00EC5A69" w:rsidRPr="00EC5A69" w:rsidRDefault="00EC5A69" w:rsidP="00EC5A69">
      <w:pPr>
        <w:pStyle w:val="StandardWeb"/>
        <w:rPr>
          <w:lang w:val="en-US"/>
        </w:rPr>
      </w:pPr>
      <w:r w:rsidRPr="00EC5A69">
        <w:rPr>
          <w:lang w:val="en-US"/>
        </w:rPr>
        <w:t>Fordham University, USA</w:t>
      </w:r>
    </w:p>
    <w:p w:rsidR="00EC5A69" w:rsidRPr="00EC5A69" w:rsidRDefault="00EC5A69" w:rsidP="00EC5A69">
      <w:pPr>
        <w:pStyle w:val="StandardWeb"/>
        <w:rPr>
          <w:lang w:val="en-US"/>
        </w:rPr>
      </w:pPr>
      <w:r w:rsidRPr="00EC5A69">
        <w:rPr>
          <w:lang w:val="en-US"/>
        </w:rPr>
        <w:t>zakirulalam@gmail.com</w:t>
      </w:r>
    </w:p>
    <w:p w:rsidR="00EC5A69" w:rsidRPr="00EC5A69" w:rsidRDefault="00EC5A69" w:rsidP="00EC5A69">
      <w:pPr>
        <w:pStyle w:val="StandardWeb"/>
        <w:rPr>
          <w:lang w:val="en-US"/>
        </w:rPr>
      </w:pPr>
      <w:proofErr w:type="spellStart"/>
      <w:r w:rsidRPr="00EC5A69">
        <w:rPr>
          <w:rStyle w:val="Fett"/>
          <w:lang w:val="en-US"/>
        </w:rPr>
        <w:t>Guojun</w:t>
      </w:r>
      <w:proofErr w:type="spellEnd"/>
      <w:r w:rsidRPr="00EC5A69">
        <w:rPr>
          <w:rStyle w:val="Fett"/>
          <w:lang w:val="en-US"/>
        </w:rPr>
        <w:t xml:space="preserve"> Wang</w:t>
      </w:r>
    </w:p>
    <w:p w:rsidR="00EC5A69" w:rsidRPr="00EC5A69" w:rsidRDefault="00EC5A69" w:rsidP="00EC5A69">
      <w:pPr>
        <w:pStyle w:val="StandardWeb"/>
        <w:rPr>
          <w:lang w:val="en-US"/>
        </w:rPr>
      </w:pPr>
      <w:r w:rsidRPr="00EC5A69">
        <w:rPr>
          <w:lang w:val="en-US"/>
        </w:rPr>
        <w:t>Guangzhou University, China</w:t>
      </w:r>
    </w:p>
    <w:p w:rsidR="00EC5A69" w:rsidRPr="00EC5A69" w:rsidRDefault="00EC5A69" w:rsidP="00EC5A69">
      <w:pPr>
        <w:pStyle w:val="StandardWeb"/>
        <w:rPr>
          <w:lang w:val="en-US"/>
        </w:rPr>
      </w:pPr>
      <w:r w:rsidRPr="00EC5A69">
        <w:rPr>
          <w:lang w:val="en-US"/>
        </w:rPr>
        <w:t>csgjwang@gmail.com</w:t>
      </w:r>
    </w:p>
    <w:p w:rsidR="00EC5A69" w:rsidRPr="00EC5A69" w:rsidRDefault="00EC5A69" w:rsidP="00EC5A69">
      <w:pPr>
        <w:pStyle w:val="StandardWeb"/>
        <w:rPr>
          <w:lang w:val="en-US"/>
        </w:rPr>
      </w:pPr>
      <w:proofErr w:type="spellStart"/>
      <w:r w:rsidRPr="00EC5A69">
        <w:rPr>
          <w:rStyle w:val="Fett"/>
          <w:lang w:val="en-US"/>
        </w:rPr>
        <w:t>Zhong</w:t>
      </w:r>
      <w:proofErr w:type="spellEnd"/>
      <w:r w:rsidRPr="00EC5A69">
        <w:rPr>
          <w:rStyle w:val="Fett"/>
          <w:lang w:val="en-US"/>
        </w:rPr>
        <w:t xml:space="preserve"> Fan</w:t>
      </w:r>
    </w:p>
    <w:p w:rsidR="00EC5A69" w:rsidRPr="00EC5A69" w:rsidRDefault="00EC5A69" w:rsidP="00EC5A69">
      <w:pPr>
        <w:pStyle w:val="StandardWeb"/>
        <w:rPr>
          <w:lang w:val="en-US"/>
        </w:rPr>
      </w:pPr>
      <w:proofErr w:type="spellStart"/>
      <w:r w:rsidRPr="00EC5A69">
        <w:rPr>
          <w:lang w:val="en-US"/>
        </w:rPr>
        <w:t>Keele</w:t>
      </w:r>
      <w:proofErr w:type="spellEnd"/>
      <w:r w:rsidRPr="00EC5A69">
        <w:rPr>
          <w:lang w:val="en-US"/>
        </w:rPr>
        <w:t xml:space="preserve"> University, UK</w:t>
      </w:r>
    </w:p>
    <w:p w:rsidR="00EC5A69" w:rsidRPr="00EC5A69" w:rsidRDefault="00EC5A69" w:rsidP="00EC5A69">
      <w:pPr>
        <w:pStyle w:val="StandardWeb"/>
        <w:rPr>
          <w:lang w:val="en-US"/>
        </w:rPr>
      </w:pPr>
      <w:r w:rsidRPr="00EC5A69">
        <w:rPr>
          <w:lang w:val="en-US"/>
        </w:rPr>
        <w:t>z.fan@keele.ac.uk</w:t>
      </w:r>
    </w:p>
    <w:p w:rsidR="00EC5A69" w:rsidRPr="00EC5A69" w:rsidRDefault="00EC5A69" w:rsidP="00EC5A69">
      <w:pPr>
        <w:pStyle w:val="StandardWeb"/>
        <w:rPr>
          <w:lang w:val="en-US"/>
        </w:rPr>
      </w:pPr>
      <w:r w:rsidRPr="00EC5A69">
        <w:rPr>
          <w:lang w:val="en-US"/>
        </w:rPr>
        <w:t>______________________</w:t>
      </w:r>
    </w:p>
    <w:p w:rsidR="00EC5A69" w:rsidRPr="00EC5A69" w:rsidRDefault="00EC5A69" w:rsidP="00EC5A69">
      <w:pPr>
        <w:pStyle w:val="StandardWeb"/>
        <w:rPr>
          <w:lang w:val="en-US"/>
        </w:rPr>
      </w:pPr>
      <w:r w:rsidRPr="00EC5A69">
        <w:rPr>
          <w:rStyle w:val="Fett"/>
          <w:lang w:val="en-US"/>
        </w:rPr>
        <w:t>Important dates</w:t>
      </w:r>
    </w:p>
    <w:p w:rsidR="00EC5A69" w:rsidRPr="00EC5A69" w:rsidRDefault="00EC5A69" w:rsidP="00EC5A69">
      <w:pPr>
        <w:pStyle w:val="StandardWeb"/>
        <w:rPr>
          <w:lang w:val="en-US"/>
        </w:rPr>
      </w:pPr>
      <w:r w:rsidRPr="00EC5A69">
        <w:rPr>
          <w:lang w:val="en-US"/>
        </w:rPr>
        <w:t>Paper submission:</w:t>
      </w:r>
    </w:p>
    <w:p w:rsidR="00EC5A69" w:rsidRPr="00EC5A69" w:rsidRDefault="00EC5A69" w:rsidP="00EC5A69">
      <w:pPr>
        <w:pStyle w:val="StandardWeb"/>
        <w:rPr>
          <w:lang w:val="en-US"/>
        </w:rPr>
      </w:pPr>
      <w:r w:rsidRPr="00EC5A69">
        <w:rPr>
          <w:lang w:val="en-US"/>
        </w:rPr>
        <w:lastRenderedPageBreak/>
        <w:t>Sept 30, 2018</w:t>
      </w:r>
    </w:p>
    <w:p w:rsidR="00EC5A69" w:rsidRPr="00EC5A69" w:rsidRDefault="00EC5A69" w:rsidP="00EC5A69">
      <w:pPr>
        <w:pStyle w:val="StandardWeb"/>
        <w:rPr>
          <w:lang w:val="en-US"/>
        </w:rPr>
      </w:pPr>
      <w:r w:rsidRPr="00EC5A69">
        <w:rPr>
          <w:lang w:val="en-US"/>
        </w:rPr>
        <w:t>Acceptance notification:</w:t>
      </w:r>
    </w:p>
    <w:p w:rsidR="00EC5A69" w:rsidRPr="00EC5A69" w:rsidRDefault="00EC5A69" w:rsidP="00EC5A69">
      <w:pPr>
        <w:pStyle w:val="StandardWeb"/>
        <w:rPr>
          <w:lang w:val="en-US"/>
        </w:rPr>
      </w:pPr>
      <w:r w:rsidRPr="00EC5A69">
        <w:rPr>
          <w:lang w:val="en-US"/>
        </w:rPr>
        <w:t>Dec 30, 2018</w:t>
      </w:r>
    </w:p>
    <w:p w:rsidR="00EC5A69" w:rsidRPr="00EC5A69" w:rsidRDefault="00EC5A69" w:rsidP="00EC5A69">
      <w:pPr>
        <w:pStyle w:val="StandardWeb"/>
        <w:rPr>
          <w:lang w:val="en-US"/>
        </w:rPr>
      </w:pPr>
      <w:r w:rsidRPr="00EC5A69">
        <w:rPr>
          <w:lang w:val="en-US"/>
        </w:rPr>
        <w:t>Final papers:</w:t>
      </w:r>
    </w:p>
    <w:p w:rsidR="00EC5A69" w:rsidRDefault="00EC5A69" w:rsidP="00EC5A69">
      <w:pPr>
        <w:pStyle w:val="StandardWeb"/>
      </w:pPr>
      <w:r>
        <w:t>Jan 30, 2019</w:t>
      </w:r>
    </w:p>
    <w:p w:rsidR="00EC5A69" w:rsidRDefault="00EC5A69" w:rsidP="00EC5A69">
      <w:pPr>
        <w:tabs>
          <w:tab w:val="left" w:pos="1404"/>
        </w:tabs>
        <w:rPr>
          <w:lang w:val="en-US"/>
        </w:rPr>
      </w:pPr>
    </w:p>
    <w:p w:rsidR="00EC5A69" w:rsidRDefault="00EC5A69" w:rsidP="00EC5A69">
      <w:pPr>
        <w:tabs>
          <w:tab w:val="left" w:pos="1404"/>
        </w:tabs>
        <w:rPr>
          <w:lang w:val="en-US"/>
        </w:rPr>
      </w:pPr>
    </w:p>
    <w:p w:rsidR="00EC5A69" w:rsidRPr="00EC5A69" w:rsidRDefault="00EC5A69" w:rsidP="00EC5A69">
      <w:pPr>
        <w:tabs>
          <w:tab w:val="left" w:pos="1404"/>
        </w:tabs>
        <w:rPr>
          <w:lang w:val="en-US"/>
        </w:rPr>
      </w:pPr>
    </w:p>
    <w:sectPr w:rsidR="00EC5A69" w:rsidRPr="00EC5A69">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1CC" w:rsidRDefault="004271CC" w:rsidP="00EC5A69">
      <w:pPr>
        <w:spacing w:after="0" w:line="240" w:lineRule="auto"/>
      </w:pPr>
      <w:r>
        <w:separator/>
      </w:r>
    </w:p>
  </w:endnote>
  <w:endnote w:type="continuationSeparator" w:id="0">
    <w:p w:rsidR="004271CC" w:rsidRDefault="004271CC" w:rsidP="00EC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1CC" w:rsidRDefault="004271CC" w:rsidP="00EC5A69">
      <w:pPr>
        <w:spacing w:after="0" w:line="240" w:lineRule="auto"/>
      </w:pPr>
      <w:r>
        <w:separator/>
      </w:r>
    </w:p>
  </w:footnote>
  <w:footnote w:type="continuationSeparator" w:id="0">
    <w:p w:rsidR="004271CC" w:rsidRDefault="004271CC" w:rsidP="00EC5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A69" w:rsidRDefault="00EC5A69">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B49"/>
    <w:rsid w:val="004271CC"/>
    <w:rsid w:val="00437023"/>
    <w:rsid w:val="00AB7AE2"/>
    <w:rsid w:val="00B65B49"/>
    <w:rsid w:val="00EC5A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727F3-C9B6-47C0-8575-1195C7E5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EC5A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C5A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5A69"/>
  </w:style>
  <w:style w:type="paragraph" w:styleId="Fuzeile">
    <w:name w:val="footer"/>
    <w:basedOn w:val="Standard"/>
    <w:link w:val="FuzeileZchn"/>
    <w:uiPriority w:val="99"/>
    <w:unhideWhenUsed/>
    <w:rsid w:val="00EC5A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5A69"/>
  </w:style>
  <w:style w:type="character" w:styleId="Hyperlink">
    <w:name w:val="Hyperlink"/>
    <w:basedOn w:val="Absatz-Standardschriftart"/>
    <w:uiPriority w:val="99"/>
    <w:unhideWhenUsed/>
    <w:rsid w:val="00EC5A69"/>
    <w:rPr>
      <w:color w:val="0563C1" w:themeColor="hyperlink"/>
      <w:u w:val="single"/>
    </w:rPr>
  </w:style>
  <w:style w:type="character" w:customStyle="1" w:styleId="berschrift1Zchn">
    <w:name w:val="Überschrift 1 Zchn"/>
    <w:basedOn w:val="Absatz-Standardschriftart"/>
    <w:link w:val="berschrift1"/>
    <w:uiPriority w:val="9"/>
    <w:rsid w:val="00EC5A69"/>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EC5A6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C5A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3428001">
      <w:bodyDiv w:val="1"/>
      <w:marLeft w:val="0"/>
      <w:marRight w:val="0"/>
      <w:marTop w:val="0"/>
      <w:marBottom w:val="0"/>
      <w:divBdr>
        <w:top w:val="none" w:sz="0" w:space="0" w:color="auto"/>
        <w:left w:val="none" w:sz="0" w:space="0" w:color="auto"/>
        <w:bottom w:val="none" w:sz="0" w:space="0" w:color="auto"/>
        <w:right w:val="none" w:sz="0" w:space="0" w:color="auto"/>
      </w:divBdr>
      <w:divsChild>
        <w:div w:id="920413524">
          <w:marLeft w:val="0"/>
          <w:marRight w:val="0"/>
          <w:marTop w:val="0"/>
          <w:marBottom w:val="0"/>
          <w:divBdr>
            <w:top w:val="none" w:sz="0" w:space="0" w:color="auto"/>
            <w:left w:val="none" w:sz="0" w:space="0" w:color="auto"/>
            <w:bottom w:val="none" w:sz="0" w:space="0" w:color="auto"/>
            <w:right w:val="none" w:sz="0" w:space="0" w:color="auto"/>
          </w:divBdr>
          <w:divsChild>
            <w:div w:id="628436826">
              <w:marLeft w:val="0"/>
              <w:marRight w:val="0"/>
              <w:marTop w:val="0"/>
              <w:marBottom w:val="0"/>
              <w:divBdr>
                <w:top w:val="none" w:sz="0" w:space="0" w:color="auto"/>
                <w:left w:val="none" w:sz="0" w:space="0" w:color="auto"/>
                <w:bottom w:val="none" w:sz="0" w:space="0" w:color="auto"/>
                <w:right w:val="none" w:sz="0" w:space="0" w:color="auto"/>
              </w:divBdr>
            </w:div>
          </w:divsChild>
        </w:div>
        <w:div w:id="1678341711">
          <w:marLeft w:val="0"/>
          <w:marRight w:val="0"/>
          <w:marTop w:val="0"/>
          <w:marBottom w:val="0"/>
          <w:divBdr>
            <w:top w:val="none" w:sz="0" w:space="0" w:color="auto"/>
            <w:left w:val="none" w:sz="0" w:space="0" w:color="auto"/>
            <w:bottom w:val="none" w:sz="0" w:space="0" w:color="auto"/>
            <w:right w:val="none" w:sz="0" w:space="0" w:color="auto"/>
          </w:divBdr>
          <w:divsChild>
            <w:div w:id="2101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es.elsevier.com/jnc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elsevier.com/journals/journal-of-network-and-computer-applications/1084-8045/guide-for-author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journals.elsevier.com/journal-of-network-and-computer-applications/call-for-papers/special-issue-on-smart-world-systems-applications"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cs.ou.edu/~atiq" TargetMode="External"/><Relationship Id="rId14" Type="http://schemas.openxmlformats.org/officeDocument/2006/relationships/header" Target="head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522</Words>
  <Characters>3292</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2018-08-03T12:10:00Z</dcterms:created>
  <dcterms:modified xsi:type="dcterms:W3CDTF">2018-08-06T12:53:00Z</dcterms:modified>
</cp:coreProperties>
</file>