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C99" w:rsidRPr="00361A8A" w:rsidRDefault="00361A8A" w:rsidP="00361A8A">
      <w:pPr>
        <w:pStyle w:val="ListParagraph"/>
        <w:numPr>
          <w:ilvl w:val="0"/>
          <w:numId w:val="2"/>
        </w:numPr>
        <w:rPr>
          <w:rFonts w:hint="eastAsia"/>
          <w:b/>
          <w:color w:val="365F91" w:themeColor="accent1" w:themeShade="BF"/>
        </w:rPr>
      </w:pPr>
      <w:r w:rsidRPr="00361A8A">
        <w:rPr>
          <w:rFonts w:hint="eastAsia"/>
          <w:b/>
          <w:color w:val="365F91" w:themeColor="accent1" w:themeShade="BF"/>
        </w:rPr>
        <w:t>显示私有</w:t>
      </w:r>
      <w:r w:rsidR="00141AEA">
        <w:rPr>
          <w:rFonts w:hint="eastAsia"/>
          <w:b/>
          <w:color w:val="365F91" w:themeColor="accent1" w:themeShade="BF"/>
        </w:rPr>
        <w:t>化</w:t>
      </w:r>
      <w:r w:rsidRPr="00361A8A">
        <w:rPr>
          <w:rFonts w:hint="eastAsia"/>
          <w:b/>
          <w:color w:val="365F91" w:themeColor="accent1" w:themeShade="BF"/>
        </w:rPr>
        <w:t>构造函数除了使得该类不能被外部实例化外还有一个副作用</w:t>
      </w:r>
      <w:r w:rsidRPr="00361A8A">
        <w:rPr>
          <w:rFonts w:hint="eastAsia"/>
          <w:b/>
          <w:color w:val="365F91" w:themeColor="accent1" w:themeShade="BF"/>
        </w:rPr>
        <w:t>,</w:t>
      </w:r>
      <w:r w:rsidRPr="00361A8A">
        <w:rPr>
          <w:rFonts w:hint="eastAsia"/>
          <w:b/>
          <w:color w:val="365F91" w:themeColor="accent1" w:themeShade="BF"/>
        </w:rPr>
        <w:t>它也不能被子类继承。</w:t>
      </w:r>
    </w:p>
    <w:p w:rsidR="00361A8A" w:rsidRPr="006C7C84" w:rsidRDefault="00CC7598" w:rsidP="00361A8A">
      <w:pPr>
        <w:pStyle w:val="ListParagraph"/>
        <w:numPr>
          <w:ilvl w:val="0"/>
          <w:numId w:val="2"/>
        </w:numPr>
        <w:rPr>
          <w:rFonts w:hint="eastAsia"/>
          <w:b/>
          <w:color w:val="365F91" w:themeColor="accent1" w:themeShade="BF"/>
        </w:rPr>
      </w:pPr>
      <w:r w:rsidRPr="006C7C84">
        <w:rPr>
          <w:rFonts w:hint="eastAsia"/>
          <w:b/>
          <w:color w:val="365F91" w:themeColor="accent1" w:themeShade="BF"/>
        </w:rPr>
        <w:t>数组也是一个引用类型，只是这里的存放了很多引用，类似于一个引用类型，里面有很多</w:t>
      </w:r>
      <w:r w:rsidR="00B72CE4" w:rsidRPr="006C7C84">
        <w:rPr>
          <w:rFonts w:hint="eastAsia"/>
          <w:b/>
          <w:color w:val="365F91" w:themeColor="accent1" w:themeShade="BF"/>
        </w:rPr>
        <w:t>引用类型的成员字段。所以当数组中的某个不用时，一定要记得将它置为</w:t>
      </w:r>
      <w:r w:rsidR="00B72CE4" w:rsidRPr="006C7C84">
        <w:rPr>
          <w:rFonts w:hint="eastAsia"/>
          <w:b/>
          <w:color w:val="365F91" w:themeColor="accent1" w:themeShade="BF"/>
        </w:rPr>
        <w:t>null,</w:t>
      </w:r>
      <w:r w:rsidR="00B72CE4" w:rsidRPr="006C7C84">
        <w:rPr>
          <w:rFonts w:hint="eastAsia"/>
          <w:b/>
          <w:color w:val="365F91" w:themeColor="accent1" w:themeShade="BF"/>
        </w:rPr>
        <w:t>以使得垃圾收集器可以把堆中的那个对象回收，否则是收不了的。</w:t>
      </w:r>
      <w:r w:rsidR="007A40BD">
        <w:rPr>
          <w:rFonts w:hint="eastAsia"/>
          <w:b/>
          <w:color w:val="365F91" w:themeColor="accent1" w:themeShade="BF"/>
        </w:rPr>
        <w:t>造</w:t>
      </w:r>
      <w:bookmarkStart w:id="0" w:name="_GoBack"/>
      <w:bookmarkEnd w:id="0"/>
      <w:r w:rsidR="00910D23" w:rsidRPr="006C7C84">
        <w:rPr>
          <w:rFonts w:hint="eastAsia"/>
          <w:b/>
          <w:color w:val="365F91" w:themeColor="accent1" w:themeShade="BF"/>
        </w:rPr>
        <w:t>成内存泄露。</w:t>
      </w:r>
    </w:p>
    <w:p w:rsidR="007929F8" w:rsidRPr="006C7C84" w:rsidRDefault="007929F8" w:rsidP="007929F8">
      <w:pPr>
        <w:pStyle w:val="ListParagraph"/>
        <w:rPr>
          <w:rFonts w:hint="eastAsia"/>
          <w:b/>
          <w:color w:val="365F91" w:themeColor="accent1" w:themeShade="BF"/>
        </w:rPr>
      </w:pPr>
    </w:p>
    <w:p w:rsidR="00910D23" w:rsidRPr="006C7C84" w:rsidRDefault="00C00BB6" w:rsidP="00910D23">
      <w:pPr>
        <w:pStyle w:val="ListParagraph"/>
        <w:rPr>
          <w:rFonts w:hint="eastAsia"/>
          <w:b/>
          <w:color w:val="365F91" w:themeColor="accent1" w:themeShade="BF"/>
        </w:rPr>
      </w:pPr>
      <w:r w:rsidRPr="006C7C84">
        <w:rPr>
          <w:rFonts w:hint="eastAsia"/>
          <w:b/>
          <w:color w:val="365F91" w:themeColor="accent1" w:themeShade="BF"/>
        </w:rPr>
        <w:t>如下：</w:t>
      </w:r>
    </w:p>
    <w:p w:rsidR="007929F8" w:rsidRDefault="007929F8" w:rsidP="00910D23">
      <w:pPr>
        <w:pStyle w:val="ListParagraph"/>
        <w:rPr>
          <w:rFonts w:hint="eastAsia"/>
          <w:b/>
        </w:rPr>
      </w:pP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import</w:t>
      </w:r>
      <w:r>
        <w:rPr>
          <w:rFonts w:ascii="Constantia" w:hAnsi="Constantia" w:cs="Constantia"/>
          <w:color w:val="000000"/>
          <w:sz w:val="24"/>
          <w:szCs w:val="24"/>
        </w:rPr>
        <w:t xml:space="preserve"> java.util.Arrays;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import</w:t>
      </w:r>
      <w:r>
        <w:rPr>
          <w:rFonts w:ascii="Constantia" w:hAnsi="Constantia" w:cs="Constantia"/>
          <w:color w:val="000000"/>
          <w:sz w:val="24"/>
          <w:szCs w:val="24"/>
        </w:rPr>
        <w:t xml:space="preserve"> java.util.EmptyStackException;</w:t>
      </w:r>
    </w:p>
    <w:p w:rsidR="0076522D" w:rsidRDefault="0076522D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 w:hint="eastAsia"/>
          <w:sz w:val="24"/>
          <w:szCs w:val="24"/>
        </w:rPr>
      </w:pP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 xml:space="preserve"> Stack {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private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000000"/>
          <w:sz w:val="24"/>
          <w:szCs w:val="24"/>
          <w:highlight w:val="lightGray"/>
        </w:rPr>
        <w:t>Object</w:t>
      </w:r>
      <w:r>
        <w:rPr>
          <w:rFonts w:ascii="Constantia" w:hAnsi="Constantia" w:cs="Constantia"/>
          <w:color w:val="000000"/>
          <w:sz w:val="24"/>
          <w:szCs w:val="24"/>
        </w:rPr>
        <w:t xml:space="preserve">[] </w:t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>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private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int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0;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private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static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final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int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i/>
          <w:iCs/>
          <w:color w:val="0000C0"/>
          <w:sz w:val="24"/>
          <w:szCs w:val="24"/>
        </w:rPr>
        <w:t>DEFAULT_INITIAL_CAPACITY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16;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Stack() {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new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000000"/>
          <w:sz w:val="24"/>
          <w:szCs w:val="24"/>
          <w:highlight w:val="lightGray"/>
        </w:rPr>
        <w:t>Object</w:t>
      </w:r>
      <w:r>
        <w:rPr>
          <w:rFonts w:ascii="Constantia" w:hAnsi="Constantia" w:cs="Constantia"/>
          <w:color w:val="000000"/>
          <w:sz w:val="24"/>
          <w:szCs w:val="24"/>
        </w:rPr>
        <w:t>[</w:t>
      </w:r>
      <w:r>
        <w:rPr>
          <w:rFonts w:ascii="Constantia" w:hAnsi="Constantia" w:cs="Constantia"/>
          <w:b/>
          <w:bCs/>
          <w:i/>
          <w:iCs/>
          <w:color w:val="0000C0"/>
          <w:sz w:val="24"/>
          <w:szCs w:val="24"/>
        </w:rPr>
        <w:t>DEFAULT_INITIAL_CAPACITY</w:t>
      </w:r>
      <w:r>
        <w:rPr>
          <w:rFonts w:ascii="Constantia" w:hAnsi="Constantia" w:cs="Constantia"/>
          <w:color w:val="000000"/>
          <w:sz w:val="24"/>
          <w:szCs w:val="24"/>
        </w:rPr>
        <w:t>];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void</w:t>
      </w:r>
      <w:r>
        <w:rPr>
          <w:rFonts w:ascii="Constantia" w:hAnsi="Constantia" w:cs="Constantia"/>
          <w:color w:val="000000"/>
          <w:sz w:val="24"/>
          <w:szCs w:val="24"/>
        </w:rPr>
        <w:t xml:space="preserve"> push(</w:t>
      </w:r>
      <w:r>
        <w:rPr>
          <w:rFonts w:ascii="Constantia" w:hAnsi="Constantia" w:cs="Constantia"/>
          <w:color w:val="000000"/>
          <w:sz w:val="24"/>
          <w:szCs w:val="24"/>
          <w:highlight w:val="lightGray"/>
        </w:rPr>
        <w:t>Object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6A3E3E"/>
          <w:sz w:val="24"/>
          <w:szCs w:val="24"/>
        </w:rPr>
        <w:t>e</w:t>
      </w:r>
      <w:r>
        <w:rPr>
          <w:rFonts w:ascii="Constantia" w:hAnsi="Constantia" w:cs="Constantia"/>
          <w:color w:val="000000"/>
          <w:sz w:val="24"/>
          <w:szCs w:val="24"/>
        </w:rPr>
        <w:t>) {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>ensureCapacity();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>[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 xml:space="preserve">++] = </w:t>
      </w:r>
      <w:r>
        <w:rPr>
          <w:rFonts w:ascii="Constantia" w:hAnsi="Constantia" w:cs="Constantia"/>
          <w:color w:val="6A3E3E"/>
          <w:sz w:val="24"/>
          <w:szCs w:val="24"/>
        </w:rPr>
        <w:t>e</w:t>
      </w:r>
      <w:r>
        <w:rPr>
          <w:rFonts w:ascii="Constantia" w:hAnsi="Constantia" w:cs="Constantia"/>
          <w:color w:val="000000"/>
          <w:sz w:val="24"/>
          <w:szCs w:val="24"/>
        </w:rPr>
        <w:t>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public</w:t>
      </w:r>
      <w:r>
        <w:rPr>
          <w:rFonts w:ascii="Constantia" w:hAnsi="Constantia" w:cs="Constantia"/>
          <w:color w:val="000000"/>
          <w:sz w:val="24"/>
          <w:szCs w:val="24"/>
        </w:rPr>
        <w:t xml:space="preserve"> Object pop() {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if</w:t>
      </w:r>
      <w:r>
        <w:rPr>
          <w:rFonts w:ascii="Constantia" w:hAnsi="Constantia" w:cs="Constantia"/>
          <w:color w:val="000000"/>
          <w:sz w:val="24"/>
          <w:szCs w:val="24"/>
        </w:rPr>
        <w:t xml:space="preserve"> (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 xml:space="preserve"> == 0)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throw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new</w:t>
      </w:r>
      <w:r>
        <w:rPr>
          <w:rFonts w:ascii="Constantia" w:hAnsi="Constantia" w:cs="Constantia"/>
          <w:color w:val="000000"/>
          <w:sz w:val="24"/>
          <w:szCs w:val="24"/>
        </w:rPr>
        <w:t xml:space="preserve"> EmptyStackException();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Object </w:t>
      </w:r>
      <w:r>
        <w:rPr>
          <w:rFonts w:ascii="Constantia" w:hAnsi="Constantia" w:cs="Constantia"/>
          <w:color w:val="6A3E3E"/>
          <w:sz w:val="24"/>
          <w:szCs w:val="24"/>
        </w:rPr>
        <w:t>result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</w:t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>[--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>];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>[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 xml:space="preserve">] =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null</w:t>
      </w:r>
      <w:r>
        <w:rPr>
          <w:rFonts w:ascii="Constantia" w:hAnsi="Constantia" w:cs="Constantia"/>
          <w:color w:val="000000"/>
          <w:sz w:val="24"/>
          <w:szCs w:val="24"/>
        </w:rPr>
        <w:t xml:space="preserve">; </w:t>
      </w:r>
      <w:r>
        <w:rPr>
          <w:rFonts w:ascii="Constantia" w:hAnsi="Constantia" w:cs="Constantia"/>
          <w:color w:val="3F7F5F"/>
          <w:sz w:val="24"/>
          <w:szCs w:val="24"/>
        </w:rPr>
        <w:t>// Eliminate obsolete reference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return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6A3E3E"/>
          <w:sz w:val="24"/>
          <w:szCs w:val="24"/>
        </w:rPr>
        <w:t>result</w:t>
      </w:r>
      <w:r>
        <w:rPr>
          <w:rFonts w:ascii="Constantia" w:hAnsi="Constantia" w:cs="Constantia"/>
          <w:color w:val="000000"/>
          <w:sz w:val="24"/>
          <w:szCs w:val="24"/>
        </w:rPr>
        <w:t>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private</w:t>
      </w:r>
      <w:r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void</w:t>
      </w:r>
      <w:r>
        <w:rPr>
          <w:rFonts w:ascii="Constantia" w:hAnsi="Constantia" w:cs="Constantia"/>
          <w:color w:val="000000"/>
          <w:sz w:val="24"/>
          <w:szCs w:val="24"/>
        </w:rPr>
        <w:t xml:space="preserve"> ensureCapacity() {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b/>
          <w:bCs/>
          <w:color w:val="7F0055"/>
          <w:sz w:val="24"/>
          <w:szCs w:val="24"/>
        </w:rPr>
        <w:t>if</w:t>
      </w:r>
      <w:r>
        <w:rPr>
          <w:rFonts w:ascii="Constantia" w:hAnsi="Constantia" w:cs="Constantia"/>
          <w:color w:val="000000"/>
          <w:sz w:val="24"/>
          <w:szCs w:val="24"/>
        </w:rPr>
        <w:t xml:space="preserve"> (</w:t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>.</w:t>
      </w:r>
      <w:r>
        <w:rPr>
          <w:rFonts w:ascii="Constantia" w:hAnsi="Constantia" w:cs="Constantia"/>
          <w:color w:val="0000C0"/>
          <w:sz w:val="24"/>
          <w:szCs w:val="24"/>
        </w:rPr>
        <w:t>length</w:t>
      </w:r>
      <w:r>
        <w:rPr>
          <w:rFonts w:ascii="Constantia" w:hAnsi="Constantia" w:cs="Constantia"/>
          <w:color w:val="000000"/>
          <w:sz w:val="24"/>
          <w:szCs w:val="24"/>
        </w:rPr>
        <w:t xml:space="preserve"> == 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>)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 xml:space="preserve"> = Arrays.</w:t>
      </w:r>
      <w:r>
        <w:rPr>
          <w:rFonts w:ascii="Constantia" w:hAnsi="Constantia" w:cs="Constantia"/>
          <w:i/>
          <w:iCs/>
          <w:color w:val="000000"/>
          <w:sz w:val="24"/>
          <w:szCs w:val="24"/>
        </w:rPr>
        <w:t>copyOf</w:t>
      </w:r>
      <w:r>
        <w:rPr>
          <w:rFonts w:ascii="Constantia" w:hAnsi="Constantia" w:cs="Constantia"/>
          <w:color w:val="000000"/>
          <w:sz w:val="24"/>
          <w:szCs w:val="24"/>
        </w:rPr>
        <w:t>(</w:t>
      </w:r>
      <w:r>
        <w:rPr>
          <w:rFonts w:ascii="Constantia" w:hAnsi="Constantia" w:cs="Constantia"/>
          <w:color w:val="0000C0"/>
          <w:sz w:val="24"/>
          <w:szCs w:val="24"/>
        </w:rPr>
        <w:t>elements</w:t>
      </w:r>
      <w:r>
        <w:rPr>
          <w:rFonts w:ascii="Constantia" w:hAnsi="Constantia" w:cs="Constantia"/>
          <w:color w:val="000000"/>
          <w:sz w:val="24"/>
          <w:szCs w:val="24"/>
        </w:rPr>
        <w:t xml:space="preserve">, 2 * </w:t>
      </w:r>
      <w:r>
        <w:rPr>
          <w:rFonts w:ascii="Constantia" w:hAnsi="Constantia" w:cs="Constantia"/>
          <w:color w:val="0000C0"/>
          <w:sz w:val="24"/>
          <w:szCs w:val="24"/>
        </w:rPr>
        <w:t>size</w:t>
      </w:r>
      <w:r>
        <w:rPr>
          <w:rFonts w:ascii="Constantia" w:hAnsi="Constantia" w:cs="Constantia"/>
          <w:color w:val="000000"/>
          <w:sz w:val="24"/>
          <w:szCs w:val="24"/>
        </w:rPr>
        <w:t xml:space="preserve"> + 1);</w:t>
      </w:r>
    </w:p>
    <w:p w:rsidR="007929F8" w:rsidRDefault="007929F8" w:rsidP="00E63F63">
      <w:pPr>
        <w:autoSpaceDE w:val="0"/>
        <w:autoSpaceDN w:val="0"/>
        <w:adjustRightInd w:val="0"/>
        <w:spacing w:after="0" w:line="240" w:lineRule="auto"/>
        <w:ind w:left="720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  <w:t>}</w:t>
      </w:r>
    </w:p>
    <w:p w:rsidR="007929F8" w:rsidRDefault="007929F8" w:rsidP="00E63F63">
      <w:pPr>
        <w:pStyle w:val="ListParagraph"/>
        <w:ind w:left="1440"/>
        <w:rPr>
          <w:rFonts w:ascii="Constantia" w:hAnsi="Constantia" w:cs="Constantia" w:hint="eastAs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>}</w:t>
      </w:r>
    </w:p>
    <w:p w:rsidR="00BD3399" w:rsidRPr="006C7C84" w:rsidRDefault="00BD3399" w:rsidP="00B93CB3">
      <w:pPr>
        <w:pStyle w:val="ListParagraph"/>
        <w:rPr>
          <w:b/>
          <w:color w:val="365F91" w:themeColor="accent1" w:themeShade="BF"/>
        </w:rPr>
      </w:pPr>
    </w:p>
    <w:sectPr w:rsidR="00BD3399" w:rsidRPr="006C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266"/>
    <w:multiLevelType w:val="hybridMultilevel"/>
    <w:tmpl w:val="DE66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39B2"/>
    <w:multiLevelType w:val="hybridMultilevel"/>
    <w:tmpl w:val="FDD8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34"/>
    <w:rsid w:val="000B28C0"/>
    <w:rsid w:val="00141AEA"/>
    <w:rsid w:val="00236C28"/>
    <w:rsid w:val="00361A8A"/>
    <w:rsid w:val="00407DEB"/>
    <w:rsid w:val="00486134"/>
    <w:rsid w:val="006C7C84"/>
    <w:rsid w:val="00732D10"/>
    <w:rsid w:val="0076522D"/>
    <w:rsid w:val="007929F8"/>
    <w:rsid w:val="007A40BD"/>
    <w:rsid w:val="007E7C99"/>
    <w:rsid w:val="00910D23"/>
    <w:rsid w:val="00B72CE4"/>
    <w:rsid w:val="00B93CB3"/>
    <w:rsid w:val="00BD3399"/>
    <w:rsid w:val="00C00BB6"/>
    <w:rsid w:val="00CC7598"/>
    <w:rsid w:val="00D238B4"/>
    <w:rsid w:val="00E6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C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C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Lei Lu</cp:lastModifiedBy>
  <cp:revision>22</cp:revision>
  <dcterms:created xsi:type="dcterms:W3CDTF">2014-09-04T09:02:00Z</dcterms:created>
  <dcterms:modified xsi:type="dcterms:W3CDTF">2014-09-13T05:11:00Z</dcterms:modified>
</cp:coreProperties>
</file>