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E3B50" w14:textId="1AB70E40" w:rsidR="00B44EC4" w:rsidRDefault="009F06FB" w:rsidP="009F06FB">
      <w:pPr>
        <w:pStyle w:val="a9"/>
        <w:numPr>
          <w:ilvl w:val="0"/>
          <w:numId w:val="1"/>
        </w:numPr>
      </w:pPr>
      <w:bookmarkStart w:id="0" w:name="OLE_LINK1"/>
      <w:r>
        <w:rPr>
          <w:rFonts w:hint="eastAsia"/>
        </w:rPr>
        <w:t>Which division does Frege make in ‘truths that require justif</w:t>
      </w:r>
      <w:r>
        <w:rPr>
          <w:rFonts w:hint="eastAsia"/>
        </w:rPr>
        <w:t>i</w:t>
      </w:r>
      <w:r>
        <w:rPr>
          <w:rFonts w:hint="eastAsia"/>
        </w:rPr>
        <w:t>cation’?And where in that division are the truths of arithmetic?</w:t>
      </w:r>
      <w:r>
        <w:rPr>
          <w:rFonts w:hint="eastAsia"/>
        </w:rPr>
        <w:cr/>
      </w:r>
      <w:bookmarkEnd w:id="0"/>
      <w:r>
        <w:rPr>
          <w:rFonts w:hint="eastAsia"/>
        </w:rPr>
        <w:t>He divides those truths that require justification into two kinds, those for which the proof can be carried out purely through the means of logic and those for which it must be supported by facts of experience. The truths of arithmetic lie in those priori truths</w:t>
      </w:r>
    </w:p>
    <w:p w14:paraId="46F90966" w14:textId="557DAB0B" w:rsidR="009F06FB" w:rsidRDefault="009F06FB" w:rsidP="009F06FB">
      <w:pPr>
        <w:pStyle w:val="a9"/>
        <w:numPr>
          <w:ilvl w:val="0"/>
          <w:numId w:val="1"/>
        </w:numPr>
      </w:pPr>
      <w:bookmarkStart w:id="1" w:name="OLE_LINK2"/>
      <w:r>
        <w:rPr>
          <w:rFonts w:hint="eastAsia"/>
        </w:rPr>
        <w:t>What requirements should a language that is suited for expressing</w:t>
      </w:r>
      <w:r>
        <w:rPr>
          <w:rFonts w:hint="eastAsia"/>
        </w:rPr>
        <w:t xml:space="preserve"> </w:t>
      </w:r>
      <w:r>
        <w:rPr>
          <w:rFonts w:hint="eastAsia"/>
        </w:rPr>
        <w:t>logical inference meet according to Frege?</w:t>
      </w:r>
      <w:r>
        <w:rPr>
          <w:rFonts w:hint="eastAsia"/>
        </w:rPr>
        <w:cr/>
      </w:r>
      <w:bookmarkEnd w:id="1"/>
      <w:r w:rsidR="00EA2684">
        <w:rPr>
          <w:rFonts w:hint="eastAsia"/>
        </w:rPr>
        <w:t xml:space="preserve">It should provide us with the most reliable test of the validity of a chain of inferences and to point out every presupposition that tries to sneak in unnoticed, so that its origin can be investigated, which, in short, means the language should be precise, unambiguous and </w:t>
      </w:r>
      <w:r w:rsidR="00EA2684">
        <w:t>structurally</w:t>
      </w:r>
      <w:r w:rsidR="00EA2684">
        <w:rPr>
          <w:rFonts w:hint="eastAsia"/>
        </w:rPr>
        <w:t xml:space="preserve"> transparent.</w:t>
      </w:r>
    </w:p>
    <w:p w14:paraId="140CB435" w14:textId="2AC48DED" w:rsidR="00EA2684" w:rsidRDefault="00EA2684" w:rsidP="009F06FB">
      <w:pPr>
        <w:pStyle w:val="a9"/>
        <w:numPr>
          <w:ilvl w:val="0"/>
          <w:numId w:val="1"/>
        </w:numPr>
      </w:pPr>
      <w:bookmarkStart w:id="2" w:name="OLE_LINK3"/>
      <w:r w:rsidRPr="00EA2684">
        <w:rPr>
          <w:rFonts w:hint="eastAsia"/>
        </w:rPr>
        <w:t>Wherein does Frege locate the innovation of his formal language?</w:t>
      </w:r>
      <w:r w:rsidRPr="00EA2684">
        <w:rPr>
          <w:rFonts w:hint="eastAsia"/>
        </w:rPr>
        <w:cr/>
      </w:r>
      <w:bookmarkEnd w:id="2"/>
      <w:r>
        <w:rPr>
          <w:rFonts w:hint="eastAsia"/>
        </w:rPr>
        <w:t>1) expressing relations independent of the particular characteristics of objects.</w:t>
      </w:r>
    </w:p>
    <w:p w14:paraId="0CDCB3C9" w14:textId="70AA9931" w:rsidR="00EA2684" w:rsidRDefault="00EA2684" w:rsidP="00EA2684">
      <w:pPr>
        <w:pStyle w:val="a9"/>
        <w:ind w:left="360"/>
      </w:pPr>
      <w:r>
        <w:rPr>
          <w:rFonts w:hint="eastAsia"/>
        </w:rPr>
        <w:t xml:space="preserve">2) </w:t>
      </w:r>
      <w:r>
        <w:t>satisfying</w:t>
      </w:r>
      <w:r>
        <w:rPr>
          <w:rFonts w:hint="eastAsia"/>
        </w:rPr>
        <w:t xml:space="preserve"> scientific goals which demand high precision, just like an microscope.</w:t>
      </w:r>
    </w:p>
    <w:p w14:paraId="037F9289" w14:textId="4DD50FE3" w:rsidR="000A753F" w:rsidRDefault="000A753F" w:rsidP="00EA2684">
      <w:pPr>
        <w:pStyle w:val="a9"/>
        <w:ind w:left="360"/>
      </w:pPr>
      <w:r>
        <w:rPr>
          <w:rFonts w:hint="eastAsia"/>
        </w:rPr>
        <w:t>3) suited for various fields and connecting them into a single domain</w:t>
      </w:r>
    </w:p>
    <w:p w14:paraId="79022894" w14:textId="77777777" w:rsidR="000A753F" w:rsidRDefault="000A753F" w:rsidP="000A753F">
      <w:pPr>
        <w:pStyle w:val="a9"/>
        <w:ind w:left="360"/>
      </w:pPr>
      <w:r>
        <w:rPr>
          <w:rFonts w:hint="eastAsia"/>
        </w:rPr>
        <w:t>4) useful for philosophy, which aims at breaking the domination of the world over human spirit by breaking misconceptions due to expressions of ordinary language.</w:t>
      </w:r>
    </w:p>
    <w:p w14:paraId="66178670" w14:textId="1184FEC9" w:rsidR="000A753F" w:rsidRDefault="000A753F" w:rsidP="000A753F">
      <w:pPr>
        <w:pStyle w:val="a9"/>
        <w:numPr>
          <w:ilvl w:val="0"/>
          <w:numId w:val="1"/>
        </w:numPr>
      </w:pPr>
      <w:bookmarkStart w:id="3" w:name="OLE_LINK4"/>
      <w:r>
        <w:rPr>
          <w:rFonts w:hint="eastAsia"/>
        </w:rPr>
        <w:t>In which two directions does Frege see possible extensions of the</w:t>
      </w:r>
      <w:r>
        <w:rPr>
          <w:rFonts w:hint="eastAsia"/>
        </w:rPr>
        <w:t xml:space="preserve"> </w:t>
      </w:r>
      <w:r>
        <w:rPr>
          <w:rFonts w:hint="eastAsia"/>
        </w:rPr>
        <w:t>application of his formal language? And what additions would</w:t>
      </w:r>
      <w:r>
        <w:rPr>
          <w:rFonts w:hint="eastAsia"/>
        </w:rPr>
        <w:t xml:space="preserve"> </w:t>
      </w:r>
      <w:r>
        <w:rPr>
          <w:rFonts w:hint="eastAsia"/>
        </w:rPr>
        <w:t>be needed for those?</w:t>
      </w:r>
    </w:p>
    <w:bookmarkEnd w:id="3"/>
    <w:p w14:paraId="6E758038" w14:textId="70C48C81" w:rsidR="000A753F" w:rsidRDefault="000A753F" w:rsidP="000A753F">
      <w:pPr>
        <w:pStyle w:val="a9"/>
        <w:ind w:left="360"/>
      </w:pPr>
      <w:r>
        <w:rPr>
          <w:rFonts w:hint="eastAsia"/>
        </w:rPr>
        <w:t xml:space="preserve">1)geometry: add a few signs for the intuitive relations </w:t>
      </w:r>
      <w:r>
        <w:t>occurring</w:t>
      </w:r>
      <w:r>
        <w:rPr>
          <w:rFonts w:hint="eastAsia"/>
        </w:rPr>
        <w:t xml:space="preserve"> there.</w:t>
      </w:r>
    </w:p>
    <w:p w14:paraId="03D819D4" w14:textId="60BAC4E0" w:rsidR="000B28FB" w:rsidRDefault="000A753F" w:rsidP="000B28FB">
      <w:pPr>
        <w:pStyle w:val="a9"/>
        <w:ind w:left="360"/>
      </w:pPr>
      <w:r>
        <w:rPr>
          <w:rFonts w:hint="eastAsia"/>
        </w:rPr>
        <w:t xml:space="preserve">2) </w:t>
      </w:r>
      <w:r w:rsidR="000B28FB">
        <w:rPr>
          <w:rFonts w:hint="eastAsia"/>
        </w:rPr>
        <w:t>pure theory of motion and then to mechanics and physics</w:t>
      </w:r>
    </w:p>
    <w:p w14:paraId="137172BA" w14:textId="6394D314" w:rsidR="00146A86" w:rsidRDefault="000B28FB" w:rsidP="00146A86">
      <w:pPr>
        <w:pStyle w:val="a9"/>
        <w:numPr>
          <w:ilvl w:val="0"/>
          <w:numId w:val="1"/>
        </w:numPr>
      </w:pPr>
      <w:bookmarkStart w:id="4" w:name="OLE_LINK5"/>
      <w:r>
        <w:rPr>
          <w:rFonts w:hint="eastAsia"/>
        </w:rPr>
        <w:t>How does Russell evaluate the ‘logical-analytic’ method in comparison</w:t>
      </w:r>
      <w:r>
        <w:rPr>
          <w:rFonts w:hint="eastAsia"/>
        </w:rPr>
        <w:t xml:space="preserve"> </w:t>
      </w:r>
      <w:r>
        <w:rPr>
          <w:rFonts w:hint="eastAsia"/>
        </w:rPr>
        <w:t>with traditional methods?</w:t>
      </w:r>
      <w:bookmarkEnd w:id="4"/>
      <w:r>
        <w:rPr>
          <w:rFonts w:hint="eastAsia"/>
        </w:rPr>
        <w:cr/>
      </w:r>
    </w:p>
    <w:p w14:paraId="2E0BCA3A" w14:textId="238933C8" w:rsidR="00146A86" w:rsidRDefault="00146A86" w:rsidP="00146A86">
      <w:pPr>
        <w:pStyle w:val="a9"/>
        <w:numPr>
          <w:ilvl w:val="0"/>
          <w:numId w:val="1"/>
        </w:numPr>
        <w:rPr>
          <w:rFonts w:hint="eastAsia"/>
        </w:rPr>
      </w:pPr>
      <w:r>
        <w:rPr>
          <w:rFonts w:hint="eastAsia"/>
        </w:rPr>
        <w:t>What does Russell mean with the opposition between ‘construction’</w:t>
      </w:r>
      <w:r>
        <w:rPr>
          <w:rFonts w:hint="eastAsia"/>
        </w:rPr>
        <w:t xml:space="preserve"> </w:t>
      </w:r>
      <w:r>
        <w:rPr>
          <w:rFonts w:hint="eastAsia"/>
        </w:rPr>
        <w:t>and ‘inference’ ?</w:t>
      </w:r>
      <w:r>
        <w:rPr>
          <w:rFonts w:hint="eastAsia"/>
        </w:rPr>
        <w:cr/>
      </w:r>
    </w:p>
    <w:sectPr w:rsidR="00146A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35796" w14:textId="77777777" w:rsidR="001C429A" w:rsidRDefault="001C429A" w:rsidP="009F06FB">
      <w:pPr>
        <w:spacing w:after="0" w:line="240" w:lineRule="auto"/>
        <w:rPr>
          <w:rFonts w:hint="eastAsia"/>
        </w:rPr>
      </w:pPr>
      <w:r>
        <w:separator/>
      </w:r>
    </w:p>
  </w:endnote>
  <w:endnote w:type="continuationSeparator" w:id="0">
    <w:p w14:paraId="49963F3D" w14:textId="77777777" w:rsidR="001C429A" w:rsidRDefault="001C429A" w:rsidP="009F06F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06656" w14:textId="77777777" w:rsidR="001C429A" w:rsidRDefault="001C429A" w:rsidP="009F06FB">
      <w:pPr>
        <w:spacing w:after="0" w:line="240" w:lineRule="auto"/>
        <w:rPr>
          <w:rFonts w:hint="eastAsia"/>
        </w:rPr>
      </w:pPr>
      <w:r>
        <w:separator/>
      </w:r>
    </w:p>
  </w:footnote>
  <w:footnote w:type="continuationSeparator" w:id="0">
    <w:p w14:paraId="7AC7B85E" w14:textId="77777777" w:rsidR="001C429A" w:rsidRDefault="001C429A" w:rsidP="009F06F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6126D"/>
    <w:multiLevelType w:val="hybridMultilevel"/>
    <w:tmpl w:val="7AF2FE90"/>
    <w:lvl w:ilvl="0" w:tplc="38080F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39614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F42"/>
    <w:rsid w:val="000A753F"/>
    <w:rsid w:val="000B28FB"/>
    <w:rsid w:val="00127D96"/>
    <w:rsid w:val="00146A86"/>
    <w:rsid w:val="001C429A"/>
    <w:rsid w:val="005601BF"/>
    <w:rsid w:val="00561F42"/>
    <w:rsid w:val="009F06FB"/>
    <w:rsid w:val="00B27BFF"/>
    <w:rsid w:val="00B44EC4"/>
    <w:rsid w:val="00EA2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3105F"/>
  <w15:chartTrackingRefBased/>
  <w15:docId w15:val="{F4EF4845-A1C9-46F9-A7CA-1FF783620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61F4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61F4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61F4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61F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61F4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61F4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61F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1F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61F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1F4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61F4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61F4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61F42"/>
    <w:rPr>
      <w:rFonts w:cstheme="majorBidi"/>
      <w:color w:val="0F4761" w:themeColor="accent1" w:themeShade="BF"/>
      <w:sz w:val="28"/>
      <w:szCs w:val="28"/>
    </w:rPr>
  </w:style>
  <w:style w:type="character" w:customStyle="1" w:styleId="50">
    <w:name w:val="标题 5 字符"/>
    <w:basedOn w:val="a0"/>
    <w:link w:val="5"/>
    <w:uiPriority w:val="9"/>
    <w:semiHidden/>
    <w:rsid w:val="00561F42"/>
    <w:rPr>
      <w:rFonts w:cstheme="majorBidi"/>
      <w:color w:val="0F4761" w:themeColor="accent1" w:themeShade="BF"/>
      <w:sz w:val="24"/>
    </w:rPr>
  </w:style>
  <w:style w:type="character" w:customStyle="1" w:styleId="60">
    <w:name w:val="标题 6 字符"/>
    <w:basedOn w:val="a0"/>
    <w:link w:val="6"/>
    <w:uiPriority w:val="9"/>
    <w:semiHidden/>
    <w:rsid w:val="00561F42"/>
    <w:rPr>
      <w:rFonts w:cstheme="majorBidi"/>
      <w:b/>
      <w:bCs/>
      <w:color w:val="0F4761" w:themeColor="accent1" w:themeShade="BF"/>
    </w:rPr>
  </w:style>
  <w:style w:type="character" w:customStyle="1" w:styleId="70">
    <w:name w:val="标题 7 字符"/>
    <w:basedOn w:val="a0"/>
    <w:link w:val="7"/>
    <w:uiPriority w:val="9"/>
    <w:semiHidden/>
    <w:rsid w:val="00561F42"/>
    <w:rPr>
      <w:rFonts w:cstheme="majorBidi"/>
      <w:b/>
      <w:bCs/>
      <w:color w:val="595959" w:themeColor="text1" w:themeTint="A6"/>
    </w:rPr>
  </w:style>
  <w:style w:type="character" w:customStyle="1" w:styleId="80">
    <w:name w:val="标题 8 字符"/>
    <w:basedOn w:val="a0"/>
    <w:link w:val="8"/>
    <w:uiPriority w:val="9"/>
    <w:semiHidden/>
    <w:rsid w:val="00561F42"/>
    <w:rPr>
      <w:rFonts w:cstheme="majorBidi"/>
      <w:color w:val="595959" w:themeColor="text1" w:themeTint="A6"/>
    </w:rPr>
  </w:style>
  <w:style w:type="character" w:customStyle="1" w:styleId="90">
    <w:name w:val="标题 9 字符"/>
    <w:basedOn w:val="a0"/>
    <w:link w:val="9"/>
    <w:uiPriority w:val="9"/>
    <w:semiHidden/>
    <w:rsid w:val="00561F42"/>
    <w:rPr>
      <w:rFonts w:eastAsiaTheme="majorEastAsia" w:cstheme="majorBidi"/>
      <w:color w:val="595959" w:themeColor="text1" w:themeTint="A6"/>
    </w:rPr>
  </w:style>
  <w:style w:type="paragraph" w:styleId="a3">
    <w:name w:val="Title"/>
    <w:basedOn w:val="a"/>
    <w:next w:val="a"/>
    <w:link w:val="a4"/>
    <w:uiPriority w:val="10"/>
    <w:qFormat/>
    <w:rsid w:val="00561F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1F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1F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1F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1F42"/>
    <w:pPr>
      <w:spacing w:before="160"/>
      <w:jc w:val="center"/>
    </w:pPr>
    <w:rPr>
      <w:i/>
      <w:iCs/>
      <w:color w:val="404040" w:themeColor="text1" w:themeTint="BF"/>
    </w:rPr>
  </w:style>
  <w:style w:type="character" w:customStyle="1" w:styleId="a8">
    <w:name w:val="引用 字符"/>
    <w:basedOn w:val="a0"/>
    <w:link w:val="a7"/>
    <w:uiPriority w:val="29"/>
    <w:rsid w:val="00561F42"/>
    <w:rPr>
      <w:i/>
      <w:iCs/>
      <w:color w:val="404040" w:themeColor="text1" w:themeTint="BF"/>
    </w:rPr>
  </w:style>
  <w:style w:type="paragraph" w:styleId="a9">
    <w:name w:val="List Paragraph"/>
    <w:basedOn w:val="a"/>
    <w:uiPriority w:val="34"/>
    <w:qFormat/>
    <w:rsid w:val="00561F42"/>
    <w:pPr>
      <w:ind w:left="720"/>
      <w:contextualSpacing/>
    </w:pPr>
  </w:style>
  <w:style w:type="character" w:styleId="aa">
    <w:name w:val="Intense Emphasis"/>
    <w:basedOn w:val="a0"/>
    <w:uiPriority w:val="21"/>
    <w:qFormat/>
    <w:rsid w:val="00561F42"/>
    <w:rPr>
      <w:i/>
      <w:iCs/>
      <w:color w:val="0F4761" w:themeColor="accent1" w:themeShade="BF"/>
    </w:rPr>
  </w:style>
  <w:style w:type="paragraph" w:styleId="ab">
    <w:name w:val="Intense Quote"/>
    <w:basedOn w:val="a"/>
    <w:next w:val="a"/>
    <w:link w:val="ac"/>
    <w:uiPriority w:val="30"/>
    <w:qFormat/>
    <w:rsid w:val="00561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61F42"/>
    <w:rPr>
      <w:i/>
      <w:iCs/>
      <w:color w:val="0F4761" w:themeColor="accent1" w:themeShade="BF"/>
    </w:rPr>
  </w:style>
  <w:style w:type="character" w:styleId="ad">
    <w:name w:val="Intense Reference"/>
    <w:basedOn w:val="a0"/>
    <w:uiPriority w:val="32"/>
    <w:qFormat/>
    <w:rsid w:val="00561F42"/>
    <w:rPr>
      <w:b/>
      <w:bCs/>
      <w:smallCaps/>
      <w:color w:val="0F4761" w:themeColor="accent1" w:themeShade="BF"/>
      <w:spacing w:val="5"/>
    </w:rPr>
  </w:style>
  <w:style w:type="paragraph" w:styleId="ae">
    <w:name w:val="header"/>
    <w:basedOn w:val="a"/>
    <w:link w:val="af"/>
    <w:uiPriority w:val="99"/>
    <w:unhideWhenUsed/>
    <w:rsid w:val="009F06F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F06FB"/>
    <w:rPr>
      <w:sz w:val="18"/>
      <w:szCs w:val="18"/>
    </w:rPr>
  </w:style>
  <w:style w:type="paragraph" w:styleId="af0">
    <w:name w:val="footer"/>
    <w:basedOn w:val="a"/>
    <w:link w:val="af1"/>
    <w:uiPriority w:val="99"/>
    <w:unhideWhenUsed/>
    <w:rsid w:val="009F06F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F06F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257</Words>
  <Characters>1468</Characters>
  <Application>Microsoft Office Word</Application>
  <DocSecurity>0</DocSecurity>
  <Lines>12</Lines>
  <Paragraphs>3</Paragraphs>
  <ScaleCrop>false</ScaleCrop>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晨浩 饶</dc:creator>
  <cp:keywords/>
  <dc:description/>
  <cp:lastModifiedBy>晨浩 饶</cp:lastModifiedBy>
  <cp:revision>3</cp:revision>
  <dcterms:created xsi:type="dcterms:W3CDTF">2025-09-22T06:08:00Z</dcterms:created>
  <dcterms:modified xsi:type="dcterms:W3CDTF">2025-09-22T07:21:00Z</dcterms:modified>
</cp:coreProperties>
</file>