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29B538" w14:textId="02D5EBAC" w:rsidR="003A46E4" w:rsidRDefault="0079622C">
      <w:pPr>
        <w:pStyle w:val="a4"/>
        <w:jc w:val="right"/>
      </w:pPr>
      <w:proofErr w:type="spellStart"/>
      <w:r>
        <w:rPr>
          <w:rFonts w:ascii="Arial" w:hAnsi="Arial" w:hint="eastAsia"/>
        </w:rPr>
        <w:t>RoboTrain</w:t>
      </w:r>
      <w:proofErr w:type="spellEnd"/>
    </w:p>
    <w:p w14:paraId="001A08A1" w14:textId="77777777"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01C9AF75" w14:textId="77777777" w:rsidR="003A46E4" w:rsidRDefault="003A46E4">
      <w:pPr>
        <w:pStyle w:val="a4"/>
        <w:jc w:val="right"/>
      </w:pPr>
    </w:p>
    <w:p w14:paraId="315CBA01" w14:textId="77777777"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CDEB639" w14:textId="77777777" w:rsidR="003A46E4" w:rsidRDefault="003A46E4" w:rsidP="00F038A8">
      <w:pPr>
        <w:pStyle w:val="a4"/>
        <w:jc w:val="left"/>
        <w:rPr>
          <w:sz w:val="28"/>
        </w:rPr>
      </w:pPr>
    </w:p>
    <w:p w14:paraId="270165ED" w14:textId="77777777"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AFF7EE" w14:textId="77777777"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 w14:paraId="721C1D1D" w14:textId="77777777" w:rsidTr="00DD2866">
        <w:tc>
          <w:tcPr>
            <w:tcW w:w="2304" w:type="dxa"/>
          </w:tcPr>
          <w:p w14:paraId="28C76690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4B67AF5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797B7E8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277343F" w14:textId="77777777"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 w14:paraId="3D9CBFDB" w14:textId="77777777" w:rsidTr="00DD2866">
        <w:tc>
          <w:tcPr>
            <w:tcW w:w="2304" w:type="dxa"/>
          </w:tcPr>
          <w:p w14:paraId="3B95E5A2" w14:textId="63E58C86" w:rsidR="003A46E4" w:rsidRDefault="00DD2866">
            <w:pPr>
              <w:pStyle w:val="Tabletext"/>
            </w:pPr>
            <w:r>
              <w:rPr>
                <w:rFonts w:ascii="Times New Roman" w:hint="eastAsia"/>
              </w:rPr>
              <w:t>05/07/2025</w:t>
            </w:r>
          </w:p>
        </w:tc>
        <w:tc>
          <w:tcPr>
            <w:tcW w:w="1152" w:type="dxa"/>
          </w:tcPr>
          <w:p w14:paraId="00975AB0" w14:textId="6498E09A" w:rsidR="003A46E4" w:rsidRDefault="00DD2866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14:paraId="497EB574" w14:textId="08A95DEE" w:rsidR="003A46E4" w:rsidRDefault="00DD2866">
            <w:pPr>
              <w:pStyle w:val="Tabletext"/>
            </w:pPr>
            <w:r>
              <w:rPr>
                <w:rFonts w:hint="eastAsia"/>
              </w:rPr>
              <w:t>初步拟定大作业软件架构的设计</w:t>
            </w:r>
          </w:p>
        </w:tc>
        <w:tc>
          <w:tcPr>
            <w:tcW w:w="2304" w:type="dxa"/>
          </w:tcPr>
          <w:p w14:paraId="1D0400BB" w14:textId="20032384" w:rsidR="003A46E4" w:rsidRDefault="00DD2866">
            <w:pPr>
              <w:pStyle w:val="Tabletext"/>
            </w:pPr>
            <w:r>
              <w:rPr>
                <w:rFonts w:ascii="Times New Roman" w:hint="eastAsia"/>
              </w:rPr>
              <w:t>石辰阳</w:t>
            </w:r>
          </w:p>
        </w:tc>
      </w:tr>
    </w:tbl>
    <w:p w14:paraId="10EF176B" w14:textId="77777777" w:rsidR="003A46E4" w:rsidRDefault="003A46E4"/>
    <w:p w14:paraId="3F621B8B" w14:textId="77777777"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1C77BC3" w14:textId="77777777" w:rsidR="00B4685C" w:rsidRDefault="003A46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4685C">
        <w:rPr>
          <w:noProof/>
        </w:rPr>
        <w:t>1.</w:t>
      </w:r>
      <w:r w:rsidR="00B4685C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B4685C">
        <w:rPr>
          <w:noProof/>
        </w:rPr>
        <w:t>简介</w:t>
      </w:r>
      <w:r w:rsidR="00B4685C">
        <w:rPr>
          <w:noProof/>
        </w:rPr>
        <w:tab/>
      </w:r>
      <w:r w:rsidR="00B4685C">
        <w:rPr>
          <w:noProof/>
        </w:rPr>
        <w:fldChar w:fldCharType="begin"/>
      </w:r>
      <w:r w:rsidR="00B4685C">
        <w:rPr>
          <w:noProof/>
        </w:rPr>
        <w:instrText xml:space="preserve"> PAGEREF _Toc181629328 \h </w:instrText>
      </w:r>
      <w:r w:rsidR="00B4685C">
        <w:rPr>
          <w:noProof/>
        </w:rPr>
      </w:r>
      <w:r w:rsidR="00B4685C">
        <w:rPr>
          <w:noProof/>
        </w:rPr>
        <w:fldChar w:fldCharType="separate"/>
      </w:r>
      <w:r w:rsidR="00B4685C">
        <w:rPr>
          <w:noProof/>
        </w:rPr>
        <w:t>4</w:t>
      </w:r>
      <w:r w:rsidR="00B4685C">
        <w:rPr>
          <w:noProof/>
        </w:rPr>
        <w:fldChar w:fldCharType="end"/>
      </w:r>
    </w:p>
    <w:p w14:paraId="4CE3C0A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61C3B1" w14:textId="77777777" w:rsidR="00B4685C" w:rsidRDefault="00B4685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9D4A06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2D9128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6A897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1E6267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B1D013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884DC2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BD1B0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4807FB" w14:textId="77777777" w:rsidR="00B4685C" w:rsidRDefault="00B46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算法视图（可选）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7071E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性能视图（可选）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88E90F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可靠性视图（可选）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61B226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安全性视图（可选）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C4381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易用性视图（可选）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B694B0" w14:textId="77777777" w:rsidR="00B4685C" w:rsidRDefault="00B4685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可维护性视图（可选）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_Toc181629343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730232" w14:textId="77777777" w:rsidR="009C7C87" w:rsidRDefault="003A46E4">
      <w:pPr>
        <w:pStyle w:val="a4"/>
      </w:pPr>
      <w:r>
        <w:rPr>
          <w:rFonts w:ascii="Times New Roman"/>
        </w:rPr>
        <w:fldChar w:fldCharType="end"/>
      </w:r>
    </w:p>
    <w:p w14:paraId="09282557" w14:textId="77777777" w:rsidR="009C7C87" w:rsidRPr="009C7C87" w:rsidRDefault="009C7C87" w:rsidP="009C7C87"/>
    <w:p w14:paraId="642D20AB" w14:textId="77777777" w:rsidR="009C7C87" w:rsidRPr="009C7C87" w:rsidRDefault="009C7C87" w:rsidP="009C7C87"/>
    <w:p w14:paraId="324B2474" w14:textId="77777777" w:rsidR="009C7C87" w:rsidRPr="009C7C87" w:rsidRDefault="009C7C87" w:rsidP="009C7C87"/>
    <w:p w14:paraId="07C231F0" w14:textId="77777777" w:rsidR="009C7C87" w:rsidRPr="009C7C87" w:rsidRDefault="009C7C87" w:rsidP="009C7C87"/>
    <w:p w14:paraId="400275B7" w14:textId="77777777" w:rsidR="009C7C87" w:rsidRPr="009C7C87" w:rsidRDefault="009C7C87" w:rsidP="009C7C87"/>
    <w:p w14:paraId="396AC9CB" w14:textId="77777777" w:rsidR="009C7C87" w:rsidRPr="009C7C87" w:rsidRDefault="009C7C87" w:rsidP="009C7C87"/>
    <w:p w14:paraId="50CC4231" w14:textId="77777777" w:rsidR="009C7C87" w:rsidRDefault="009C7C87" w:rsidP="009C7C87">
      <w:pPr>
        <w:pStyle w:val="a4"/>
        <w:tabs>
          <w:tab w:val="left" w:pos="5340"/>
        </w:tabs>
        <w:jc w:val="left"/>
      </w:pPr>
      <w:r>
        <w:tab/>
      </w:r>
    </w:p>
    <w:p w14:paraId="47143CA6" w14:textId="77777777" w:rsidR="003A46E4" w:rsidRDefault="003A46E4">
      <w:pPr>
        <w:pStyle w:val="a4"/>
        <w:rPr>
          <w:rFonts w:ascii="Arial" w:hAnsi="Arial"/>
        </w:rPr>
      </w:pPr>
      <w:r w:rsidRPr="009C7C87"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E6786E4" w14:textId="77777777" w:rsidR="003A46E4" w:rsidRDefault="003A46E4">
      <w:pPr>
        <w:pStyle w:val="1"/>
        <w:ind w:left="360" w:hanging="360"/>
      </w:pPr>
      <w:bookmarkStart w:id="0" w:name="_Toc181629328"/>
      <w:r>
        <w:rPr>
          <w:rFonts w:hint="eastAsia"/>
        </w:rPr>
        <w:t>简介</w:t>
      </w:r>
      <w:bookmarkEnd w:id="0"/>
    </w:p>
    <w:p w14:paraId="14AEC9D3" w14:textId="77777777" w:rsidR="003A46E4" w:rsidRDefault="003A46E4">
      <w:pPr>
        <w:pStyle w:val="2"/>
      </w:pPr>
      <w:bookmarkStart w:id="1" w:name="_Toc181629329"/>
      <w:r>
        <w:rPr>
          <w:rFonts w:hint="eastAsia"/>
        </w:rPr>
        <w:t>目的</w:t>
      </w:r>
      <w:bookmarkEnd w:id="1"/>
    </w:p>
    <w:p w14:paraId="108153D6" w14:textId="77777777"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4C79E45A" w14:textId="77777777" w:rsidR="003A46E4" w:rsidRDefault="003A46E4">
      <w:pPr>
        <w:ind w:left="720"/>
      </w:pPr>
    </w:p>
    <w:p w14:paraId="7FDAEE52" w14:textId="77777777" w:rsidR="003A46E4" w:rsidRDefault="003A46E4">
      <w:pPr>
        <w:pStyle w:val="2"/>
      </w:pPr>
      <w:bookmarkStart w:id="2" w:name="_Toc181629330"/>
      <w:r>
        <w:rPr>
          <w:rFonts w:hint="eastAsia"/>
        </w:rPr>
        <w:t>参考资料</w:t>
      </w:r>
      <w:bookmarkEnd w:id="2"/>
    </w:p>
    <w:p w14:paraId="77318FEA" w14:textId="7EFE3283" w:rsidR="00DD2866" w:rsidRDefault="00DD2866" w:rsidP="00DD2866">
      <w:pPr>
        <w:pStyle w:val="af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RoboTrain</w:t>
      </w:r>
      <w:proofErr w:type="spellEnd"/>
      <w:r>
        <w:rPr>
          <w:rFonts w:hint="eastAsia"/>
        </w:rPr>
        <w:t>界面原型迭代计划，2025/6/25</w:t>
      </w:r>
    </w:p>
    <w:p w14:paraId="4499484B" w14:textId="029C02A3" w:rsidR="00DD2866" w:rsidRDefault="00DD2866" w:rsidP="00DD2866">
      <w:pPr>
        <w:pStyle w:val="af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RoboTrain</w:t>
      </w:r>
      <w:proofErr w:type="spellEnd"/>
      <w:r>
        <w:rPr>
          <w:rFonts w:hint="eastAsia"/>
        </w:rPr>
        <w:t>项目Vision文档，2025/6/26</w:t>
      </w:r>
    </w:p>
    <w:p w14:paraId="33080237" w14:textId="6CBA2A9F" w:rsidR="00DD2866" w:rsidRDefault="00DD2866" w:rsidP="00DD2866">
      <w:pPr>
        <w:pStyle w:val="af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RoboTrain</w:t>
      </w:r>
      <w:proofErr w:type="spellEnd"/>
      <w:r>
        <w:rPr>
          <w:rFonts w:hint="eastAsia"/>
        </w:rPr>
        <w:t>项目用例建模和概念建模，2025/6/28</w:t>
      </w:r>
    </w:p>
    <w:p w14:paraId="12CCA52B" w14:textId="439ECB40" w:rsidR="00DD2866" w:rsidRDefault="00DD2866" w:rsidP="00DD2866">
      <w:pPr>
        <w:pStyle w:val="af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RoboTrain</w:t>
      </w:r>
      <w:proofErr w:type="spellEnd"/>
      <w:r>
        <w:rPr>
          <w:rFonts w:hint="eastAsia"/>
        </w:rPr>
        <w:t>项目技术原型迭代计划，2025/7/1</w:t>
      </w:r>
    </w:p>
    <w:p w14:paraId="11ABDB75" w14:textId="44A32BD2" w:rsidR="00DD2866" w:rsidRPr="00DD2866" w:rsidRDefault="00DD2866" w:rsidP="00DD2866">
      <w:pPr>
        <w:pStyle w:val="af1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RoboTrain</w:t>
      </w:r>
      <w:proofErr w:type="spellEnd"/>
      <w:r>
        <w:rPr>
          <w:rFonts w:hint="eastAsia"/>
        </w:rPr>
        <w:t>项目逻辑架构设计，2025/7/3</w:t>
      </w:r>
    </w:p>
    <w:p w14:paraId="48F05ABF" w14:textId="77777777" w:rsidR="003A46E4" w:rsidRDefault="003A46E4">
      <w:pPr>
        <w:pStyle w:val="1"/>
        <w:ind w:left="360" w:hanging="360"/>
      </w:pPr>
      <w:bookmarkStart w:id="3" w:name="_Toc181629331"/>
      <w:r>
        <w:rPr>
          <w:rFonts w:hint="eastAsia"/>
        </w:rPr>
        <w:t>用例视图</w:t>
      </w:r>
      <w:bookmarkEnd w:id="3"/>
    </w:p>
    <w:p w14:paraId="6F1E80AB" w14:textId="0923A002" w:rsidR="0022157C" w:rsidRDefault="00E33378" w:rsidP="0022157C">
      <w:pPr>
        <w:ind w:left="720"/>
      </w:pPr>
      <w:r w:rsidRPr="00E33378">
        <w:drawing>
          <wp:inline distT="0" distB="0" distL="0" distR="0" wp14:anchorId="36BE108B" wp14:editId="678B70DF">
            <wp:extent cx="4269850" cy="5304925"/>
            <wp:effectExtent l="0" t="0" r="0" b="0"/>
            <wp:docPr id="113935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5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648" cy="53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863E" w14:textId="296E856C" w:rsidR="001D7F1C" w:rsidRDefault="001D7F1C" w:rsidP="0022157C">
      <w:pPr>
        <w:ind w:left="720"/>
      </w:pPr>
      <w:r>
        <w:rPr>
          <w:rFonts w:hint="eastAsia"/>
        </w:rPr>
        <w:lastRenderedPageBreak/>
        <w:t>主要的</w:t>
      </w:r>
      <w:proofErr w:type="spellStart"/>
      <w:r>
        <w:rPr>
          <w:rFonts w:hint="eastAsia"/>
        </w:rPr>
        <w:t>usercase</w:t>
      </w:r>
      <w:proofErr w:type="spellEnd"/>
      <w:r>
        <w:rPr>
          <w:rFonts w:hint="eastAsia"/>
        </w:rPr>
        <w:t>展示如下：</w:t>
      </w:r>
    </w:p>
    <w:p w14:paraId="43E9DEA2" w14:textId="239CC23B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Login (登录): 允许用户进入系统。</w:t>
      </w:r>
    </w:p>
    <w:p w14:paraId="7E0EC736" w14:textId="333B585C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Logout (登出): 允许用户退出系统。</w:t>
      </w:r>
    </w:p>
    <w:p w14:paraId="17FD6512" w14:textId="760D31E6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Upload Dataset (上传数据集): 允许用户上传数据。</w:t>
      </w:r>
    </w:p>
    <w:p w14:paraId="6F1B2027" w14:textId="69F89D20" w:rsid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Choose Model (选择模型): 允许用户从可用模型中进行选择。</w:t>
      </w:r>
    </w:p>
    <w:p w14:paraId="28531474" w14:textId="3DA0734E" w:rsidR="00E33378" w:rsidRPr="0022157C" w:rsidRDefault="00E33378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>
        <w:rPr>
          <w:rFonts w:hAnsi="Times New Roman" w:cs="Times New Roman" w:hint="eastAsia"/>
          <w:snapToGrid w:val="0"/>
          <w:sz w:val="20"/>
          <w:szCs w:val="20"/>
        </w:rPr>
        <w:t>Evaluate Model（评估模型）：允许用户评估训练完的模型。</w:t>
      </w:r>
      <w:r w:rsidR="00CE5374">
        <w:rPr>
          <w:rFonts w:hAnsi="Times New Roman" w:cs="Times New Roman"/>
          <w:snapToGrid w:val="0"/>
          <w:sz w:val="20"/>
          <w:szCs w:val="20"/>
        </w:rPr>
        <w:tab/>
      </w:r>
    </w:p>
    <w:p w14:paraId="7EAD7658" w14:textId="361499C5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Train Task (训练任务): 允许用户启动一个训练过程。</w:t>
      </w:r>
    </w:p>
    <w:p w14:paraId="5FA209AC" w14:textId="4DDD44EE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Download Training Results (下载训练结果): 允许用户获取训练任务的输出。</w:t>
      </w:r>
    </w:p>
    <w:p w14:paraId="665A077D" w14:textId="3FCB1C85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Delete Dataset (删除数据集): 允许用户删除已上传的数据集。</w:t>
      </w:r>
    </w:p>
    <w:p w14:paraId="26DE37DA" w14:textId="35385B5B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Delete Training Task (删除训练任务): 允许用户删除已创建的训练任务。</w:t>
      </w:r>
    </w:p>
    <w:p w14:paraId="3611802F" w14:textId="070BE837" w:rsidR="0022157C" w:rsidRPr="0022157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Manage Dataset (管理数据集): 允许管理员对数据集进行管理操作。</w:t>
      </w:r>
    </w:p>
    <w:p w14:paraId="787D99BD" w14:textId="0123D131" w:rsidR="0022157C" w:rsidRPr="001D7F1C" w:rsidRDefault="0022157C" w:rsidP="0022157C">
      <w:pPr>
        <w:pStyle w:val="af2"/>
        <w:numPr>
          <w:ilvl w:val="0"/>
          <w:numId w:val="25"/>
        </w:numPr>
        <w:rPr>
          <w:rFonts w:hAnsi="Times New Roman" w:cs="Times New Roman"/>
          <w:snapToGrid w:val="0"/>
          <w:sz w:val="20"/>
          <w:szCs w:val="20"/>
        </w:rPr>
      </w:pPr>
      <w:r w:rsidRPr="0022157C">
        <w:rPr>
          <w:rFonts w:hAnsi="Times New Roman" w:cs="Times New Roman"/>
          <w:snapToGrid w:val="0"/>
          <w:sz w:val="20"/>
          <w:szCs w:val="20"/>
        </w:rPr>
        <w:t>Manage Training Task (管理训练任务): 允许管理员对训练任务进行管理操作。</w:t>
      </w:r>
    </w:p>
    <w:p w14:paraId="7F843362" w14:textId="320FE9DB" w:rsidR="003A46E4" w:rsidRPr="00F038A8" w:rsidRDefault="006D337C" w:rsidP="00F038A8">
      <w:pPr>
        <w:ind w:left="720"/>
        <w:rPr>
          <w:rFonts w:ascii="Times New Roman"/>
        </w:rPr>
      </w:pPr>
      <w:r>
        <w:rPr>
          <w:rFonts w:ascii="Times New Roman"/>
        </w:rPr>
        <w:tab/>
      </w:r>
    </w:p>
    <w:p w14:paraId="0DB43948" w14:textId="77777777" w:rsidR="003A46E4" w:rsidRDefault="003A46E4">
      <w:pPr>
        <w:pStyle w:val="1"/>
        <w:ind w:left="360" w:hanging="360"/>
      </w:pPr>
      <w:bookmarkStart w:id="4" w:name="_Toc181629332"/>
      <w:r>
        <w:rPr>
          <w:rFonts w:hint="eastAsia"/>
        </w:rPr>
        <w:lastRenderedPageBreak/>
        <w:t>逻辑视图</w:t>
      </w:r>
      <w:bookmarkEnd w:id="4"/>
    </w:p>
    <w:p w14:paraId="60175111" w14:textId="5FD3E2AC" w:rsidR="006D337C" w:rsidRDefault="006D337C" w:rsidP="006D337C">
      <w:pPr>
        <w:ind w:left="720"/>
      </w:pPr>
      <w:r w:rsidRPr="006D337C">
        <w:rPr>
          <w:noProof/>
        </w:rPr>
        <w:drawing>
          <wp:inline distT="0" distB="0" distL="0" distR="0" wp14:anchorId="5EABBE5E" wp14:editId="75653594">
            <wp:extent cx="5491080" cy="7856524"/>
            <wp:effectExtent l="0" t="0" r="0" b="0"/>
            <wp:docPr id="1990808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08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490" cy="7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4E09" w14:textId="77777777" w:rsidR="004867DD" w:rsidRPr="004867DD" w:rsidRDefault="004867DD" w:rsidP="004867DD">
      <w:pPr>
        <w:ind w:left="720"/>
      </w:pPr>
      <w:r w:rsidRPr="004867DD">
        <w:lastRenderedPageBreak/>
        <w:t>1. 用户界面层 (User Interface Layer)</w:t>
      </w:r>
    </w:p>
    <w:p w14:paraId="51959500" w14:textId="77777777" w:rsidR="004867DD" w:rsidRPr="004867DD" w:rsidRDefault="004867DD" w:rsidP="004867DD">
      <w:pPr>
        <w:numPr>
          <w:ilvl w:val="0"/>
          <w:numId w:val="26"/>
        </w:numPr>
        <w:tabs>
          <w:tab w:val="num" w:pos="720"/>
        </w:tabs>
      </w:pPr>
      <w:r w:rsidRPr="004867DD">
        <w:t>接受用户命令: 负责接收来自用户的操作指令。</w:t>
      </w:r>
    </w:p>
    <w:p w14:paraId="7281FE22" w14:textId="77777777" w:rsidR="004867DD" w:rsidRPr="004867DD" w:rsidRDefault="004867DD" w:rsidP="004867DD">
      <w:pPr>
        <w:numPr>
          <w:ilvl w:val="0"/>
          <w:numId w:val="26"/>
        </w:numPr>
        <w:tabs>
          <w:tab w:val="num" w:pos="720"/>
        </w:tabs>
      </w:pPr>
      <w:r w:rsidRPr="004867DD">
        <w:t>浏览器交互: 促进用户浏览器与后端系统之间的通信。</w:t>
      </w:r>
    </w:p>
    <w:p w14:paraId="7FFF5615" w14:textId="77777777" w:rsidR="004867DD" w:rsidRPr="004867DD" w:rsidRDefault="004867DD" w:rsidP="004867DD">
      <w:pPr>
        <w:numPr>
          <w:ilvl w:val="0"/>
          <w:numId w:val="26"/>
        </w:numPr>
        <w:tabs>
          <w:tab w:val="num" w:pos="720"/>
        </w:tabs>
      </w:pPr>
      <w:r w:rsidRPr="004867DD">
        <w:t>显示信息: 向用户展示数据集、训练结果等信息。</w:t>
      </w:r>
    </w:p>
    <w:p w14:paraId="01966E07" w14:textId="77777777" w:rsidR="004867DD" w:rsidRPr="004867DD" w:rsidRDefault="004867DD" w:rsidP="004867DD">
      <w:pPr>
        <w:ind w:left="720"/>
      </w:pPr>
      <w:r w:rsidRPr="004867DD">
        <w:t>2. 应用层 (Application Layer)</w:t>
      </w:r>
    </w:p>
    <w:p w14:paraId="56F3511D" w14:textId="77777777" w:rsidR="004867DD" w:rsidRPr="004867DD" w:rsidRDefault="004867DD" w:rsidP="004867DD">
      <w:pPr>
        <w:numPr>
          <w:ilvl w:val="0"/>
          <w:numId w:val="27"/>
        </w:numPr>
        <w:tabs>
          <w:tab w:val="num" w:pos="720"/>
        </w:tabs>
      </w:pPr>
      <w:r w:rsidRPr="004867DD">
        <w:t>JWT认证管理: 负责用户认证和授权，确保对系统的安全访问。</w:t>
      </w:r>
    </w:p>
    <w:p w14:paraId="4F7BA7BA" w14:textId="77777777" w:rsidR="004867DD" w:rsidRPr="004867DD" w:rsidRDefault="004867DD" w:rsidP="004867DD">
      <w:pPr>
        <w:numPr>
          <w:ilvl w:val="0"/>
          <w:numId w:val="27"/>
        </w:numPr>
        <w:tabs>
          <w:tab w:val="num" w:pos="720"/>
        </w:tabs>
      </w:pPr>
      <w:r w:rsidRPr="004867DD">
        <w:t>训练数据管理: 管理用于模型训练的数据集，包括存储、检索和版本控制。</w:t>
      </w:r>
    </w:p>
    <w:p w14:paraId="55DE6229" w14:textId="77777777" w:rsidR="004867DD" w:rsidRPr="004867DD" w:rsidRDefault="004867DD" w:rsidP="004867DD">
      <w:pPr>
        <w:numPr>
          <w:ilvl w:val="0"/>
          <w:numId w:val="27"/>
        </w:numPr>
        <w:tabs>
          <w:tab w:val="num" w:pos="720"/>
        </w:tabs>
      </w:pPr>
      <w:r w:rsidRPr="004867DD">
        <w:t>训练任务管理: 控制训练任务的生命周期，包括启动、暂停和恢复训练过程。</w:t>
      </w:r>
    </w:p>
    <w:p w14:paraId="4F68A5B2" w14:textId="77777777" w:rsidR="004867DD" w:rsidRPr="004867DD" w:rsidRDefault="004867DD" w:rsidP="004867DD">
      <w:pPr>
        <w:numPr>
          <w:ilvl w:val="0"/>
          <w:numId w:val="27"/>
        </w:numPr>
        <w:tabs>
          <w:tab w:val="num" w:pos="720"/>
        </w:tabs>
      </w:pPr>
      <w:r w:rsidRPr="004867DD">
        <w:t>用户管理: 处理用户相关的信息和权限。</w:t>
      </w:r>
    </w:p>
    <w:p w14:paraId="0D90D392" w14:textId="11BAFFC6" w:rsidR="004867DD" w:rsidRPr="004867DD" w:rsidRDefault="004867DD" w:rsidP="004867DD">
      <w:pPr>
        <w:numPr>
          <w:ilvl w:val="0"/>
          <w:numId w:val="27"/>
        </w:numPr>
        <w:tabs>
          <w:tab w:val="num" w:pos="720"/>
        </w:tabs>
      </w:pPr>
      <w:r w:rsidRPr="004867DD">
        <w:t>模型管理: 管理已训练好的模型，包括其存储和部署。</w:t>
      </w:r>
    </w:p>
    <w:p w14:paraId="08114A81" w14:textId="77777777" w:rsidR="004867DD" w:rsidRPr="004867DD" w:rsidRDefault="004867DD" w:rsidP="004867DD">
      <w:pPr>
        <w:ind w:left="720"/>
      </w:pPr>
      <w:r w:rsidRPr="004867DD">
        <w:t>3. 通信层 (Communication Layer)</w:t>
      </w:r>
    </w:p>
    <w:p w14:paraId="06CB75A7" w14:textId="77777777" w:rsidR="004867DD" w:rsidRPr="004867DD" w:rsidRDefault="004867DD" w:rsidP="004867DD">
      <w:pPr>
        <w:numPr>
          <w:ilvl w:val="0"/>
          <w:numId w:val="28"/>
        </w:numPr>
        <w:tabs>
          <w:tab w:val="num" w:pos="720"/>
        </w:tabs>
      </w:pPr>
      <w:r w:rsidRPr="004867DD">
        <w:t>发送训练请求: 将来自应用层的训练请求放入队列，发送</w:t>
      </w:r>
      <w:proofErr w:type="gramStart"/>
      <w:r w:rsidRPr="004867DD">
        <w:t>给训练层</w:t>
      </w:r>
      <w:proofErr w:type="gramEnd"/>
      <w:r w:rsidRPr="004867DD">
        <w:t>。</w:t>
      </w:r>
    </w:p>
    <w:p w14:paraId="466D2DBB" w14:textId="77777777" w:rsidR="004867DD" w:rsidRPr="004867DD" w:rsidRDefault="004867DD" w:rsidP="004867DD">
      <w:pPr>
        <w:numPr>
          <w:ilvl w:val="0"/>
          <w:numId w:val="28"/>
        </w:numPr>
        <w:tabs>
          <w:tab w:val="num" w:pos="720"/>
        </w:tabs>
      </w:pPr>
      <w:r w:rsidRPr="004867DD">
        <w:t>返回训练状态与结果: 将训练层的训练状态和最终结果返回给应用层。</w:t>
      </w:r>
    </w:p>
    <w:p w14:paraId="65804343" w14:textId="77777777" w:rsidR="004867DD" w:rsidRPr="004867DD" w:rsidRDefault="004867DD" w:rsidP="004867DD">
      <w:pPr>
        <w:ind w:left="720"/>
      </w:pPr>
      <w:r w:rsidRPr="004867DD">
        <w:t>4. 数据层 (Data Layer)</w:t>
      </w:r>
    </w:p>
    <w:p w14:paraId="39A73707" w14:textId="5C9B061B" w:rsidR="004867DD" w:rsidRPr="004867DD" w:rsidRDefault="004867DD" w:rsidP="004867DD">
      <w:pPr>
        <w:numPr>
          <w:ilvl w:val="0"/>
          <w:numId w:val="29"/>
        </w:numPr>
        <w:tabs>
          <w:tab w:val="num" w:pos="720"/>
        </w:tabs>
      </w:pPr>
      <w:r w:rsidRPr="004867DD">
        <w:t>PostgreSQL</w:t>
      </w:r>
      <w:r w:rsidRPr="004867DD">
        <w:rPr>
          <w:rFonts w:hint="eastAsia"/>
        </w:rPr>
        <w:t>：</w:t>
      </w:r>
      <w:r w:rsidRPr="004867DD">
        <w:t>用于存储结构化数据，如用户信息和训练任务元数据。</w:t>
      </w:r>
    </w:p>
    <w:p w14:paraId="5EF6E3DA" w14:textId="77777777" w:rsidR="004867DD" w:rsidRPr="004867DD" w:rsidRDefault="004867DD" w:rsidP="004867DD">
      <w:pPr>
        <w:numPr>
          <w:ilvl w:val="0"/>
          <w:numId w:val="29"/>
        </w:numPr>
        <w:tabs>
          <w:tab w:val="num" w:pos="720"/>
        </w:tabs>
      </w:pPr>
      <w:proofErr w:type="spellStart"/>
      <w:r w:rsidRPr="004867DD">
        <w:t>minIO</w:t>
      </w:r>
      <w:proofErr w:type="spellEnd"/>
      <w:r w:rsidRPr="004867DD">
        <w:t>: 一个对象存储系统，用于存储大型文件，如训练数据集和模型文件。</w:t>
      </w:r>
    </w:p>
    <w:p w14:paraId="40901A02" w14:textId="77777777" w:rsidR="004867DD" w:rsidRPr="004867DD" w:rsidRDefault="004867DD" w:rsidP="004867DD">
      <w:pPr>
        <w:ind w:left="720"/>
      </w:pPr>
      <w:r w:rsidRPr="004867DD">
        <w:t>5. 训练层 (Training Layer)</w:t>
      </w:r>
    </w:p>
    <w:p w14:paraId="59B08934" w14:textId="77777777" w:rsidR="004867DD" w:rsidRPr="004867DD" w:rsidRDefault="004867DD" w:rsidP="004867DD">
      <w:pPr>
        <w:numPr>
          <w:ilvl w:val="0"/>
          <w:numId w:val="30"/>
        </w:numPr>
        <w:tabs>
          <w:tab w:val="clear" w:pos="720"/>
          <w:tab w:val="num" w:pos="1440"/>
        </w:tabs>
        <w:ind w:leftChars="540" w:left="1440"/>
      </w:pPr>
      <w:r w:rsidRPr="004867DD">
        <w:t>训练层-</w:t>
      </w:r>
      <w:proofErr w:type="spellStart"/>
      <w:r w:rsidRPr="004867DD">
        <w:t>rabbitmq</w:t>
      </w:r>
      <w:proofErr w:type="spellEnd"/>
      <w:r w:rsidRPr="004867DD">
        <w:t>接口: 此接口从通信层接收训练请求。</w:t>
      </w:r>
    </w:p>
    <w:p w14:paraId="648C80F5" w14:textId="77777777" w:rsidR="004867DD" w:rsidRPr="004867DD" w:rsidRDefault="004867DD" w:rsidP="004867DD">
      <w:pPr>
        <w:numPr>
          <w:ilvl w:val="0"/>
          <w:numId w:val="30"/>
        </w:numPr>
        <w:tabs>
          <w:tab w:val="clear" w:pos="720"/>
          <w:tab w:val="num" w:pos="1440"/>
        </w:tabs>
        <w:ind w:leftChars="540" w:left="1440"/>
      </w:pPr>
      <w:r w:rsidRPr="004867DD">
        <w:t>训练层-</w:t>
      </w:r>
      <w:proofErr w:type="spellStart"/>
      <w:r w:rsidRPr="004867DD">
        <w:t>minIO</w:t>
      </w:r>
      <w:proofErr w:type="spellEnd"/>
      <w:r w:rsidRPr="004867DD">
        <w:t xml:space="preserve">接口: 此接口与 </w:t>
      </w:r>
      <w:proofErr w:type="spellStart"/>
      <w:r w:rsidRPr="004867DD">
        <w:t>minIO</w:t>
      </w:r>
      <w:proofErr w:type="spellEnd"/>
      <w:r w:rsidRPr="004867DD">
        <w:t xml:space="preserve"> 交互，以下载数据集并上传训练好的模型文件。</w:t>
      </w:r>
    </w:p>
    <w:p w14:paraId="7D3C1483" w14:textId="77777777" w:rsidR="004867DD" w:rsidRPr="004867DD" w:rsidRDefault="004867DD" w:rsidP="004867DD">
      <w:pPr>
        <w:numPr>
          <w:ilvl w:val="0"/>
          <w:numId w:val="30"/>
        </w:numPr>
        <w:tabs>
          <w:tab w:val="clear" w:pos="720"/>
          <w:tab w:val="num" w:pos="1440"/>
        </w:tabs>
        <w:ind w:leftChars="540" w:left="1440"/>
      </w:pPr>
      <w:r w:rsidRPr="004867DD">
        <w:t>调度层: 管理训练任务的计算资源分配。</w:t>
      </w:r>
    </w:p>
    <w:p w14:paraId="04EBD9CF" w14:textId="77777777" w:rsidR="004867DD" w:rsidRPr="004867DD" w:rsidRDefault="004867DD" w:rsidP="004867DD">
      <w:pPr>
        <w:numPr>
          <w:ilvl w:val="0"/>
          <w:numId w:val="30"/>
        </w:numPr>
        <w:tabs>
          <w:tab w:val="clear" w:pos="720"/>
          <w:tab w:val="num" w:pos="1440"/>
        </w:tabs>
        <w:ind w:leftChars="540" w:left="1440"/>
      </w:pPr>
      <w:r w:rsidRPr="004867DD">
        <w:t>计算部署层: 在可用的计算资源上部署和执行训练作业。</w:t>
      </w:r>
    </w:p>
    <w:p w14:paraId="670F832F" w14:textId="77777777" w:rsidR="004867DD" w:rsidRPr="004867DD" w:rsidRDefault="004867DD" w:rsidP="004867DD">
      <w:pPr>
        <w:numPr>
          <w:ilvl w:val="0"/>
          <w:numId w:val="30"/>
        </w:numPr>
        <w:tabs>
          <w:tab w:val="clear" w:pos="720"/>
          <w:tab w:val="num" w:pos="1440"/>
        </w:tabs>
        <w:ind w:leftChars="540" w:left="1440"/>
      </w:pPr>
      <w:r w:rsidRPr="004867DD">
        <w:t>计算层: 执行计算任务的底层硬件和软件基础设施。</w:t>
      </w:r>
    </w:p>
    <w:p w14:paraId="4576F43F" w14:textId="77777777" w:rsidR="004867DD" w:rsidRPr="006D337C" w:rsidRDefault="004867DD" w:rsidP="006D337C">
      <w:pPr>
        <w:ind w:left="720"/>
      </w:pPr>
    </w:p>
    <w:p w14:paraId="27279C0B" w14:textId="3F54CA38" w:rsidR="00CE5374" w:rsidRPr="00CE5374" w:rsidRDefault="00510E8C" w:rsidP="00CE5374">
      <w:pPr>
        <w:pStyle w:val="1"/>
        <w:ind w:left="360" w:hanging="360"/>
        <w:rPr>
          <w:rFonts w:hint="eastAsia"/>
        </w:rPr>
      </w:pPr>
      <w:bookmarkStart w:id="5" w:name="_Toc181629333"/>
      <w:r>
        <w:rPr>
          <w:rFonts w:hint="eastAsia"/>
        </w:rPr>
        <w:t>部署视图（可选）</w:t>
      </w:r>
      <w:bookmarkEnd w:id="5"/>
    </w:p>
    <w:p w14:paraId="3DFDB20E" w14:textId="77777777" w:rsidR="003A46E4" w:rsidRDefault="003A46E4">
      <w:pPr>
        <w:pStyle w:val="1"/>
        <w:ind w:left="360" w:hanging="360"/>
      </w:pPr>
      <w:bookmarkStart w:id="6" w:name="_Toc181629334"/>
      <w:r>
        <w:rPr>
          <w:rFonts w:hint="eastAsia"/>
        </w:rPr>
        <w:t>进程视图</w:t>
      </w:r>
      <w:r w:rsidR="00510E8C">
        <w:rPr>
          <w:rFonts w:hint="eastAsia"/>
        </w:rPr>
        <w:t>（可选）</w:t>
      </w:r>
      <w:bookmarkEnd w:id="6"/>
    </w:p>
    <w:p w14:paraId="12D8AD50" w14:textId="5E48AC44" w:rsidR="00CB7C41" w:rsidRDefault="00DF1DD2" w:rsidP="00CB7C41">
      <w:pPr>
        <w:pStyle w:val="a9"/>
      </w:pPr>
      <w:r>
        <w:rPr>
          <w:rFonts w:hint="eastAsia"/>
        </w:rPr>
        <w:t>本项目将不同进程以不同Docker容器的方式部署，最后使用Docker compose运行整个项目。</w:t>
      </w:r>
      <w:r w:rsidR="00CB7C41">
        <w:rPr>
          <w:rFonts w:hint="eastAsia"/>
        </w:rPr>
        <w:t>整体的项目进程视图</w:t>
      </w:r>
      <w:r w:rsidR="00CE5374">
        <w:rPr>
          <w:rFonts w:hint="eastAsia"/>
        </w:rPr>
        <w:t>和部署视图</w:t>
      </w:r>
      <w:r w:rsidR="00CB7C41">
        <w:rPr>
          <w:rFonts w:hint="eastAsia"/>
        </w:rPr>
        <w:t>如下，其中每个容器代表一个进程。</w:t>
      </w:r>
    </w:p>
    <w:p w14:paraId="5ED76343" w14:textId="5769D839" w:rsidR="00DF1DD2" w:rsidRPr="00DF1DD2" w:rsidRDefault="00CB7C41" w:rsidP="00DF1DD2">
      <w:pPr>
        <w:pStyle w:val="a9"/>
      </w:pPr>
      <w:r w:rsidRPr="00CB7C41">
        <w:rPr>
          <w:noProof/>
        </w:rPr>
        <w:lastRenderedPageBreak/>
        <w:drawing>
          <wp:inline distT="0" distB="0" distL="0" distR="0" wp14:anchorId="1298F7C0" wp14:editId="60633C5D">
            <wp:extent cx="5369697" cy="4317558"/>
            <wp:effectExtent l="0" t="0" r="2540" b="6985"/>
            <wp:docPr id="598245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5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0981" cy="43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8775" w14:textId="77777777" w:rsidR="003A46E4" w:rsidRDefault="003A46E4">
      <w:pPr>
        <w:pStyle w:val="1"/>
        <w:ind w:left="360" w:hanging="360"/>
      </w:pPr>
      <w:bookmarkStart w:id="7" w:name="_Toc181629335"/>
      <w:r>
        <w:rPr>
          <w:rFonts w:hint="eastAsia"/>
        </w:rPr>
        <w:t>实现视图</w:t>
      </w:r>
      <w:r w:rsidR="00510E8C">
        <w:rPr>
          <w:rFonts w:hint="eastAsia"/>
        </w:rPr>
        <w:t>（可选）</w:t>
      </w:r>
      <w:bookmarkEnd w:id="7"/>
    </w:p>
    <w:p w14:paraId="3E36AB62" w14:textId="77777777" w:rsidR="00441B96" w:rsidRDefault="00441B96" w:rsidP="00441B96">
      <w:pPr>
        <w:pStyle w:val="1"/>
        <w:ind w:left="360" w:hanging="360"/>
      </w:pPr>
      <w:bookmarkStart w:id="8" w:name="_Toc54212214"/>
      <w:bookmarkStart w:id="9" w:name="_Toc181629336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8"/>
      <w:bookmarkEnd w:id="9"/>
    </w:p>
    <w:p w14:paraId="5B6241F3" w14:textId="7AE1C3D2" w:rsidR="00283701" w:rsidRDefault="00924B35" w:rsidP="00283701">
      <w:pPr>
        <w:pStyle w:val="a9"/>
      </w:pPr>
      <w:r>
        <w:rPr>
          <w:rFonts w:hint="eastAsia"/>
        </w:rPr>
        <w:t>前端</w:t>
      </w:r>
      <w:r w:rsidR="00283701">
        <w:rPr>
          <w:rFonts w:hint="eastAsia"/>
        </w:rPr>
        <w:t>：</w:t>
      </w:r>
    </w:p>
    <w:p w14:paraId="66D89F63" w14:textId="2D7AF83D" w:rsidR="00283701" w:rsidRDefault="00283701" w:rsidP="00283701">
      <w:pPr>
        <w:pStyle w:val="a9"/>
      </w:pPr>
      <w:r>
        <w:tab/>
      </w:r>
      <w:r>
        <w:rPr>
          <w:rFonts w:hint="eastAsia"/>
        </w:rPr>
        <w:t>编程语言：</w:t>
      </w:r>
      <w:proofErr w:type="spellStart"/>
      <w:r>
        <w:rPr>
          <w:rFonts w:hint="eastAsia"/>
        </w:rPr>
        <w:t>JavaSript</w:t>
      </w:r>
      <w:proofErr w:type="spellEnd"/>
    </w:p>
    <w:p w14:paraId="39AB2EF8" w14:textId="47FD62ED" w:rsidR="00283701" w:rsidRDefault="00283701" w:rsidP="00283701">
      <w:pPr>
        <w:pStyle w:val="a9"/>
      </w:pPr>
      <w:r>
        <w:tab/>
      </w:r>
      <w:r>
        <w:rPr>
          <w:rFonts w:hint="eastAsia"/>
        </w:rPr>
        <w:t>框架：React框架</w:t>
      </w:r>
    </w:p>
    <w:p w14:paraId="5CDCDAE1" w14:textId="355C27BD" w:rsidR="00283701" w:rsidRDefault="00283701" w:rsidP="00283701">
      <w:pPr>
        <w:pStyle w:val="a9"/>
        <w:ind w:left="0"/>
      </w:pPr>
      <w:r>
        <w:tab/>
      </w:r>
      <w:r>
        <w:rPr>
          <w:rFonts w:hint="eastAsia"/>
        </w:rPr>
        <w:t>后端：</w:t>
      </w:r>
    </w:p>
    <w:p w14:paraId="1C0AA374" w14:textId="0B36AFA6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编程语言：Python</w:t>
      </w:r>
    </w:p>
    <w:p w14:paraId="4AD98BEA" w14:textId="0C3341B2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通信框架：</w:t>
      </w:r>
      <w:proofErr w:type="spellStart"/>
      <w:r>
        <w:rPr>
          <w:rFonts w:hint="eastAsia"/>
        </w:rPr>
        <w:t>FastAPI</w:t>
      </w:r>
      <w:proofErr w:type="spellEnd"/>
      <w:r>
        <w:rPr>
          <w:rFonts w:hint="eastAsia"/>
        </w:rPr>
        <w:t>（和前端通信），RabbitMQ（和训练端通信）</w:t>
      </w:r>
    </w:p>
    <w:p w14:paraId="0923D63A" w14:textId="4D4CFA6B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数据库：PostgreSQL（用户数据，训练参数），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（数据集）</w:t>
      </w:r>
    </w:p>
    <w:p w14:paraId="39F24A3A" w14:textId="407C96AC" w:rsidR="00283701" w:rsidRDefault="00283701" w:rsidP="00283701">
      <w:pPr>
        <w:pStyle w:val="a9"/>
        <w:ind w:left="0"/>
      </w:pPr>
      <w:r>
        <w:tab/>
      </w:r>
      <w:r>
        <w:rPr>
          <w:rFonts w:hint="eastAsia"/>
        </w:rPr>
        <w:t>训练端：</w:t>
      </w:r>
    </w:p>
    <w:p w14:paraId="3AC1A434" w14:textId="64EC4E0B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编程语言：Python</w:t>
      </w:r>
    </w:p>
    <w:p w14:paraId="7E47436F" w14:textId="0856619B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训练框架：</w:t>
      </w:r>
      <w:proofErr w:type="spellStart"/>
      <w:r>
        <w:rPr>
          <w:rFonts w:hint="eastAsia"/>
        </w:rPr>
        <w:t>PyTorch</w:t>
      </w:r>
      <w:proofErr w:type="spellEnd"/>
    </w:p>
    <w:p w14:paraId="7A5CCF24" w14:textId="7F4AE276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分布式训练框架：Ray</w:t>
      </w:r>
    </w:p>
    <w:p w14:paraId="5DF6B0B6" w14:textId="18E1AF7A" w:rsidR="00283701" w:rsidRDefault="00283701" w:rsidP="00283701">
      <w:pPr>
        <w:pStyle w:val="a9"/>
        <w:ind w:left="0"/>
      </w:pPr>
      <w:r>
        <w:tab/>
      </w:r>
      <w:r>
        <w:tab/>
      </w:r>
      <w:r>
        <w:rPr>
          <w:rFonts w:hint="eastAsia"/>
        </w:rPr>
        <w:t>选用的基础模型：</w:t>
      </w:r>
      <w:proofErr w:type="spellStart"/>
      <w:r>
        <w:rPr>
          <w:rFonts w:hint="eastAsia"/>
        </w:rPr>
        <w:t>LeRobot</w:t>
      </w:r>
      <w:proofErr w:type="spellEnd"/>
      <w:r>
        <w:rPr>
          <w:rFonts w:hint="eastAsia"/>
        </w:rPr>
        <w:t>集成的ACT，Diffusion</w:t>
      </w:r>
      <w:r w:rsidR="00DF1DD2">
        <w:rPr>
          <w:rFonts w:hint="eastAsia"/>
        </w:rPr>
        <w:t>模型算法</w:t>
      </w:r>
    </w:p>
    <w:p w14:paraId="47DD30BA" w14:textId="66FED144" w:rsidR="00DF1DD2" w:rsidRDefault="00DF1DD2" w:rsidP="00283701">
      <w:pPr>
        <w:pStyle w:val="a9"/>
        <w:ind w:left="0"/>
      </w:pPr>
      <w:r>
        <w:tab/>
      </w:r>
      <w:r>
        <w:rPr>
          <w:rFonts w:hint="eastAsia"/>
        </w:rPr>
        <w:t>部署方式：</w:t>
      </w:r>
    </w:p>
    <w:p w14:paraId="4B7DDF9E" w14:textId="6A6ED4C8" w:rsidR="00DF1DD2" w:rsidRPr="004C5B47" w:rsidRDefault="00DF1DD2" w:rsidP="00283701">
      <w:pPr>
        <w:pStyle w:val="a9"/>
        <w:ind w:left="0"/>
      </w:pPr>
      <w:r>
        <w:lastRenderedPageBreak/>
        <w:tab/>
      </w:r>
      <w:r>
        <w:tab/>
      </w:r>
      <w:r>
        <w:rPr>
          <w:rFonts w:hint="eastAsia"/>
        </w:rPr>
        <w:t>容器：Docker</w:t>
      </w:r>
    </w:p>
    <w:p w14:paraId="424334CC" w14:textId="77777777" w:rsidR="00441B96" w:rsidRDefault="00441B96" w:rsidP="00441B96">
      <w:pPr>
        <w:pStyle w:val="1"/>
        <w:ind w:left="360" w:hanging="360"/>
      </w:pPr>
      <w:bookmarkStart w:id="10" w:name="_Toc54212215"/>
      <w:bookmarkStart w:id="11" w:name="_Toc181629337"/>
      <w:r>
        <w:rPr>
          <w:rFonts w:hint="eastAsia"/>
        </w:rPr>
        <w:t>数据视图（可选）</w:t>
      </w:r>
      <w:bookmarkEnd w:id="10"/>
      <w:bookmarkEnd w:id="11"/>
    </w:p>
    <w:p w14:paraId="5BCD3147" w14:textId="77777777" w:rsidR="00510E8C" w:rsidRDefault="00510E8C" w:rsidP="00441B96">
      <w:pPr>
        <w:pStyle w:val="1"/>
        <w:ind w:left="360" w:hanging="360"/>
      </w:pPr>
      <w:bookmarkStart w:id="12" w:name="_Toc181629338"/>
      <w:bookmarkStart w:id="13" w:name="_Toc54212216"/>
      <w:r>
        <w:rPr>
          <w:rFonts w:hint="eastAsia"/>
        </w:rPr>
        <w:t>算法视图（可选）</w:t>
      </w:r>
      <w:bookmarkEnd w:id="12"/>
    </w:p>
    <w:p w14:paraId="0F10FFB3" w14:textId="77777777" w:rsidR="00441B96" w:rsidRDefault="00510E8C" w:rsidP="00441B96">
      <w:pPr>
        <w:pStyle w:val="1"/>
        <w:ind w:left="360" w:hanging="360"/>
      </w:pPr>
      <w:bookmarkStart w:id="14" w:name="_Toc181629339"/>
      <w:r>
        <w:rPr>
          <w:rFonts w:hint="eastAsia"/>
        </w:rPr>
        <w:t>性能视图</w:t>
      </w:r>
      <w:bookmarkEnd w:id="13"/>
      <w:r>
        <w:rPr>
          <w:rFonts w:hint="eastAsia"/>
        </w:rPr>
        <w:t>（可选）</w:t>
      </w:r>
      <w:bookmarkEnd w:id="14"/>
    </w:p>
    <w:p w14:paraId="756310C9" w14:textId="0092C0BC" w:rsidR="00CB7C41" w:rsidRDefault="00CB7C41" w:rsidP="00CB7C41">
      <w:pPr>
        <w:pStyle w:val="a9"/>
      </w:pPr>
      <w:r>
        <w:rPr>
          <w:noProof/>
        </w:rPr>
        <w:drawing>
          <wp:inline distT="0" distB="0" distL="0" distR="0" wp14:anchorId="4D696374" wp14:editId="5C9D0594">
            <wp:extent cx="4923130" cy="3949767"/>
            <wp:effectExtent l="0" t="0" r="0" b="0"/>
            <wp:docPr id="2392152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844" cy="39535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140BD" w14:textId="7E6CE56F" w:rsidR="001D7F1C" w:rsidRDefault="001D7F1C" w:rsidP="00CB7C41">
      <w:pPr>
        <w:pStyle w:val="a9"/>
      </w:pPr>
      <w:r>
        <w:rPr>
          <w:rFonts w:hint="eastAsia"/>
        </w:rPr>
        <w:t>主要性能设计：</w:t>
      </w:r>
    </w:p>
    <w:p w14:paraId="53F744BA" w14:textId="79EE5507" w:rsidR="0022157C" w:rsidRDefault="0022157C" w:rsidP="001D7F1C">
      <w:pPr>
        <w:pStyle w:val="a9"/>
        <w:ind w:leftChars="720" w:left="1440"/>
      </w:pPr>
      <w:r>
        <w:rPr>
          <w:rFonts w:hint="eastAsia"/>
        </w:rPr>
        <w:t>由于后端使用JWT认证，能够做到无状态服务器，可以从同一后端镜像中开出多个容器，用http反向代理进行均衡负载。</w:t>
      </w:r>
    </w:p>
    <w:p w14:paraId="278136A1" w14:textId="4740F576" w:rsidR="0022157C" w:rsidRDefault="0022157C" w:rsidP="001D7F1C">
      <w:pPr>
        <w:pStyle w:val="a9"/>
        <w:ind w:leftChars="720" w:left="1440"/>
      </w:pPr>
      <w:r>
        <w:rPr>
          <w:rFonts w:hint="eastAsia"/>
        </w:rPr>
        <w:t>通过统一的训练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进行调度，最充分地利用计算资源。</w:t>
      </w:r>
    </w:p>
    <w:p w14:paraId="2BCFB06B" w14:textId="4AC1A274" w:rsidR="0022157C" w:rsidRDefault="0022157C" w:rsidP="001D7F1C">
      <w:pPr>
        <w:pStyle w:val="a9"/>
        <w:ind w:leftChars="720" w:left="1440"/>
      </w:pPr>
      <w:r>
        <w:rPr>
          <w:rFonts w:hint="eastAsia"/>
        </w:rPr>
        <w:t>使用</w:t>
      </w:r>
      <w:r>
        <w:t>Ray</w:t>
      </w:r>
      <w:r>
        <w:rPr>
          <w:rFonts w:hint="eastAsia"/>
        </w:rPr>
        <w:t>框架进行分布式训练的加速。</w:t>
      </w:r>
    </w:p>
    <w:p w14:paraId="799EB8A6" w14:textId="5B98A880" w:rsidR="00510E8C" w:rsidRDefault="00510E8C" w:rsidP="00510E8C">
      <w:pPr>
        <w:pStyle w:val="1"/>
        <w:ind w:left="360" w:hanging="360"/>
      </w:pPr>
      <w:bookmarkStart w:id="15" w:name="_Toc181629340"/>
      <w:r>
        <w:rPr>
          <w:rFonts w:hint="eastAsia"/>
        </w:rPr>
        <w:t>可靠性视图（可选）</w:t>
      </w:r>
      <w:bookmarkEnd w:id="15"/>
    </w:p>
    <w:p w14:paraId="2163BC6A" w14:textId="40CC884A" w:rsidR="00A31B8E" w:rsidRDefault="00A31B8E" w:rsidP="00A31B8E">
      <w:pPr>
        <w:ind w:left="720"/>
      </w:pPr>
      <w:r>
        <w:rPr>
          <w:rFonts w:hint="eastAsia"/>
        </w:rPr>
        <w:t>可靠性设计：</w:t>
      </w:r>
    </w:p>
    <w:p w14:paraId="589F0CB5" w14:textId="3D00F6B3" w:rsidR="00A31B8E" w:rsidRDefault="00A31B8E" w:rsidP="00A31B8E">
      <w:pPr>
        <w:pStyle w:val="af1"/>
        <w:numPr>
          <w:ilvl w:val="0"/>
          <w:numId w:val="31"/>
        </w:numPr>
        <w:ind w:firstLineChars="0"/>
      </w:pPr>
      <w:r>
        <w:rPr>
          <w:rFonts w:hint="eastAsia"/>
        </w:rPr>
        <w:t>消息队列解耦：使用RabbitMQ异步通信进行消息传输，在训练层崩溃时，消息会存在消息队列里而不会丢失。</w:t>
      </w:r>
    </w:p>
    <w:p w14:paraId="5D12C76F" w14:textId="0522EB52" w:rsidR="00A31B8E" w:rsidRPr="00A31B8E" w:rsidRDefault="00A31B8E" w:rsidP="00A31B8E">
      <w:pPr>
        <w:pStyle w:val="af1"/>
        <w:numPr>
          <w:ilvl w:val="0"/>
          <w:numId w:val="31"/>
        </w:numPr>
        <w:ind w:firstLineChars="0"/>
      </w:pPr>
      <w:r w:rsidRPr="00A31B8E">
        <w:t>冗余部署与负载均衡</w:t>
      </w:r>
      <w:r>
        <w:rPr>
          <w:rFonts w:hint="eastAsia"/>
        </w:rPr>
        <w:t>：通过容器</w:t>
      </w:r>
      <w:proofErr w:type="gramStart"/>
      <w:r>
        <w:rPr>
          <w:rFonts w:hint="eastAsia"/>
        </w:rPr>
        <w:t>化部署</w:t>
      </w:r>
      <w:proofErr w:type="gramEnd"/>
      <w:r>
        <w:rPr>
          <w:rFonts w:hint="eastAsia"/>
        </w:rPr>
        <w:t>可以部署多个实例，并使用负载均衡器对外提供服务，提供数据冗余和高吞吐服务。</w:t>
      </w:r>
    </w:p>
    <w:p w14:paraId="591EC432" w14:textId="3D6BD759" w:rsidR="00510E8C" w:rsidRPr="00510E8C" w:rsidRDefault="00510E8C" w:rsidP="00510E8C">
      <w:pPr>
        <w:pStyle w:val="InfoBlue"/>
      </w:pPr>
    </w:p>
    <w:p w14:paraId="0C5990CD" w14:textId="77777777" w:rsidR="00510E8C" w:rsidRDefault="00510E8C" w:rsidP="00510E8C">
      <w:pPr>
        <w:pStyle w:val="1"/>
        <w:ind w:left="360" w:hanging="360"/>
      </w:pPr>
      <w:bookmarkStart w:id="16" w:name="_Toc181629341"/>
      <w:r>
        <w:rPr>
          <w:rFonts w:hint="eastAsia"/>
        </w:rPr>
        <w:lastRenderedPageBreak/>
        <w:t>安全</w:t>
      </w:r>
      <w:r w:rsidR="00B4685C">
        <w:rPr>
          <w:rFonts w:hint="eastAsia"/>
        </w:rPr>
        <w:t>性</w:t>
      </w:r>
      <w:r>
        <w:rPr>
          <w:rFonts w:hint="eastAsia"/>
        </w:rPr>
        <w:t>视图（可选）</w:t>
      </w:r>
      <w:bookmarkEnd w:id="16"/>
    </w:p>
    <w:p w14:paraId="4B5DC880" w14:textId="7A15383F" w:rsidR="00A31B8E" w:rsidRDefault="00A31B8E" w:rsidP="00A31B8E">
      <w:pPr>
        <w:ind w:left="720"/>
      </w:pPr>
      <w:r>
        <w:rPr>
          <w:rFonts w:hint="eastAsia"/>
        </w:rPr>
        <w:t>安全性设计：</w:t>
      </w:r>
    </w:p>
    <w:p w14:paraId="1326B2BB" w14:textId="4B8A9A43" w:rsidR="00A31B8E" w:rsidRDefault="00A31B8E" w:rsidP="00A31B8E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使用JWT进行身份认证，防止了未授权的访问，实现了对不同用户权限的精细化控制。</w:t>
      </w:r>
    </w:p>
    <w:p w14:paraId="6314CBC2" w14:textId="59BE7C9A" w:rsidR="00510E8C" w:rsidRPr="00510E8C" w:rsidRDefault="00F038A8" w:rsidP="00F038A8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在数据传输过程中都采用HTTPS协议，进行数据传输的加密。</w:t>
      </w:r>
    </w:p>
    <w:p w14:paraId="2FD9AFAA" w14:textId="77777777" w:rsidR="00510E8C" w:rsidRDefault="00510E8C" w:rsidP="00510E8C">
      <w:pPr>
        <w:pStyle w:val="1"/>
        <w:ind w:left="360" w:hanging="360"/>
      </w:pPr>
      <w:bookmarkStart w:id="17" w:name="_Toc181629342"/>
      <w:r>
        <w:rPr>
          <w:rFonts w:hint="eastAsia"/>
        </w:rPr>
        <w:t>易用性视图（可选）</w:t>
      </w:r>
      <w:bookmarkEnd w:id="17"/>
    </w:p>
    <w:p w14:paraId="305E7E2B" w14:textId="3D6FEBE7" w:rsidR="00F038A8" w:rsidRDefault="00F038A8" w:rsidP="00F038A8">
      <w:pPr>
        <w:ind w:left="720"/>
      </w:pPr>
      <w:r>
        <w:rPr>
          <w:rFonts w:hint="eastAsia"/>
        </w:rPr>
        <w:t>易用性设计：</w:t>
      </w:r>
    </w:p>
    <w:p w14:paraId="4D34CC99" w14:textId="47C24EE0" w:rsidR="00510E8C" w:rsidRPr="00510E8C" w:rsidRDefault="00F038A8" w:rsidP="00F038A8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简化用户工作流：用户只需要上传数据，选择模型就可以进行模型训练，提供了实时训练日志的查看功能</w:t>
      </w:r>
    </w:p>
    <w:p w14:paraId="7D99DA20" w14:textId="77777777" w:rsidR="00510E8C" w:rsidRDefault="00510E8C" w:rsidP="00510E8C">
      <w:pPr>
        <w:pStyle w:val="1"/>
        <w:ind w:left="360" w:hanging="360"/>
      </w:pPr>
      <w:bookmarkStart w:id="18" w:name="_Toc181629343"/>
      <w:r>
        <w:rPr>
          <w:rFonts w:hint="eastAsia"/>
        </w:rPr>
        <w:t>可维护性视图（可选）</w:t>
      </w:r>
      <w:bookmarkEnd w:id="18"/>
    </w:p>
    <w:p w14:paraId="3630AD1E" w14:textId="077A0AC6" w:rsidR="00F038A8" w:rsidRDefault="00F038A8" w:rsidP="00F038A8">
      <w:pPr>
        <w:ind w:left="720"/>
      </w:pPr>
      <w:r>
        <w:rPr>
          <w:rFonts w:hint="eastAsia"/>
        </w:rPr>
        <w:t>可维护性设计：</w:t>
      </w:r>
    </w:p>
    <w:p w14:paraId="33E84C45" w14:textId="7CB96326" w:rsidR="00F038A8" w:rsidRDefault="00F038A8" w:rsidP="00F038A8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系统在架构层面进行清晰的分层和模块化设计，各模块通过统一的接口进行交互。</w:t>
      </w:r>
    </w:p>
    <w:p w14:paraId="60008270" w14:textId="5B5A9396" w:rsidR="00F038A8" w:rsidRPr="00F038A8" w:rsidRDefault="00F038A8" w:rsidP="00F038A8">
      <w:pPr>
        <w:pStyle w:val="af1"/>
        <w:numPr>
          <w:ilvl w:val="0"/>
          <w:numId w:val="33"/>
        </w:numPr>
        <w:ind w:firstLineChars="0"/>
      </w:pPr>
      <w:r>
        <w:rPr>
          <w:rFonts w:hint="eastAsia"/>
        </w:rPr>
        <w:t>系统通过配置Docker容器实现了一套集成部署的流水线，配置项目便捷。</w:t>
      </w:r>
    </w:p>
    <w:p w14:paraId="6CEDF34E" w14:textId="77777777" w:rsidR="00510E8C" w:rsidRPr="00510E8C" w:rsidRDefault="00510E8C" w:rsidP="00510E8C"/>
    <w:sectPr w:rsidR="00510E8C" w:rsidRPr="00510E8C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8404A" w14:textId="77777777" w:rsidR="00681490" w:rsidRDefault="00681490">
      <w:r>
        <w:separator/>
      </w:r>
    </w:p>
  </w:endnote>
  <w:endnote w:type="continuationSeparator" w:id="0">
    <w:p w14:paraId="727734C2" w14:textId="77777777" w:rsidR="00681490" w:rsidRDefault="006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 w14:paraId="6BD70FE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A5EE97" w14:textId="77777777"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BEBA60" w14:textId="158B1BD1"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00AC19" w14:textId="77777777"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4685C" w:rsidRPr="00B4685C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489DC12" w14:textId="77777777"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0D528" w14:textId="77777777" w:rsidR="00681490" w:rsidRDefault="00681490">
      <w:r>
        <w:separator/>
      </w:r>
    </w:p>
  </w:footnote>
  <w:footnote w:type="continuationSeparator" w:id="0">
    <w:p w14:paraId="37AB1FB2" w14:textId="77777777" w:rsidR="00681490" w:rsidRDefault="006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43A3F" w14:textId="77777777" w:rsidR="003A46E4" w:rsidRDefault="003A46E4">
    <w:pPr>
      <w:rPr>
        <w:sz w:val="24"/>
      </w:rPr>
    </w:pPr>
  </w:p>
  <w:p w14:paraId="0F0B5C0E" w14:textId="77777777" w:rsidR="003A46E4" w:rsidRDefault="003A46E4">
    <w:pPr>
      <w:pBdr>
        <w:top w:val="single" w:sz="6" w:space="1" w:color="auto"/>
      </w:pBdr>
      <w:rPr>
        <w:sz w:val="24"/>
      </w:rPr>
    </w:pPr>
  </w:p>
  <w:p w14:paraId="41D73E68" w14:textId="77777777"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C1E48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981F3E5" w14:textId="77777777" w:rsidR="003A46E4" w:rsidRDefault="003A46E4">
    <w:pPr>
      <w:pBdr>
        <w:bottom w:val="single" w:sz="6" w:space="1" w:color="auto"/>
      </w:pBdr>
      <w:jc w:val="right"/>
      <w:rPr>
        <w:sz w:val="24"/>
      </w:rPr>
    </w:pPr>
  </w:p>
  <w:p w14:paraId="09768969" w14:textId="77777777"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 w14:paraId="1E3B6A90" w14:textId="77777777">
      <w:tc>
        <w:tcPr>
          <w:tcW w:w="6379" w:type="dxa"/>
        </w:tcPr>
        <w:p w14:paraId="57CFEAE9" w14:textId="59F5C772" w:rsidR="003A46E4" w:rsidRDefault="00DD2866">
          <w:proofErr w:type="spellStart"/>
          <w:r>
            <w:rPr>
              <w:rFonts w:ascii="Times New Roman" w:hint="eastAsia"/>
            </w:rPr>
            <w:t>RoboTrain</w:t>
          </w:r>
          <w:proofErr w:type="spellEnd"/>
        </w:p>
      </w:tc>
      <w:tc>
        <w:tcPr>
          <w:tcW w:w="3179" w:type="dxa"/>
        </w:tcPr>
        <w:p w14:paraId="5E73DEE9" w14:textId="2B8B3E8E" w:rsidR="00DD2866" w:rsidRPr="00DD2866" w:rsidRDefault="003A46E4">
          <w:pPr>
            <w:tabs>
              <w:tab w:val="left" w:pos="1135"/>
            </w:tabs>
            <w:spacing w:before="40"/>
            <w:ind w:right="68"/>
            <w:rPr>
              <w:rFonts w:ascii="Times New Roman"/>
              <w:noProof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Version:           </w:t>
          </w:r>
          <w:r w:rsidR="00DD2866">
            <w:rPr>
              <w:rFonts w:ascii="Times New Roman" w:hint="eastAsia"/>
              <w:noProof/>
            </w:rPr>
            <w:t>1.0</w:t>
          </w:r>
        </w:p>
      </w:tc>
    </w:tr>
    <w:tr w:rsidR="003A46E4" w14:paraId="70078039" w14:textId="77777777">
      <w:tc>
        <w:tcPr>
          <w:tcW w:w="6379" w:type="dxa"/>
        </w:tcPr>
        <w:p w14:paraId="6873C896" w14:textId="77777777"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0C1E48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CE31E20" w14:textId="2E2729A8"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 xml:space="preserve">Date:  </w:t>
          </w:r>
          <w:r w:rsidR="00DD2866">
            <w:rPr>
              <w:rFonts w:ascii="Times New Roman" w:hint="eastAsia"/>
              <w:noProof/>
            </w:rPr>
            <w:t>05/07/2025</w:t>
          </w:r>
        </w:p>
      </w:tc>
    </w:tr>
  </w:tbl>
  <w:p w14:paraId="6ACEF94D" w14:textId="77777777"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FF6A7B"/>
    <w:multiLevelType w:val="multilevel"/>
    <w:tmpl w:val="A2E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宋体" w:eastAsia="宋体" w:hAnsi="宋体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A7EF6"/>
    <w:multiLevelType w:val="multilevel"/>
    <w:tmpl w:val="FFEEF4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56BFD"/>
    <w:multiLevelType w:val="hybridMultilevel"/>
    <w:tmpl w:val="3440FC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58369BE"/>
    <w:multiLevelType w:val="hybridMultilevel"/>
    <w:tmpl w:val="DC321A8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DA12F1"/>
    <w:multiLevelType w:val="hybridMultilevel"/>
    <w:tmpl w:val="B55AB52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1" w15:restartNumberingAfterBreak="0">
    <w:nsid w:val="26105CDC"/>
    <w:multiLevelType w:val="multilevel"/>
    <w:tmpl w:val="73C276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2F25FA"/>
    <w:multiLevelType w:val="multilevel"/>
    <w:tmpl w:val="5BBE1B1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101767"/>
    <w:multiLevelType w:val="multilevel"/>
    <w:tmpl w:val="1D803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A314218"/>
    <w:multiLevelType w:val="multilevel"/>
    <w:tmpl w:val="C0B0A5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9E1AED"/>
    <w:multiLevelType w:val="hybridMultilevel"/>
    <w:tmpl w:val="B97074BC"/>
    <w:lvl w:ilvl="0" w:tplc="C89A5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02ECA16">
      <w:numFmt w:val="bullet"/>
      <w:lvlText w:val=""/>
      <w:lvlJc w:val="left"/>
      <w:pPr>
        <w:ind w:left="1520" w:hanging="36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917C3E"/>
    <w:multiLevelType w:val="hybridMultilevel"/>
    <w:tmpl w:val="92A8CB4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C31A54"/>
    <w:multiLevelType w:val="hybridMultilevel"/>
    <w:tmpl w:val="D2BAD1E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353915458">
    <w:abstractNumId w:val="0"/>
  </w:num>
  <w:num w:numId="2" w16cid:durableId="538204353">
    <w:abstractNumId w:val="15"/>
  </w:num>
  <w:num w:numId="3" w16cid:durableId="1590847373">
    <w:abstractNumId w:val="30"/>
  </w:num>
  <w:num w:numId="4" w16cid:durableId="918294253">
    <w:abstractNumId w:val="22"/>
  </w:num>
  <w:num w:numId="5" w16cid:durableId="350109791">
    <w:abstractNumId w:val="21"/>
  </w:num>
  <w:num w:numId="6" w16cid:durableId="100816952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395977211">
    <w:abstractNumId w:val="2"/>
  </w:num>
  <w:num w:numId="8" w16cid:durableId="737094318">
    <w:abstractNumId w:val="28"/>
  </w:num>
  <w:num w:numId="9" w16cid:durableId="2040625897">
    <w:abstractNumId w:val="6"/>
  </w:num>
  <w:num w:numId="10" w16cid:durableId="1593315902">
    <w:abstractNumId w:val="16"/>
  </w:num>
  <w:num w:numId="11" w16cid:durableId="191038424">
    <w:abstractNumId w:val="14"/>
  </w:num>
  <w:num w:numId="12" w16cid:durableId="705956175">
    <w:abstractNumId w:val="26"/>
  </w:num>
  <w:num w:numId="13" w16cid:durableId="548418779">
    <w:abstractNumId w:val="13"/>
  </w:num>
  <w:num w:numId="14" w16cid:durableId="85008335">
    <w:abstractNumId w:val="8"/>
  </w:num>
  <w:num w:numId="15" w16cid:durableId="113259098">
    <w:abstractNumId w:val="25"/>
  </w:num>
  <w:num w:numId="16" w16cid:durableId="789588037">
    <w:abstractNumId w:val="19"/>
  </w:num>
  <w:num w:numId="17" w16cid:durableId="270358559">
    <w:abstractNumId w:val="9"/>
  </w:num>
  <w:num w:numId="18" w16cid:durableId="387149162">
    <w:abstractNumId w:val="17"/>
  </w:num>
  <w:num w:numId="19" w16cid:durableId="1931229845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351252745">
    <w:abstractNumId w:val="12"/>
  </w:num>
  <w:num w:numId="21" w16cid:durableId="1829059065">
    <w:abstractNumId w:val="24"/>
  </w:num>
  <w:num w:numId="22" w16cid:durableId="99036627">
    <w:abstractNumId w:val="18"/>
  </w:num>
  <w:num w:numId="23" w16cid:durableId="1318531958">
    <w:abstractNumId w:val="27"/>
  </w:num>
  <w:num w:numId="24" w16cid:durableId="801271274">
    <w:abstractNumId w:val="5"/>
  </w:num>
  <w:num w:numId="25" w16cid:durableId="534777465">
    <w:abstractNumId w:val="31"/>
  </w:num>
  <w:num w:numId="26" w16cid:durableId="763764200">
    <w:abstractNumId w:val="11"/>
  </w:num>
  <w:num w:numId="27" w16cid:durableId="625501232">
    <w:abstractNumId w:val="4"/>
  </w:num>
  <w:num w:numId="28" w16cid:durableId="1731614290">
    <w:abstractNumId w:val="20"/>
  </w:num>
  <w:num w:numId="29" w16cid:durableId="1242370055">
    <w:abstractNumId w:val="23"/>
  </w:num>
  <w:num w:numId="30" w16cid:durableId="1934898883">
    <w:abstractNumId w:val="3"/>
  </w:num>
  <w:num w:numId="31" w16cid:durableId="348028179">
    <w:abstractNumId w:val="7"/>
  </w:num>
  <w:num w:numId="32" w16cid:durableId="744452874">
    <w:abstractNumId w:val="10"/>
  </w:num>
  <w:num w:numId="33" w16cid:durableId="87342791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E48"/>
    <w:rsid w:val="00014FE8"/>
    <w:rsid w:val="0007711F"/>
    <w:rsid w:val="000C1E48"/>
    <w:rsid w:val="00175500"/>
    <w:rsid w:val="001761BA"/>
    <w:rsid w:val="001D0182"/>
    <w:rsid w:val="001D7F1C"/>
    <w:rsid w:val="0022157C"/>
    <w:rsid w:val="00283701"/>
    <w:rsid w:val="002B34A5"/>
    <w:rsid w:val="002C7325"/>
    <w:rsid w:val="003A46E4"/>
    <w:rsid w:val="00441B96"/>
    <w:rsid w:val="0047760A"/>
    <w:rsid w:val="004867DD"/>
    <w:rsid w:val="004D595C"/>
    <w:rsid w:val="00510E8C"/>
    <w:rsid w:val="00575EF6"/>
    <w:rsid w:val="00681490"/>
    <w:rsid w:val="006A4479"/>
    <w:rsid w:val="006C3687"/>
    <w:rsid w:val="006D337C"/>
    <w:rsid w:val="006D71E0"/>
    <w:rsid w:val="0079201D"/>
    <w:rsid w:val="0079622C"/>
    <w:rsid w:val="008F44D9"/>
    <w:rsid w:val="00924B35"/>
    <w:rsid w:val="00994872"/>
    <w:rsid w:val="009A161E"/>
    <w:rsid w:val="009A28C4"/>
    <w:rsid w:val="009A3548"/>
    <w:rsid w:val="009C7C87"/>
    <w:rsid w:val="009E2047"/>
    <w:rsid w:val="00A31B8E"/>
    <w:rsid w:val="00B4685C"/>
    <w:rsid w:val="00CB7C41"/>
    <w:rsid w:val="00CC3BDD"/>
    <w:rsid w:val="00CE5374"/>
    <w:rsid w:val="00DD0E0A"/>
    <w:rsid w:val="00DD2866"/>
    <w:rsid w:val="00DF1DD2"/>
    <w:rsid w:val="00E14F4D"/>
    <w:rsid w:val="00E33378"/>
    <w:rsid w:val="00E93FF0"/>
    <w:rsid w:val="00F038A8"/>
    <w:rsid w:val="00FB1A25"/>
    <w:rsid w:val="00FC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87109"/>
  <w15:chartTrackingRefBased/>
  <w15:docId w15:val="{5C858AD3-50B5-4E35-A56A-4014D551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0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DD2866"/>
    <w:pPr>
      <w:ind w:firstLineChars="200" w:firstLine="420"/>
    </w:pPr>
  </w:style>
  <w:style w:type="paragraph" w:styleId="af2">
    <w:name w:val="Normal (Web)"/>
    <w:basedOn w:val="a"/>
    <w:uiPriority w:val="99"/>
    <w:unhideWhenUsed/>
    <w:rsid w:val="0022157C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264</TotalTime>
  <Pages>10</Pages>
  <Words>1320</Words>
  <Characters>1718</Characters>
  <Application>Microsoft Office Word</Application>
  <DocSecurity>0</DocSecurity>
  <Lines>114</Lines>
  <Paragraphs>151</Paragraphs>
  <ScaleCrop>false</ScaleCrop>
  <Company>&lt;SJTU&gt;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chenyang shi</cp:lastModifiedBy>
  <cp:revision>13</cp:revision>
  <cp:lastPrinted>1899-12-31T16:00:00Z</cp:lastPrinted>
  <dcterms:created xsi:type="dcterms:W3CDTF">2020-09-03T11:02:00Z</dcterms:created>
  <dcterms:modified xsi:type="dcterms:W3CDTF">2025-07-05T14:42:00Z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