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b w:val="1"/>
          <w:sz w:val="22"/>
          <w:szCs w:val="22"/>
        </w:rPr>
      </w:pPr>
      <w:bookmarkStart w:colFirst="0" w:colLast="0" w:name="_amze0otkqejl" w:id="0"/>
      <w:bookmarkEnd w:id="0"/>
      <w:r w:rsidDel="00000000" w:rsidR="00000000" w:rsidRPr="00000000">
        <w:rPr>
          <w:b w:val="1"/>
          <w:sz w:val="22"/>
          <w:szCs w:val="22"/>
          <w:rtl w:val="0"/>
        </w:rPr>
        <w:t xml:space="preserve">🎯 3. Práctica: Cálculo de probabilidades 🧾</w:t>
      </w:r>
    </w:p>
    <w:p w:rsidR="00000000" w:rsidDel="00000000" w:rsidP="00000000" w:rsidRDefault="00000000" w:rsidRPr="00000000" w14:paraId="00000002">
      <w:pPr>
        <w:pStyle w:val="Heading1"/>
        <w:keepNext w:val="0"/>
        <w:keepLines w:val="0"/>
        <w:spacing w:after="0" w:before="0" w:lineRule="auto"/>
        <w:jc w:val="center"/>
        <w:rPr>
          <w:b w:val="1"/>
          <w:sz w:val="22"/>
          <w:szCs w:val="22"/>
        </w:rPr>
      </w:pPr>
      <w:bookmarkStart w:colFirst="0" w:colLast="0" w:name="_b82sy4p3sig7" w:id="1"/>
      <w:bookmarkEnd w:id="1"/>
      <w:r w:rsidDel="00000000" w:rsidR="00000000" w:rsidRPr="00000000">
        <w:rPr>
          <w:b w:val="1"/>
          <w:sz w:val="22"/>
          <w:szCs w:val="22"/>
          <w:rtl w:val="0"/>
        </w:rPr>
        <w:t xml:space="preserve">Actividad 3: El centro de estudiantes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centro de estudiantes de una facultad está organizando un evento deportivo por el día de la actividad física. Para el evento, los estudiantes pueden anotarse en una o más actividades deportivas, a elegir entre fútbol, vóley y básquet. También pueden elegir participar del evento deportivo en calidad de espectadores, sin hacer ninguno de estos deportes. Para organizar los grupos, deben completar la información de las actividades elegidas en un formulario de inscripción.</w:t>
      </w:r>
    </w:p>
    <w:p w:rsidR="00000000" w:rsidDel="00000000" w:rsidP="00000000" w:rsidRDefault="00000000" w:rsidRPr="00000000" w14:paraId="00000005">
      <w:pPr>
        <w:rPr/>
      </w:pPr>
      <w:r w:rsidDel="00000000" w:rsidR="00000000" w:rsidRPr="00000000">
        <w:rPr>
          <w:rtl w:val="0"/>
        </w:rPr>
        <w:t xml:space="preserve">De las 200 respuestas registradas se observa que: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50 estudiantes se anotaron en fútbol, de los cuales 20 también se inscribieron en vóley pero no en básquet.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Solo 35 estudiantes se anotaron en vóley; y solo 25 en básquet.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110 estudiantes participarán como espectadores.</w:t>
      </w:r>
    </w:p>
    <w:p w:rsidR="00000000" w:rsidDel="00000000" w:rsidP="00000000" w:rsidRDefault="00000000" w:rsidRPr="00000000" w14:paraId="00000009">
      <w:pPr>
        <w:rPr/>
      </w:pPr>
      <w:r w:rsidDel="00000000" w:rsidR="00000000" w:rsidRPr="00000000">
        <w:rPr>
          <w:rtl w:val="0"/>
        </w:rPr>
        <w:t xml:space="preserve">Si se elige un estudiante al azar:</w:t>
      </w:r>
    </w:p>
    <w:p w:rsidR="00000000" w:rsidDel="00000000" w:rsidP="00000000" w:rsidRDefault="00000000" w:rsidRPr="00000000" w14:paraId="0000000A">
      <w:pPr>
        <w:rPr/>
      </w:pPr>
      <w:r w:rsidDel="00000000" w:rsidR="00000000" w:rsidRPr="00000000">
        <w:rPr>
          <w:rtl w:val="0"/>
        </w:rPr>
        <w:t xml:space="preserve">1-¿Cuál es la probabilidad de que se haya anotado solamente a fútbol?</w:t>
      </w:r>
    </w:p>
    <w:p w:rsidR="00000000" w:rsidDel="00000000" w:rsidP="00000000" w:rsidRDefault="00000000" w:rsidRPr="00000000" w14:paraId="0000000B">
      <w:pPr>
        <w:rPr>
          <w:b w:val="1"/>
        </w:rPr>
      </w:pPr>
      <w:r w:rsidDel="00000000" w:rsidR="00000000" w:rsidRPr="00000000">
        <w:rPr>
          <w:b w:val="1"/>
          <w:rtl w:val="0"/>
        </w:rPr>
        <w:t xml:space="preserve">Respuesta: 0.15</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 Antes de calcular las probabilidades que se nos solicitan, primero vamos a ordenar la información. Ubicar la información en un diagrama de Venn:</w:t>
      </w:r>
    </w:p>
    <w:p w:rsidR="00000000" w:rsidDel="00000000" w:rsidP="00000000" w:rsidRDefault="00000000" w:rsidRPr="00000000" w14:paraId="0000000D">
      <w:pPr>
        <w:rPr>
          <w:b w:val="1"/>
          <w:sz w:val="26"/>
          <w:szCs w:val="26"/>
        </w:rPr>
      </w:pPr>
      <w:r w:rsidDel="00000000" w:rsidR="00000000" w:rsidRPr="00000000">
        <w:rPr>
          <w:b w:val="1"/>
          <w:color w:val="000000"/>
          <w:sz w:val="26"/>
          <w:szCs w:val="26"/>
          <w:rtl w:val="0"/>
        </w:rPr>
        <w:t xml:space="preserve">🧾 Datos: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Total de respuestas: </w:t>
      </w:r>
      <w:r w:rsidDel="00000000" w:rsidR="00000000" w:rsidRPr="00000000">
        <w:rPr>
          <w:b w:val="1"/>
          <w:rtl w:val="0"/>
        </w:rPr>
        <w:t xml:space="preserve">200</w:t>
      </w:r>
    </w:p>
    <w:p w:rsidR="00000000" w:rsidDel="00000000" w:rsidP="00000000" w:rsidRDefault="00000000" w:rsidRPr="00000000" w14:paraId="0000000F">
      <w:pPr>
        <w:rPr/>
      </w:pPr>
      <w:r w:rsidDel="00000000" w:rsidR="00000000" w:rsidRPr="00000000">
        <w:rPr>
          <w:rtl w:val="0"/>
        </w:rPr>
        <w:t xml:space="preserve">Estudiantes anotados en </w:t>
      </w:r>
      <w:r w:rsidDel="00000000" w:rsidR="00000000" w:rsidRPr="00000000">
        <w:rPr>
          <w:b w:val="1"/>
          <w:rtl w:val="0"/>
        </w:rPr>
        <w:t xml:space="preserve">fútbol (F)</w:t>
      </w:r>
      <w:r w:rsidDel="00000000" w:rsidR="00000000" w:rsidRPr="00000000">
        <w:rPr>
          <w:rtl w:val="0"/>
        </w:rPr>
        <w:t xml:space="preserve">: </w:t>
      </w:r>
      <w:r w:rsidDel="00000000" w:rsidR="00000000" w:rsidRPr="00000000">
        <w:rPr>
          <w:b w:val="1"/>
          <w:rtl w:val="0"/>
        </w:rPr>
        <w:t xml:space="preserve">50</w:t>
        <w:br w:type="textWrapping"/>
      </w:r>
      <w:r w:rsidDel="00000000" w:rsidR="00000000" w:rsidRPr="00000000">
        <w:rPr>
          <w:rtl w:val="0"/>
        </w:rPr>
        <w:t xml:space="preserve">De esos 50, </w:t>
      </w:r>
      <w:r w:rsidDel="00000000" w:rsidR="00000000" w:rsidRPr="00000000">
        <w:rPr>
          <w:b w:val="1"/>
          <w:rtl w:val="0"/>
        </w:rPr>
        <w:t xml:space="preserve">20 también en vóley pero no en básquet</w:t>
      </w:r>
      <w:r w:rsidDel="00000000" w:rsidR="00000000" w:rsidRPr="00000000">
        <w:rPr>
          <w:rFonts w:ascii="Arial Unicode MS" w:cs="Arial Unicode MS" w:eastAsia="Arial Unicode MS" w:hAnsi="Arial Unicode MS"/>
          <w:rtl w:val="0"/>
        </w:rPr>
        <w:t xml:space="preserve"> → anotados en </w:t>
      </w:r>
      <w:r w:rsidDel="00000000" w:rsidR="00000000" w:rsidRPr="00000000">
        <w:rPr>
          <w:rFonts w:ascii="Arial Unicode MS" w:cs="Arial Unicode MS" w:eastAsia="Arial Unicode MS" w:hAnsi="Arial Unicode MS"/>
          <w:b w:val="1"/>
          <w:rtl w:val="0"/>
        </w:rPr>
        <w:t xml:space="preserve">F ∩ V ∩ ¬B</w:t>
      </w:r>
      <w:r w:rsidDel="00000000" w:rsidR="00000000" w:rsidRPr="00000000">
        <w:rPr>
          <w:rtl w:val="0"/>
        </w:rPr>
        <w:t xml:space="preserve">: 20</w:t>
        <w:br w:type="textWrapping"/>
      </w:r>
      <w:r w:rsidDel="00000000" w:rsidR="00000000" w:rsidRPr="00000000">
        <w:rPr>
          <w:b w:val="1"/>
          <w:rtl w:val="0"/>
        </w:rPr>
        <w:t xml:space="preserve">Solo vóley (V y no F ni B)</w:t>
      </w:r>
      <w:r w:rsidDel="00000000" w:rsidR="00000000" w:rsidRPr="00000000">
        <w:rPr>
          <w:rtl w:val="0"/>
        </w:rPr>
        <w:t xml:space="preserve">: 35</w:t>
        <w:br w:type="textWrapping"/>
      </w:r>
      <w:r w:rsidDel="00000000" w:rsidR="00000000" w:rsidRPr="00000000">
        <w:rPr>
          <w:b w:val="1"/>
          <w:rtl w:val="0"/>
        </w:rPr>
        <w:t xml:space="preserve">Solo básquet (B y no F ni V)</w:t>
      </w:r>
      <w:r w:rsidDel="00000000" w:rsidR="00000000" w:rsidRPr="00000000">
        <w:rPr>
          <w:rtl w:val="0"/>
        </w:rPr>
        <w:t xml:space="preserve">: 25</w:t>
        <w:br w:type="textWrapping"/>
      </w:r>
      <w:r w:rsidDel="00000000" w:rsidR="00000000" w:rsidRPr="00000000">
        <w:rPr>
          <w:b w:val="1"/>
          <w:rtl w:val="0"/>
        </w:rPr>
        <w:t xml:space="preserve">Espectadores (no F, ni V, ni B)</w:t>
      </w:r>
      <w:r w:rsidDel="00000000" w:rsidR="00000000" w:rsidRPr="00000000">
        <w:rPr>
          <w:rtl w:val="0"/>
        </w:rPr>
        <w:t xml:space="preserve">: 110</w:t>
      </w:r>
    </w:p>
    <w:p w:rsidR="00000000" w:rsidDel="00000000" w:rsidP="00000000" w:rsidRDefault="00000000" w:rsidRPr="00000000" w14:paraId="00000010">
      <w:pPr>
        <w:rPr/>
      </w:pPr>
      <w:r w:rsidDel="00000000" w:rsidR="00000000" w:rsidRPr="00000000">
        <w:rPr/>
        <w:drawing>
          <wp:inline distB="114300" distT="114300" distL="114300" distR="114300">
            <wp:extent cx="1913118" cy="15783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3118" cy="15783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pPr>
      <w:bookmarkStart w:colFirst="0" w:colLast="0" w:name="_2kk3fp2e5i9d" w:id="2"/>
      <w:bookmarkEnd w:id="2"/>
      <w:r w:rsidDel="00000000" w:rsidR="00000000" w:rsidRPr="00000000">
        <w:rPr>
          <w:b w:val="1"/>
          <w:color w:val="000000"/>
          <w:sz w:val="26"/>
          <w:szCs w:val="26"/>
          <w:rtl w:val="0"/>
        </w:rPr>
        <w:t xml:space="preserve">🔍 Lo que nos piden</w:t>
      </w:r>
      <w:r w:rsidDel="00000000" w:rsidR="00000000" w:rsidRPr="00000000">
        <w:rPr>
          <w:b w:val="1"/>
          <w:color w:val="000000"/>
          <w:sz w:val="22"/>
          <w:szCs w:val="22"/>
          <w:rtl w:val="0"/>
        </w:rPr>
        <w:t xml:space="preserve">:</w:t>
      </w:r>
      <w:r w:rsidDel="00000000" w:rsidR="00000000" w:rsidRPr="00000000">
        <w:rPr>
          <w:sz w:val="22"/>
          <w:szCs w:val="22"/>
          <w:rtl w:val="0"/>
        </w:rPr>
        <w:t xml:space="preserve">Probabilidad de que un estudiante se haya anotado </w:t>
      </w:r>
      <w:r w:rsidDel="00000000" w:rsidR="00000000" w:rsidRPr="00000000">
        <w:rPr>
          <w:b w:val="1"/>
          <w:sz w:val="22"/>
          <w:szCs w:val="22"/>
          <w:rtl w:val="0"/>
        </w:rPr>
        <w:t xml:space="preserve">solamente a fútbol</w:t>
      </w:r>
      <w:r w:rsidDel="00000000" w:rsidR="00000000" w:rsidRPr="00000000">
        <w:rPr>
          <w:sz w:val="22"/>
          <w:szCs w:val="22"/>
          <w:rtl w:val="0"/>
        </w:rPr>
        <w:t xml:space="preserve">, es decir, que esté en fútbol </w:t>
      </w:r>
      <w:r w:rsidDel="00000000" w:rsidR="00000000" w:rsidRPr="00000000">
        <w:rPr>
          <w:b w:val="1"/>
          <w:sz w:val="22"/>
          <w:szCs w:val="22"/>
          <w:rtl w:val="0"/>
        </w:rPr>
        <w:t xml:space="preserve">pero no</w:t>
      </w:r>
      <w:r w:rsidDel="00000000" w:rsidR="00000000" w:rsidRPr="00000000">
        <w:rPr>
          <w:rFonts w:ascii="Arial Unicode MS" w:cs="Arial Unicode MS" w:eastAsia="Arial Unicode MS" w:hAnsi="Arial Unicode MS"/>
          <w:sz w:val="22"/>
          <w:szCs w:val="22"/>
          <w:rtl w:val="0"/>
        </w:rPr>
        <w:t xml:space="preserve"> en vóley ni básquet → </w:t>
      </w:r>
      <w:r w:rsidDel="00000000" w:rsidR="00000000" w:rsidRPr="00000000">
        <w:rPr>
          <w:rFonts w:ascii="Arial Unicode MS" w:cs="Arial Unicode MS" w:eastAsia="Arial Unicode MS" w:hAnsi="Arial Unicode MS"/>
          <w:b w:val="1"/>
          <w:sz w:val="22"/>
          <w:szCs w:val="22"/>
          <w:rtl w:val="0"/>
        </w:rPr>
        <w:t xml:space="preserve">F ∩ ¬V ∩ ¬B</w: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sz w:val="22"/>
          <w:szCs w:val="22"/>
        </w:rPr>
      </w:pPr>
      <w:bookmarkStart w:colFirst="0" w:colLast="0" w:name="_go3c4z5sbqbm" w:id="3"/>
      <w:bookmarkEnd w:id="3"/>
      <w:r w:rsidDel="00000000" w:rsidR="00000000" w:rsidRPr="00000000">
        <w:rPr>
          <w:b w:val="1"/>
          <w:color w:val="000000"/>
          <w:sz w:val="26"/>
          <w:szCs w:val="26"/>
          <w:rtl w:val="0"/>
        </w:rPr>
        <w:t xml:space="preserve">🧠 Calcularlo: </w:t>
      </w:r>
      <w:r w:rsidDel="00000000" w:rsidR="00000000" w:rsidRPr="00000000">
        <w:rPr>
          <w:sz w:val="22"/>
          <w:szCs w:val="22"/>
          <w:rtl w:val="0"/>
        </w:rPr>
        <w:t xml:space="preserve">Sabemos que:</w:t>
      </w:r>
    </w:p>
    <w:p w:rsidR="00000000" w:rsidDel="00000000" w:rsidP="00000000" w:rsidRDefault="00000000" w:rsidRPr="00000000" w14:paraId="00000013">
      <w:pPr>
        <w:spacing w:after="240" w:before="240" w:lineRule="auto"/>
        <w:rPr/>
      </w:pPr>
      <w:r w:rsidDel="00000000" w:rsidR="00000000" w:rsidRPr="00000000">
        <w:rPr>
          <w:rtl w:val="0"/>
        </w:rPr>
        <w:t xml:space="preserve">Total de anotados en fútbol: 50</w:t>
        <w:br w:type="textWrapping"/>
        <w:t xml:space="preserve">De esos 50, </w:t>
      </w:r>
      <w:r w:rsidDel="00000000" w:rsidR="00000000" w:rsidRPr="00000000">
        <w:rPr>
          <w:b w:val="1"/>
          <w:rtl w:val="0"/>
        </w:rPr>
        <w:t xml:space="preserve">20 también están en vóley (pero no en básquet)</w:t>
        <w:br w:type="textWrapping"/>
      </w:r>
      <w:r w:rsidDel="00000000" w:rsidR="00000000" w:rsidRPr="00000000">
        <w:rPr>
          <w:rtl w:val="0"/>
        </w:rPr>
        <w:t xml:space="preserve">Entonces, los que </w:t>
      </w:r>
      <w:r w:rsidDel="00000000" w:rsidR="00000000" w:rsidRPr="00000000">
        <w:rPr>
          <w:b w:val="1"/>
          <w:rtl w:val="0"/>
        </w:rPr>
        <w:t xml:space="preserve">solo están en fútbol</w:t>
      </w:r>
      <w:r w:rsidDel="00000000" w:rsidR="00000000" w:rsidRPr="00000000">
        <w:rPr>
          <w:rFonts w:ascii="Arial Unicode MS" w:cs="Arial Unicode MS" w:eastAsia="Arial Unicode MS" w:hAnsi="Arial Unicode MS"/>
          <w:rtl w:val="0"/>
        </w:rPr>
        <w:t xml:space="preserve"> son: 50−20=30</w:t>
      </w:r>
    </w:p>
    <w:p w:rsidR="00000000" w:rsidDel="00000000" w:rsidP="00000000" w:rsidRDefault="00000000" w:rsidRPr="00000000" w14:paraId="00000014">
      <w:pPr>
        <w:spacing w:after="240" w:before="240" w:lineRule="auto"/>
        <w:rPr>
          <w:b w:val="1"/>
          <w:color w:val="000000"/>
          <w:sz w:val="26"/>
          <w:szCs w:val="26"/>
        </w:rPr>
      </w:pPr>
      <w:r w:rsidDel="00000000" w:rsidR="00000000" w:rsidRPr="00000000">
        <w:rPr>
          <w:b w:val="1"/>
          <w:color w:val="000000"/>
          <w:sz w:val="26"/>
          <w:szCs w:val="26"/>
          <w:rtl w:val="0"/>
        </w:rPr>
        <w:t xml:space="preserve">📊 Entonces:</w:t>
      </w:r>
    </w:p>
    <w:p w:rsidR="00000000" w:rsidDel="00000000" w:rsidP="00000000" w:rsidRDefault="00000000" w:rsidRPr="00000000" w14:paraId="00000015">
      <w:pPr>
        <w:spacing w:after="240" w:before="240" w:lineRule="auto"/>
        <w:rPr/>
      </w:pPr>
      <w:r w:rsidDel="00000000" w:rsidR="00000000" w:rsidRPr="00000000">
        <w:rPr>
          <w:rtl w:val="0"/>
        </w:rPr>
        <w:t xml:space="preserve">Número de casos favorables = 30</w:t>
        <w:br w:type="textWrapping"/>
        <w:t xml:space="preserve"> Total de casos posibles = 200</w:t>
      </w:r>
    </w:p>
    <w:p w:rsidR="00000000" w:rsidDel="00000000" w:rsidP="00000000" w:rsidRDefault="00000000" w:rsidRPr="00000000" w14:paraId="00000016">
      <w:pPr>
        <w:rPr/>
      </w:pPr>
      <w:r w:rsidDel="00000000" w:rsidR="00000000" w:rsidRPr="00000000">
        <w:rPr>
          <w:rtl w:val="0"/>
        </w:rPr>
        <w:t xml:space="preserve">P(solo fuˊtbol)=</w:t>
      </w:r>
      <m:oMath>
        <m:f>
          <m:fPr>
            <m:ctrlPr>
              <w:rPr/>
            </m:ctrlPr>
          </m:fPr>
          <m:num>
            <m:r>
              <w:rPr/>
              <m:t xml:space="preserve">30</m:t>
            </m:r>
          </m:num>
          <m:den>
            <m:r>
              <w:rPr/>
              <m:t xml:space="preserve">200</m:t>
            </m:r>
          </m:den>
        </m:f>
      </m:oMath>
      <w:r w:rsidDel="00000000" w:rsidR="00000000" w:rsidRPr="00000000">
        <w:rPr>
          <w:rtl w:val="0"/>
        </w:rPr>
        <w:t xml:space="preserve">=0,15</w:t>
      </w:r>
    </w:p>
    <w:p w:rsidR="00000000" w:rsidDel="00000000" w:rsidP="00000000" w:rsidRDefault="00000000" w:rsidRPr="00000000" w14:paraId="00000017">
      <w:pPr>
        <w:rPr/>
      </w:pPr>
      <w:r w:rsidDel="00000000" w:rsidR="00000000" w:rsidRPr="00000000">
        <w:rPr>
          <w:rtl w:val="0"/>
        </w:rPr>
        <w:t xml:space="preserve">P(</w:t>
      </w:r>
      <w:r w:rsidDel="00000000" w:rsidR="00000000" w:rsidRPr="00000000">
        <w:rPr>
          <w:sz w:val="20"/>
          <w:szCs w:val="20"/>
          <w:rtl w:val="0"/>
        </w:rPr>
        <w:t xml:space="preserve"> </w:t>
      </w:r>
      <m:oMath>
        <m:sSub>
          <m:sSubPr>
            <m:ctrlPr>
              <w:rPr>
                <w:sz w:val="20"/>
                <w:szCs w:val="20"/>
              </w:rPr>
            </m:ctrlPr>
          </m:sSubPr>
          <m:e>
            <m:r>
              <w:rPr>
                <w:sz w:val="20"/>
                <w:szCs w:val="20"/>
              </w:rPr>
              <m:t xml:space="preserve">E</m:t>
            </m:r>
          </m:e>
          <m:sub>
            <m:r>
              <w:rPr>
                <w:sz w:val="20"/>
                <w:szCs w:val="20"/>
              </w:rPr>
              <m:t xml:space="preserve">1</m:t>
            </m:r>
          </m:sub>
        </m:sSub>
      </m:oMath>
      <w:r w:rsidDel="00000000" w:rsidR="00000000" w:rsidRPr="00000000">
        <w:rPr>
          <w:rtl w:val="0"/>
        </w:rPr>
        <w:t xml:space="preserve">) = </w:t>
      </w:r>
      <m:oMath>
        <m:f>
          <m:fPr>
            <m:ctrlPr>
              <w:rPr/>
            </m:ctrlPr>
          </m:fPr>
          <m:num>
            <m:r>
              <w:rPr/>
              <m:t xml:space="preserve">#</m:t>
            </m:r>
            <m:r>
              <w:rPr>
                <w:sz w:val="20"/>
                <w:szCs w:val="20"/>
              </w:rPr>
              <m:t xml:space="preserve"> </m:t>
            </m:r>
            <m:sSub>
              <m:sSubPr>
                <m:ctrlPr>
                  <w:rPr>
                    <w:sz w:val="20"/>
                    <w:szCs w:val="20"/>
                  </w:rPr>
                </m:ctrlPr>
              </m:sSubPr>
              <m:e>
                <m:r>
                  <w:rPr>
                    <w:sz w:val="20"/>
                    <w:szCs w:val="20"/>
                  </w:rPr>
                  <m:t xml:space="preserve">E</m:t>
                </m:r>
              </m:e>
              <m:sub>
                <m:r>
                  <w:rPr>
                    <w:sz w:val="20"/>
                    <w:szCs w:val="20"/>
                  </w:rPr>
                  <m:t xml:space="preserve">1</m:t>
                </m:r>
              </m:sub>
            </m:sSub>
          </m:num>
          <m:den>
            <m:r>
              <w:rPr/>
              <m:t xml:space="preserve">#</m:t>
            </m:r>
            <m:r>
              <w:rPr/>
              <m:t>Ω</m:t>
            </m:r>
          </m:den>
        </m:f>
      </m:oMath>
      <w:r w:rsidDel="00000000" w:rsidR="00000000" w:rsidRPr="00000000">
        <w:rPr>
          <w:rtl w:val="0"/>
        </w:rPr>
        <w:t xml:space="preserve"> = </w:t>
      </w:r>
      <m:oMath>
        <m:f>
          <m:fPr>
            <m:ctrlPr>
              <w:rPr/>
            </m:ctrlPr>
          </m:fPr>
          <m:num>
            <m:r>
              <w:rPr/>
              <m:t xml:space="preserve">30</m:t>
            </m:r>
          </m:num>
          <m:den>
            <m:r>
              <w:rPr/>
              <m:t xml:space="preserve">200</m:t>
            </m:r>
          </m:den>
        </m:f>
      </m:oMath>
      <w:r w:rsidDel="00000000" w:rsidR="00000000" w:rsidRPr="00000000">
        <w:rPr>
          <w:rtl w:val="0"/>
        </w:rPr>
        <w:t xml:space="preserve"> = </w:t>
      </w:r>
      <m:oMath>
        <m:f>
          <m:fPr>
            <m:ctrlPr>
              <w:rPr/>
            </m:ctrlPr>
          </m:fPr>
          <m:num>
            <m:r>
              <w:rPr/>
              <m:t xml:space="preserve">3</m:t>
            </m:r>
          </m:num>
          <m:den>
            <m:r>
              <w:rPr/>
              <m:t xml:space="preserve">20</m:t>
            </m:r>
          </m:den>
        </m:f>
      </m:oMath>
      <w:r w:rsidDel="00000000" w:rsidR="00000000" w:rsidRPr="00000000">
        <w:rPr>
          <w:rtl w:val="0"/>
        </w:rPr>
        <w:t xml:space="preserve"> = 0,15 )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¿Cuál es la probabilidad de que se haya anotado a vóley?</w:t>
      </w:r>
    </w:p>
    <w:p w:rsidR="00000000" w:rsidDel="00000000" w:rsidP="00000000" w:rsidRDefault="00000000" w:rsidRPr="00000000" w14:paraId="0000001A">
      <w:pPr>
        <w:rPr>
          <w:b w:val="1"/>
        </w:rPr>
      </w:pPr>
      <w:r w:rsidDel="00000000" w:rsidR="00000000" w:rsidRPr="00000000">
        <w:rPr>
          <w:b w:val="1"/>
          <w:rtl w:val="0"/>
        </w:rPr>
        <w:t xml:space="preserve">Respuesta: 0,18</w:t>
      </w:r>
    </w:p>
    <w:p w:rsidR="00000000" w:rsidDel="00000000" w:rsidP="00000000" w:rsidRDefault="00000000" w:rsidRPr="00000000" w14:paraId="0000001B">
      <w:pPr>
        <w:rPr/>
      </w:pPr>
      <w:r w:rsidDel="00000000" w:rsidR="00000000" w:rsidRPr="00000000">
        <w:rPr>
          <w:rtl w:val="0"/>
        </w:rPr>
        <w:t xml:space="preserve">P(</w:t>
      </w:r>
      <w:r w:rsidDel="00000000" w:rsidR="00000000" w:rsidRPr="00000000">
        <w:rPr>
          <w:sz w:val="20"/>
          <w:szCs w:val="20"/>
          <w:rtl w:val="0"/>
        </w:rPr>
        <w:t xml:space="preserve"> </w:t>
      </w:r>
      <m:oMath>
        <m:sSub>
          <m:sSubPr>
            <m:ctrlPr>
              <w:rPr>
                <w:sz w:val="20"/>
                <w:szCs w:val="20"/>
              </w:rPr>
            </m:ctrlPr>
          </m:sSubPr>
          <m:e>
            <m:r>
              <w:rPr>
                <w:sz w:val="20"/>
                <w:szCs w:val="20"/>
              </w:rPr>
              <m:t xml:space="preserve">E</m:t>
            </m:r>
          </m:e>
          <m:sub>
            <m:r>
              <w:rPr>
                <w:sz w:val="20"/>
                <w:szCs w:val="20"/>
              </w:rPr>
              <m:t xml:space="preserve">2</m:t>
            </m:r>
          </m:sub>
        </m:sSub>
      </m:oMath>
      <w:r w:rsidDel="00000000" w:rsidR="00000000" w:rsidRPr="00000000">
        <w:rPr>
          <w:rtl w:val="0"/>
        </w:rPr>
        <w:t xml:space="preserve">) = </w:t>
      </w:r>
      <m:oMath>
        <m:f>
          <m:fPr>
            <m:ctrlPr>
              <w:rPr/>
            </m:ctrlPr>
          </m:fPr>
          <m:num>
            <m:r>
              <w:rPr/>
              <m:t xml:space="preserve">#</m:t>
            </m:r>
            <m:r>
              <w:rPr>
                <w:sz w:val="20"/>
                <w:szCs w:val="20"/>
              </w:rPr>
              <m:t xml:space="preserve"> </m:t>
            </m:r>
            <m:sSub>
              <m:sSubPr>
                <m:ctrlPr>
                  <w:rPr>
                    <w:sz w:val="20"/>
                    <w:szCs w:val="20"/>
                  </w:rPr>
                </m:ctrlPr>
              </m:sSubPr>
              <m:e>
                <m:r>
                  <w:rPr>
                    <w:sz w:val="20"/>
                    <w:szCs w:val="20"/>
                  </w:rPr>
                  <m:t xml:space="preserve">E</m:t>
                </m:r>
              </m:e>
              <m:sub>
                <m:r>
                  <w:rPr>
                    <w:sz w:val="20"/>
                    <w:szCs w:val="20"/>
                  </w:rPr>
                  <m:t xml:space="preserve">2</m:t>
                </m:r>
              </m:sub>
            </m:sSub>
          </m:num>
          <m:den>
            <m:r>
              <w:rPr/>
              <m:t xml:space="preserve">#</m:t>
            </m:r>
            <m:r>
              <w:rPr/>
              <m:t>Ω</m:t>
            </m:r>
          </m:den>
        </m:f>
      </m:oMath>
      <w:r w:rsidDel="00000000" w:rsidR="00000000" w:rsidRPr="00000000">
        <w:rPr>
          <w:rtl w:val="0"/>
        </w:rPr>
        <w:t xml:space="preserve"> = </w:t>
      </w:r>
      <m:oMath>
        <m:f>
          <m:fPr>
            <m:ctrlPr>
              <w:rPr/>
            </m:ctrlPr>
          </m:fPr>
          <m:num>
            <m:r>
              <w:rPr/>
              <m:t xml:space="preserve">35</m:t>
            </m:r>
          </m:num>
          <m:den>
            <m:r>
              <w:rPr/>
              <m:t xml:space="preserve">200</m:t>
            </m:r>
          </m:den>
        </m:f>
      </m:oMath>
      <w:r w:rsidDel="00000000" w:rsidR="00000000" w:rsidRPr="00000000">
        <w:rPr>
          <w:rtl w:val="0"/>
        </w:rPr>
        <w:t xml:space="preserve"> = </w:t>
      </w:r>
      <m:oMath>
        <m:f>
          <m:fPr>
            <m:ctrlPr>
              <w:rPr/>
            </m:ctrlPr>
          </m:fPr>
          <m:num>
            <m:r>
              <w:rPr/>
              <m:t xml:space="preserve">7</m:t>
            </m:r>
          </m:num>
          <m:den>
            <m:r>
              <w:rPr/>
              <m:t xml:space="preserve">40</m:t>
            </m:r>
          </m:den>
        </m:f>
      </m:oMath>
      <w:r w:rsidDel="00000000" w:rsidR="00000000" w:rsidRPr="00000000">
        <w:rPr>
          <w:rtl w:val="0"/>
        </w:rPr>
        <w:t xml:space="preserve"> = 0,175 = 0,18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¿Cuál es la probabilidad de que se haya anotado a vóley y a básquet?</w:t>
      </w:r>
    </w:p>
    <w:p w:rsidR="00000000" w:rsidDel="00000000" w:rsidP="00000000" w:rsidRDefault="00000000" w:rsidRPr="00000000" w14:paraId="0000001E">
      <w:pPr>
        <w:rPr>
          <w:b w:val="1"/>
        </w:rPr>
      </w:pPr>
      <w:r w:rsidDel="00000000" w:rsidR="00000000" w:rsidRPr="00000000">
        <w:rPr>
          <w:b w:val="1"/>
          <w:rtl w:val="0"/>
        </w:rPr>
        <w:t xml:space="preserve">Respuesta: 0</w:t>
      </w:r>
    </w:p>
    <w:p w:rsidR="00000000" w:rsidDel="00000000" w:rsidP="00000000" w:rsidRDefault="00000000" w:rsidRPr="00000000" w14:paraId="0000001F">
      <w:pPr>
        <w:rPr/>
      </w:pPr>
      <w:r w:rsidDel="00000000" w:rsidR="00000000" w:rsidRPr="00000000">
        <w:rPr>
          <w:rtl w:val="0"/>
        </w:rPr>
        <w:t xml:space="preserve">P(</w:t>
      </w:r>
      <w:r w:rsidDel="00000000" w:rsidR="00000000" w:rsidRPr="00000000">
        <w:rPr>
          <w:sz w:val="20"/>
          <w:szCs w:val="20"/>
          <w:rtl w:val="0"/>
        </w:rPr>
        <w:t xml:space="preserve"> </w:t>
      </w:r>
      <m:oMath>
        <m:sSub>
          <m:sSubPr>
            <m:ctrlPr>
              <w:rPr>
                <w:sz w:val="20"/>
                <w:szCs w:val="20"/>
              </w:rPr>
            </m:ctrlPr>
          </m:sSubPr>
          <m:e>
            <m:r>
              <w:rPr>
                <w:sz w:val="20"/>
                <w:szCs w:val="20"/>
              </w:rPr>
              <m:t xml:space="preserve">E</m:t>
            </m:r>
          </m:e>
          <m:sub>
            <m:r>
              <w:rPr>
                <w:sz w:val="20"/>
                <w:szCs w:val="20"/>
              </w:rPr>
              <m:t xml:space="preserve">3</m:t>
            </m:r>
          </m:sub>
        </m:sSub>
      </m:oMath>
      <w:r w:rsidDel="00000000" w:rsidR="00000000" w:rsidRPr="00000000">
        <w:rPr>
          <w:rtl w:val="0"/>
        </w:rPr>
        <w:t xml:space="preserve">) = </w:t>
      </w:r>
      <m:oMath>
        <m:f>
          <m:fPr>
            <m:ctrlPr>
              <w:rPr/>
            </m:ctrlPr>
          </m:fPr>
          <m:num>
            <m:r>
              <w:rPr/>
              <m:t xml:space="preserve">#</m:t>
            </m:r>
            <m:r>
              <w:rPr>
                <w:sz w:val="20"/>
                <w:szCs w:val="20"/>
              </w:rPr>
              <m:t xml:space="preserve"> </m:t>
            </m:r>
            <m:sSub>
              <m:sSubPr>
                <m:ctrlPr>
                  <w:rPr>
                    <w:sz w:val="20"/>
                    <w:szCs w:val="20"/>
                  </w:rPr>
                </m:ctrlPr>
              </m:sSubPr>
              <m:e>
                <m:r>
                  <w:rPr>
                    <w:sz w:val="20"/>
                    <w:szCs w:val="20"/>
                  </w:rPr>
                  <m:t xml:space="preserve">E</m:t>
                </m:r>
              </m:e>
              <m:sub>
                <m:r>
                  <w:rPr>
                    <w:sz w:val="20"/>
                    <w:szCs w:val="20"/>
                  </w:rPr>
                  <m:t xml:space="preserve">3</m:t>
                </m:r>
              </m:sub>
            </m:sSub>
          </m:num>
          <m:den>
            <m:r>
              <w:rPr/>
              <m:t xml:space="preserve">#</m:t>
            </m:r>
            <m:r>
              <w:rPr/>
              <m:t>Ω</m:t>
            </m:r>
          </m:den>
        </m:f>
      </m:oMath>
      <w:r w:rsidDel="00000000" w:rsidR="00000000" w:rsidRPr="00000000">
        <w:rPr>
          <w:rtl w:val="0"/>
        </w:rPr>
        <w:t xml:space="preserve"> = </w:t>
      </w:r>
      <m:oMath>
        <m:f>
          <m:fPr>
            <m:ctrlPr>
              <w:rPr/>
            </m:ctrlPr>
          </m:fPr>
          <m:num>
            <m:r>
              <w:rPr/>
              <m:t xml:space="preserve">0</m:t>
            </m:r>
          </m:num>
          <m:den>
            <m:r>
              <w:rPr/>
              <m:t xml:space="preserve">200</m:t>
            </m:r>
          </m:den>
        </m:f>
      </m:oMath>
      <w:r w:rsidDel="00000000" w:rsidR="00000000" w:rsidRPr="00000000">
        <w:rPr>
          <w:rFonts w:ascii="Arial Unicode MS" w:cs="Arial Unicode MS" w:eastAsia="Arial Unicode MS" w:hAnsi="Arial Unicode MS"/>
          <w:rtl w:val="0"/>
        </w:rPr>
        <w:t xml:space="preserve"> = 0 ⇒ Suceso imposible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¿Cuál es la probabilidad de que no se haya anotado a ningún deporte?</w:t>
      </w:r>
    </w:p>
    <w:p w:rsidR="00000000" w:rsidDel="00000000" w:rsidP="00000000" w:rsidRDefault="00000000" w:rsidRPr="00000000" w14:paraId="00000022">
      <w:pPr>
        <w:rPr>
          <w:b w:val="1"/>
        </w:rPr>
      </w:pPr>
      <w:r w:rsidDel="00000000" w:rsidR="00000000" w:rsidRPr="00000000">
        <w:rPr>
          <w:b w:val="1"/>
          <w:rtl w:val="0"/>
        </w:rPr>
        <w:t xml:space="preserve">Respuesta: 0,55</w:t>
      </w:r>
    </w:p>
    <w:p w:rsidR="00000000" w:rsidDel="00000000" w:rsidP="00000000" w:rsidRDefault="00000000" w:rsidRPr="00000000" w14:paraId="00000023">
      <w:pPr>
        <w:rPr/>
      </w:pPr>
      <w:r w:rsidDel="00000000" w:rsidR="00000000" w:rsidRPr="00000000">
        <w:rPr>
          <w:rtl w:val="0"/>
        </w:rPr>
        <w:t xml:space="preserve">P(</w:t>
      </w:r>
      <w:r w:rsidDel="00000000" w:rsidR="00000000" w:rsidRPr="00000000">
        <w:rPr>
          <w:sz w:val="20"/>
          <w:szCs w:val="20"/>
          <w:rtl w:val="0"/>
        </w:rPr>
        <w:t xml:space="preserve"> </w:t>
      </w:r>
      <m:oMath>
        <m:sSub>
          <m:sSubPr>
            <m:ctrlPr>
              <w:rPr>
                <w:sz w:val="20"/>
                <w:szCs w:val="20"/>
              </w:rPr>
            </m:ctrlPr>
          </m:sSubPr>
          <m:e>
            <m:r>
              <w:rPr>
                <w:sz w:val="20"/>
                <w:szCs w:val="20"/>
              </w:rPr>
              <m:t xml:space="preserve">E</m:t>
            </m:r>
          </m:e>
          <m:sub>
            <m:r>
              <w:rPr>
                <w:sz w:val="20"/>
                <w:szCs w:val="20"/>
              </w:rPr>
              <m:t xml:space="preserve">4</m:t>
            </m:r>
          </m:sub>
        </m:sSub>
      </m:oMath>
      <w:r w:rsidDel="00000000" w:rsidR="00000000" w:rsidRPr="00000000">
        <w:rPr>
          <w:rtl w:val="0"/>
        </w:rPr>
        <w:t xml:space="preserve">) = </w:t>
      </w:r>
      <m:oMath>
        <m:f>
          <m:fPr>
            <m:ctrlPr>
              <w:rPr/>
            </m:ctrlPr>
          </m:fPr>
          <m:num>
            <m:r>
              <w:rPr/>
              <m:t xml:space="preserve">#</m:t>
            </m:r>
            <m:r>
              <w:rPr>
                <w:sz w:val="20"/>
                <w:szCs w:val="20"/>
              </w:rPr>
              <m:t xml:space="preserve"> </m:t>
            </m:r>
            <m:sSub>
              <m:sSubPr>
                <m:ctrlPr>
                  <w:rPr>
                    <w:sz w:val="20"/>
                    <w:szCs w:val="20"/>
                  </w:rPr>
                </m:ctrlPr>
              </m:sSubPr>
              <m:e>
                <m:r>
                  <w:rPr>
                    <w:sz w:val="20"/>
                    <w:szCs w:val="20"/>
                  </w:rPr>
                  <m:t xml:space="preserve">E</m:t>
                </m:r>
              </m:e>
              <m:sub>
                <m:r>
                  <w:rPr>
                    <w:sz w:val="20"/>
                    <w:szCs w:val="20"/>
                  </w:rPr>
                  <m:t xml:space="preserve">4</m:t>
                </m:r>
              </m:sub>
            </m:sSub>
          </m:num>
          <m:den>
            <m:r>
              <w:rPr/>
              <m:t xml:space="preserve">#</m:t>
            </m:r>
            <m:r>
              <w:rPr/>
              <m:t>Ω</m:t>
            </m:r>
          </m:den>
        </m:f>
      </m:oMath>
      <w:r w:rsidDel="00000000" w:rsidR="00000000" w:rsidRPr="00000000">
        <w:rPr>
          <w:rtl w:val="0"/>
        </w:rPr>
        <w:t xml:space="preserve"> = </w:t>
      </w:r>
      <m:oMath>
        <m:f>
          <m:fPr>
            <m:ctrlPr>
              <w:rPr/>
            </m:ctrlPr>
          </m:fPr>
          <m:num>
            <m:r>
              <w:rPr/>
              <m:t xml:space="preserve">110</m:t>
            </m:r>
          </m:num>
          <m:den>
            <m:r>
              <w:rPr/>
              <m:t xml:space="preserve">200</m:t>
            </m:r>
          </m:den>
        </m:f>
      </m:oMath>
      <w:r w:rsidDel="00000000" w:rsidR="00000000" w:rsidRPr="00000000">
        <w:rPr>
          <w:rtl w:val="0"/>
        </w:rPr>
        <w:t xml:space="preserve"> = </w:t>
      </w:r>
      <m:oMath>
        <m:f>
          <m:fPr>
            <m:ctrlPr>
              <w:rPr/>
            </m:ctrlPr>
          </m:fPr>
          <m:num>
            <m:r>
              <w:rPr/>
              <m:t xml:space="preserve">11</m:t>
            </m:r>
          </m:num>
          <m:den>
            <m:r>
              <w:rPr/>
              <m:t xml:space="preserve">20</m:t>
            </m:r>
          </m:den>
        </m:f>
      </m:oMath>
      <w:r w:rsidDel="00000000" w:rsidR="00000000" w:rsidRPr="00000000">
        <w:rPr>
          <w:rtl w:val="0"/>
        </w:rPr>
        <w:t xml:space="preserve"> =  0,55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