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D3D3D" w:rsidRDefault="006D3D3D">
      <w:pPr>
        <w:rPr>
          <w:rFonts w:hint="eastAsia"/>
          <w:sz w:val="52"/>
        </w:rPr>
      </w:pPr>
      <w:bookmarkStart w:id="0" w:name="_GoBack"/>
      <w:bookmarkEnd w:id="0"/>
    </w:p>
    <w:p w:rsidR="006D3D3D" w:rsidRDefault="006D3D3D">
      <w:pPr>
        <w:pStyle w:val="10"/>
        <w:tabs>
          <w:tab w:val="right" w:leader="dot" w:pos="8296"/>
        </w:tabs>
      </w:pPr>
    </w:p>
    <w:p w:rsidR="009B5471" w:rsidRDefault="00661F66" w:rsidP="009B5471">
      <w:pPr>
        <w:pStyle w:val="10"/>
        <w:tabs>
          <w:tab w:val="right" w:leader="dot" w:pos="8296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绘梦</w:t>
      </w:r>
      <w:r>
        <w:rPr>
          <w:rFonts w:hint="eastAsia"/>
          <w:b/>
          <w:bCs/>
          <w:sz w:val="44"/>
        </w:rPr>
        <w:t>app</w:t>
      </w:r>
    </w:p>
    <w:p w:rsidR="009B5471" w:rsidRPr="009B5471" w:rsidRDefault="009B5471" w:rsidP="009B5471">
      <w:pPr>
        <w:pStyle w:val="10"/>
        <w:tabs>
          <w:tab w:val="right" w:leader="dot" w:pos="8296"/>
        </w:tabs>
        <w:jc w:val="center"/>
        <w:rPr>
          <w:rFonts w:hint="eastAsia"/>
          <w:bCs/>
          <w:sz w:val="44"/>
          <w:szCs w:val="44"/>
        </w:rPr>
      </w:pPr>
      <w:r w:rsidRPr="009B5471">
        <w:rPr>
          <w:rFonts w:hint="eastAsia"/>
          <w:bCs/>
          <w:sz w:val="44"/>
          <w:szCs w:val="44"/>
        </w:rPr>
        <w:t>----</w:t>
      </w:r>
      <w:r w:rsidR="00661F66">
        <w:rPr>
          <w:rFonts w:hint="eastAsia"/>
          <w:sz w:val="44"/>
          <w:szCs w:val="44"/>
        </w:rPr>
        <w:t>用户</w:t>
      </w:r>
      <w:r w:rsidRPr="009B5471">
        <w:rPr>
          <w:rFonts w:hint="eastAsia"/>
          <w:sz w:val="44"/>
          <w:szCs w:val="44"/>
        </w:rPr>
        <w:t>管理模块</w:t>
      </w: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534915" w:rsidRPr="006C08DA" w:rsidRDefault="00534915" w:rsidP="00534915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概要设计</w:t>
      </w:r>
      <w:r w:rsidRPr="006C08DA">
        <w:rPr>
          <w:rFonts w:ascii="宋体" w:hAnsi="宋体" w:hint="eastAsia"/>
          <w:b/>
          <w:sz w:val="44"/>
          <w:szCs w:val="44"/>
        </w:rPr>
        <w:t>说明书</w:t>
      </w:r>
      <w:r w:rsidR="00EB18E4">
        <w:rPr>
          <w:rFonts w:ascii="宋体" w:hAnsi="宋体" w:hint="eastAsia"/>
          <w:b/>
          <w:sz w:val="44"/>
          <w:szCs w:val="44"/>
        </w:rPr>
        <w:t>_功能设计</w:t>
      </w: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Pr="001D538F" w:rsidRDefault="00534915" w:rsidP="00534915">
      <w:pPr>
        <w:spacing w:line="360" w:lineRule="auto"/>
        <w:ind w:firstLine="420"/>
        <w:jc w:val="center"/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Pr="000443DB" w:rsidRDefault="00534915" w:rsidP="00534915">
      <w:pPr>
        <w:spacing w:line="360" w:lineRule="auto"/>
        <w:ind w:firstLine="42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成都信息工程学院</w:t>
      </w:r>
    </w:p>
    <w:p w:rsidR="00534915" w:rsidRPr="000443DB" w:rsidRDefault="00D66A5E" w:rsidP="00534915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r w:rsidR="00534915" w:rsidRPr="000443DB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 w:rsidR="00534915" w:rsidRPr="000443DB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22</w:t>
      </w:r>
      <w:r w:rsidR="00534915" w:rsidRPr="000443DB">
        <w:rPr>
          <w:rFonts w:hint="eastAsia"/>
          <w:sz w:val="32"/>
          <w:szCs w:val="32"/>
        </w:rPr>
        <w:t>日</w:t>
      </w:r>
    </w:p>
    <w:p w:rsidR="00A33948" w:rsidRPr="00534915" w:rsidRDefault="00A33948" w:rsidP="00A33948">
      <w:pPr>
        <w:rPr>
          <w:rFonts w:hint="eastAsia"/>
        </w:rPr>
      </w:pPr>
    </w:p>
    <w:p w:rsidR="00A33948" w:rsidRPr="00A33948" w:rsidRDefault="00A33948" w:rsidP="00A33948">
      <w:pPr>
        <w:rPr>
          <w:rFonts w:hint="eastAsia"/>
        </w:rPr>
      </w:pPr>
    </w:p>
    <w:p w:rsidR="006D3D3D" w:rsidRDefault="006D3D3D">
      <w:pPr>
        <w:pStyle w:val="10"/>
        <w:tabs>
          <w:tab w:val="right" w:leader="dot" w:pos="8296"/>
        </w:tabs>
      </w:pPr>
    </w:p>
    <w:p w:rsidR="006D3D3D" w:rsidRDefault="006D3D3D">
      <w:pPr>
        <w:pStyle w:val="10"/>
        <w:tabs>
          <w:tab w:val="right" w:leader="dot" w:pos="8296"/>
        </w:tabs>
      </w:pPr>
    </w:p>
    <w:p w:rsidR="006D3D3D" w:rsidRDefault="006D3D3D">
      <w:pPr>
        <w:pStyle w:val="10"/>
        <w:tabs>
          <w:tab w:val="right" w:leader="dot" w:pos="8296"/>
        </w:tabs>
      </w:pPr>
    </w:p>
    <w:p w:rsidR="000F7757" w:rsidRDefault="000F7757" w:rsidP="000F7757">
      <w:pPr>
        <w:pStyle w:val="10"/>
        <w:tabs>
          <w:tab w:val="left" w:pos="420"/>
          <w:tab w:val="right" w:leader="dot" w:pos="8296"/>
        </w:tabs>
        <w:jc w:val="center"/>
        <w:rPr>
          <w:rFonts w:hint="eastAsia"/>
          <w:sz w:val="28"/>
          <w:szCs w:val="28"/>
        </w:rPr>
      </w:pPr>
      <w:r w:rsidRPr="0087509D">
        <w:rPr>
          <w:rFonts w:hint="eastAsia"/>
          <w:sz w:val="28"/>
          <w:szCs w:val="28"/>
        </w:rPr>
        <w:lastRenderedPageBreak/>
        <w:t>目录</w:t>
      </w:r>
    </w:p>
    <w:p w:rsidR="00D66A5E" w:rsidRPr="005D4F84" w:rsidRDefault="006D3D3D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3238194" w:history="1">
        <w:r w:rsidR="00D66A5E" w:rsidRPr="00226F3E">
          <w:rPr>
            <w:rStyle w:val="a4"/>
            <w:noProof/>
          </w:rPr>
          <w:t>1</w:t>
        </w:r>
        <w:r w:rsidR="00D66A5E" w:rsidRPr="005D4F84">
          <w:rPr>
            <w:rFonts w:ascii="Calibri" w:hAnsi="Calibri"/>
            <w:noProof/>
            <w:szCs w:val="22"/>
          </w:rPr>
          <w:tab/>
        </w:r>
        <w:r w:rsidR="00D66A5E" w:rsidRPr="00226F3E">
          <w:rPr>
            <w:rStyle w:val="a4"/>
            <w:rFonts w:hint="eastAsia"/>
            <w:noProof/>
          </w:rPr>
          <w:t>编写目的</w:t>
        </w:r>
        <w:r w:rsidR="00D66A5E">
          <w:rPr>
            <w:noProof/>
            <w:webHidden/>
          </w:rPr>
          <w:tab/>
        </w:r>
        <w:r w:rsidR="00D66A5E">
          <w:rPr>
            <w:noProof/>
            <w:webHidden/>
          </w:rPr>
          <w:fldChar w:fldCharType="begin"/>
        </w:r>
        <w:r w:rsidR="00D66A5E">
          <w:rPr>
            <w:noProof/>
            <w:webHidden/>
          </w:rPr>
          <w:instrText xml:space="preserve"> PAGEREF _Toc483238194 \h </w:instrText>
        </w:r>
        <w:r w:rsidR="00D66A5E">
          <w:rPr>
            <w:noProof/>
            <w:webHidden/>
          </w:rPr>
        </w:r>
        <w:r w:rsidR="00D66A5E">
          <w:rPr>
            <w:noProof/>
            <w:webHidden/>
          </w:rPr>
          <w:fldChar w:fldCharType="separate"/>
        </w:r>
        <w:r w:rsidR="00D66A5E">
          <w:rPr>
            <w:noProof/>
            <w:webHidden/>
          </w:rPr>
          <w:t>3</w:t>
        </w:r>
        <w:r w:rsidR="00D66A5E">
          <w:rPr>
            <w:noProof/>
            <w:webHidden/>
          </w:rPr>
          <w:fldChar w:fldCharType="end"/>
        </w:r>
      </w:hyperlink>
    </w:p>
    <w:p w:rsidR="00D66A5E" w:rsidRPr="005D4F84" w:rsidRDefault="00D66A5E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83238195" w:history="1">
        <w:r w:rsidRPr="00226F3E">
          <w:rPr>
            <w:rStyle w:val="a4"/>
            <w:noProof/>
          </w:rPr>
          <w:t>2</w:t>
        </w:r>
        <w:r w:rsidRPr="005D4F84">
          <w:rPr>
            <w:rFonts w:ascii="Calibri" w:hAnsi="Calibri"/>
            <w:noProof/>
            <w:szCs w:val="22"/>
          </w:rPr>
          <w:tab/>
        </w:r>
        <w:r w:rsidRPr="00226F3E">
          <w:rPr>
            <w:rStyle w:val="a4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_Toc483238195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3D3D" w:rsidRDefault="006D3D3D">
      <w:pPr>
        <w:rPr>
          <w:rFonts w:hint="eastAsia"/>
        </w:rPr>
      </w:pPr>
      <w:r>
        <w:fldChar w:fldCharType="end"/>
      </w:r>
    </w:p>
    <w:p w:rsidR="00534915" w:rsidRDefault="000F7757" w:rsidP="000F7757">
      <w:pPr>
        <w:spacing w:line="288" w:lineRule="auto"/>
        <w:rPr>
          <w:rFonts w:hint="eastAsia"/>
          <w:sz w:val="24"/>
        </w:rPr>
      </w:pPr>
      <w:bookmarkStart w:id="1" w:name="_Toc527276050"/>
      <w:bookmarkStart w:id="2" w:name="_Toc17016061"/>
      <w:bookmarkStart w:id="3" w:name="_Toc37952871"/>
      <w:r>
        <w:rPr>
          <w:sz w:val="24"/>
        </w:rPr>
        <w:br w:type="page"/>
      </w:r>
    </w:p>
    <w:p w:rsidR="00CE1D10" w:rsidRPr="00DF37B3" w:rsidRDefault="00CE1D10" w:rsidP="00CE1D10">
      <w:pPr>
        <w:pStyle w:val="1"/>
        <w:numPr>
          <w:ilvl w:val="0"/>
          <w:numId w:val="17"/>
        </w:numPr>
        <w:spacing w:before="120" w:after="120" w:line="360" w:lineRule="auto"/>
        <w:rPr>
          <w:rFonts w:hint="eastAsia"/>
          <w:sz w:val="32"/>
          <w:szCs w:val="32"/>
        </w:rPr>
      </w:pPr>
      <w:bookmarkStart w:id="4" w:name="_Toc483238194"/>
      <w:bookmarkEnd w:id="1"/>
      <w:bookmarkEnd w:id="2"/>
      <w:bookmarkEnd w:id="3"/>
      <w:r w:rsidRPr="00DF37B3">
        <w:rPr>
          <w:rFonts w:hint="eastAsia"/>
          <w:sz w:val="32"/>
          <w:szCs w:val="32"/>
        </w:rPr>
        <w:lastRenderedPageBreak/>
        <w:t>编写目的</w:t>
      </w:r>
      <w:bookmarkEnd w:id="4"/>
    </w:p>
    <w:p w:rsidR="00CE1D10" w:rsidRPr="009E63FD" w:rsidRDefault="00CE1D10" w:rsidP="00CE1D10">
      <w:pPr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在需求分析的基础上完成系统功能的概要设计，此文档主要说明</w:t>
      </w:r>
      <w:r w:rsidR="00661F66">
        <w:rPr>
          <w:rFonts w:hint="eastAsia"/>
          <w:sz w:val="24"/>
        </w:rPr>
        <w:t>绘梦</w:t>
      </w:r>
      <w:r w:rsidR="00661F66">
        <w:rPr>
          <w:rFonts w:hint="eastAsia"/>
          <w:sz w:val="24"/>
        </w:rPr>
        <w:t>app</w:t>
      </w:r>
      <w:r w:rsidR="00661F66">
        <w:rPr>
          <w:rFonts w:hint="eastAsia"/>
          <w:sz w:val="24"/>
        </w:rPr>
        <w:t>用户管理模块的功能设计</w:t>
      </w:r>
      <w:r w:rsidRPr="00C06B9D">
        <w:rPr>
          <w:sz w:val="24"/>
        </w:rPr>
        <w:t>。</w:t>
      </w:r>
    </w:p>
    <w:p w:rsidR="009B5471" w:rsidRPr="00DF37B3" w:rsidRDefault="00661F66" w:rsidP="009B5471">
      <w:pPr>
        <w:pStyle w:val="1"/>
        <w:numPr>
          <w:ilvl w:val="0"/>
          <w:numId w:val="17"/>
        </w:numPr>
        <w:spacing w:before="120" w:after="120" w:line="360" w:lineRule="auto"/>
        <w:rPr>
          <w:rFonts w:hint="eastAsia"/>
          <w:sz w:val="32"/>
          <w:szCs w:val="32"/>
        </w:rPr>
      </w:pPr>
      <w:bookmarkStart w:id="5" w:name="_Toc483238195"/>
      <w:r>
        <w:rPr>
          <w:rFonts w:hint="eastAsia"/>
          <w:sz w:val="32"/>
          <w:szCs w:val="32"/>
        </w:rPr>
        <w:t>用户</w:t>
      </w:r>
      <w:r w:rsidR="009B5471">
        <w:rPr>
          <w:rFonts w:hint="eastAsia"/>
          <w:sz w:val="32"/>
          <w:szCs w:val="32"/>
        </w:rPr>
        <w:t>管理</w:t>
      </w:r>
      <w:bookmarkEnd w:id="5"/>
    </w:p>
    <w:p w:rsidR="009B5471" w:rsidRPr="009B5471" w:rsidRDefault="009B5471" w:rsidP="009B5471">
      <w:pPr>
        <w:rPr>
          <w:rFonts w:hint="eastAsia"/>
        </w:rPr>
      </w:pPr>
    </w:p>
    <w:p w:rsidR="00CE1D10" w:rsidRPr="009B5471" w:rsidRDefault="00CE1D10" w:rsidP="00CE1D10">
      <w:pPr>
        <w:spacing w:line="288" w:lineRule="auto"/>
        <w:rPr>
          <w:rFonts w:hint="eastAsia"/>
          <w:sz w:val="24"/>
        </w:rPr>
      </w:pPr>
      <w:r w:rsidRPr="009B5471">
        <w:rPr>
          <w:rFonts w:hint="eastAsia"/>
          <w:sz w:val="24"/>
        </w:rPr>
        <w:t>一、</w:t>
      </w:r>
      <w:r w:rsidR="00661F66">
        <w:rPr>
          <w:rFonts w:ascii="宋体" w:hAnsi="宋体" w:hint="eastAsia"/>
          <w:sz w:val="24"/>
        </w:rPr>
        <w:t>用户</w:t>
      </w:r>
      <w:r w:rsidR="009B5471" w:rsidRPr="009B5471">
        <w:rPr>
          <w:rFonts w:ascii="宋体" w:hAnsi="宋体" w:hint="eastAsia"/>
          <w:sz w:val="24"/>
        </w:rPr>
        <w:t>管理</w:t>
      </w:r>
      <w:r w:rsidRPr="009B5471">
        <w:rPr>
          <w:rFonts w:hint="eastAsia"/>
          <w:sz w:val="24"/>
        </w:rPr>
        <w:t>功能描述</w:t>
      </w:r>
    </w:p>
    <w:p w:rsidR="009B5471" w:rsidRDefault="009B5471" w:rsidP="009B5471">
      <w:pPr>
        <w:spacing w:line="288" w:lineRule="auto"/>
        <w:jc w:val="center"/>
        <w:rPr>
          <w:rFonts w:hint="eastAsia"/>
        </w:rPr>
      </w:pPr>
    </w:p>
    <w:p w:rsidR="00225D95" w:rsidRDefault="00BD3506" w:rsidP="009B5471">
      <w:pPr>
        <w:spacing w:line="288" w:lineRule="auto"/>
        <w:jc w:val="center"/>
        <w:rPr>
          <w:rFonts w:hint="eastAsia"/>
          <w:sz w:val="24"/>
        </w:rPr>
      </w:pPr>
      <w:r w:rsidRPr="00375653">
        <w:rPr>
          <w:noProof/>
        </w:rPr>
        <w:drawing>
          <wp:inline distT="0" distB="0" distL="0" distR="0">
            <wp:extent cx="1543685" cy="1565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71" w:rsidRPr="009B5471" w:rsidRDefault="009B5471" w:rsidP="009B5471">
      <w:pPr>
        <w:spacing w:line="288" w:lineRule="auto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Pr="009B5471">
        <w:rPr>
          <w:rFonts w:hint="eastAsia"/>
          <w:szCs w:val="21"/>
        </w:rPr>
        <w:t xml:space="preserve">1 </w:t>
      </w:r>
      <w:r w:rsidR="00661F66">
        <w:rPr>
          <w:rFonts w:hint="eastAsia"/>
          <w:szCs w:val="21"/>
        </w:rPr>
        <w:t>用户</w:t>
      </w:r>
      <w:r>
        <w:rPr>
          <w:rFonts w:hint="eastAsia"/>
          <w:szCs w:val="21"/>
        </w:rPr>
        <w:t>模块功能划分</w:t>
      </w:r>
    </w:p>
    <w:p w:rsidR="009B5471" w:rsidRDefault="009B5471" w:rsidP="00CE1D10">
      <w:pPr>
        <w:spacing w:line="288" w:lineRule="auto"/>
        <w:ind w:firstLineChars="200" w:firstLine="480"/>
        <w:rPr>
          <w:rFonts w:hint="eastAsia"/>
          <w:sz w:val="24"/>
        </w:rPr>
      </w:pPr>
    </w:p>
    <w:p w:rsidR="00B47132" w:rsidRDefault="00B47132" w:rsidP="00CE1D10">
      <w:pPr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具体功能及描述如表</w:t>
      </w:r>
      <w:r w:rsidR="009B5471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:rsidR="009B5471" w:rsidRPr="009B5471" w:rsidRDefault="009B5471" w:rsidP="009B5471">
      <w:pPr>
        <w:spacing w:line="288" w:lineRule="auto"/>
        <w:ind w:firstLineChars="200" w:firstLine="420"/>
        <w:jc w:val="center"/>
        <w:rPr>
          <w:rFonts w:hint="eastAsia"/>
          <w:szCs w:val="21"/>
        </w:rPr>
      </w:pPr>
      <w:r w:rsidRPr="009B5471">
        <w:rPr>
          <w:rFonts w:hint="eastAsia"/>
          <w:szCs w:val="21"/>
        </w:rPr>
        <w:t>表</w:t>
      </w:r>
      <w:r w:rsidRPr="009B5471">
        <w:rPr>
          <w:rFonts w:hint="eastAsia"/>
          <w:szCs w:val="21"/>
        </w:rPr>
        <w:t xml:space="preserve">1 </w:t>
      </w:r>
      <w:r w:rsidRPr="009B5471">
        <w:rPr>
          <w:rFonts w:hint="eastAsia"/>
          <w:szCs w:val="21"/>
        </w:rPr>
        <w:t>功能描述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354"/>
      </w:tblGrid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9B5471" w:rsidP="006C0306">
            <w:pPr>
              <w:spacing w:line="288" w:lineRule="auto"/>
              <w:rPr>
                <w:rFonts w:hint="eastAsia"/>
                <w:sz w:val="24"/>
              </w:rPr>
            </w:pPr>
            <w:r w:rsidRPr="00AB0279">
              <w:rPr>
                <w:rFonts w:hint="eastAsia"/>
                <w:sz w:val="24"/>
              </w:rPr>
              <w:t>功能操作</w:t>
            </w:r>
          </w:p>
        </w:tc>
        <w:tc>
          <w:tcPr>
            <w:tcW w:w="5354" w:type="dxa"/>
          </w:tcPr>
          <w:p w:rsidR="009B5471" w:rsidRPr="00AB0279" w:rsidRDefault="009B5471" w:rsidP="009B5471">
            <w:pPr>
              <w:spacing w:line="288" w:lineRule="auto"/>
              <w:jc w:val="center"/>
              <w:rPr>
                <w:rFonts w:hint="eastAsia"/>
                <w:sz w:val="24"/>
              </w:rPr>
            </w:pPr>
            <w:r w:rsidRPr="00AB0279">
              <w:rPr>
                <w:rFonts w:hint="eastAsia"/>
                <w:sz w:val="24"/>
              </w:rPr>
              <w:t>功能说明</w:t>
            </w:r>
          </w:p>
        </w:tc>
      </w:tr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661F66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基本信息</w:t>
            </w:r>
          </w:p>
        </w:tc>
        <w:tc>
          <w:tcPr>
            <w:tcW w:w="5354" w:type="dxa"/>
          </w:tcPr>
          <w:p w:rsidR="009B5471" w:rsidRPr="00AB0279" w:rsidRDefault="00661F66" w:rsidP="006C0306">
            <w:pPr>
              <w:spacing w:line="288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系统用户的基本信息在用户注册时进行填写，填写后系统后台将用户的基本信息存储进数据库</w:t>
            </w:r>
            <w:r w:rsidR="00C7730F">
              <w:rPr>
                <w:rFonts w:ascii="宋体" w:hAnsi="宋体" w:hint="eastAsia"/>
                <w:sz w:val="24"/>
              </w:rPr>
              <w:t>，用户登录后可以进入app的个人中心查看并修改自己的基本信息。</w:t>
            </w:r>
          </w:p>
        </w:tc>
      </w:tr>
      <w:tr w:rsidR="009B5471" w:rsidRPr="00D66A5E" w:rsidTr="009B5471">
        <w:trPr>
          <w:jc w:val="center"/>
        </w:trPr>
        <w:tc>
          <w:tcPr>
            <w:tcW w:w="2088" w:type="dxa"/>
          </w:tcPr>
          <w:p w:rsidR="009B5471" w:rsidRPr="00AB0279" w:rsidRDefault="00C7730F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爱好</w:t>
            </w:r>
            <w:r w:rsidR="009B5471">
              <w:rPr>
                <w:rFonts w:ascii="宋体" w:hAnsi="宋体" w:hint="eastAsia"/>
              </w:rPr>
              <w:t>管理</w:t>
            </w:r>
          </w:p>
        </w:tc>
        <w:tc>
          <w:tcPr>
            <w:tcW w:w="5354" w:type="dxa"/>
          </w:tcPr>
          <w:p w:rsidR="009B5471" w:rsidRPr="00AB0279" w:rsidRDefault="00D66A5E" w:rsidP="006C0306">
            <w:pPr>
              <w:spacing w:line="288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用户在“我的”里面点击“我的收藏”即可查看自己收藏的漫画资讯</w:t>
            </w:r>
            <w:r w:rsidR="00A36A63">
              <w:rPr>
                <w:rFonts w:ascii="宋体" w:hAnsi="宋体" w:hint="eastAsia"/>
                <w:sz w:val="24"/>
              </w:rPr>
              <w:t>，点中收藏的资讯可以选择查看资讯详情或删除收藏资讯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</w:tbl>
    <w:p w:rsidR="009B5471" w:rsidRDefault="009B5471" w:rsidP="00B47132">
      <w:pPr>
        <w:spacing w:line="288" w:lineRule="auto"/>
        <w:rPr>
          <w:rFonts w:hint="eastAsia"/>
          <w:sz w:val="24"/>
        </w:rPr>
      </w:pPr>
    </w:p>
    <w:p w:rsidR="00B47132" w:rsidRPr="009B5471" w:rsidRDefault="009B5471" w:rsidP="00B47132">
      <w:pPr>
        <w:spacing w:line="288" w:lineRule="auto"/>
        <w:rPr>
          <w:rFonts w:hint="eastAsia"/>
          <w:sz w:val="24"/>
        </w:rPr>
      </w:pPr>
      <w:r w:rsidRPr="009B5471">
        <w:rPr>
          <w:rFonts w:hint="eastAsia"/>
          <w:sz w:val="24"/>
        </w:rPr>
        <w:t>二、</w:t>
      </w:r>
      <w:r w:rsidR="00317D02">
        <w:rPr>
          <w:rFonts w:ascii="宋体" w:hAnsi="宋体" w:hint="eastAsia"/>
          <w:sz w:val="24"/>
        </w:rPr>
        <w:t>用户</w:t>
      </w:r>
      <w:r w:rsidRPr="009B5471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界</w:t>
      </w:r>
      <w:r w:rsidR="00B47132" w:rsidRPr="009B5471">
        <w:rPr>
          <w:rFonts w:hint="eastAsia"/>
          <w:sz w:val="24"/>
        </w:rPr>
        <w:t>面设计</w:t>
      </w:r>
    </w:p>
    <w:p w:rsidR="00B47132" w:rsidRDefault="00B47132" w:rsidP="00B47132">
      <w:pPr>
        <w:spacing w:line="288" w:lineRule="auto"/>
        <w:ind w:leftChars="-257" w:left="-540"/>
        <w:jc w:val="center"/>
        <w:rPr>
          <w:rFonts w:hint="eastAsia"/>
          <w:sz w:val="24"/>
        </w:rPr>
      </w:pPr>
    </w:p>
    <w:p w:rsidR="00D66A5E" w:rsidRPr="00D66A5E" w:rsidRDefault="00BD3506" w:rsidP="00D66A5E">
      <w:pPr>
        <w:widowControl/>
        <w:jc w:val="center"/>
        <w:rPr>
          <w:rFonts w:ascii="宋体" w:hAnsi="宋体" w:cs="宋体"/>
          <w:kern w:val="0"/>
          <w:sz w:val="24"/>
        </w:rPr>
      </w:pPr>
      <w:r w:rsidRPr="00D66A5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942715" cy="7724775"/>
            <wp:effectExtent l="0" t="0" r="0" b="0"/>
            <wp:docPr id="2" name="图片 2" descr="UEVY$YD~TUFQX5JU3ZMZ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EVY$YD~TUFQX5JU3ZMZ8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32" w:rsidRDefault="00B47132" w:rsidP="00B47132">
      <w:pPr>
        <w:spacing w:line="288" w:lineRule="auto"/>
        <w:ind w:leftChars="-257" w:left="-540"/>
        <w:jc w:val="center"/>
        <w:rPr>
          <w:rFonts w:hint="eastAsia"/>
          <w:sz w:val="24"/>
        </w:rPr>
      </w:pPr>
    </w:p>
    <w:p w:rsidR="00BC0CC3" w:rsidRDefault="00BC0CC3" w:rsidP="00BC0CC3">
      <w:pPr>
        <w:pStyle w:val="ad"/>
        <w:spacing w:line="400" w:lineRule="exact"/>
        <w:jc w:val="center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 w:rsidR="009B5471">
        <w:rPr>
          <w:rFonts w:ascii="宋体" w:eastAsia="宋体" w:hAnsi="宋体" w:hint="eastAsia"/>
          <w:sz w:val="21"/>
          <w:szCs w:val="21"/>
        </w:rPr>
        <w:t>2</w:t>
      </w:r>
      <w:r w:rsidR="00D66A5E">
        <w:rPr>
          <w:rFonts w:ascii="宋体" w:eastAsia="宋体" w:hAnsi="宋体" w:hint="eastAsia"/>
          <w:sz w:val="21"/>
          <w:szCs w:val="21"/>
        </w:rPr>
        <w:t>个人中心</w:t>
      </w:r>
      <w:r>
        <w:rPr>
          <w:rFonts w:ascii="宋体" w:eastAsia="宋体" w:hAnsi="宋体" w:hint="eastAsia"/>
          <w:sz w:val="21"/>
          <w:szCs w:val="21"/>
        </w:rPr>
        <w:t>界面图</w:t>
      </w:r>
    </w:p>
    <w:p w:rsidR="00D66A5E" w:rsidRPr="00D66A5E" w:rsidRDefault="00BD3506" w:rsidP="00D66A5E">
      <w:pPr>
        <w:widowControl/>
        <w:jc w:val="center"/>
        <w:rPr>
          <w:rFonts w:ascii="宋体" w:hAnsi="宋体" w:cs="宋体"/>
          <w:kern w:val="0"/>
          <w:sz w:val="24"/>
        </w:rPr>
      </w:pPr>
      <w:r w:rsidRPr="00D66A5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935730" cy="7600315"/>
            <wp:effectExtent l="0" t="0" r="0" b="0"/>
            <wp:docPr id="3" name="图片 3" descr="II`@ILUN}1U%}_27MTJ41)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`@ILUN}1U%}_27MTJ41)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32" w:rsidRDefault="00B47132" w:rsidP="00D66A5E">
      <w:pPr>
        <w:spacing w:line="288" w:lineRule="auto"/>
        <w:ind w:leftChars="-257" w:left="-540"/>
        <w:jc w:val="right"/>
        <w:rPr>
          <w:rFonts w:hint="eastAsia"/>
          <w:sz w:val="24"/>
        </w:rPr>
      </w:pPr>
    </w:p>
    <w:p w:rsidR="00BC0CC3" w:rsidRPr="00D44219" w:rsidRDefault="00BC0CC3" w:rsidP="00BC0CC3">
      <w:pPr>
        <w:pStyle w:val="ad"/>
        <w:spacing w:line="400" w:lineRule="exact"/>
        <w:jc w:val="center"/>
        <w:rPr>
          <w:rFonts w:ascii="宋体" w:eastAsia="宋体" w:hAnsi="宋体" w:hint="eastAsia"/>
          <w:sz w:val="21"/>
          <w:szCs w:val="21"/>
        </w:rPr>
      </w:pPr>
      <w:r w:rsidRPr="00BD467A">
        <w:rPr>
          <w:rFonts w:ascii="宋体" w:eastAsia="宋体" w:hAnsi="宋体" w:hint="eastAsia"/>
          <w:sz w:val="21"/>
          <w:szCs w:val="21"/>
        </w:rPr>
        <w:t>图</w:t>
      </w:r>
      <w:r w:rsidR="009B5471"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="00D66A5E">
        <w:rPr>
          <w:rFonts w:ascii="宋体" w:eastAsia="宋体" w:hAnsi="宋体" w:hint="eastAsia"/>
          <w:sz w:val="21"/>
          <w:szCs w:val="21"/>
        </w:rPr>
        <w:t>我的收藏</w:t>
      </w:r>
      <w:r>
        <w:rPr>
          <w:rFonts w:ascii="宋体" w:eastAsia="宋体" w:hAnsi="宋体" w:hint="eastAsia"/>
          <w:sz w:val="21"/>
          <w:szCs w:val="21"/>
        </w:rPr>
        <w:t>界面</w:t>
      </w:r>
    </w:p>
    <w:p w:rsidR="00B47132" w:rsidRPr="00C06B9D" w:rsidRDefault="00B47132" w:rsidP="00BC0CC3">
      <w:pPr>
        <w:spacing w:line="288" w:lineRule="auto"/>
        <w:jc w:val="center"/>
        <w:rPr>
          <w:rFonts w:hint="eastAsia"/>
          <w:sz w:val="24"/>
        </w:rPr>
      </w:pPr>
    </w:p>
    <w:sectPr w:rsidR="00B47132" w:rsidRPr="00C06B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F9E" w:rsidRDefault="00DB7F9E">
      <w:r>
        <w:separator/>
      </w:r>
    </w:p>
  </w:endnote>
  <w:endnote w:type="continuationSeparator" w:id="0">
    <w:p w:rsidR="00DB7F9E" w:rsidRDefault="00DB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F9E" w:rsidRDefault="00DB7F9E">
      <w:r>
        <w:separator/>
      </w:r>
    </w:p>
  </w:footnote>
  <w:footnote w:type="continuationSeparator" w:id="0">
    <w:p w:rsidR="00DB7F9E" w:rsidRDefault="00DB7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singleLevel"/>
    <w:tmpl w:val="00000012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D51E5AEE"/>
    <w:lvl w:ilvl="0">
      <w:start w:val="7"/>
      <w:numFmt w:val="none"/>
      <w:suff w:val="nothing"/>
      <w:lvlText w:val="6．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38126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3" w15:restartNumberingAfterBreak="0">
    <w:nsid w:val="09053E1E"/>
    <w:multiLevelType w:val="hybridMultilevel"/>
    <w:tmpl w:val="06F2B6AA"/>
    <w:lvl w:ilvl="0" w:tplc="901C0EB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12730C25"/>
    <w:multiLevelType w:val="multilevel"/>
    <w:tmpl w:val="5ACCCC60"/>
    <w:lvl w:ilvl="0">
      <w:start w:val="1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5" w15:restartNumberingAfterBreak="0">
    <w:nsid w:val="1D6B38C5"/>
    <w:multiLevelType w:val="multilevel"/>
    <w:tmpl w:val="D090DC1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6" w15:restartNumberingAfterBreak="0">
    <w:nsid w:val="38084903"/>
    <w:multiLevelType w:val="multilevel"/>
    <w:tmpl w:val="21EA6C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250350A"/>
    <w:multiLevelType w:val="hybridMultilevel"/>
    <w:tmpl w:val="E0F824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73625CF"/>
    <w:multiLevelType w:val="hybridMultilevel"/>
    <w:tmpl w:val="9328D41E"/>
    <w:lvl w:ilvl="0" w:tplc="C7C41F2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B4E2F60"/>
    <w:multiLevelType w:val="hybridMultilevel"/>
    <w:tmpl w:val="599625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E6B13C1"/>
    <w:multiLevelType w:val="hybridMultilevel"/>
    <w:tmpl w:val="123CDC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136EBF"/>
    <w:multiLevelType w:val="multilevel"/>
    <w:tmpl w:val="EAE6F8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F013F0B"/>
    <w:multiLevelType w:val="hybridMultilevel"/>
    <w:tmpl w:val="50564600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8814531"/>
    <w:multiLevelType w:val="multilevel"/>
    <w:tmpl w:val="6CE2880E"/>
    <w:lvl w:ilvl="0">
      <w:start w:val="1"/>
      <w:numFmt w:val="none"/>
      <w:lvlText w:val="3.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5" w15:restartNumberingAfterBreak="0">
    <w:nsid w:val="7CA47694"/>
    <w:multiLevelType w:val="multilevel"/>
    <w:tmpl w:val="5ACCCC60"/>
    <w:lvl w:ilvl="0">
      <w:start w:val="1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  <w:num w:numId="12">
    <w:abstractNumId w:val="18"/>
  </w:num>
  <w:num w:numId="13">
    <w:abstractNumId w:val="13"/>
  </w:num>
  <w:num w:numId="14">
    <w:abstractNumId w:val="11"/>
  </w:num>
  <w:num w:numId="15">
    <w:abstractNumId w:val="23"/>
  </w:num>
  <w:num w:numId="16">
    <w:abstractNumId w:val="22"/>
  </w:num>
  <w:num w:numId="17">
    <w:abstractNumId w:val="12"/>
  </w:num>
  <w:num w:numId="18">
    <w:abstractNumId w:val="16"/>
  </w:num>
  <w:num w:numId="19">
    <w:abstractNumId w:val="20"/>
  </w:num>
  <w:num w:numId="20">
    <w:abstractNumId w:val="19"/>
  </w:num>
  <w:num w:numId="21">
    <w:abstractNumId w:val="17"/>
  </w:num>
  <w:num w:numId="22">
    <w:abstractNumId w:val="21"/>
  </w:num>
  <w:num w:numId="23">
    <w:abstractNumId w:val="24"/>
  </w:num>
  <w:num w:numId="24">
    <w:abstractNumId w:val="15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2E7"/>
    <w:rsid w:val="000D39FD"/>
    <w:rsid w:val="000F7757"/>
    <w:rsid w:val="00192E4A"/>
    <w:rsid w:val="001E5717"/>
    <w:rsid w:val="00225D95"/>
    <w:rsid w:val="00235491"/>
    <w:rsid w:val="00280916"/>
    <w:rsid w:val="002B27B8"/>
    <w:rsid w:val="002C13BE"/>
    <w:rsid w:val="00317D02"/>
    <w:rsid w:val="003366E9"/>
    <w:rsid w:val="0034004E"/>
    <w:rsid w:val="00351DCE"/>
    <w:rsid w:val="004916CA"/>
    <w:rsid w:val="004A3B2A"/>
    <w:rsid w:val="00534915"/>
    <w:rsid w:val="00594DE5"/>
    <w:rsid w:val="005D4F84"/>
    <w:rsid w:val="00661F66"/>
    <w:rsid w:val="006650F7"/>
    <w:rsid w:val="006C0306"/>
    <w:rsid w:val="006D3D3D"/>
    <w:rsid w:val="00743387"/>
    <w:rsid w:val="00776543"/>
    <w:rsid w:val="007B56A8"/>
    <w:rsid w:val="007C515E"/>
    <w:rsid w:val="008637FF"/>
    <w:rsid w:val="0088290B"/>
    <w:rsid w:val="0098696C"/>
    <w:rsid w:val="009B5471"/>
    <w:rsid w:val="009B5B0F"/>
    <w:rsid w:val="00A27247"/>
    <w:rsid w:val="00A33948"/>
    <w:rsid w:val="00A36A63"/>
    <w:rsid w:val="00A603AC"/>
    <w:rsid w:val="00AB03F7"/>
    <w:rsid w:val="00AB158C"/>
    <w:rsid w:val="00AB2C11"/>
    <w:rsid w:val="00AF498C"/>
    <w:rsid w:val="00AF53DE"/>
    <w:rsid w:val="00B011A3"/>
    <w:rsid w:val="00B2709A"/>
    <w:rsid w:val="00B37F12"/>
    <w:rsid w:val="00B47132"/>
    <w:rsid w:val="00BC0CC3"/>
    <w:rsid w:val="00BD3506"/>
    <w:rsid w:val="00C14996"/>
    <w:rsid w:val="00C25464"/>
    <w:rsid w:val="00C25631"/>
    <w:rsid w:val="00C360A5"/>
    <w:rsid w:val="00C36142"/>
    <w:rsid w:val="00C7730F"/>
    <w:rsid w:val="00CB0E79"/>
    <w:rsid w:val="00CE1D10"/>
    <w:rsid w:val="00D048A4"/>
    <w:rsid w:val="00D10EFB"/>
    <w:rsid w:val="00D66A5E"/>
    <w:rsid w:val="00DB7F9E"/>
    <w:rsid w:val="00DD2691"/>
    <w:rsid w:val="00E27723"/>
    <w:rsid w:val="00E47105"/>
    <w:rsid w:val="00EB18E4"/>
    <w:rsid w:val="00EC168E"/>
    <w:rsid w:val="00ED4974"/>
    <w:rsid w:val="00EF1C16"/>
    <w:rsid w:val="00EF4751"/>
    <w:rsid w:val="00F0400A"/>
    <w:rsid w:val="00F9001D"/>
    <w:rsid w:val="00F910CE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A52B95-9540-46D9-9E3A-4207EEAE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Arial" w:eastAsia="黑体" w:hAnsi="Arial"/>
      <w:b/>
      <w:bCs/>
      <w:sz w:val="32"/>
      <w:szCs w:val="32"/>
    </w:rPr>
  </w:style>
  <w:style w:type="character" w:customStyle="1" w:styleId="HTMLChar">
    <w:name w:val="HTML 预设格式 Char"/>
    <w:link w:val="HTML"/>
    <w:rPr>
      <w:rFonts w:ascii="Arial" w:hAnsi="Arial" w:cs="Arial"/>
      <w:sz w:val="21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a6">
    <w:name w:val="Body Text"/>
    <w:basedOn w:val="a"/>
    <w:rPr>
      <w:color w:val="FF0000"/>
    </w:rPr>
  </w:style>
  <w:style w:type="paragraph" w:customStyle="1" w:styleId="CharCharChar">
    <w:name w:val=" Char Char Char"/>
    <w:basedOn w:val="a"/>
    <w:next w:val="a"/>
    <w:pPr>
      <w:spacing w:line="240" w:lineRule="atLeast"/>
      <w:ind w:left="420" w:firstLine="420"/>
      <w:jc w:val="left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a7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pPr>
      <w:ind w:leftChars="400" w:left="8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Body Text Indent"/>
    <w:basedOn w:val="a"/>
    <w:pPr>
      <w:ind w:leftChars="372" w:left="781" w:firstLineChars="200" w:firstLine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semiHidden/>
    <w:rsid w:val="001E5717"/>
    <w:rPr>
      <w:sz w:val="21"/>
      <w:szCs w:val="21"/>
    </w:rPr>
  </w:style>
  <w:style w:type="paragraph" w:styleId="ab">
    <w:name w:val="annotation subject"/>
    <w:basedOn w:val="a7"/>
    <w:next w:val="a7"/>
    <w:semiHidden/>
    <w:rsid w:val="001E5717"/>
    <w:rPr>
      <w:b/>
      <w:bCs/>
    </w:rPr>
  </w:style>
  <w:style w:type="paragraph" w:styleId="ac">
    <w:name w:val="Balloon Text"/>
    <w:basedOn w:val="a"/>
    <w:semiHidden/>
    <w:rsid w:val="001E5717"/>
    <w:rPr>
      <w:sz w:val="18"/>
      <w:szCs w:val="18"/>
    </w:rPr>
  </w:style>
  <w:style w:type="paragraph" w:customStyle="1" w:styleId="21">
    <w:name w:val=" (文字) (文字)2"/>
    <w:next w:val="a"/>
    <w:semiHidden/>
    <w:rsid w:val="003366E9"/>
    <w:pPr>
      <w:spacing w:after="160" w:line="240" w:lineRule="exact"/>
    </w:pPr>
    <w:rPr>
      <w:rFonts w:ascii="Arial" w:eastAsia="MS Mincho" w:hAnsi="Arial" w:cs="Arial"/>
      <w:lang w:eastAsia="en-US"/>
    </w:rPr>
  </w:style>
  <w:style w:type="paragraph" w:styleId="ad">
    <w:name w:val="caption"/>
    <w:basedOn w:val="a"/>
    <w:next w:val="a"/>
    <w:qFormat/>
    <w:rsid w:val="00DD2691"/>
    <w:rPr>
      <w:rFonts w:ascii="Arial" w:eastAsia="黑体" w:hAnsi="Arial" w:cs="Arial"/>
      <w:sz w:val="20"/>
      <w:szCs w:val="20"/>
    </w:rPr>
  </w:style>
  <w:style w:type="paragraph" w:styleId="22">
    <w:name w:val="List Continue 2"/>
    <w:basedOn w:val="a"/>
    <w:rsid w:val="00B47132"/>
    <w:pPr>
      <w:spacing w:after="120"/>
      <w:ind w:leftChars="400"/>
    </w:pPr>
    <w:rPr>
      <w:szCs w:val="20"/>
    </w:rPr>
  </w:style>
  <w:style w:type="paragraph" w:styleId="ae">
    <w:name w:val="Document Map"/>
    <w:basedOn w:val="a"/>
    <w:semiHidden/>
    <w:rsid w:val="00192E4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E25C0-9589-4902-9A6A-FED9E25D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</TotalTime>
  <Pages>5</Pages>
  <Words>81</Words>
  <Characters>464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544</CharactersWithSpaces>
  <SharedDoc>false</SharedDoc>
  <HLinks>
    <vt:vector size="12" baseType="variant"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_Toc483238195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_Toc483238194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Administrator</dc:creator>
  <cp:keywords/>
  <dc:description/>
  <cp:lastModifiedBy>路双宁</cp:lastModifiedBy>
  <cp:revision>2</cp:revision>
  <cp:lastPrinted>2001-02-09T04:16:00Z</cp:lastPrinted>
  <dcterms:created xsi:type="dcterms:W3CDTF">2017-05-22T14:50:00Z</dcterms:created>
  <dcterms:modified xsi:type="dcterms:W3CDTF">2017-05-22T14:50:00Z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