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5F73E" w14:textId="77777777" w:rsidR="00853F17" w:rsidRDefault="005450DD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基于熵权</w:t>
      </w:r>
      <w:r w:rsidR="006D647B">
        <w:rPr>
          <w:rFonts w:asciiTheme="minorEastAsia" w:hAnsiTheme="minorEastAsia" w:hint="eastAsia"/>
          <w:b/>
          <w:sz w:val="36"/>
          <w:szCs w:val="36"/>
        </w:rPr>
        <w:t>法</w:t>
      </w:r>
      <w:r>
        <w:rPr>
          <w:rFonts w:asciiTheme="minorEastAsia" w:hAnsiTheme="minorEastAsia" w:hint="eastAsia"/>
          <w:b/>
          <w:sz w:val="36"/>
          <w:szCs w:val="36"/>
        </w:rPr>
        <w:t>和神经网络的信息系统安全性</w:t>
      </w:r>
      <w:r w:rsidR="007B1808">
        <w:rPr>
          <w:rFonts w:asciiTheme="minorEastAsia" w:hAnsiTheme="minorEastAsia" w:hint="eastAsia"/>
          <w:b/>
          <w:sz w:val="36"/>
          <w:szCs w:val="36"/>
        </w:rPr>
        <w:t>评价</w:t>
      </w:r>
    </w:p>
    <w:p w14:paraId="7C9ACCED" w14:textId="77777777" w:rsidR="00853F17" w:rsidRPr="000863D6" w:rsidRDefault="007B1808">
      <w:pPr>
        <w:rPr>
          <w:rFonts w:asciiTheme="minorEastAsia" w:hAnsiTheme="minorEastAsia"/>
          <w:b/>
          <w:sz w:val="24"/>
          <w:szCs w:val="24"/>
        </w:rPr>
      </w:pPr>
      <w:r w:rsidRPr="000863D6">
        <w:rPr>
          <w:rFonts w:asciiTheme="minorEastAsia" w:hAnsiTheme="minorEastAsia" w:hint="eastAsia"/>
          <w:b/>
          <w:sz w:val="24"/>
          <w:szCs w:val="24"/>
        </w:rPr>
        <w:t>摘要：</w:t>
      </w:r>
    </w:p>
    <w:p w14:paraId="59B4A445" w14:textId="3E61296A" w:rsidR="00853F17" w:rsidRDefault="000B1C3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为了适应当前复杂信息系统的安全</w:t>
      </w:r>
      <w:r w:rsidR="005450DD">
        <w:rPr>
          <w:rFonts w:asciiTheme="minorEastAsia" w:hAnsiTheme="minorEastAsia" w:hint="eastAsia"/>
          <w:sz w:val="24"/>
          <w:szCs w:val="24"/>
        </w:rPr>
        <w:t>性评价</w:t>
      </w:r>
      <w:r w:rsidR="007B1808">
        <w:rPr>
          <w:rFonts w:asciiTheme="minorEastAsia" w:hAnsiTheme="minorEastAsia" w:hint="eastAsia"/>
          <w:sz w:val="24"/>
          <w:szCs w:val="24"/>
        </w:rPr>
        <w:t>，提出一种</w:t>
      </w:r>
      <w:r>
        <w:rPr>
          <w:rFonts w:asciiTheme="minorEastAsia" w:hAnsiTheme="minorEastAsia" w:hint="eastAsia"/>
          <w:sz w:val="24"/>
          <w:szCs w:val="24"/>
        </w:rPr>
        <w:t>基于</w:t>
      </w:r>
      <w:r w:rsidR="007B1808">
        <w:rPr>
          <w:rFonts w:asciiTheme="minorEastAsia" w:hAnsiTheme="minorEastAsia" w:hint="eastAsia"/>
          <w:sz w:val="24"/>
          <w:szCs w:val="24"/>
        </w:rPr>
        <w:t>熵权法和神经网络</w:t>
      </w:r>
      <w:r>
        <w:rPr>
          <w:rFonts w:asciiTheme="minorEastAsia" w:hAnsiTheme="minorEastAsia" w:hint="eastAsia"/>
          <w:sz w:val="24"/>
          <w:szCs w:val="24"/>
        </w:rPr>
        <w:t>相结合</w:t>
      </w:r>
      <w:r w:rsidR="007B1808">
        <w:rPr>
          <w:rFonts w:asciiTheme="minorEastAsia" w:hAnsiTheme="minorEastAsia" w:hint="eastAsia"/>
          <w:sz w:val="24"/>
          <w:szCs w:val="24"/>
        </w:rPr>
        <w:t>的信息系统安全性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（EW</w:t>
      </w:r>
      <w:r w:rsidR="005450DD">
        <w:rPr>
          <w:rFonts w:asciiTheme="minorEastAsia" w:hAnsiTheme="minorEastAsia"/>
          <w:sz w:val="24"/>
          <w:szCs w:val="24"/>
        </w:rPr>
        <w:t>M-BPNN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7B1808">
        <w:rPr>
          <w:rFonts w:asciiTheme="minorEastAsia" w:hAnsiTheme="minorEastAsia" w:hint="eastAsia"/>
          <w:sz w:val="24"/>
          <w:szCs w:val="24"/>
        </w:rPr>
        <w:t>，</w:t>
      </w:r>
      <w:r w:rsidR="003C6368">
        <w:rPr>
          <w:rFonts w:asciiTheme="minorEastAsia" w:hAnsiTheme="minorEastAsia" w:hint="eastAsia"/>
          <w:sz w:val="24"/>
          <w:szCs w:val="24"/>
        </w:rPr>
        <w:t>采用熵权法</w:t>
      </w:r>
      <w:r w:rsidR="00395E04">
        <w:rPr>
          <w:rFonts w:asciiTheme="minorEastAsia" w:hAnsiTheme="minorEastAsia" w:hint="eastAsia"/>
          <w:sz w:val="24"/>
          <w:szCs w:val="24"/>
        </w:rPr>
        <w:t>客观的计算</w:t>
      </w:r>
      <w:r>
        <w:rPr>
          <w:rFonts w:asciiTheme="minorEastAsia" w:hAnsiTheme="minorEastAsia" w:hint="eastAsia"/>
          <w:sz w:val="24"/>
          <w:szCs w:val="24"/>
        </w:rPr>
        <w:t>样本</w:t>
      </w:r>
      <w:r w:rsidR="005450DD">
        <w:rPr>
          <w:rFonts w:asciiTheme="minorEastAsia" w:hAnsiTheme="minorEastAsia" w:hint="eastAsia"/>
          <w:sz w:val="24"/>
          <w:szCs w:val="24"/>
        </w:rPr>
        <w:t>指标数据</w:t>
      </w:r>
      <w:r w:rsidR="00395E0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权重，并筛选出对综合评价结果有重要影响的指标作为BP神经网络的输入，</w:t>
      </w:r>
      <w:r w:rsidR="005450DD">
        <w:rPr>
          <w:rFonts w:asciiTheme="minorEastAsia" w:hAnsiTheme="minorEastAsia" w:hint="eastAsia"/>
          <w:sz w:val="24"/>
          <w:szCs w:val="24"/>
        </w:rPr>
        <w:t>采用BP神经网络构建信息系统安全评价模型。</w:t>
      </w:r>
      <w:r w:rsidR="006D647B">
        <w:rPr>
          <w:rFonts w:asciiTheme="minorEastAsia" w:hAnsiTheme="minorEastAsia" w:hint="eastAsia"/>
          <w:sz w:val="24"/>
          <w:szCs w:val="24"/>
        </w:rPr>
        <w:t>实验</w:t>
      </w:r>
      <w:r w:rsidR="007B1808">
        <w:rPr>
          <w:rFonts w:asciiTheme="minorEastAsia" w:hAnsiTheme="minorEastAsia" w:hint="eastAsia"/>
          <w:sz w:val="24"/>
          <w:szCs w:val="24"/>
        </w:rPr>
        <w:t>结果表明，</w:t>
      </w:r>
      <w:r w:rsidR="005450DD">
        <w:rPr>
          <w:rFonts w:asciiTheme="minorEastAsia" w:hAnsiTheme="minorEastAsia" w:hint="eastAsia"/>
          <w:sz w:val="24"/>
          <w:szCs w:val="24"/>
        </w:rPr>
        <w:t>EWM-BPNN</w:t>
      </w:r>
      <w:r w:rsidR="007B1808">
        <w:rPr>
          <w:rFonts w:asciiTheme="minorEastAsia" w:hAnsiTheme="minorEastAsia" w:hint="eastAsia"/>
          <w:sz w:val="24"/>
          <w:szCs w:val="24"/>
        </w:rPr>
        <w:t>模型</w:t>
      </w:r>
      <w:r w:rsidR="00EB59DF" w:rsidRPr="00EB59DF">
        <w:rPr>
          <w:rFonts w:asciiTheme="minorEastAsia" w:hAnsiTheme="minorEastAsia" w:hint="eastAsia"/>
          <w:sz w:val="24"/>
          <w:szCs w:val="24"/>
        </w:rPr>
        <w:t>不仅</w:t>
      </w:r>
      <w:r w:rsidR="00EB59DF">
        <w:rPr>
          <w:rFonts w:asciiTheme="minorEastAsia" w:hAnsiTheme="minorEastAsia" w:hint="eastAsia"/>
          <w:sz w:val="24"/>
          <w:szCs w:val="24"/>
        </w:rPr>
        <w:t>提高了指标质量，加快</w:t>
      </w:r>
      <w:r w:rsidR="00CA619E" w:rsidRPr="00CA619E">
        <w:rPr>
          <w:rFonts w:asciiTheme="minorEastAsia" w:hAnsiTheme="minorEastAsia" w:hint="eastAsia"/>
          <w:sz w:val="24"/>
          <w:szCs w:val="24"/>
        </w:rPr>
        <w:t>了</w:t>
      </w:r>
      <w:r w:rsidR="00EB59DF">
        <w:rPr>
          <w:rFonts w:asciiTheme="minorEastAsia" w:hAnsiTheme="minorEastAsia" w:hint="eastAsia"/>
          <w:sz w:val="24"/>
          <w:szCs w:val="24"/>
        </w:rPr>
        <w:t>BP神经网络收敛速度，而且还提升了信息系统安全</w:t>
      </w:r>
      <w:r w:rsidR="006B607B" w:rsidRPr="007B4947">
        <w:rPr>
          <w:rFonts w:asciiTheme="minorEastAsia" w:hAnsiTheme="minorEastAsia" w:hint="eastAsia"/>
          <w:strike/>
          <w:sz w:val="24"/>
          <w:szCs w:val="24"/>
        </w:rPr>
        <w:t>性</w:t>
      </w:r>
      <w:r w:rsidR="00EB59DF">
        <w:rPr>
          <w:rFonts w:asciiTheme="minorEastAsia" w:hAnsiTheme="minorEastAsia" w:hint="eastAsia"/>
          <w:sz w:val="24"/>
          <w:szCs w:val="24"/>
        </w:rPr>
        <w:t>评价精度</w:t>
      </w:r>
      <w:r w:rsidR="006B607B">
        <w:rPr>
          <w:rFonts w:asciiTheme="minorEastAsia" w:hAnsiTheme="minorEastAsia" w:hint="eastAsia"/>
          <w:sz w:val="24"/>
          <w:szCs w:val="24"/>
        </w:rPr>
        <w:t>，为信息系统安全性评价提供了一种新的</w:t>
      </w:r>
      <w:r w:rsidR="006D647B" w:rsidRPr="006B607B">
        <w:rPr>
          <w:rFonts w:asciiTheme="minorEastAsia" w:hAnsiTheme="minorEastAsia" w:hint="eastAsia"/>
          <w:sz w:val="24"/>
          <w:szCs w:val="24"/>
        </w:rPr>
        <w:t>方法</w:t>
      </w:r>
      <w:r w:rsidR="006B607B" w:rsidRPr="006B607B">
        <w:rPr>
          <w:rFonts w:asciiTheme="minorEastAsia" w:hAnsiTheme="minorEastAsia" w:hint="eastAsia"/>
          <w:sz w:val="24"/>
          <w:szCs w:val="24"/>
        </w:rPr>
        <w:t>。</w:t>
      </w:r>
    </w:p>
    <w:p w14:paraId="020ED4CB" w14:textId="77777777" w:rsidR="00853F17" w:rsidRPr="000863D6" w:rsidRDefault="004C47B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 w:rsidR="007B1808" w:rsidRPr="000863D6">
        <w:rPr>
          <w:rFonts w:asciiTheme="minorEastAsia" w:hAnsiTheme="minorEastAsia"/>
          <w:b/>
          <w:sz w:val="24"/>
          <w:szCs w:val="24"/>
        </w:rPr>
        <w:t xml:space="preserve"> </w:t>
      </w:r>
      <w:r w:rsidR="007B1808" w:rsidRPr="000863D6">
        <w:rPr>
          <w:rFonts w:asciiTheme="minorEastAsia" w:hAnsiTheme="minorEastAsia" w:hint="eastAsia"/>
          <w:b/>
          <w:sz w:val="24"/>
          <w:szCs w:val="24"/>
        </w:rPr>
        <w:t>引言</w:t>
      </w:r>
    </w:p>
    <w:p w14:paraId="0E062E8A" w14:textId="77777777"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随着各行业对信息系统的依赖度日益增加，信息系统安全事故也频繁发生。比如，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2014年8月1日，浙江省温州有线电视网络系统遭黑客攻击，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群众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生活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造成了不良影响。2015年12月23日,乌克兰电力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遭受到恶意代码攻击,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导致十万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户大停电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。因此，信息系统的安全问题成为当前的研究热点。</w:t>
      </w:r>
    </w:p>
    <w:p w14:paraId="1E341FDB" w14:textId="6DF95DDC" w:rsidR="006323FB" w:rsidRPr="00760380" w:rsidRDefault="007B1808" w:rsidP="0076038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信息系统安全性评价主要为定性分析和定量分析两种方式，</w:t>
      </w:r>
      <w:r w:rsid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由于有些信息系统评价指标难以量化，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大多</w:t>
      </w:r>
      <w:r w:rsidR="00526384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数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学者采用</w:t>
      </w:r>
      <w:r w:rsidR="00402594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定性与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定量</w:t>
      </w:r>
      <w:r w:rsidR="00402594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相结合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的方</w:t>
      </w:r>
      <w:r w:rsidR="006755CF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法评价信息系统的安全性，包括层次分析法、模糊理论、故障树等，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这些</w:t>
      </w:r>
      <w:r w:rsidR="00A9450A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方法均存在操作复杂、计算量大、精度低、主观性较强等问题。</w:t>
      </w:r>
      <w:r w:rsid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虽然这些传统的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方法有较深的理论基础，但只能得到信息系统在某一时刻的安全状态，不能综合比较信息系统在不同时刻的安全状态，已不能满足当前</w:t>
      </w:r>
      <w:r w:rsidR="00315B7B">
        <w:rPr>
          <w:rFonts w:asciiTheme="minorEastAsia" w:hAnsiTheme="minorEastAsia" w:hint="eastAsia"/>
          <w:kern w:val="0"/>
          <w:sz w:val="24"/>
          <w:szCs w:val="24"/>
          <w:lang w:bidi="ar"/>
        </w:rPr>
        <w:t>多变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的复杂信息系统安全性评价。针</w:t>
      </w:r>
      <w:bookmarkStart w:id="0" w:name="_GoBack"/>
      <w:bookmarkEnd w:id="0"/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对上述问题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，D-S证据理论、BP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神经网络、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RBF神经网络、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遗传学等人工智能算法</w:t>
      </w:r>
      <w:r w:rsidR="00DF4A9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已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广泛</w:t>
      </w:r>
      <w:r w:rsid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应用在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评价领域</w:t>
      </w:r>
      <w:r w:rsidR="00526384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6D6E4F" w:rsidRPr="006323FB">
        <w:rPr>
          <w:rFonts w:asciiTheme="minorEastAsia" w:hAnsiTheme="minorEastAsia" w:hint="eastAsia"/>
          <w:kern w:val="0"/>
          <w:sz w:val="24"/>
          <w:szCs w:val="24"/>
          <w:lang w:bidi="ar"/>
        </w:rPr>
        <w:t>相</w:t>
      </w:r>
      <w:r w:rsidR="006D6E4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比其他人工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智能</w:t>
      </w:r>
      <w:r w:rsidR="006D6E4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算法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BP神经网络具有</w:t>
      </w:r>
      <w:r w:rsidR="006D6E4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自学习、自适应能力，能处理高度非线性数据关系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不仅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可以解决评价领域的各种不确定问题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，而且也</w:t>
      </w:r>
      <w:r w:rsidR="00315B7B">
        <w:rPr>
          <w:rFonts w:asciiTheme="minorEastAsia" w:hAnsiTheme="minorEastAsia" w:hint="eastAsia"/>
          <w:kern w:val="0"/>
          <w:sz w:val="24"/>
          <w:szCs w:val="24"/>
          <w:lang w:bidi="ar"/>
        </w:rPr>
        <w:t>能对信息系统进行实时的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安全评价</w:t>
      </w:r>
      <w:r w:rsidR="006D6E4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马丽仪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采用模糊神经网络模型评价信息系统的安全风险并得到很好的效果，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但在BP输入前的模糊处理</w:t>
      </w:r>
      <w:r w:rsidR="006323FB">
        <w:rPr>
          <w:rFonts w:asciiTheme="minorEastAsia" w:hAnsiTheme="minorEastAsia" w:hint="eastAsia"/>
          <w:kern w:val="0"/>
          <w:sz w:val="24"/>
          <w:szCs w:val="24"/>
          <w:lang w:bidi="ar"/>
        </w:rPr>
        <w:t>中，客观性较差，在一定程度上影响整个模型的实用性。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赵保华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采用层次分析法和神经网络构建信息系统安全</w:t>
      </w:r>
      <w:r w:rsidR="005450DD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模型，在用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层次分析法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确定评价指标重要性时完全依赖评价者的主观判断，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可能会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误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剔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重要指标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，而且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评价指标较多容易出现残缺判断矩阵</w:t>
      </w:r>
      <w:r w:rsidR="006323FB" w:rsidRPr="006323FB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14:paraId="50B6D61F" w14:textId="77777777" w:rsidR="00853F17" w:rsidRPr="00875328" w:rsidRDefault="00A9450A" w:rsidP="00A9450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color w:val="0070C0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为了进一步提高</w:t>
      </w:r>
      <w:r w:rsidR="00526384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526384">
        <w:rPr>
          <w:rFonts w:asciiTheme="minorEastAsia" w:hAnsiTheme="minorEastAsia" w:hint="eastAsia"/>
          <w:kern w:val="0"/>
          <w:sz w:val="24"/>
          <w:szCs w:val="24"/>
          <w:lang w:bidi="ar"/>
        </w:rPr>
        <w:t>评价精度，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提出</w:t>
      </w:r>
      <w:bookmarkStart w:id="1" w:name="OLE_LINK1"/>
      <w:bookmarkStart w:id="2" w:name="OLE_LINK2"/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基于熵权法</w:t>
      </w:r>
      <w:bookmarkEnd w:id="1"/>
      <w:bookmarkEnd w:id="2"/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（</w:t>
      </w:r>
      <w:hyperlink r:id="rId9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Entropy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 </w:t>
      </w:r>
      <w:hyperlink r:id="rId10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Weight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 </w:t>
      </w:r>
      <w:hyperlink r:id="rId11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Method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,</w:t>
      </w:r>
      <w:r w:rsidR="004C23CA">
        <w:rPr>
          <w:rFonts w:ascii="Times New Roman" w:hAnsi="Times New Roman" w:cs="Times New Roman"/>
          <w:kern w:val="0"/>
          <w:sz w:val="24"/>
          <w:szCs w:val="24"/>
          <w:lang w:bidi="ar"/>
        </w:rPr>
        <w:t>EWM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）</w:t>
      </w:r>
      <w:r w:rsidR="007B1808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和BP神经网络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（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BP</w:t>
      </w:r>
      <w:r w:rsidR="000863D6">
        <w:rPr>
          <w:rFonts w:ascii="Times New Roman" w:hAnsi="Times New Roman" w:cs="Times New Roman" w:hint="eastAsia"/>
          <w:kern w:val="0"/>
          <w:sz w:val="24"/>
          <w:szCs w:val="24"/>
          <w:lang w:bidi="ar"/>
        </w:rPr>
        <w:t xml:space="preserve"> 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Neural Network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，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BPNN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）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相结合</w:t>
      </w:r>
      <w:r w:rsidR="007B1808" w:rsidRPr="000863D6">
        <w:rPr>
          <w:rFonts w:asciiTheme="minorEastAsia" w:hAnsiTheme="minorEastAsia" w:hint="eastAsia"/>
          <w:sz w:val="24"/>
          <w:szCs w:val="24"/>
        </w:rPr>
        <w:t>的信息系统安全性评价模型，实验结果表明</w:t>
      </w:r>
      <w:r w:rsidR="000863D6" w:rsidRPr="000863D6">
        <w:rPr>
          <w:rFonts w:asciiTheme="minorEastAsia" w:hAnsiTheme="minorEastAsia" w:hint="eastAsia"/>
          <w:sz w:val="24"/>
          <w:szCs w:val="24"/>
        </w:rPr>
        <w:t>,</w:t>
      </w:r>
      <w:r w:rsidR="004C23CA">
        <w:rPr>
          <w:rFonts w:asciiTheme="minorEastAsia" w:hAnsiTheme="minorEastAsia" w:hint="eastAsia"/>
          <w:sz w:val="24"/>
          <w:szCs w:val="24"/>
        </w:rPr>
        <w:t>EWM</w:t>
      </w:r>
      <w:r w:rsidR="000863D6" w:rsidRPr="000863D6">
        <w:rPr>
          <w:rFonts w:asciiTheme="minorEastAsia" w:hAnsiTheme="minorEastAsia"/>
          <w:sz w:val="24"/>
          <w:szCs w:val="24"/>
        </w:rPr>
        <w:t>-BPNN</w:t>
      </w:r>
      <w:r w:rsidR="007B1808" w:rsidRPr="000863D6">
        <w:rPr>
          <w:rFonts w:asciiTheme="minorEastAsia" w:hAnsiTheme="minorEastAsia" w:hint="eastAsia"/>
          <w:sz w:val="24"/>
          <w:szCs w:val="24"/>
        </w:rPr>
        <w:t>评价模型提高了信</w:t>
      </w:r>
      <w:r>
        <w:rPr>
          <w:rFonts w:asciiTheme="minorEastAsia" w:hAnsiTheme="minorEastAsia" w:hint="eastAsia"/>
          <w:sz w:val="24"/>
          <w:szCs w:val="24"/>
        </w:rPr>
        <w:t>息系统安全</w:t>
      </w:r>
      <w:r w:rsidR="006323FB">
        <w:rPr>
          <w:rFonts w:asciiTheme="minorEastAsia" w:hAnsiTheme="minorEastAsia" w:hint="eastAsia"/>
          <w:sz w:val="24"/>
          <w:szCs w:val="24"/>
        </w:rPr>
        <w:t>的</w:t>
      </w:r>
      <w:r w:rsidR="005450DD" w:rsidRPr="000863D6">
        <w:rPr>
          <w:rFonts w:asciiTheme="minorEastAsia" w:hAnsiTheme="minorEastAsia" w:hint="eastAsia"/>
          <w:sz w:val="24"/>
          <w:szCs w:val="24"/>
        </w:rPr>
        <w:t>评价</w:t>
      </w:r>
      <w:r w:rsidR="007B1808" w:rsidRPr="000863D6">
        <w:rPr>
          <w:rFonts w:asciiTheme="minorEastAsia" w:hAnsiTheme="minorEastAsia" w:hint="eastAsia"/>
          <w:sz w:val="24"/>
          <w:szCs w:val="24"/>
        </w:rPr>
        <w:t>精确度</w:t>
      </w:r>
      <w:r w:rsidR="006323FB">
        <w:rPr>
          <w:rFonts w:asciiTheme="minorEastAsia" w:hAnsiTheme="minorEastAsia" w:hint="eastAsia"/>
          <w:sz w:val="24"/>
          <w:szCs w:val="24"/>
        </w:rPr>
        <w:t>，</w:t>
      </w:r>
      <w:r w:rsidR="006323FB" w:rsidRPr="00875328">
        <w:rPr>
          <w:rFonts w:asciiTheme="minorEastAsia" w:hAnsiTheme="minorEastAsia" w:hint="eastAsia"/>
          <w:color w:val="0070C0"/>
          <w:sz w:val="24"/>
          <w:szCs w:val="24"/>
        </w:rPr>
        <w:t>并为信息系统的安全</w:t>
      </w:r>
      <w:r w:rsidR="000863D6" w:rsidRPr="00875328">
        <w:rPr>
          <w:rFonts w:asciiTheme="minorEastAsia" w:hAnsiTheme="minorEastAsia" w:hint="eastAsia"/>
          <w:color w:val="0070C0"/>
          <w:sz w:val="24"/>
          <w:szCs w:val="24"/>
        </w:rPr>
        <w:t>评价实现自动化</w:t>
      </w:r>
      <w:r w:rsidR="007B1808" w:rsidRPr="00875328">
        <w:rPr>
          <w:rFonts w:asciiTheme="minorEastAsia" w:hAnsiTheme="minorEastAsia" w:hint="eastAsia"/>
          <w:color w:val="0070C0"/>
          <w:sz w:val="24"/>
          <w:szCs w:val="24"/>
        </w:rPr>
        <w:t>。</w:t>
      </w:r>
    </w:p>
    <w:p w14:paraId="11413AA2" w14:textId="77777777" w:rsidR="004C47B2" w:rsidRPr="004C47B2" w:rsidRDefault="004C47B2" w:rsidP="004C47B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="004C23CA">
        <w:rPr>
          <w:rFonts w:asciiTheme="minorEastAsia" w:hAnsiTheme="minorEastAsia" w:hint="eastAsia"/>
          <w:b/>
          <w:sz w:val="24"/>
          <w:szCs w:val="24"/>
        </w:rPr>
        <w:t>EWM</w:t>
      </w:r>
      <w:r w:rsidRPr="004C47B2">
        <w:rPr>
          <w:rFonts w:asciiTheme="minorEastAsia" w:hAnsiTheme="minorEastAsia"/>
          <w:b/>
          <w:sz w:val="24"/>
          <w:szCs w:val="24"/>
        </w:rPr>
        <w:t>-BPNN</w:t>
      </w:r>
      <w:r w:rsidRPr="004C47B2">
        <w:rPr>
          <w:rFonts w:asciiTheme="minorEastAsia" w:hAnsiTheme="minorEastAsia" w:hint="eastAsia"/>
          <w:b/>
          <w:sz w:val="24"/>
          <w:szCs w:val="24"/>
        </w:rPr>
        <w:t>信息系统安全性评价模型</w:t>
      </w:r>
    </w:p>
    <w:p w14:paraId="0E730463" w14:textId="77777777" w:rsidR="00853F17" w:rsidRPr="000863D6" w:rsidRDefault="004C47B2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</w:t>
      </w:r>
      <w:r w:rsidR="000863D6">
        <w:rPr>
          <w:rFonts w:asciiTheme="minorEastAsia" w:hAnsiTheme="minorEastAsia" w:hint="eastAsia"/>
          <w:b/>
          <w:sz w:val="24"/>
          <w:szCs w:val="24"/>
        </w:rPr>
        <w:t>构建</w:t>
      </w:r>
      <w:r w:rsidR="007B1808" w:rsidRP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信息系统安全</w:t>
      </w:r>
      <w:r w:rsid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性</w:t>
      </w:r>
      <w:r w:rsidR="007B1808" w:rsidRP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评价指标体系</w:t>
      </w:r>
    </w:p>
    <w:p w14:paraId="6D7C11E5" w14:textId="5EBD5E99" w:rsidR="00853F17" w:rsidRDefault="005450DD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信息系统安全性首先是构建评价指标，即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信息系统安全影响因素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影响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安全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指标复杂、多样化，使得提取指标十分困难，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而评价指标的选取是否科学合理，直接影响评价结果的真实性。</w:t>
      </w:r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申时凯等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只是单一从技术层面选取</w:t>
      </w:r>
      <w:r w:rsidR="0087532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信息系统安全的评价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指标，</w:t>
      </w:r>
      <w:r w:rsidR="00875328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指标</w:t>
      </w:r>
      <w:r w:rsidR="00B2033B">
        <w:rPr>
          <w:rFonts w:asciiTheme="minorEastAsia" w:hAnsiTheme="minorEastAsia" w:hint="eastAsia"/>
          <w:kern w:val="0"/>
          <w:sz w:val="24"/>
          <w:szCs w:val="24"/>
          <w:lang w:bidi="ar"/>
        </w:rPr>
        <w:t>覆盖范围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不全面</w:t>
      </w:r>
      <w:r w:rsidR="00875328">
        <w:rPr>
          <w:rFonts w:asciiTheme="minorEastAsia" w:hAnsiTheme="minorEastAsia" w:hint="eastAsia"/>
          <w:kern w:val="0"/>
          <w:sz w:val="24"/>
          <w:szCs w:val="24"/>
          <w:lang w:bidi="ar"/>
        </w:rPr>
        <w:t>，导致评价结果可信度较差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目前，信息系统安全评价主要是基于《信息安全技术 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信息系统安全等级保护测评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要求》，从不同的方面对信息系统进行全方位的评价，主要分为技术方面和管理方面两大类。</w:t>
      </w:r>
      <w:r w:rsidR="00F36960">
        <w:rPr>
          <w:rFonts w:asciiTheme="minorEastAsia" w:hAnsiTheme="minorEastAsia" w:hint="eastAsia"/>
          <w:kern w:val="0"/>
          <w:sz w:val="24"/>
          <w:lang w:bidi="ar"/>
        </w:rPr>
        <w:t>信息系统</w:t>
      </w:r>
      <w:r w:rsidR="004C47B2">
        <w:rPr>
          <w:rFonts w:asciiTheme="minorEastAsia" w:hAnsiTheme="minorEastAsia" w:hint="eastAsia"/>
          <w:kern w:val="0"/>
          <w:sz w:val="24"/>
          <w:lang w:bidi="ar"/>
        </w:rPr>
        <w:t>安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全性</w:t>
      </w:r>
      <w:r w:rsidR="004C47B2">
        <w:rPr>
          <w:rFonts w:asciiTheme="minorEastAsia" w:hAnsiTheme="minorEastAsia" w:hint="eastAsia"/>
          <w:kern w:val="0"/>
          <w:sz w:val="24"/>
          <w:lang w:bidi="ar"/>
        </w:rPr>
        <w:t>评价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指标体系的递阶</w:t>
      </w:r>
      <w:r w:rsidR="007B1808">
        <w:rPr>
          <w:rFonts w:asciiTheme="minorEastAsia" w:hAnsiTheme="minorEastAsia"/>
          <w:kern w:val="0"/>
          <w:sz w:val="24"/>
          <w:lang w:bidi="ar"/>
        </w:rPr>
        <w:t>层次结构如图</w:t>
      </w:r>
      <w:r w:rsidR="00CA619E">
        <w:rPr>
          <w:rFonts w:asciiTheme="minorEastAsia" w:hAnsiTheme="minorEastAsia" w:hint="eastAsia"/>
          <w:kern w:val="0"/>
          <w:sz w:val="24"/>
          <w:lang w:bidi="ar"/>
        </w:rPr>
        <w:t>1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所示。</w:t>
      </w:r>
    </w:p>
    <w:p w14:paraId="4BC7666B" w14:textId="11D9772B" w:rsidR="00853F17" w:rsidRPr="004C47B2" w:rsidRDefault="00F36960" w:rsidP="004C47B2">
      <w:pPr>
        <w:spacing w:line="360" w:lineRule="auto"/>
        <w:ind w:firstLineChars="200" w:firstLine="480"/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 w14:anchorId="32794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05pt;height:298.7pt" o:ole="">
            <v:imagedata r:id="rId12" o:title=""/>
          </v:shape>
          <o:OLEObject Type="Embed" ProgID="Visio.Drawing.15" ShapeID="_x0000_i1025" DrawAspect="Content" ObjectID="_1555402713" r:id="rId13"/>
        </w:object>
      </w:r>
      <w:r w:rsidR="00CA619E" w:rsidRPr="00CA619E">
        <w:rPr>
          <w:rFonts w:asciiTheme="minorEastAsia" w:hAnsiTheme="minorEastAsia" w:hint="eastAsia"/>
          <w:b/>
          <w:sz w:val="24"/>
        </w:rPr>
        <w:t>图1</w:t>
      </w:r>
      <w:r w:rsidR="00CA619E" w:rsidRPr="00CA619E">
        <w:rPr>
          <w:rFonts w:asciiTheme="minorEastAsia" w:hAnsiTheme="minorEastAsia"/>
          <w:b/>
          <w:sz w:val="24"/>
        </w:rPr>
        <w:t xml:space="preserve"> </w:t>
      </w:r>
      <w:r w:rsidR="007B1808" w:rsidRPr="00C77E7C">
        <w:rPr>
          <w:rFonts w:asciiTheme="minorEastAsia" w:hAnsiTheme="minorEastAsia" w:hint="eastAsia"/>
          <w:b/>
          <w:sz w:val="24"/>
        </w:rPr>
        <w:t>信息系统安全性评价指标体系结构图</w:t>
      </w:r>
    </w:p>
    <w:p w14:paraId="3BB0E3D3" w14:textId="77777777" w:rsidR="00853F17" w:rsidRPr="004C47B2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</w:t>
      </w:r>
      <w:r w:rsidR="004C47B2">
        <w:rPr>
          <w:rFonts w:asciiTheme="minorEastAsia" w:hAnsiTheme="minorEastAsia" w:hint="eastAsia"/>
          <w:b/>
          <w:sz w:val="24"/>
          <w:szCs w:val="24"/>
        </w:rPr>
        <w:t>.2</w:t>
      </w:r>
      <w:r w:rsidRPr="004C47B2">
        <w:rPr>
          <w:rFonts w:asciiTheme="minorEastAsia" w:hAnsiTheme="minorEastAsia" w:hint="eastAsia"/>
          <w:b/>
          <w:sz w:val="24"/>
          <w:szCs w:val="24"/>
        </w:rPr>
        <w:t xml:space="preserve"> 熵权法</w:t>
      </w:r>
      <w:r w:rsidR="00797204" w:rsidRPr="004C47B2">
        <w:rPr>
          <w:rFonts w:asciiTheme="minorEastAsia" w:hAnsiTheme="minorEastAsia" w:hint="eastAsia"/>
          <w:b/>
          <w:sz w:val="24"/>
          <w:szCs w:val="24"/>
        </w:rPr>
        <w:t>筛选</w:t>
      </w:r>
      <w:r w:rsidR="004C23CA">
        <w:rPr>
          <w:rFonts w:asciiTheme="minorEastAsia" w:hAnsiTheme="minorEastAsia" w:hint="eastAsia"/>
          <w:b/>
          <w:sz w:val="24"/>
          <w:szCs w:val="24"/>
        </w:rPr>
        <w:t>重要</w:t>
      </w:r>
      <w:r w:rsidR="00B2033B" w:rsidRPr="004C47B2">
        <w:rPr>
          <w:rFonts w:asciiTheme="minorEastAsia" w:hAnsiTheme="minorEastAsia" w:hint="eastAsia"/>
          <w:b/>
          <w:sz w:val="24"/>
          <w:szCs w:val="24"/>
        </w:rPr>
        <w:t>评价指标</w:t>
      </w:r>
    </w:p>
    <w:p w14:paraId="0C20DE09" w14:textId="77777777" w:rsidR="00686C55" w:rsidRDefault="00B2033B" w:rsidP="007972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在信息系统安全评价时，各</w:t>
      </w:r>
      <w:r w:rsidR="00875328">
        <w:rPr>
          <w:rFonts w:asciiTheme="minorEastAsia" w:hAnsiTheme="minorEastAsia" w:hint="eastAsia"/>
          <w:sz w:val="24"/>
          <w:szCs w:val="24"/>
        </w:rPr>
        <w:t>评价指标在整个评价体系中的重要程度不同</w:t>
      </w:r>
      <w:r>
        <w:rPr>
          <w:rFonts w:asciiTheme="minorEastAsia" w:hAnsiTheme="minorEastAsia" w:hint="eastAsia"/>
          <w:sz w:val="24"/>
          <w:szCs w:val="24"/>
        </w:rPr>
        <w:t>，赋予</w:t>
      </w:r>
      <w:r w:rsidR="00875328">
        <w:rPr>
          <w:rFonts w:asciiTheme="minorEastAsia" w:hAnsiTheme="minorEastAsia" w:hint="eastAsia"/>
          <w:sz w:val="24"/>
          <w:szCs w:val="24"/>
        </w:rPr>
        <w:t>评价指标</w:t>
      </w:r>
      <w:r>
        <w:rPr>
          <w:rFonts w:asciiTheme="minorEastAsia" w:hAnsiTheme="minorEastAsia" w:hint="eastAsia"/>
          <w:sz w:val="24"/>
          <w:szCs w:val="24"/>
        </w:rPr>
        <w:t>的权重极为重要，权重是否科学、合理直接影响评价结果的准确性</w:t>
      </w:r>
      <w:r w:rsidR="007B1808">
        <w:rPr>
          <w:rFonts w:asciiTheme="minorEastAsia" w:hAnsiTheme="minorEastAsia" w:hint="eastAsia"/>
          <w:sz w:val="24"/>
          <w:szCs w:val="24"/>
        </w:rPr>
        <w:t>。</w:t>
      </w:r>
    </w:p>
    <w:p w14:paraId="63F2C494" w14:textId="77777777" w:rsidR="00264FCD" w:rsidRPr="00264FCD" w:rsidRDefault="00686C55" w:rsidP="00F13E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评价指标权重的确定主要是主观和客观两种方式。主观</w:t>
      </w:r>
      <w:r w:rsidR="00B2033B">
        <w:rPr>
          <w:rFonts w:asciiTheme="minorEastAsia" w:hAnsiTheme="minorEastAsia" w:hint="eastAsia"/>
          <w:sz w:val="24"/>
          <w:szCs w:val="24"/>
        </w:rPr>
        <w:t>权重一般</w:t>
      </w:r>
      <w:r w:rsidR="00A11641">
        <w:rPr>
          <w:rFonts w:asciiTheme="minorEastAsia" w:hAnsiTheme="minorEastAsia" w:hint="eastAsia"/>
          <w:sz w:val="24"/>
          <w:szCs w:val="24"/>
        </w:rPr>
        <w:t>多凭主观经验赋</w:t>
      </w:r>
      <w:r w:rsidR="00A11641">
        <w:rPr>
          <w:rFonts w:asciiTheme="minorEastAsia" w:hAnsiTheme="minorEastAsia" w:hint="eastAsia"/>
          <w:sz w:val="24"/>
          <w:szCs w:val="24"/>
        </w:rPr>
        <w:lastRenderedPageBreak/>
        <w:t>值，在一定程度上对评价结果有参考价值</w:t>
      </w:r>
      <w:r w:rsidR="00264FCD">
        <w:rPr>
          <w:rFonts w:asciiTheme="minorEastAsia" w:hAnsiTheme="minorEastAsia" w:hint="eastAsia"/>
          <w:sz w:val="24"/>
          <w:szCs w:val="24"/>
        </w:rPr>
        <w:t>，</w:t>
      </w:r>
      <w:r w:rsidR="00A11641">
        <w:rPr>
          <w:rFonts w:asciiTheme="minorEastAsia" w:hAnsiTheme="minorEastAsia" w:hint="eastAsia"/>
          <w:sz w:val="24"/>
          <w:szCs w:val="24"/>
        </w:rPr>
        <w:t>但有时会严重扭曲客观实际，使评价结果严重失真。</w:t>
      </w:r>
      <w:r w:rsidR="00A11641" w:rsidRPr="00264FCD">
        <w:rPr>
          <w:rFonts w:asciiTheme="minorEastAsia" w:hAnsiTheme="minorEastAsia" w:hint="eastAsia"/>
          <w:sz w:val="24"/>
          <w:szCs w:val="24"/>
        </w:rPr>
        <w:t>由于不同信息系统</w:t>
      </w:r>
      <w:r w:rsidR="00875328" w:rsidRPr="00264FCD">
        <w:rPr>
          <w:rFonts w:asciiTheme="minorEastAsia" w:hAnsiTheme="minorEastAsia" w:hint="eastAsia"/>
          <w:sz w:val="24"/>
          <w:szCs w:val="24"/>
        </w:rPr>
        <w:t>的</w:t>
      </w:r>
      <w:r w:rsidR="00A11641" w:rsidRPr="00264FCD">
        <w:rPr>
          <w:rFonts w:asciiTheme="minorEastAsia" w:hAnsiTheme="minorEastAsia" w:hint="eastAsia"/>
          <w:sz w:val="24"/>
          <w:szCs w:val="24"/>
        </w:rPr>
        <w:t>评价专家</w:t>
      </w:r>
      <w:r w:rsidR="00797204" w:rsidRPr="00264FCD">
        <w:rPr>
          <w:rFonts w:asciiTheme="minorEastAsia" w:hAnsiTheme="minorEastAsia" w:hint="eastAsia"/>
          <w:sz w:val="24"/>
          <w:szCs w:val="24"/>
        </w:rPr>
        <w:t>可能</w:t>
      </w:r>
      <w:r w:rsidR="00A11641" w:rsidRPr="00264FCD">
        <w:rPr>
          <w:rFonts w:asciiTheme="minorEastAsia" w:hAnsiTheme="minorEastAsia" w:hint="eastAsia"/>
          <w:sz w:val="24"/>
          <w:szCs w:val="24"/>
        </w:rPr>
        <w:t>不同，受专家主观因素</w:t>
      </w:r>
      <w:r w:rsidR="007B1808" w:rsidRPr="00264FCD">
        <w:rPr>
          <w:rFonts w:asciiTheme="minorEastAsia" w:hAnsiTheme="minorEastAsia" w:hint="eastAsia"/>
          <w:sz w:val="24"/>
          <w:szCs w:val="24"/>
        </w:rPr>
        <w:t>影响</w:t>
      </w:r>
      <w:r w:rsidR="00A11641" w:rsidRPr="00264FCD">
        <w:rPr>
          <w:rFonts w:asciiTheme="minorEastAsia" w:hAnsiTheme="minorEastAsia" w:hint="eastAsia"/>
          <w:sz w:val="24"/>
          <w:szCs w:val="24"/>
        </w:rPr>
        <w:t>，</w:t>
      </w:r>
      <w:r w:rsidR="00797204" w:rsidRPr="00264FCD">
        <w:rPr>
          <w:rFonts w:asciiTheme="minorEastAsia" w:hAnsiTheme="minorEastAsia" w:hint="eastAsia"/>
          <w:sz w:val="24"/>
          <w:szCs w:val="24"/>
        </w:rPr>
        <w:t>同一指标在不同信息系统的权重</w:t>
      </w:r>
      <w:r w:rsidR="007B1808" w:rsidRPr="00264FCD">
        <w:rPr>
          <w:rFonts w:asciiTheme="minorEastAsia" w:hAnsiTheme="minorEastAsia" w:hint="eastAsia"/>
          <w:sz w:val="24"/>
          <w:szCs w:val="24"/>
        </w:rPr>
        <w:t>可能也不同。</w:t>
      </w:r>
      <w:r w:rsidR="00F13E1B">
        <w:rPr>
          <w:rFonts w:asciiTheme="minorEastAsia" w:hAnsiTheme="minorEastAsia" w:hint="eastAsia"/>
          <w:sz w:val="24"/>
          <w:szCs w:val="24"/>
        </w:rPr>
        <w:t>而客观确定权重是依据实际数据</w:t>
      </w:r>
      <w:r w:rsidR="00264FCD">
        <w:rPr>
          <w:rFonts w:asciiTheme="minorEastAsia" w:hAnsiTheme="minorEastAsia" w:hint="eastAsia"/>
          <w:sz w:val="24"/>
          <w:szCs w:val="24"/>
        </w:rPr>
        <w:t>通过</w:t>
      </w:r>
      <w:r w:rsidR="00F13E1B">
        <w:rPr>
          <w:rFonts w:asciiTheme="minorEastAsia" w:hAnsiTheme="minorEastAsia" w:hint="eastAsia"/>
          <w:sz w:val="24"/>
          <w:szCs w:val="24"/>
        </w:rPr>
        <w:t>计算得到，</w:t>
      </w:r>
      <w:r w:rsidR="00264FCD">
        <w:rPr>
          <w:rFonts w:asciiTheme="minorEastAsia" w:hAnsiTheme="minorEastAsia" w:hint="eastAsia"/>
          <w:sz w:val="24"/>
          <w:szCs w:val="24"/>
        </w:rPr>
        <w:t>不仅</w:t>
      </w:r>
      <w:r w:rsidR="00F13E1B">
        <w:rPr>
          <w:rFonts w:asciiTheme="minorEastAsia" w:hAnsiTheme="minorEastAsia" w:hint="eastAsia"/>
          <w:sz w:val="24"/>
          <w:szCs w:val="24"/>
        </w:rPr>
        <w:t>降低</w:t>
      </w:r>
      <w:r w:rsidR="00264FCD">
        <w:rPr>
          <w:rFonts w:asciiTheme="minorEastAsia" w:hAnsiTheme="minorEastAsia" w:hint="eastAsia"/>
          <w:sz w:val="24"/>
          <w:szCs w:val="24"/>
        </w:rPr>
        <w:t>了</w:t>
      </w:r>
      <w:r w:rsidR="00F13E1B">
        <w:rPr>
          <w:rFonts w:asciiTheme="minorEastAsia" w:hAnsiTheme="minorEastAsia" w:hint="eastAsia"/>
          <w:sz w:val="24"/>
          <w:szCs w:val="24"/>
        </w:rPr>
        <w:t>人为因素</w:t>
      </w:r>
      <w:r w:rsidR="00264FCD">
        <w:rPr>
          <w:rFonts w:asciiTheme="minorEastAsia" w:hAnsiTheme="minorEastAsia" w:hint="eastAsia"/>
          <w:sz w:val="24"/>
          <w:szCs w:val="24"/>
        </w:rPr>
        <w:t>，而且结果真实、可信</w:t>
      </w:r>
      <w:r w:rsidR="00F13E1B">
        <w:rPr>
          <w:rFonts w:asciiTheme="minorEastAsia" w:hAnsiTheme="minorEastAsia" w:hint="eastAsia"/>
          <w:sz w:val="24"/>
          <w:szCs w:val="24"/>
        </w:rPr>
        <w:t>。</w:t>
      </w:r>
      <w:r w:rsidR="00264FCD">
        <w:rPr>
          <w:rFonts w:asciiTheme="minorEastAsia" w:hAnsiTheme="minorEastAsia" w:hint="eastAsia"/>
          <w:sz w:val="24"/>
          <w:szCs w:val="24"/>
        </w:rPr>
        <w:t>熵权法</w:t>
      </w:r>
      <w:r w:rsidR="00321055">
        <w:rPr>
          <w:rFonts w:asciiTheme="minorEastAsia" w:hAnsiTheme="minorEastAsia" w:hint="eastAsia"/>
          <w:sz w:val="24"/>
          <w:szCs w:val="24"/>
        </w:rPr>
        <w:t>根据各评价指标的变异度，利用信息熵计算出各评价指标的权重，从而得到较为客观的评价指标权重。</w:t>
      </w:r>
    </w:p>
    <w:p w14:paraId="736C3C47" w14:textId="77777777" w:rsidR="00CC7E16" w:rsidRPr="00CC7E16" w:rsidRDefault="00264FCD" w:rsidP="00264FCD">
      <w:pPr>
        <w:spacing w:line="360" w:lineRule="auto"/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本文利用已完成</w:t>
      </w:r>
      <w:r w:rsidR="00321055">
        <w:rPr>
          <w:rFonts w:asciiTheme="minorEastAsia" w:hAnsiTheme="minorEastAsia" w:hint="eastAsia"/>
          <w:sz w:val="24"/>
          <w:szCs w:val="24"/>
        </w:rPr>
        <w:t>安全</w:t>
      </w:r>
      <w:r>
        <w:rPr>
          <w:rFonts w:asciiTheme="minorEastAsia" w:hAnsiTheme="minorEastAsia" w:hint="eastAsia"/>
          <w:sz w:val="24"/>
          <w:szCs w:val="24"/>
        </w:rPr>
        <w:t>评价的</w:t>
      </w:r>
      <w:r w:rsidR="007B1808">
        <w:rPr>
          <w:rFonts w:asciiTheme="minorEastAsia" w:hAnsiTheme="minorEastAsia" w:hint="eastAsia"/>
          <w:sz w:val="24"/>
          <w:szCs w:val="24"/>
        </w:rPr>
        <w:t>信息系统</w:t>
      </w:r>
      <w:r w:rsidR="00CC7E16">
        <w:rPr>
          <w:rFonts w:asciiTheme="minorEastAsia" w:hAnsiTheme="minorEastAsia" w:hint="eastAsia"/>
          <w:sz w:val="24"/>
          <w:szCs w:val="24"/>
        </w:rPr>
        <w:t>样本数据</w:t>
      </w:r>
      <w:r w:rsidR="00797204">
        <w:rPr>
          <w:rFonts w:asciiTheme="minorEastAsia" w:hAnsiTheme="minorEastAsia" w:hint="eastAsia"/>
          <w:sz w:val="24"/>
          <w:szCs w:val="24"/>
        </w:rPr>
        <w:t>，</w:t>
      </w:r>
      <w:r w:rsidR="00950983">
        <w:rPr>
          <w:rFonts w:asciiTheme="minorEastAsia" w:hAnsiTheme="minorEastAsia" w:hint="eastAsia"/>
          <w:sz w:val="24"/>
          <w:szCs w:val="24"/>
        </w:rPr>
        <w:t>构建评价指标矩阵，计算得到各评价指标权重，通过权重</w:t>
      </w:r>
      <w:r w:rsidR="00CC7E16">
        <w:rPr>
          <w:rFonts w:asciiTheme="minorEastAsia" w:hAnsiTheme="minorEastAsia" w:hint="eastAsia"/>
          <w:sz w:val="24"/>
          <w:szCs w:val="24"/>
        </w:rPr>
        <w:t>排序，剔除不重要指标，筛选重要指标作为BP神经网络模型的输入，优化BP模型的输入，降低计算复杂度，提高拟合效率和</w:t>
      </w:r>
      <w:r w:rsidR="00950983">
        <w:rPr>
          <w:rFonts w:asciiTheme="minorEastAsia" w:hAnsiTheme="minorEastAsia" w:hint="eastAsia"/>
          <w:sz w:val="24"/>
          <w:szCs w:val="24"/>
        </w:rPr>
        <w:t>信息系统安全</w:t>
      </w:r>
      <w:r w:rsidR="00CC7E16">
        <w:rPr>
          <w:rFonts w:asciiTheme="minorEastAsia" w:hAnsiTheme="minorEastAsia" w:hint="eastAsia"/>
          <w:sz w:val="24"/>
          <w:szCs w:val="24"/>
        </w:rPr>
        <w:t>评价准确率。</w:t>
      </w:r>
    </w:p>
    <w:p w14:paraId="1A5159D2" w14:textId="77777777" w:rsidR="00C55827" w:rsidRPr="00BB1D6A" w:rsidRDefault="007B1808">
      <w:pPr>
        <w:rPr>
          <w:rFonts w:asciiTheme="minorEastAsia" w:hAnsiTheme="minorEastAsia"/>
          <w:b/>
          <w:sz w:val="24"/>
          <w:szCs w:val="24"/>
        </w:rPr>
      </w:pPr>
      <w:r w:rsidRPr="00BB1D6A">
        <w:rPr>
          <w:rFonts w:asciiTheme="minorEastAsia" w:hAnsiTheme="minorEastAsia" w:hint="eastAsia"/>
          <w:b/>
          <w:sz w:val="24"/>
          <w:szCs w:val="24"/>
        </w:rPr>
        <w:t>2.</w:t>
      </w:r>
      <w:r w:rsidR="004C47B2" w:rsidRPr="00BB1D6A">
        <w:rPr>
          <w:rFonts w:asciiTheme="minorEastAsia" w:hAnsiTheme="minorEastAsia"/>
          <w:b/>
          <w:sz w:val="24"/>
          <w:szCs w:val="24"/>
        </w:rPr>
        <w:t>2.</w:t>
      </w:r>
      <w:r w:rsidRPr="00BB1D6A">
        <w:rPr>
          <w:rFonts w:asciiTheme="minorEastAsia" w:hAnsiTheme="minorEastAsia" w:hint="eastAsia"/>
          <w:b/>
          <w:sz w:val="24"/>
          <w:szCs w:val="24"/>
        </w:rPr>
        <w:t>1</w:t>
      </w:r>
      <w:r w:rsidR="00C55827" w:rsidRPr="00BB1D6A">
        <w:rPr>
          <w:rFonts w:asciiTheme="minorEastAsia" w:hAnsiTheme="minorEastAsia" w:hint="eastAsia"/>
          <w:b/>
          <w:sz w:val="24"/>
          <w:szCs w:val="24"/>
        </w:rPr>
        <w:t>构建评价指标矩阵</w:t>
      </w:r>
    </w:p>
    <w:p w14:paraId="3DEF81AA" w14:textId="77777777" w:rsidR="00853F17" w:rsidRDefault="007B1808" w:rsidP="00BB1D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从已评价的信息系统中筛选</w:t>
      </w:r>
      <w:r>
        <w:rPr>
          <w:rFonts w:asciiTheme="minorEastAsia" w:hAnsiTheme="minorEastAsia"/>
          <w:position w:val="-6"/>
          <w:sz w:val="24"/>
          <w:szCs w:val="24"/>
        </w:rPr>
        <w:object w:dxaOrig="253" w:dyaOrig="230" w14:anchorId="716302F7">
          <v:shape id="_x0000_i1026" type="#_x0000_t75" style="width:13pt;height:11.5pt" o:ole="">
            <v:imagedata r:id="rId14" o:title=""/>
          </v:shape>
          <o:OLEObject Type="Embed" ProgID="Equation.DSMT4" ShapeID="_x0000_i1026" DrawAspect="Content" ObjectID="_1555402714" r:id="rId15"/>
        </w:object>
      </w:r>
      <w:r w:rsidR="00C55827"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 w:hint="eastAsia"/>
          <w:sz w:val="24"/>
          <w:szCs w:val="24"/>
        </w:rPr>
        <w:t>具有代表性的信息系统，与</w:t>
      </w:r>
      <w:r>
        <w:rPr>
          <w:rFonts w:asciiTheme="minorEastAsia" w:hAnsiTheme="minorEastAsia"/>
          <w:position w:val="-6"/>
          <w:sz w:val="24"/>
          <w:szCs w:val="24"/>
        </w:rPr>
        <w:object w:dxaOrig="196" w:dyaOrig="230" w14:anchorId="7E759F95">
          <v:shape id="_x0000_i1027" type="#_x0000_t75" style="width:9.95pt;height:11.5pt" o:ole="">
            <v:imagedata r:id="rId16" o:title=""/>
          </v:shape>
          <o:OLEObject Type="Embed" ProgID="Equation.DSMT4" ShapeID="_x0000_i1027" DrawAspect="Content" ObjectID="_1555402715" r:id="rId17"/>
        </w:object>
      </w:r>
      <w:r>
        <w:rPr>
          <w:rFonts w:asciiTheme="minorEastAsia" w:hAnsiTheme="minorEastAsia" w:hint="eastAsia"/>
          <w:sz w:val="24"/>
          <w:szCs w:val="24"/>
        </w:rPr>
        <w:t>个评价指标形成</w:t>
      </w:r>
      <w:r w:rsidR="00CC7E16">
        <w:rPr>
          <w:rFonts w:asciiTheme="minorEastAsia" w:hAnsiTheme="minorEastAsia" w:hint="eastAsia"/>
          <w:sz w:val="24"/>
          <w:szCs w:val="24"/>
        </w:rPr>
        <w:t>原始数据</w:t>
      </w:r>
      <w:r>
        <w:rPr>
          <w:rFonts w:asciiTheme="minorEastAsia" w:hAnsiTheme="minorEastAsia" w:hint="eastAsia"/>
          <w:sz w:val="24"/>
          <w:szCs w:val="24"/>
        </w:rPr>
        <w:t>矩阵</w:t>
      </w:r>
      <w:r>
        <w:rPr>
          <w:rFonts w:asciiTheme="minorEastAsia" w:hAnsiTheme="minorEastAsia"/>
          <w:position w:val="-14"/>
          <w:sz w:val="24"/>
          <w:szCs w:val="24"/>
        </w:rPr>
        <w:object w:dxaOrig="1083" w:dyaOrig="380" w14:anchorId="01782007">
          <v:shape id="_x0000_i1028" type="#_x0000_t75" style="width:53.6pt;height:18.4pt" o:ole="">
            <v:imagedata r:id="rId18" o:title=""/>
          </v:shape>
          <o:OLEObject Type="Embed" ProgID="Equation.DSMT4" ShapeID="_x0000_i1028" DrawAspect="Content" ObjectID="_1555402716" r:id="rId19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284E2F53" w14:textId="77777777"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68"/>
          <w:sz w:val="24"/>
          <w:szCs w:val="24"/>
        </w:rPr>
        <w:object w:dxaOrig="2339" w:dyaOrig="1486" w14:anchorId="78715A9F">
          <v:shape id="_x0000_i1029" type="#_x0000_t75" style="width:117.2pt;height:74.3pt" o:ole="">
            <v:imagedata r:id="rId20" o:title=""/>
          </v:shape>
          <o:OLEObject Type="Embed" ProgID="Equation.DSMT4" ShapeID="_x0000_i1029" DrawAspect="Content" ObjectID="_1555402717" r:id="rId21"/>
        </w:object>
      </w:r>
    </w:p>
    <w:p w14:paraId="5A7A5173" w14:textId="77777777" w:rsidR="00C55827" w:rsidRDefault="00C5582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C55827">
        <w:rPr>
          <w:rFonts w:asciiTheme="minorEastAsia" w:hAnsiTheme="minorEastAsia"/>
          <w:position w:val="-14"/>
          <w:sz w:val="24"/>
          <w:szCs w:val="24"/>
        </w:rPr>
        <w:object w:dxaOrig="2920" w:dyaOrig="380" w14:anchorId="2FAE7ACD">
          <v:shape id="_x0000_i1030" type="#_x0000_t75" style="width:145.55pt;height:18.4pt" o:ole="">
            <v:imagedata r:id="rId22" o:title=""/>
          </v:shape>
          <o:OLEObject Type="Embed" ProgID="Equation.DSMT4" ShapeID="_x0000_i1030" DrawAspect="Content" ObjectID="_1555402718" r:id="rId23"/>
        </w:object>
      </w:r>
      <w:r>
        <w:rPr>
          <w:rFonts w:asciiTheme="minorEastAsia" w:hAnsiTheme="minorEastAsia" w:hint="eastAsia"/>
          <w:sz w:val="24"/>
          <w:szCs w:val="24"/>
        </w:rPr>
        <w:t>为第</w:t>
      </w:r>
      <w:r w:rsidRPr="00C55827">
        <w:rPr>
          <w:rFonts w:asciiTheme="minorEastAsia" w:hAnsiTheme="minorEastAsia"/>
          <w:position w:val="-8"/>
          <w:sz w:val="24"/>
          <w:szCs w:val="24"/>
        </w:rPr>
        <w:object w:dxaOrig="220" w:dyaOrig="300" w14:anchorId="53A9E536">
          <v:shape id="_x0000_i1031" type="#_x0000_t75" style="width:11.5pt;height:15.3pt" o:ole="">
            <v:imagedata r:id="rId24" o:title=""/>
          </v:shape>
          <o:OLEObject Type="Embed" ProgID="Equation.DSMT4" ShapeID="_x0000_i1031" DrawAspect="Content" ObjectID="_1555402719" r:id="rId25"/>
        </w:object>
      </w:r>
      <w:r>
        <w:rPr>
          <w:rFonts w:asciiTheme="minorEastAsia" w:hAnsiTheme="minorEastAsia" w:hint="eastAsia"/>
          <w:sz w:val="24"/>
          <w:szCs w:val="24"/>
        </w:rPr>
        <w:t>个信息系统</w:t>
      </w:r>
      <w:r w:rsidR="00BB1D6A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 w14:anchorId="37CB212F">
          <v:shape id="_x0000_i1032" type="#_x0000_t75" style="width:6.9pt;height:13.8pt" o:ole="">
            <v:imagedata r:id="rId26" o:title=""/>
          </v:shape>
          <o:OLEObject Type="Embed" ProgID="Equation.DSMT4" ShapeID="_x0000_i1032" DrawAspect="Content" ObjectID="_1555402720" r:id="rId27"/>
        </w:object>
      </w:r>
      <w:r>
        <w:rPr>
          <w:rFonts w:asciiTheme="minorEastAsia" w:hAnsiTheme="minorEastAsia" w:hint="eastAsia"/>
          <w:sz w:val="24"/>
          <w:szCs w:val="24"/>
        </w:rPr>
        <w:t>个</w:t>
      </w:r>
      <w:r w:rsidR="00950983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指标的</w:t>
      </w:r>
      <w:r w:rsidR="00950983" w:rsidRPr="00CF6C1F">
        <w:rPr>
          <w:rFonts w:asciiTheme="minorEastAsia" w:hAnsiTheme="minorEastAsia" w:hint="eastAsia"/>
          <w:sz w:val="24"/>
          <w:szCs w:val="24"/>
        </w:rPr>
        <w:t>实际数值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193A1DD" w14:textId="77777777" w:rsidR="00BB1D6A" w:rsidRDefault="00BB1D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B1D6A">
        <w:rPr>
          <w:rFonts w:asciiTheme="minorEastAsia" w:hAnsiTheme="minorEastAsia" w:hint="eastAsia"/>
          <w:b/>
          <w:sz w:val="24"/>
          <w:szCs w:val="24"/>
        </w:rPr>
        <w:t>2.2.2</w:t>
      </w:r>
      <w:r w:rsidRPr="00BB1D6A">
        <w:rPr>
          <w:rFonts w:asciiTheme="minorEastAsia" w:hAnsiTheme="minorEastAsia"/>
          <w:b/>
          <w:sz w:val="24"/>
          <w:szCs w:val="24"/>
        </w:rPr>
        <w:t xml:space="preserve"> </w:t>
      </w:r>
      <w:r w:rsidR="00CF6C1F">
        <w:rPr>
          <w:rFonts w:asciiTheme="minorEastAsia" w:hAnsiTheme="minorEastAsia" w:hint="eastAsia"/>
          <w:b/>
          <w:sz w:val="24"/>
          <w:szCs w:val="24"/>
        </w:rPr>
        <w:t>计算评价指标的权重</w:t>
      </w:r>
    </w:p>
    <w:p w14:paraId="37B56324" w14:textId="77777777" w:rsidR="009D1B6D" w:rsidRDefault="00CF6C1F" w:rsidP="00CF6C1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3A2B72" w:rsidRPr="003A2B72">
        <w:rPr>
          <w:rFonts w:asciiTheme="minorEastAsia" w:hAnsiTheme="minorEastAsia" w:hint="eastAsia"/>
          <w:sz w:val="24"/>
          <w:szCs w:val="24"/>
        </w:rPr>
        <w:t>根据2.2.1节构建的评价指标原始数据矩阵</w:t>
      </w:r>
      <w:r w:rsidR="00950983" w:rsidRPr="00950983">
        <w:rPr>
          <w:rFonts w:asciiTheme="minorEastAsia" w:hAnsiTheme="minorEastAsia"/>
          <w:position w:val="-4"/>
          <w:sz w:val="24"/>
          <w:szCs w:val="24"/>
        </w:rPr>
        <w:object w:dxaOrig="240" w:dyaOrig="260" w14:anchorId="06C4D661">
          <v:shape id="_x0000_i1033" type="#_x0000_t75" style="width:12.25pt;height:13pt" o:ole="">
            <v:imagedata r:id="rId28" o:title=""/>
          </v:shape>
          <o:OLEObject Type="Embed" ProgID="Equation.DSMT4" ShapeID="_x0000_i1033" DrawAspect="Content" ObjectID="_1555402721" r:id="rId29"/>
        </w:object>
      </w:r>
      <w:r w:rsidR="003A2B72">
        <w:rPr>
          <w:rFonts w:asciiTheme="minorEastAsia" w:hAnsiTheme="minorEastAsia" w:hint="eastAsia"/>
          <w:sz w:val="24"/>
          <w:szCs w:val="24"/>
        </w:rPr>
        <w:t>，计算各评价指标</w:t>
      </w:r>
      <w:r w:rsidR="009D1B6D">
        <w:rPr>
          <w:rFonts w:asciiTheme="minorEastAsia" w:hAnsiTheme="minorEastAsia" w:hint="eastAsia"/>
          <w:sz w:val="24"/>
          <w:szCs w:val="24"/>
        </w:rPr>
        <w:t>在不同信息系统的比重。</w:t>
      </w:r>
    </w:p>
    <w:p w14:paraId="44A93D56" w14:textId="77777777" w:rsidR="009D1B6D" w:rsidRDefault="009D1B6D" w:rsidP="009D1B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D6A">
        <w:rPr>
          <w:rFonts w:asciiTheme="minorEastAsia" w:hAnsiTheme="minorEastAsia"/>
          <w:position w:val="-30"/>
          <w:sz w:val="24"/>
          <w:szCs w:val="24"/>
        </w:rPr>
        <w:object w:dxaOrig="1260" w:dyaOrig="700" w14:anchorId="4860F398">
          <v:shape id="_x0000_i1034" type="#_x0000_t75" style="width:62.8pt;height:35.25pt" o:ole="">
            <v:imagedata r:id="rId30" o:title=""/>
          </v:shape>
          <o:OLEObject Type="Embed" ProgID="Equation.DSMT4" ShapeID="_x0000_i1034" DrawAspect="Content" ObjectID="_1555402722" r:id="rId31"/>
        </w:object>
      </w:r>
    </w:p>
    <w:p w14:paraId="2BA2DD3E" w14:textId="77777777" w:rsidR="009D1B6D" w:rsidRPr="00CF6C1F" w:rsidRDefault="009D1B6D" w:rsidP="009D1B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F6C1F">
        <w:rPr>
          <w:rFonts w:asciiTheme="minorEastAsia" w:hAnsiTheme="minorEastAsia"/>
          <w:position w:val="-14"/>
          <w:sz w:val="24"/>
          <w:szCs w:val="24"/>
        </w:rPr>
        <w:object w:dxaOrig="300" w:dyaOrig="380" w14:anchorId="4A6DFC70">
          <v:shape id="_x0000_i1035" type="#_x0000_t75" style="width:15.3pt;height:19.15pt" o:ole="">
            <v:imagedata r:id="rId32" o:title=""/>
          </v:shape>
          <o:OLEObject Type="Embed" ProgID="Equation.DSMT4" ShapeID="_x0000_i1035" DrawAspect="Content" ObjectID="_1555402723" r:id="rId33"/>
        </w:object>
      </w:r>
      <w:r>
        <w:rPr>
          <w:rFonts w:asciiTheme="minorEastAsia" w:hAnsiTheme="minorEastAsia" w:hint="eastAsia"/>
          <w:sz w:val="24"/>
          <w:szCs w:val="24"/>
        </w:rPr>
        <w:t>代表第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 w14:anchorId="787A35F1">
          <v:shape id="_x0000_i1036" type="#_x0000_t75" style="width:6.9pt;height:13.8pt" o:ole="">
            <v:imagedata r:id="rId26" o:title=""/>
          </v:shape>
          <o:OLEObject Type="Embed" ProgID="Equation.DSMT4" ShapeID="_x0000_i1036" DrawAspect="Content" ObjectID="_1555402724" r:id="rId34"/>
        </w:object>
      </w:r>
      <w:r>
        <w:rPr>
          <w:rFonts w:asciiTheme="minorEastAsia" w:hAnsiTheme="minorEastAsia" w:hint="eastAsia"/>
          <w:sz w:val="24"/>
          <w:szCs w:val="24"/>
        </w:rPr>
        <w:t>个评价指标下第</w:t>
      </w:r>
      <w:r w:rsidRPr="00CF6C1F">
        <w:rPr>
          <w:rFonts w:asciiTheme="minorEastAsia" w:hAnsiTheme="minorEastAsia"/>
          <w:position w:val="-10"/>
          <w:sz w:val="24"/>
          <w:szCs w:val="24"/>
        </w:rPr>
        <w:object w:dxaOrig="200" w:dyaOrig="300" w14:anchorId="037455EA">
          <v:shape id="_x0000_i1037" type="#_x0000_t75" style="width:9.95pt;height:15.3pt" o:ole="">
            <v:imagedata r:id="rId35" o:title=""/>
          </v:shape>
          <o:OLEObject Type="Embed" ProgID="Equation.DSMT4" ShapeID="_x0000_i1037" DrawAspect="Content" ObjectID="_1555402725" r:id="rId36"/>
        </w:object>
      </w:r>
      <w:r>
        <w:rPr>
          <w:rFonts w:asciiTheme="minorEastAsia" w:hAnsiTheme="minorEastAsia" w:hint="eastAsia"/>
          <w:sz w:val="24"/>
          <w:szCs w:val="24"/>
        </w:rPr>
        <w:t>个信息系统的评价指标值的比重。</w:t>
      </w:r>
    </w:p>
    <w:p w14:paraId="220E5490" w14:textId="77777777" w:rsidR="009D1B6D" w:rsidRPr="009D1B6D" w:rsidRDefault="009D1B6D" w:rsidP="00CF6C1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（2）计算第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 w14:anchorId="2110B31F">
          <v:shape id="_x0000_i1038" type="#_x0000_t75" style="width:6.9pt;height:13.8pt" o:ole="">
            <v:imagedata r:id="rId26" o:title=""/>
          </v:shape>
          <o:OLEObject Type="Embed" ProgID="Equation.DSMT4" ShapeID="_x0000_i1038" DrawAspect="Content" ObjectID="_1555402726" r:id="rId37"/>
        </w:object>
      </w:r>
      <w:r>
        <w:rPr>
          <w:rFonts w:asciiTheme="minorEastAsia" w:hAnsiTheme="minorEastAsia" w:hint="eastAsia"/>
          <w:sz w:val="24"/>
          <w:szCs w:val="24"/>
        </w:rPr>
        <w:t>个评价指标的熵值</w:t>
      </w:r>
    </w:p>
    <w:p w14:paraId="1ACEE544" w14:textId="77777777" w:rsidR="003A2B72" w:rsidRDefault="003A2B72" w:rsidP="003A2B7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1640" w:dyaOrig="700" w14:anchorId="18B4802F">
          <v:shape id="_x0000_i1039" type="#_x0000_t75" style="width:81.95pt;height:35.25pt" o:ole="">
            <v:imagedata r:id="rId38" o:title=""/>
          </v:shape>
          <o:OLEObject Type="Embed" ProgID="Equation.DSMT4" ShapeID="_x0000_i1039" DrawAspect="Content" ObjectID="_1555402727" r:id="rId39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 w:rsidR="00950983" w:rsidRPr="00950983">
        <w:rPr>
          <w:rFonts w:asciiTheme="minorEastAsia" w:hAnsiTheme="minorEastAsia"/>
          <w:position w:val="-10"/>
          <w:sz w:val="24"/>
          <w:szCs w:val="24"/>
        </w:rPr>
        <w:object w:dxaOrig="1359" w:dyaOrig="320" w14:anchorId="5FA64F55">
          <v:shape id="_x0000_i1040" type="#_x0000_t75" style="width:68.15pt;height:16.1pt" o:ole="">
            <v:imagedata r:id="rId40" o:title=""/>
          </v:shape>
          <o:OLEObject Type="Embed" ProgID="Equation.DSMT4" ShapeID="_x0000_i1040" DrawAspect="Content" ObjectID="_1555402728" r:id="rId41"/>
        </w:object>
      </w:r>
    </w:p>
    <w:p w14:paraId="0E3E2A16" w14:textId="77777777" w:rsidR="00853F17" w:rsidRDefault="00BB1D6A" w:rsidP="00BB1D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由熵的极值性可知，若某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 w14:anchorId="0A3E5BEE">
          <v:shape id="_x0000_i1041" type="#_x0000_t75" style="width:6.9pt;height:13pt" o:ole="">
            <v:imagedata r:id="rId42" o:title=""/>
          </v:shape>
          <o:OLEObject Type="Embed" ProgID="Equation.DSMT4" ShapeID="_x0000_i1041" DrawAspect="Content" ObjectID="_1555402729" r:id="rId43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 w14:anchorId="15596A18">
          <v:shape id="_x0000_i1042" type="#_x0000_t75" style="width:11.5pt;height:17.6pt" o:ole="">
            <v:imagedata r:id="rId44" o:title=""/>
          </v:shape>
          <o:OLEObject Type="Embed" ProgID="Equation.DSMT4" ShapeID="_x0000_i1042" DrawAspect="Content" ObjectID="_1555402730" r:id="rId45"/>
        </w:object>
      </w:r>
      <w:r w:rsidR="003A2B72">
        <w:rPr>
          <w:rFonts w:asciiTheme="minorEastAsia" w:hAnsiTheme="minorEastAsia" w:hint="eastAsia"/>
          <w:sz w:val="24"/>
          <w:szCs w:val="24"/>
        </w:rPr>
        <w:t>越小，说明该评价指标</w:t>
      </w:r>
      <w:r>
        <w:rPr>
          <w:rFonts w:asciiTheme="minorEastAsia" w:hAnsiTheme="minorEastAsia" w:hint="eastAsia"/>
          <w:sz w:val="24"/>
          <w:szCs w:val="24"/>
        </w:rPr>
        <w:t>的变异程</w:t>
      </w:r>
      <w:r>
        <w:rPr>
          <w:rFonts w:asciiTheme="minorEastAsia" w:hAnsiTheme="minorEastAsia" w:hint="eastAsia"/>
          <w:sz w:val="24"/>
          <w:szCs w:val="24"/>
        </w:rPr>
        <w:lastRenderedPageBreak/>
        <w:t>度越大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，提供的信息量越多，在综合评价中起的作用越大，其权重</w:t>
      </w:r>
      <w:r w:rsidR="00950983"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 w:hint="eastAsia"/>
          <w:sz w:val="24"/>
          <w:szCs w:val="24"/>
        </w:rPr>
        <w:t>应该越大。若某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 w14:anchorId="2247C9C7">
          <v:shape id="_x0000_i1043" type="#_x0000_t75" style="width:6.9pt;height:13pt" o:ole="">
            <v:imagedata r:id="rId42" o:title=""/>
          </v:shape>
          <o:OLEObject Type="Embed" ProgID="Equation.DSMT4" ShapeID="_x0000_i1043" DrawAspect="Content" ObjectID="_1555402731" r:id="rId46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 w14:anchorId="37148D78">
          <v:shape id="_x0000_i1044" type="#_x0000_t75" style="width:11.5pt;height:17.6pt" o:ole="">
            <v:imagedata r:id="rId44" o:title=""/>
          </v:shape>
          <o:OLEObject Type="Embed" ProgID="Equation.DSMT4" ShapeID="_x0000_i1044" DrawAspect="Content" ObjectID="_1555402732" r:id="rId47"/>
        </w:object>
      </w:r>
      <w:r>
        <w:rPr>
          <w:rFonts w:asciiTheme="minorEastAsia" w:hAnsiTheme="minorEastAsia" w:hint="eastAsia"/>
          <w:sz w:val="24"/>
          <w:szCs w:val="24"/>
        </w:rPr>
        <w:t>越大，说明该指标值的变异程度越小，在评价中几乎不起作用</w:t>
      </w:r>
      <w:r w:rsidR="003A2B72">
        <w:rPr>
          <w:rFonts w:asciiTheme="minorEastAsia" w:hAnsiTheme="minorEastAsia" w:hint="eastAsia"/>
          <w:sz w:val="24"/>
          <w:szCs w:val="24"/>
        </w:rPr>
        <w:t>。</w:t>
      </w:r>
    </w:p>
    <w:p w14:paraId="01E1534E" w14:textId="77777777" w:rsidR="00853F17" w:rsidRDefault="009D1B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7B1808">
        <w:rPr>
          <w:rFonts w:asciiTheme="minorEastAsia" w:hAnsiTheme="minorEastAsia" w:hint="eastAsia"/>
          <w:sz w:val="24"/>
          <w:szCs w:val="24"/>
        </w:rPr>
        <w:t>用</w:t>
      </w:r>
      <w:r w:rsidR="007B1808">
        <w:rPr>
          <w:rFonts w:asciiTheme="minorEastAsia" w:hAnsiTheme="minorEastAsia" w:hint="eastAsia"/>
          <w:position w:val="-6"/>
          <w:sz w:val="24"/>
          <w:szCs w:val="24"/>
        </w:rPr>
        <w:object w:dxaOrig="484" w:dyaOrig="288" w14:anchorId="2A83F496">
          <v:shape id="_x0000_i1045" type="#_x0000_t75" style="width:23.75pt;height:14.55pt" o:ole="">
            <v:imagedata r:id="rId48" o:title=""/>
          </v:shape>
          <o:OLEObject Type="Embed" ProgID="Equation.DSMT4" ShapeID="_x0000_i1045" DrawAspect="Content" ObjectID="_1555402733" r:id="rId49"/>
        </w:object>
      </w:r>
      <w:r w:rsidR="007B1808">
        <w:rPr>
          <w:rFonts w:asciiTheme="minorEastAsia" w:hAnsiTheme="minorEastAsia" w:hint="eastAsia"/>
          <w:sz w:val="24"/>
          <w:szCs w:val="24"/>
        </w:rPr>
        <w:t>对</w:t>
      </w:r>
      <w:r w:rsidR="003A2B72">
        <w:rPr>
          <w:rFonts w:asciiTheme="minorEastAsia" w:hAnsiTheme="minorEastAsia" w:hint="eastAsia"/>
          <w:sz w:val="24"/>
          <w:szCs w:val="24"/>
        </w:rPr>
        <w:t>各评价指标的</w:t>
      </w:r>
      <w:r w:rsidR="00C55827">
        <w:rPr>
          <w:rFonts w:asciiTheme="minorEastAsia" w:hAnsiTheme="minorEastAsia" w:hint="eastAsia"/>
          <w:sz w:val="24"/>
          <w:szCs w:val="24"/>
        </w:rPr>
        <w:t>熵</w:t>
      </w:r>
      <w:r w:rsidR="003A2B72">
        <w:rPr>
          <w:rFonts w:asciiTheme="minorEastAsia" w:hAnsiTheme="minorEastAsia" w:hint="eastAsia"/>
          <w:sz w:val="24"/>
          <w:szCs w:val="24"/>
        </w:rPr>
        <w:t>值</w:t>
      </w:r>
      <w:r w:rsidR="00C55827">
        <w:rPr>
          <w:rFonts w:asciiTheme="minorEastAsia" w:hAnsiTheme="minorEastAsia" w:hint="eastAsia"/>
          <w:sz w:val="24"/>
          <w:szCs w:val="24"/>
        </w:rPr>
        <w:t>进行归一化</w:t>
      </w:r>
      <w:r w:rsidR="00F4684E">
        <w:rPr>
          <w:rFonts w:asciiTheme="minorEastAsia" w:hAnsiTheme="minorEastAsia" w:hint="eastAsia"/>
          <w:sz w:val="24"/>
          <w:szCs w:val="24"/>
        </w:rPr>
        <w:t>处理</w:t>
      </w:r>
      <w:r w:rsidR="003A2B72">
        <w:rPr>
          <w:rFonts w:asciiTheme="minorEastAsia" w:hAnsiTheme="minorEastAsia" w:hint="eastAsia"/>
          <w:sz w:val="24"/>
          <w:szCs w:val="24"/>
        </w:rPr>
        <w:t>：</w:t>
      </w:r>
    </w:p>
    <w:p w14:paraId="3C458B7D" w14:textId="77777777"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30"/>
          <w:sz w:val="24"/>
          <w:szCs w:val="24"/>
        </w:rPr>
        <w:object w:dxaOrig="2131" w:dyaOrig="703" w14:anchorId="234AD69E">
          <v:shape id="_x0000_i1046" type="#_x0000_t75" style="width:106.45pt;height:35.25pt" o:ole="">
            <v:imagedata r:id="rId50" o:title=""/>
          </v:shape>
          <o:OLEObject Type="Embed" ProgID="Equation.DSMT4" ShapeID="_x0000_i1046" DrawAspect="Content" ObjectID="_1555402734" r:id="rId51"/>
        </w:objec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position w:val="-12"/>
          <w:sz w:val="24"/>
          <w:szCs w:val="24"/>
        </w:rPr>
        <w:object w:dxaOrig="1060" w:dyaOrig="357" w14:anchorId="091820C0">
          <v:shape id="_x0000_i1047" type="#_x0000_t75" style="width:53.6pt;height:17.6pt" o:ole="">
            <v:imagedata r:id="rId52" o:title=""/>
          </v:shape>
          <o:OLEObject Type="Embed" ProgID="Equation.DSMT4" ShapeID="_x0000_i1047" DrawAspect="Content" ObjectID="_1555402735" r:id="rId53"/>
        </w:object>
      </w:r>
    </w:p>
    <w:p w14:paraId="5304FE12" w14:textId="77777777" w:rsidR="00F31B60" w:rsidRDefault="009D1B6D" w:rsidP="00F31B6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7B1808">
        <w:rPr>
          <w:rFonts w:asciiTheme="minorEastAsia" w:hAnsiTheme="minorEastAsia" w:hint="eastAsia"/>
          <w:sz w:val="24"/>
          <w:szCs w:val="24"/>
        </w:rPr>
        <w:t>当熵值最大时，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指标</w:t>
      </w:r>
      <w:r w:rsidR="007B1808">
        <w:rPr>
          <w:rFonts w:asciiTheme="minorEastAsia" w:hAnsiTheme="minorEastAsia"/>
          <w:position w:val="-6"/>
          <w:sz w:val="24"/>
          <w:szCs w:val="24"/>
        </w:rPr>
        <w:object w:dxaOrig="138" w:dyaOrig="253" w14:anchorId="7DAD25CF">
          <v:shape id="_x0000_i1048" type="#_x0000_t75" style="width:6.9pt;height:13pt" o:ole="">
            <v:imagedata r:id="rId54" o:title=""/>
          </v:shape>
          <o:OLEObject Type="Embed" ProgID="Equation.DSMT4" ShapeID="_x0000_i1048" DrawAspect="Content" ObjectID="_1555402736" r:id="rId55"/>
        </w:object>
      </w:r>
      <w:r w:rsidR="007B1808">
        <w:rPr>
          <w:rFonts w:asciiTheme="minorEastAsia" w:hAnsiTheme="minorEastAsia" w:hint="eastAsia"/>
          <w:sz w:val="24"/>
          <w:szCs w:val="24"/>
        </w:rPr>
        <w:t>在综合评价中作用越小，熵值和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指标</w:t>
      </w:r>
      <w:r w:rsidR="007B1808">
        <w:rPr>
          <w:rFonts w:asciiTheme="minorEastAsia" w:hAnsiTheme="minorEastAsia"/>
          <w:position w:val="-6"/>
          <w:sz w:val="24"/>
          <w:szCs w:val="24"/>
        </w:rPr>
        <w:object w:dxaOrig="138" w:dyaOrig="253" w14:anchorId="76908203">
          <v:shape id="_x0000_i1049" type="#_x0000_t75" style="width:6.9pt;height:13pt" o:ole="">
            <v:imagedata r:id="rId56" o:title=""/>
          </v:shape>
          <o:OLEObject Type="Embed" ProgID="Equation.DSMT4" ShapeID="_x0000_i1049" DrawAspect="Content" ObjectID="_1555402737" r:id="rId57"/>
        </w:object>
      </w:r>
      <w:r w:rsidR="007B1808">
        <w:rPr>
          <w:rFonts w:asciiTheme="minorEastAsia" w:hAnsiTheme="minorEastAsia" w:hint="eastAsia"/>
          <w:sz w:val="24"/>
          <w:szCs w:val="24"/>
        </w:rPr>
        <w:t>成反</w:t>
      </w:r>
    </w:p>
    <w:p w14:paraId="0193EA36" w14:textId="77777777" w:rsidR="00F31B60" w:rsidRDefault="00F31B60" w:rsidP="00F31B6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比，故引入差异系数</w:t>
      </w:r>
      <w:r w:rsidRPr="00F31B60">
        <w:rPr>
          <w:rFonts w:asciiTheme="minorEastAsia" w:hAnsiTheme="minorEastAsia"/>
          <w:position w:val="-12"/>
          <w:sz w:val="24"/>
          <w:szCs w:val="24"/>
        </w:rPr>
        <w:object w:dxaOrig="499" w:dyaOrig="360" w14:anchorId="20D8AB32">
          <v:shape id="_x0000_i1050" type="#_x0000_t75" style="width:25.3pt;height:18.4pt" o:ole="">
            <v:imagedata r:id="rId58" o:title=""/>
          </v:shape>
          <o:OLEObject Type="Embed" ProgID="Equation.DSMT4" ShapeID="_x0000_i1050" DrawAspect="Content" ObjectID="_1555402738" r:id="rId59"/>
        </w:object>
      </w:r>
      <w:r>
        <w:rPr>
          <w:rFonts w:asciiTheme="minorEastAsia" w:hAnsiTheme="minorEastAsia" w:hint="eastAsia"/>
          <w:sz w:val="24"/>
          <w:szCs w:val="24"/>
        </w:rPr>
        <w:t xml:space="preserve"> 来正向度量评价指标</w:t>
      </w:r>
      <w:r w:rsidRPr="00F31B60">
        <w:rPr>
          <w:rFonts w:asciiTheme="minorEastAsia" w:hAnsiTheme="minorEastAsia"/>
          <w:position w:val="-6"/>
          <w:sz w:val="24"/>
          <w:szCs w:val="24"/>
        </w:rPr>
        <w:object w:dxaOrig="139" w:dyaOrig="260" w14:anchorId="332C6B9D">
          <v:shape id="_x0000_i1051" type="#_x0000_t75" style="width:6.9pt;height:13pt" o:ole="">
            <v:imagedata r:id="rId60" o:title=""/>
          </v:shape>
          <o:OLEObject Type="Embed" ProgID="Equation.DSMT4" ShapeID="_x0000_i1051" DrawAspect="Content" ObjectID="_1555402739" r:id="rId61"/>
        </w:object>
      </w:r>
      <w:r>
        <w:rPr>
          <w:rFonts w:asciiTheme="minorEastAsia" w:hAnsiTheme="minorEastAsia" w:hint="eastAsia"/>
          <w:sz w:val="24"/>
          <w:szCs w:val="24"/>
        </w:rPr>
        <w:t>的熵权，得到评价指标</w:t>
      </w:r>
      <w:r w:rsidRPr="00F31B60">
        <w:rPr>
          <w:rFonts w:asciiTheme="minorEastAsia" w:hAnsiTheme="minorEastAsia"/>
          <w:position w:val="-6"/>
          <w:sz w:val="24"/>
          <w:szCs w:val="24"/>
        </w:rPr>
        <w:object w:dxaOrig="139" w:dyaOrig="260" w14:anchorId="4A2946B1">
          <v:shape id="_x0000_i1052" type="#_x0000_t75" style="width:6.9pt;height:13pt" o:ole="">
            <v:imagedata r:id="rId60" o:title=""/>
          </v:shape>
          <o:OLEObject Type="Embed" ProgID="Equation.DSMT4" ShapeID="_x0000_i1052" DrawAspect="Content" ObjectID="_1555402740" r:id="rId62"/>
        </w:object>
      </w:r>
      <w:r>
        <w:rPr>
          <w:rFonts w:asciiTheme="minorEastAsia" w:hAnsiTheme="minorEastAsia" w:hint="eastAsia"/>
          <w:sz w:val="24"/>
          <w:szCs w:val="24"/>
        </w:rPr>
        <w:t>的权重</w:t>
      </w:r>
      <w:r w:rsidRPr="00F31B60">
        <w:rPr>
          <w:rFonts w:asciiTheme="minorEastAsia" w:hAnsiTheme="minorEastAsia"/>
          <w:position w:val="-12"/>
          <w:sz w:val="24"/>
          <w:szCs w:val="24"/>
        </w:rPr>
        <w:object w:dxaOrig="279" w:dyaOrig="360" w14:anchorId="2C89DA48">
          <v:shape id="_x0000_i1053" type="#_x0000_t75" style="width:13.8pt;height:18.4pt" o:ole="">
            <v:imagedata r:id="rId63" o:title=""/>
          </v:shape>
          <o:OLEObject Type="Embed" ProgID="Equation.DSMT4" ShapeID="_x0000_i1053" DrawAspect="Content" ObjectID="_1555402741" r:id="rId64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228CBBC9" w14:textId="77777777"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56"/>
          <w:sz w:val="24"/>
          <w:szCs w:val="24"/>
        </w:rPr>
        <w:object w:dxaOrig="2085" w:dyaOrig="1244" w14:anchorId="3F87B7CD">
          <v:shape id="_x0000_i1054" type="#_x0000_t75" style="width:104.15pt;height:62.05pt" o:ole="">
            <v:imagedata r:id="rId65" o:title=""/>
          </v:shape>
          <o:OLEObject Type="Embed" ProgID="Equation.DSMT4" ShapeID="_x0000_i1054" DrawAspect="Content" ObjectID="_1555402742" r:id="rId66"/>
        </w:objec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0C0CE145" w14:textId="77777777"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>
        <w:rPr>
          <w:rFonts w:asciiTheme="minorEastAsia" w:hAnsiTheme="minorEastAsia"/>
          <w:position w:val="-12"/>
          <w:sz w:val="24"/>
          <w:szCs w:val="24"/>
        </w:rPr>
        <w:object w:dxaOrig="956" w:dyaOrig="357" w14:anchorId="54A2FD6D">
          <v:shape id="_x0000_i1055" type="#_x0000_t75" style="width:48.25pt;height:17.6pt" o:ole="">
            <v:imagedata r:id="rId67" o:title=""/>
          </v:shape>
          <o:OLEObject Type="Embed" ProgID="Equation.DSMT4" ShapeID="_x0000_i1055" DrawAspect="Content" ObjectID="_1555402743" r:id="rId68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52ACB79" w14:textId="369DC1E9" w:rsidR="00F4684E" w:rsidRPr="004C47B2" w:rsidRDefault="00F4684E">
      <w:pPr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2.2</w:t>
      </w:r>
      <w:r w:rsidR="00D96318">
        <w:rPr>
          <w:rFonts w:asciiTheme="minorEastAsia" w:hAnsiTheme="minorEastAsia"/>
          <w:b/>
          <w:sz w:val="24"/>
          <w:szCs w:val="24"/>
        </w:rPr>
        <w:t>.</w:t>
      </w:r>
      <w:r w:rsidR="00D96318">
        <w:rPr>
          <w:rFonts w:asciiTheme="minorEastAsia" w:hAnsiTheme="minorEastAsia" w:hint="eastAsia"/>
          <w:b/>
          <w:sz w:val="24"/>
          <w:szCs w:val="24"/>
        </w:rPr>
        <w:t>4</w:t>
      </w:r>
      <w:r w:rsidR="004C47B2"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Pr="004C47B2">
        <w:rPr>
          <w:rFonts w:asciiTheme="minorEastAsia" w:hAnsiTheme="minorEastAsia" w:hint="eastAsia"/>
          <w:b/>
          <w:sz w:val="24"/>
          <w:szCs w:val="24"/>
        </w:rPr>
        <w:t>筛选</w:t>
      </w:r>
      <w:r w:rsidR="00CC52ED" w:rsidRPr="004C47B2">
        <w:rPr>
          <w:rFonts w:asciiTheme="minorEastAsia" w:hAnsiTheme="minorEastAsia" w:hint="eastAsia"/>
          <w:b/>
          <w:sz w:val="24"/>
          <w:szCs w:val="24"/>
        </w:rPr>
        <w:t>重要性指标</w:t>
      </w:r>
    </w:p>
    <w:p w14:paraId="35CCDA61" w14:textId="77777777" w:rsidR="00F4684E" w:rsidRDefault="003A2B72" w:rsidP="004C47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通过以上步骤得到所有评价</w:t>
      </w:r>
      <w:r w:rsidR="00F4684E">
        <w:rPr>
          <w:rFonts w:asciiTheme="minorEastAsia" w:hAnsiTheme="minorEastAsia" w:hint="eastAsia"/>
          <w:sz w:val="24"/>
          <w:szCs w:val="24"/>
        </w:rPr>
        <w:t>指标权重并对其</w:t>
      </w:r>
      <w:r>
        <w:rPr>
          <w:rFonts w:asciiTheme="minorEastAsia" w:hAnsiTheme="minorEastAsia" w:hint="eastAsia"/>
          <w:sz w:val="24"/>
          <w:szCs w:val="24"/>
        </w:rPr>
        <w:t>按</w:t>
      </w:r>
      <w:r w:rsidR="00D03E07">
        <w:rPr>
          <w:rFonts w:asciiTheme="minorEastAsia" w:hAnsiTheme="minorEastAsia" w:hint="eastAsia"/>
          <w:sz w:val="24"/>
          <w:szCs w:val="24"/>
        </w:rPr>
        <w:t>重要度</w:t>
      </w:r>
      <w:r w:rsidR="00F4684E">
        <w:rPr>
          <w:rFonts w:asciiTheme="minorEastAsia" w:hAnsiTheme="minorEastAsia" w:hint="eastAsia"/>
          <w:sz w:val="24"/>
          <w:szCs w:val="24"/>
        </w:rPr>
        <w:t>进行排序，剔除在信息系统安全评价中几乎不起作用的</w:t>
      </w:r>
      <w:r w:rsidR="00D03E07">
        <w:rPr>
          <w:rFonts w:asciiTheme="minorEastAsia" w:hAnsiTheme="minorEastAsia" w:hint="eastAsia"/>
          <w:sz w:val="24"/>
          <w:szCs w:val="24"/>
        </w:rPr>
        <w:t>评价</w:t>
      </w:r>
      <w:r w:rsidR="00F4684E">
        <w:rPr>
          <w:rFonts w:asciiTheme="minorEastAsia" w:hAnsiTheme="minorEastAsia" w:hint="eastAsia"/>
          <w:sz w:val="24"/>
          <w:szCs w:val="24"/>
        </w:rPr>
        <w:t>指标，</w:t>
      </w:r>
      <w:r w:rsidR="00D03E07">
        <w:rPr>
          <w:rFonts w:asciiTheme="minorEastAsia" w:hAnsiTheme="minorEastAsia" w:hint="eastAsia"/>
          <w:sz w:val="24"/>
          <w:szCs w:val="24"/>
        </w:rPr>
        <w:t>筛选出</w:t>
      </w:r>
      <w:r w:rsidR="00F4684E">
        <w:rPr>
          <w:rFonts w:asciiTheme="minorEastAsia" w:hAnsiTheme="minorEastAsia" w:hint="eastAsia"/>
          <w:sz w:val="24"/>
          <w:szCs w:val="24"/>
        </w:rPr>
        <w:t>重要</w:t>
      </w:r>
      <w:r w:rsidR="00D03E07">
        <w:rPr>
          <w:rFonts w:asciiTheme="minorEastAsia" w:hAnsiTheme="minorEastAsia" w:hint="eastAsia"/>
          <w:sz w:val="24"/>
          <w:szCs w:val="24"/>
        </w:rPr>
        <w:t>的评价</w:t>
      </w:r>
      <w:r w:rsidR="00F4684E">
        <w:rPr>
          <w:rFonts w:asciiTheme="minorEastAsia" w:hAnsiTheme="minorEastAsia" w:hint="eastAsia"/>
          <w:sz w:val="24"/>
          <w:szCs w:val="24"/>
        </w:rPr>
        <w:t>指标</w:t>
      </w:r>
      <w:r w:rsidR="00D03E07">
        <w:rPr>
          <w:rFonts w:asciiTheme="minorEastAsia" w:hAnsiTheme="minorEastAsia" w:hint="eastAsia"/>
          <w:sz w:val="24"/>
          <w:szCs w:val="24"/>
        </w:rPr>
        <w:t>作为BP神经网络的输入</w:t>
      </w:r>
      <w:r w:rsidR="00F4684E">
        <w:rPr>
          <w:rFonts w:asciiTheme="minorEastAsia" w:hAnsiTheme="minorEastAsia" w:hint="eastAsia"/>
          <w:sz w:val="24"/>
          <w:szCs w:val="24"/>
        </w:rPr>
        <w:t>。</w:t>
      </w:r>
    </w:p>
    <w:p w14:paraId="0EE28F50" w14:textId="77777777" w:rsidR="00853F17" w:rsidRPr="004C47B2" w:rsidRDefault="004C47B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2.</w:t>
      </w:r>
      <w:r w:rsidR="007B1808" w:rsidRPr="004C47B2">
        <w:rPr>
          <w:rFonts w:asciiTheme="minorEastAsia" w:hAnsiTheme="minorEastAsia" w:hint="eastAsia"/>
          <w:b/>
          <w:sz w:val="24"/>
          <w:szCs w:val="24"/>
        </w:rPr>
        <w:t>3</w:t>
      </w:r>
      <w:r w:rsidR="007B1808" w:rsidRPr="004C47B2">
        <w:rPr>
          <w:rFonts w:asciiTheme="minorEastAsia" w:hAnsiTheme="minorEastAsia"/>
          <w:b/>
          <w:sz w:val="24"/>
          <w:szCs w:val="24"/>
        </w:rPr>
        <w:t xml:space="preserve">  </w:t>
      </w:r>
      <w:r w:rsidR="007B1808" w:rsidRPr="004C47B2">
        <w:rPr>
          <w:rFonts w:asciiTheme="minorEastAsia" w:hAnsiTheme="minorEastAsia" w:hint="eastAsia"/>
          <w:b/>
          <w:sz w:val="24"/>
          <w:szCs w:val="24"/>
        </w:rPr>
        <w:t>BP神经网络模型</w:t>
      </w:r>
    </w:p>
    <w:p w14:paraId="24A09BE6" w14:textId="77777777" w:rsidR="00853F17" w:rsidRPr="004C47B2" w:rsidRDefault="004C47B2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2.3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.1</w:t>
      </w:r>
      <w:r w:rsidR="007B1808"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BP神经网络结构</w:t>
      </w:r>
    </w:p>
    <w:p w14:paraId="408983FF" w14:textId="21E2F358"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BP神经网络简称为BP网络。BP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网络包括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，输出层，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隐含层，共三部分，BP网络每一层都有若干个神经元。BP网络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是一个“多输入-多输出”</w:t>
      </w:r>
      <w:r w:rsidR="00C3446F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高度非线性的映射关系。目前被广泛用在综合评价领域，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典型的三层BP网络拓扑结构如图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2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所示：</w:t>
      </w:r>
    </w:p>
    <w:p w14:paraId="7699A560" w14:textId="4A79988D" w:rsidR="00853F17" w:rsidRDefault="00CA619E" w:rsidP="00C77E7C">
      <w:pPr>
        <w:ind w:firstLineChars="200" w:firstLine="480"/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1850" w:dyaOrig="5865" w14:anchorId="0BE12328">
          <v:shape id="_x0000_i1056" type="#_x0000_t75" style="width:402.15pt;height:198.4pt" o:ole="">
            <v:imagedata r:id="rId69" o:title=""/>
          </v:shape>
          <o:OLEObject Type="Embed" ProgID="Visio.Drawing.15" ShapeID="_x0000_i1056" DrawAspect="Content" ObjectID="_1555402744" r:id="rId70"/>
        </w:object>
      </w:r>
      <w:r w:rsidRPr="00CA619E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图2</w:t>
      </w:r>
      <w:r w:rsidRPr="00CA619E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C77E7C" w:rsidRPr="00C77E7C">
        <w:rPr>
          <w:rFonts w:asciiTheme="minorEastAsia" w:hAnsiTheme="minorEastAsia"/>
          <w:b/>
          <w:kern w:val="0"/>
          <w:sz w:val="24"/>
          <w:szCs w:val="24"/>
          <w:lang w:bidi="ar"/>
        </w:rPr>
        <w:t>BP</w:t>
      </w:r>
      <w:r w:rsidR="00C77E7C" w:rsidRPr="00C77E7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神经网络结果拓扑图</w:t>
      </w:r>
    </w:p>
    <w:p w14:paraId="7F6A489C" w14:textId="77777777" w:rsidR="00853F17" w:rsidRPr="004C47B2" w:rsidRDefault="004C47B2">
      <w:pPr>
        <w:jc w:val="left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>2.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3.2</w:t>
      </w:r>
      <w:r w:rsidR="007B1808"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BP算法</w:t>
      </w:r>
    </w:p>
    <w:p w14:paraId="1AA910A0" w14:textId="22A12A0A" w:rsidR="005B1EC3" w:rsidRDefault="007B1808" w:rsidP="00CA619E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BP算法，即</w:t>
      </w:r>
      <w:r w:rsidR="00000D33">
        <w:rPr>
          <w:rFonts w:asciiTheme="minorEastAsia" w:hAnsiTheme="minorEastAsia" w:hint="eastAsia"/>
          <w:kern w:val="0"/>
          <w:sz w:val="24"/>
          <w:szCs w:val="24"/>
          <w:lang w:bidi="ar"/>
        </w:rPr>
        <w:t>误差</w:t>
      </w:r>
      <w:r w:rsidRPr="00000D33">
        <w:rPr>
          <w:rFonts w:asciiTheme="minorEastAsia" w:hAnsiTheme="minorEastAsia" w:hint="eastAsia"/>
          <w:kern w:val="0"/>
          <w:sz w:val="24"/>
          <w:szCs w:val="24"/>
          <w:lang w:bidi="ar"/>
        </w:rPr>
        <w:t>反向传递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学习算法。</w:t>
      </w:r>
      <w:r w:rsidR="00CA619E"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BP网络通过输入信息号正向计算误差和反向调整网络权值和阈值</w:t>
      </w:r>
      <w:r w:rsidR="00A528EC">
        <w:rPr>
          <w:rFonts w:asciiTheme="minorEastAsia" w:hAnsiTheme="minorEastAsia" w:hint="eastAsia"/>
          <w:kern w:val="0"/>
          <w:sz w:val="24"/>
          <w:szCs w:val="24"/>
          <w:lang w:bidi="ar"/>
        </w:rPr>
        <w:t>这两个阶段不断的交替进行，神经网络就会获得不断的学习机会。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当误差信号减到预定值或学习次数达到最大规定次数，学习过程结束，BP网络模型已训练好。如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2.3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.1节的BP网络结构图，输入层</w: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、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</w: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和输出层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神经元</w: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编号分别用</w:t>
      </w:r>
      <w:r w:rsidR="008C2504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00" w:dyaOrig="220" w14:anchorId="570E5FDD">
          <v:shape id="_x0000_i1057" type="#_x0000_t75" style="width:13.8pt;height:14.55pt" o:ole="">
            <v:imagedata r:id="rId71" o:title=""/>
          </v:shape>
          <o:OLEObject Type="Embed" ProgID="Equation.DSMT4" ShapeID="_x0000_i1057" DrawAspect="Content" ObjectID="_1555402745" r:id="rId7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8C2504" w:rsidRPr="008C2504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20" w:dyaOrig="260" w14:anchorId="5D80932D">
          <v:shape id="_x0000_i1058" type="#_x0000_t75" style="width:13pt;height:16.1pt" o:ole="">
            <v:imagedata r:id="rId73" o:title=""/>
          </v:shape>
          <o:OLEObject Type="Embed" ProgID="Equation.DSMT4" ShapeID="_x0000_i1058" DrawAspect="Content" ObjectID="_1555402746" r:id="rId74"/>
        </w:objec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8C2504" w:rsidRPr="008C2504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00" w:dyaOrig="200" w14:anchorId="289B02C9">
          <v:shape id="_x0000_i1059" type="#_x0000_t75" style="width:13pt;height:13pt" o:ole="">
            <v:imagedata r:id="rId75" o:title=""/>
          </v:shape>
          <o:OLEObject Type="Embed" ProgID="Equation.DSMT4" ShapeID="_x0000_i1059" DrawAspect="Content" ObjectID="_1555402747" r:id="rId76"/>
        </w:objec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表示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。根据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实际需要，输出层只设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定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一个神经元，代表信息系统安全</w:t>
      </w:r>
      <w:r w:rsidR="00CC52ED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值。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隐含层个数根据公式确定</w:t>
      </w:r>
      <w:r w:rsid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：</w:t>
      </w:r>
    </w:p>
    <w:p w14:paraId="62EF8C82" w14:textId="77777777" w:rsidR="005B1EC3" w:rsidRDefault="005B1EC3" w:rsidP="005B1EC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A524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20" w:dyaOrig="380" w14:anchorId="67821F41">
          <v:shape id="_x0000_i1060" type="#_x0000_t75" style="width:71.25pt;height:19.15pt" o:ole="">
            <v:imagedata r:id="rId77" o:title=""/>
          </v:shape>
          <o:OLEObject Type="Embed" ProgID="Equation.DSMT4" ShapeID="_x0000_i1060" DrawAspect="Content" ObjectID="_1555402748" r:id="rId78"/>
        </w:object>
      </w:r>
    </w:p>
    <w:p w14:paraId="593551DD" w14:textId="443B2D08" w:rsidR="00853F17" w:rsidRPr="005B1EC3" w:rsidRDefault="005B1EC3" w:rsidP="005B1EC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A5241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00" w:dyaOrig="220" w14:anchorId="05F5F6C7">
          <v:shape id="_x0000_i1061" type="#_x0000_t75" style="width:9.95pt;height:10.7pt" o:ole="">
            <v:imagedata r:id="rId79" o:title=""/>
          </v:shape>
          <o:OLEObject Type="Embed" ProgID="Equation.DSMT4" ShapeID="_x0000_i1061" DrawAspect="Content" ObjectID="_1555402749" r:id="rId8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表示输入层神经元个数，</w:t>
      </w:r>
      <w:r w:rsidRPr="00942C72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120" w:dyaOrig="340" w14:anchorId="4808F4ED">
          <v:shape id="_x0000_i1062" type="#_x0000_t75" style="width:55.15pt;height:17.6pt" o:ole="">
            <v:imagedata r:id="rId81" o:title=""/>
          </v:shape>
          <o:OLEObject Type="Embed" ProgID="Equation.DSMT4" ShapeID="_x0000_i1062" DrawAspect="Content" ObjectID="_1555402750" r:id="rId8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的常数。</w:t>
      </w:r>
    </w:p>
    <w:p w14:paraId="5DB74989" w14:textId="5B8D0627" w:rsidR="007C5357" w:rsidRDefault="007C5357" w:rsidP="007C5357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BP神经网络算法的基本步骤：</w:t>
      </w:r>
    </w:p>
    <w:p w14:paraId="4C31E9E6" w14:textId="7A468944" w:rsidR="007C5357" w:rsidRPr="007C5357" w:rsidRDefault="00676BC8" w:rsidP="007C5357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（1）</w:t>
      </w:r>
      <w:r w:rsidR="007C5357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初始化参数，随机给定BP神经网络的权值和阈值；</w:t>
      </w:r>
    </w:p>
    <w:p w14:paraId="6820B77B" w14:textId="233B777D" w:rsidR="007C5357" w:rsidRDefault="00676BC8" w:rsidP="007C5357"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（2）</w:t>
      </w:r>
      <w:r w:rsidR="007C5357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给定</w:t>
      </w:r>
      <w:r w:rsidRPr="00676BC8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00" w:dyaOrig="279" w14:anchorId="51389B37">
          <v:shape id="_x0000_i1063" type="#_x0000_t75" style="width:9.95pt;height:13.8pt" o:ole="">
            <v:imagedata r:id="rId83" o:title=""/>
          </v:shape>
          <o:OLEObject Type="Embed" ProgID="Equation.DSMT4" ShapeID="_x0000_i1063" DrawAspect="Content" ObjectID="_1555402751" r:id="rId84"/>
        </w:object>
      </w:r>
      <w:r w:rsidR="007C5357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组样本的输入和输出分别为</w:t>
      </w:r>
      <w:r w:rsidR="007C5357" w:rsidRPr="007C5357">
        <w:rPr>
          <w:position w:val="-14"/>
          <w:lang w:bidi="ar"/>
        </w:rPr>
        <w:object w:dxaOrig="2960" w:dyaOrig="420" w14:anchorId="3D775AC9">
          <v:shape id="_x0000_i1064" type="#_x0000_t75" style="width:147.85pt;height:20.7pt" o:ole="">
            <v:imagedata r:id="rId85" o:title=""/>
          </v:shape>
          <o:OLEObject Type="Embed" ProgID="Equation.DSMT4" ShapeID="_x0000_i1064" DrawAspect="Content" ObjectID="_1555402752" r:id="rId86"/>
        </w:object>
      </w:r>
      <w:r w:rsidR="007C5357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、</w:t>
      </w:r>
      <w:r w:rsidRPr="007C5357">
        <w:rPr>
          <w:position w:val="-14"/>
          <w:lang w:bidi="ar"/>
        </w:rPr>
        <w:object w:dxaOrig="3300" w:dyaOrig="400" w14:anchorId="1D2F26C9">
          <v:shape id="_x0000_i1065" type="#_x0000_t75" style="width:176.95pt;height:21.45pt" o:ole="">
            <v:imagedata r:id="rId87" o:title=""/>
          </v:shape>
          <o:OLEObject Type="Embed" ProgID="Equation.DSMT4" ShapeID="_x0000_i1065" DrawAspect="Content" ObjectID="_1555402753" r:id="rId88"/>
        </w:object>
      </w:r>
      <w:r w:rsidR="007C5357">
        <w:rPr>
          <w:rFonts w:hint="eastAsia"/>
        </w:rPr>
        <w:t>；</w:t>
      </w:r>
    </w:p>
    <w:p w14:paraId="655A1631" w14:textId="77777777" w:rsidR="00676BC8" w:rsidRPr="00676BC8" w:rsidRDefault="00676BC8" w:rsidP="00676BC8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（3）</w:t>
      </w:r>
      <w:r w:rsidR="007C5357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BP网络</w:t>
      </w: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 w:rsidR="007C5357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正向传递函数</w:t>
      </w:r>
      <w:r w:rsidR="00C82ABC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的选取；</w:t>
      </w:r>
    </w:p>
    <w:p w14:paraId="6F8027CE" w14:textId="4C12412C" w:rsidR="00853F17" w:rsidRPr="00676BC8" w:rsidRDefault="00A80921" w:rsidP="00676BC8">
      <w:pPr>
        <w:spacing w:line="360" w:lineRule="auto"/>
        <w:ind w:leftChars="200" w:left="420"/>
      </w:pPr>
      <w:r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 w:rsidR="007B1808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神经元的输入和输出之间的非线性关系用Sigmoid函数，即</w:t>
      </w:r>
      <w:r w:rsidR="007B1808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120" w:dyaOrig="357" w14:anchorId="7E0E0006">
          <v:shape id="_x0000_i1066" type="#_x0000_t75" style="width:105.7pt;height:17.6pt" o:ole="">
            <v:imagedata r:id="rId89" o:title=""/>
          </v:shape>
          <o:OLEObject Type="Embed" ProgID="Equation.DSMT4" ShapeID="_x0000_i1066" DrawAspect="Content" ObjectID="_1555402754" r:id="rId90"/>
        </w:object>
      </w:r>
    </w:p>
    <w:p w14:paraId="2283F01D" w14:textId="5D586245" w:rsidR="00853F17" w:rsidRDefault="00CC52ED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 w:rsidR="007B1808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 w14:anchorId="7A23DB37">
          <v:shape id="_x0000_i1067" type="#_x0000_t75" style="width:12.25pt;height:13pt" o:ole="">
            <v:imagedata r:id="rId91" o:title=""/>
          </v:shape>
          <o:OLEObject Type="Embed" ProgID="Equation.DSMT4" ShapeID="_x0000_i1067" DrawAspect="Content" ObjectID="_1555402755" r:id="rId92"/>
        </w:objec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的输入和输出分别为：</w:t>
      </w:r>
    </w:p>
    <w:p w14:paraId="0F37926E" w14:textId="4BD45645" w:rsidR="00853F17" w:rsidRDefault="00821141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 w:rsidRPr="00821141">
        <w:rPr>
          <w:rFonts w:asciiTheme="minorEastAsia" w:hAnsiTheme="minorEastAsia"/>
          <w:kern w:val="0"/>
          <w:position w:val="-50"/>
          <w:sz w:val="24"/>
          <w:szCs w:val="24"/>
          <w:lang w:bidi="ar"/>
        </w:rPr>
        <w:object w:dxaOrig="1640" w:dyaOrig="1120" w14:anchorId="4C9DC2B1">
          <v:shape id="_x0000_i1068" type="#_x0000_t75" style="width:81.95pt;height:55.9pt" o:ole="">
            <v:imagedata r:id="rId93" o:title=""/>
          </v:shape>
          <o:OLEObject Type="Embed" ProgID="Equation.DSMT4" ShapeID="_x0000_i1068" DrawAspect="Content" ObjectID="_1555402756" r:id="rId94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14:paraId="61F94187" w14:textId="7F04F005" w:rsidR="00853F17" w:rsidRDefault="007B1808" w:rsidP="00676BC8">
      <w:pPr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53" w:dyaOrig="392" w14:anchorId="0FD68306">
          <v:shape id="_x0000_i1069" type="#_x0000_t75" style="width:13pt;height:19.15pt" o:ole="">
            <v:imagedata r:id="rId95" o:title=""/>
          </v:shape>
          <o:OLEObject Type="Embed" ProgID="Equation.DSMT4" ShapeID="_x0000_i1069" DrawAspect="Content" ObjectID="_1555402757" r:id="rId96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表示隐含层神经元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96" w:dyaOrig="300" w14:anchorId="336D439D">
          <v:shape id="_x0000_i1070" type="#_x0000_t75" style="width:9.95pt;height:15.3pt" o:ole="">
            <v:imagedata r:id="rId97" o:title=""/>
          </v:shape>
          <o:OLEObject Type="Embed" ProgID="Equation.DSMT4" ShapeID="_x0000_i1070" DrawAspect="Content" ObjectID="_1555402758" r:id="rId98"/>
        </w:object>
      </w:r>
      <w:r w:rsidR="00821141" w:rsidRPr="0082114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60" w:dyaOrig="320" w14:anchorId="7B78F928">
          <v:shape id="_x0000_i1071" type="#_x0000_t75" style="width:72.75pt;height:16.1pt" o:ole="">
            <v:imagedata r:id="rId99" o:title=""/>
          </v:shape>
          <o:OLEObject Type="Embed" ProgID="Equation.DSMT4" ShapeID="_x0000_i1071" DrawAspect="Content" ObjectID="_1555402759" r:id="rId100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的偏置值。</w:t>
      </w:r>
    </w:p>
    <w:p w14:paraId="3253C165" w14:textId="712FE1BA" w:rsidR="00853F17" w:rsidRDefault="007B1808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输出层</w:t>
      </w:r>
      <w:r w:rsidR="00CC52ED"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 w:rsidR="00CC52ED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 w14:anchorId="4E41B344">
          <v:shape id="_x0000_i1072" type="#_x0000_t75" style="width:12.25pt;height:13pt" o:ole="">
            <v:imagedata r:id="rId91" o:title=""/>
          </v:shape>
          <o:OLEObject Type="Embed" ProgID="Equation.DSMT4" ShapeID="_x0000_i1072" DrawAspect="Content" ObjectID="_1555402760" r:id="rId10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的输入和输出分别为：</w:t>
      </w:r>
    </w:p>
    <w:p w14:paraId="297A385B" w14:textId="42D2D4ED" w:rsidR="00000D33" w:rsidRDefault="00821141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 w:rsidRPr="00821141">
        <w:rPr>
          <w:rFonts w:asciiTheme="minorEastAsia" w:hAnsiTheme="minorEastAsia"/>
          <w:kern w:val="0"/>
          <w:position w:val="-50"/>
          <w:sz w:val="24"/>
          <w:szCs w:val="24"/>
          <w:lang w:bidi="ar"/>
        </w:rPr>
        <w:object w:dxaOrig="1520" w:dyaOrig="1120" w14:anchorId="646A6F1E">
          <v:shape id="_x0000_i1073" type="#_x0000_t75" style="width:75.85pt;height:55.9pt" o:ole="">
            <v:imagedata r:id="rId102" o:title=""/>
          </v:shape>
          <o:OLEObject Type="Embed" ProgID="Equation.DSMT4" ShapeID="_x0000_i1073" DrawAspect="Content" ObjectID="_1555402761" r:id="rId103"/>
        </w:object>
      </w:r>
      <w:r w:rsidR="00000D33"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</w:p>
    <w:p w14:paraId="706CB0AF" w14:textId="77777777" w:rsidR="00853F17" w:rsidRDefault="007B1808" w:rsidP="00676BC8">
      <w:pPr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 w14:anchorId="41018F37">
          <v:shape id="_x0000_i1074" type="#_x0000_t75" style="width:9.95pt;height:14.55pt" o:ole="">
            <v:imagedata r:id="rId104" o:title=""/>
          </v:shape>
          <o:OLEObject Type="Embed" ProgID="Equation.DSMT4" ShapeID="_x0000_i1074" DrawAspect="Content" ObjectID="_1555402762" r:id="rId10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表示输出层神经元的偏置值。</w:t>
      </w:r>
    </w:p>
    <w:p w14:paraId="14C31EFD" w14:textId="1AD688E9" w:rsidR="00853F17" w:rsidRDefault="00F06BAD" w:rsidP="00C82ABC">
      <w:pPr>
        <w:pStyle w:val="1"/>
        <w:ind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（4）使用</w:t>
      </w:r>
      <w:r w:rsidR="00C82ABC" w:rsidRPr="00676BC8">
        <w:rPr>
          <w:rFonts w:asciiTheme="minorEastAsia" w:hAnsiTheme="minorEastAsia"/>
          <w:kern w:val="0"/>
          <w:sz w:val="24"/>
          <w:szCs w:val="24"/>
          <w:lang w:bidi="ar"/>
        </w:rPr>
        <w:object w:dxaOrig="580" w:dyaOrig="260" w14:anchorId="31555D58">
          <v:shape id="_x0000_i1075" type="#_x0000_t75" style="width:29.1pt;height:13pt" o:ole="">
            <v:imagedata r:id="rId106" o:title=""/>
          </v:shape>
          <o:OLEObject Type="Embed" ProgID="Equation.DSMT4" ShapeID="_x0000_i1075" DrawAspect="Content" ObjectID="_1555402763" r:id="rId107"/>
        </w:object>
      </w:r>
      <w:r w:rsidR="00C82ABC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联合算法</w:t>
      </w: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，反向修正</w:t>
      </w:r>
      <w:r w:rsidR="00C82ABC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BP网络权值和偏置值</w:t>
      </w:r>
      <w:r w:rsidR="00821141">
        <w:rPr>
          <w:rFonts w:asciiTheme="minorEastAsia" w:hAnsiTheme="minorEastAsia" w:hint="eastAsia"/>
          <w:kern w:val="0"/>
          <w:sz w:val="24"/>
          <w:szCs w:val="24"/>
          <w:lang w:bidi="ar"/>
        </w:rPr>
        <w:t>：</w:t>
      </w:r>
    </w:p>
    <w:p w14:paraId="1C889BAA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320" w:dyaOrig="380" w14:anchorId="72402C29">
          <v:shape id="_x0000_i1076" type="#_x0000_t75" alt="" style="width:3in;height:18.4pt" o:ole="">
            <v:imagedata r:id="rId108" o:title=""/>
          </v:shape>
          <o:OLEObject Type="Embed" ProgID="Equation.DSMT4" ShapeID="_x0000_i1076" DrawAspect="Content" ObjectID="_1555402764" r:id="rId109"/>
        </w:object>
      </w:r>
    </w:p>
    <w:p w14:paraId="3FC894BC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459" w:dyaOrig="380" w14:anchorId="22EB170F">
          <v:shape id="_x0000_i1077" type="#_x0000_t75" style="width:222.9pt;height:18.4pt" o:ole="">
            <v:imagedata r:id="rId110" o:title=""/>
          </v:shape>
          <o:OLEObject Type="Embed" ProgID="Equation.DSMT4" ShapeID="_x0000_i1077" DrawAspect="Content" ObjectID="_1555402765" r:id="rId111"/>
        </w:object>
      </w:r>
    </w:p>
    <w:p w14:paraId="0CFED12F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920" w:dyaOrig="380" w14:anchorId="2FE05F29">
          <v:shape id="_x0000_i1078" type="#_x0000_t75" style="width:196.85pt;height:18.4pt" o:ole="">
            <v:imagedata r:id="rId112" o:title=""/>
          </v:shape>
          <o:OLEObject Type="Embed" ProgID="Equation.DSMT4" ShapeID="_x0000_i1078" DrawAspect="Content" ObjectID="_1555402766" r:id="rId113"/>
        </w:object>
      </w:r>
    </w:p>
    <w:p w14:paraId="26ABA63B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040" w:dyaOrig="380" w14:anchorId="4DAF7106">
          <v:shape id="_x0000_i1079" type="#_x0000_t75" style="width:201.45pt;height:18.4pt" o:ole="">
            <v:imagedata r:id="rId114" o:title=""/>
          </v:shape>
          <o:OLEObject Type="Embed" ProgID="Equation.DSMT4" ShapeID="_x0000_i1079" DrawAspect="Content" ObjectID="_1555402767" r:id="rId115"/>
        </w:object>
      </w:r>
    </w:p>
    <w:p w14:paraId="2214FB14" w14:textId="77777777"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843" w:dyaOrig="403" w14:anchorId="5E8FD7CF">
          <v:shape id="_x0000_i1080" type="#_x0000_t75" style="width:91.9pt;height:19.9pt" o:ole="">
            <v:imagedata r:id="rId116" o:title=""/>
          </v:shape>
          <o:OLEObject Type="Embed" ProgID="Equation.DSMT4" ShapeID="_x0000_i1080" DrawAspect="Content" ObjectID="_1555402768" r:id="rId117"/>
        </w:object>
      </w:r>
    </w:p>
    <w:p w14:paraId="19F0F959" w14:textId="77777777"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55" w:dyaOrig="403" w14:anchorId="4F56F7DD">
          <v:shape id="_x0000_i1081" type="#_x0000_t75" style="width:78.15pt;height:19.9pt" o:ole="">
            <v:imagedata r:id="rId118" o:title=""/>
          </v:shape>
          <o:OLEObject Type="Embed" ProgID="Equation.DSMT4" ShapeID="_x0000_i1081" DrawAspect="Content" ObjectID="_1555402769" r:id="rId119"/>
        </w:object>
      </w:r>
    </w:p>
    <w:p w14:paraId="4C9A7EF5" w14:textId="54907E13" w:rsidR="00853F17" w:rsidRDefault="007B1808" w:rsidP="00C82ABC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式中，</w:t>
      </w:r>
      <w:r w:rsidR="004F78AF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900" w:dyaOrig="320" w14:anchorId="566FC70E">
          <v:shape id="_x0000_i1082" type="#_x0000_t75" style="width:45.95pt;height:16.85pt" o:ole="">
            <v:imagedata r:id="rId120" o:title=""/>
          </v:shape>
          <o:OLEObject Type="Embed" ProgID="Equation.DSMT4" ShapeID="_x0000_i1082" DrawAspect="Content" ObjectID="_1555402770" r:id="rId121"/>
        </w:object>
      </w:r>
      <w:r w:rsidR="004F78AF"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学习速率，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为了加快网络的收敛速度。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899" w:dyaOrig="311" w14:anchorId="193441E6">
          <v:shape id="_x0000_i1083" type="#_x0000_t75" style="width:45.2pt;height:16.1pt" o:ole="">
            <v:imagedata r:id="rId122" o:title=""/>
          </v:shape>
          <o:OLEObject Type="Embed" ProgID="Equation.DSMT4" ShapeID="_x0000_i1083" DrawAspect="Content" ObjectID="_1555402771" r:id="rId12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为动量因子，避免陷入局部最优。</w:t>
      </w:r>
    </w:p>
    <w:p w14:paraId="5E055C9C" w14:textId="7E784090" w:rsidR="00853F17" w:rsidRDefault="00F06BAD" w:rsidP="00C82ABC">
      <w:pPr>
        <w:pStyle w:val="1"/>
        <w:spacing w:line="360" w:lineRule="auto"/>
        <w:ind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（5）</w:t>
      </w:r>
      <w:r w:rsidR="007B1808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 w14:anchorId="04D0D7EB">
          <v:shape id="_x0000_i1084" type="#_x0000_t75" style="width:9.95pt;height:14.55pt" o:ole="">
            <v:imagedata r:id="rId124" o:title=""/>
          </v:shape>
          <o:OLEObject Type="Embed" ProgID="Equation.DSMT4" ShapeID="_x0000_i1084" DrawAspect="Content" ObjectID="_1555402772" r:id="rId125"/>
        </w:objec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组样本拟合误差函数：</w:t>
      </w:r>
    </w:p>
    <w:p w14:paraId="0EBEC430" w14:textId="77777777"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935" w:dyaOrig="703" w14:anchorId="5AF81129">
          <v:shape id="_x0000_i1085" type="#_x0000_t75" style="width:96.5pt;height:35.25pt" o:ole="">
            <v:imagedata r:id="rId126" o:title=""/>
          </v:shape>
          <o:OLEObject Type="Embed" ProgID="Equation.DSMT4" ShapeID="_x0000_i1085" DrawAspect="Content" ObjectID="_1555402773" r:id="rId127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  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88" w:dyaOrig="288" w14:anchorId="79B733F9">
          <v:shape id="_x0000_i1086" type="#_x0000_t75" style="width:29.1pt;height:14.55pt" o:ole="">
            <v:imagedata r:id="rId128" o:title=""/>
          </v:shape>
          <o:OLEObject Type="Embed" ProgID="Equation.DSMT4" ShapeID="_x0000_i1086" DrawAspect="Content" ObjectID="_1555402774" r:id="rId129"/>
        </w:object>
      </w:r>
    </w:p>
    <w:p w14:paraId="47790E0C" w14:textId="4FAB7458"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00" w:dyaOrig="403" w14:anchorId="0451CEBF">
          <v:shape id="_x0000_i1087" type="#_x0000_t75" style="width:15.3pt;height:19.9pt" o:ole="">
            <v:imagedata r:id="rId130" o:title=""/>
          </v:shape>
          <o:OLEObject Type="Embed" ProgID="Equation.DSMT4" ShapeID="_x0000_i1087" DrawAspect="Content" ObjectID="_1555402775" r:id="rId13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期望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输出值，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88" w:dyaOrig="392" w14:anchorId="51752F75">
          <v:shape id="_x0000_i1088" type="#_x0000_t75" style="width:14.55pt;height:19.15pt" o:ole="">
            <v:imagedata r:id="rId132" o:title=""/>
          </v:shape>
          <o:OLEObject Type="Embed" ProgID="Equation.DSMT4" ShapeID="_x0000_i1088" DrawAspect="Content" ObjectID="_1555402776" r:id="rId133"/>
        </w:objec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网络</w: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实际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输出值。</w:t>
      </w:r>
    </w:p>
    <w:p w14:paraId="0A1CCD6F" w14:textId="77777777" w:rsidR="007B1808" w:rsidRDefault="007B1808" w:rsidP="00000D3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84" w:dyaOrig="230" w14:anchorId="17AA6C94">
          <v:shape id="_x0000_i1089" type="#_x0000_t75" style="width:9.2pt;height:11.5pt" o:ole="">
            <v:imagedata r:id="rId134" o:title=""/>
          </v:shape>
          <o:OLEObject Type="Embed" ProgID="Equation.DSMT4" ShapeID="_x0000_i1089" DrawAspect="Content" ObjectID="_1555402777" r:id="rId13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是误差精度，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841" w:dyaOrig="288" w14:anchorId="001431C7">
          <v:shape id="_x0000_i1090" type="#_x0000_t75" style="width:42.15pt;height:14.55pt" o:ole="">
            <v:imagedata r:id="rId136" o:title=""/>
          </v:shape>
          <o:OLEObject Type="Embed" ProgID="Equation.DSMT4" ShapeID="_x0000_i1090" DrawAspect="Content" ObjectID="_1555402778" r:id="rId13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，或者达到循环要求的最大次数，即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41" w:dyaOrig="288" w14:anchorId="21C641C3">
          <v:shape id="_x0000_i1091" type="#_x0000_t75" style="width:26.8pt;height:14.55pt" o:ole="">
            <v:imagedata r:id="rId138" o:title=""/>
          </v:shape>
          <o:OLEObject Type="Embed" ProgID="Equation.DSMT4" ShapeID="_x0000_i1091" DrawAspect="Content" ObjectID="_1555402779" r:id="rId13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30" w:dyaOrig="253" w14:anchorId="4DD59E99">
          <v:shape id="_x0000_i1092" type="#_x0000_t75" style="width:11.5pt;height:13pt" o:ole="">
            <v:imagedata r:id="rId140" o:title=""/>
          </v:shape>
          <o:OLEObject Type="Embed" ProgID="Equation.DSMT4" ShapeID="_x0000_i1092" DrawAspect="Content" ObjectID="_1555402780" r:id="rId14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是很大的整数，网络训练的最大次数。</w:t>
      </w:r>
    </w:p>
    <w:p w14:paraId="0E01E475" w14:textId="77777777" w:rsidR="00B921FC" w:rsidRPr="004F573C" w:rsidRDefault="004F573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F573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3.</w:t>
      </w:r>
      <w:r w:rsidR="007B1808" w:rsidRPr="004F573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4C23CA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EWM</w:t>
      </w:r>
      <w:r w:rsidR="007B1808" w:rsidRPr="004F573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-BP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神经网络信息系统评价步骤</w:t>
      </w:r>
    </w:p>
    <w:p w14:paraId="79A61AC4" w14:textId="729C0B7A"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参考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XX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文献，</w:t>
      </w:r>
      <w:r w:rsidR="00F06BAD">
        <w:rPr>
          <w:rFonts w:asciiTheme="minorEastAsia" w:hAnsiTheme="minorEastAsia" w:hint="eastAsia"/>
          <w:kern w:val="0"/>
          <w:sz w:val="24"/>
          <w:szCs w:val="24"/>
          <w:lang w:bidi="ar"/>
        </w:rPr>
        <w:t>并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结合《信息安全技术 信息系统安全等级保护测评要求》，科学合理的构建</w:t>
      </w:r>
      <w:r w:rsidR="00F06BAD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信息系统安全性评价体系；</w:t>
      </w:r>
    </w:p>
    <w:p w14:paraId="745DCF3B" w14:textId="6335920B"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lastRenderedPageBreak/>
        <w:t>步骤2</w:t>
      </w:r>
      <w:r w:rsidRPr="00B921F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收集已评价的信息系统样本数据，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利用熵权法</w:t>
      </w:r>
      <w:r w:rsidR="00F06BAD">
        <w:rPr>
          <w:rFonts w:asciiTheme="minorEastAsia" w:hAnsiTheme="minorEastAsia" w:hint="eastAsia"/>
          <w:kern w:val="0"/>
          <w:sz w:val="24"/>
          <w:szCs w:val="24"/>
          <w:lang w:bidi="ar"/>
        </w:rPr>
        <w:t>计算评价指标的权重；</w:t>
      </w:r>
    </w:p>
    <w:p w14:paraId="4DE3F85A" w14:textId="053F29DC"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步骤3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通过评价指标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权重的排序，筛选出对综合评价结果有重要影响的指标；</w:t>
      </w:r>
    </w:p>
    <w:p w14:paraId="17A79CF1" w14:textId="2F34521F" w:rsidR="00942C72" w:rsidRDefault="00180B5D" w:rsidP="005B1EC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</w:t>
      </w:r>
      <w:r w:rsidR="005B1EC3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4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将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筛选出的重要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指标作为BP网络的输入，即为BP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网络输入层神经元的个数；</w:t>
      </w:r>
    </w:p>
    <w:p w14:paraId="3EFA41D8" w14:textId="1930A7E2" w:rsidR="005B1EC3" w:rsidRPr="005B1EC3" w:rsidRDefault="005B1EC3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5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评价指标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数据进行归一化处理，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方便BP网络模型的训练；</w:t>
      </w:r>
    </w:p>
    <w:p w14:paraId="143C941C" w14:textId="2F1BB2AF"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</w:t>
      </w:r>
      <w:r w:rsidR="005B1EC3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6</w:t>
      </w:r>
      <w:r w:rsidR="005B1EC3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5B1EC3" w:rsidRP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通过BP</w:t>
      </w:r>
      <w:r w:rsidR="005B1EC3" w:rsidRPr="005B1EC3">
        <w:rPr>
          <w:rFonts w:asciiTheme="minorEastAsia" w:hAnsiTheme="minorEastAsia"/>
          <w:kern w:val="0"/>
          <w:sz w:val="24"/>
          <w:szCs w:val="24"/>
          <w:lang w:bidi="ar"/>
        </w:rPr>
        <w:t>NN</w:t>
      </w:r>
      <w:r w:rsidR="005B1EC3" w:rsidRP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收集的信息系统安全评价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数据进行训练，得到稳定的信息系统安全评价模型；</w:t>
      </w:r>
    </w:p>
    <w:p w14:paraId="730A9F61" w14:textId="6CE98C45"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步骤7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用测试样本对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稳定的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信息系统安全评价模型进行检验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，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并分析其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性能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14:paraId="4A98EE05" w14:textId="585C7BF7" w:rsidR="00CA619E" w:rsidRPr="00180B5D" w:rsidRDefault="00CA619E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EWM-BP神经网络信息系统评价流程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如3</w:t>
      </w:r>
      <w:r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图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所示</w:t>
      </w:r>
      <w:r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：</w:t>
      </w:r>
    </w:p>
    <w:p w14:paraId="41EA3002" w14:textId="47D9AF6E" w:rsidR="00853F17" w:rsidRPr="007A5241" w:rsidRDefault="004E7720" w:rsidP="007A5241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 w14:anchorId="7AB3761F">
          <v:shape id="_x0000_i1093" type="#_x0000_t75" style="width:437.35pt;height:309.45pt" o:ole="">
            <v:imagedata r:id="rId142" o:title=""/>
          </v:shape>
          <o:OLEObject Type="Embed" ProgID="Visio.Drawing.15" ShapeID="_x0000_i1093" DrawAspect="Content" ObjectID="_1555402781" r:id="rId143"/>
        </w:object>
      </w:r>
      <w:r w:rsidR="00CA619E" w:rsidRPr="00CA619E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图3</w:t>
      </w:r>
      <w:r w:rsidR="00CA619E" w:rsidRPr="00CA619E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E071A5" w:rsidRPr="007A524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EWM</w:t>
      </w:r>
      <w:r w:rsidR="007B1808" w:rsidRPr="007A524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-BP神经网络信息系统评价模型</w:t>
      </w:r>
    </w:p>
    <w:p w14:paraId="5040A16E" w14:textId="77777777" w:rsidR="00853F17" w:rsidRPr="004F573C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Pr="004F573C">
        <w:rPr>
          <w:rFonts w:asciiTheme="minorEastAsia" w:hAnsiTheme="minorEastAsia" w:hint="eastAsia"/>
          <w:b/>
          <w:sz w:val="24"/>
          <w:szCs w:val="24"/>
        </w:rPr>
        <w:t>实验仿真</w:t>
      </w:r>
    </w:p>
    <w:p w14:paraId="5A7DD798" w14:textId="77777777" w:rsidR="00A90B2B" w:rsidRPr="004F573C" w:rsidRDefault="00A90B2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4.1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数据样本</w:t>
      </w:r>
      <w:r w:rsidR="00A360FA" w:rsidRPr="004F573C">
        <w:rPr>
          <w:rFonts w:asciiTheme="minorEastAsia" w:hAnsiTheme="minorEastAsia" w:hint="eastAsia"/>
          <w:b/>
          <w:sz w:val="24"/>
          <w:szCs w:val="24"/>
        </w:rPr>
        <w:t>来源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及预处理</w:t>
      </w:r>
    </w:p>
    <w:p w14:paraId="28C4CBDF" w14:textId="100BC953" w:rsidR="00A90B2B" w:rsidRDefault="004F573C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为检验EWM</w:t>
      </w:r>
      <w:r w:rsidR="00A90B2B">
        <w:rPr>
          <w:rFonts w:asciiTheme="minorEastAsia" w:hAnsiTheme="minorEastAsia" w:hint="eastAsia"/>
          <w:sz w:val="24"/>
          <w:szCs w:val="24"/>
        </w:rPr>
        <w:t>-BP神经网络信息系统安全</w:t>
      </w:r>
      <w:r w:rsidR="00676BC8">
        <w:rPr>
          <w:rFonts w:asciiTheme="minorEastAsia" w:hAnsiTheme="minorEastAsia" w:hint="eastAsia"/>
          <w:sz w:val="24"/>
          <w:szCs w:val="24"/>
        </w:rPr>
        <w:t>性</w:t>
      </w:r>
      <w:r w:rsidR="00A90B2B">
        <w:rPr>
          <w:rFonts w:asciiTheme="minorEastAsia" w:hAnsiTheme="minorEastAsia" w:hint="eastAsia"/>
          <w:sz w:val="24"/>
          <w:szCs w:val="24"/>
        </w:rPr>
        <w:t>评价模型的性能，对其进行仿真实验。收集</w:t>
      </w:r>
      <w:r w:rsidR="00A90B2B" w:rsidRPr="00676BC8">
        <w:rPr>
          <w:rFonts w:asciiTheme="minorEastAsia" w:hAnsiTheme="minorEastAsia" w:hint="eastAsia"/>
          <w:sz w:val="24"/>
          <w:szCs w:val="24"/>
        </w:rPr>
        <w:t>民航</w:t>
      </w:r>
      <w:r w:rsidR="001F1E26">
        <w:rPr>
          <w:rFonts w:asciiTheme="minorEastAsia" w:hAnsiTheme="minorEastAsia" w:hint="eastAsia"/>
          <w:sz w:val="24"/>
          <w:szCs w:val="24"/>
        </w:rPr>
        <w:t>已完成安全评价</w:t>
      </w:r>
      <w:r w:rsidR="00A90B2B">
        <w:rPr>
          <w:rFonts w:asciiTheme="minorEastAsia" w:hAnsiTheme="minorEastAsia" w:hint="eastAsia"/>
          <w:sz w:val="24"/>
          <w:szCs w:val="24"/>
        </w:rPr>
        <w:t>的</w:t>
      </w:r>
      <w:r w:rsidR="00676BC8">
        <w:rPr>
          <w:rFonts w:asciiTheme="minorEastAsia" w:hAnsiTheme="minorEastAsia" w:hint="eastAsia"/>
          <w:sz w:val="24"/>
          <w:szCs w:val="24"/>
        </w:rPr>
        <w:t>30</w:t>
      </w:r>
      <w:r w:rsidR="00A90B2B">
        <w:rPr>
          <w:rFonts w:asciiTheme="minorEastAsia" w:hAnsiTheme="minorEastAsia" w:hint="eastAsia"/>
          <w:sz w:val="24"/>
          <w:szCs w:val="24"/>
        </w:rPr>
        <w:t>个信息系统</w:t>
      </w:r>
      <w:r w:rsidR="00A360FA">
        <w:rPr>
          <w:rFonts w:asciiTheme="minorEastAsia" w:hAnsiTheme="minorEastAsia" w:hint="eastAsia"/>
          <w:sz w:val="24"/>
          <w:szCs w:val="24"/>
        </w:rPr>
        <w:t>作为</w:t>
      </w:r>
      <w:r w:rsidR="00A90B2B">
        <w:rPr>
          <w:rFonts w:asciiTheme="minorEastAsia" w:hAnsiTheme="minorEastAsia" w:hint="eastAsia"/>
          <w:sz w:val="24"/>
          <w:szCs w:val="24"/>
        </w:rPr>
        <w:t>样本数据</w:t>
      </w:r>
      <w:r w:rsidR="00A360FA">
        <w:rPr>
          <w:rFonts w:asciiTheme="minorEastAsia" w:hAnsiTheme="minorEastAsia" w:hint="eastAsia"/>
          <w:sz w:val="24"/>
          <w:szCs w:val="24"/>
        </w:rPr>
        <w:t>,如表X</w:t>
      </w:r>
      <w:r w:rsidR="00A90B2B">
        <w:rPr>
          <w:rFonts w:asciiTheme="minorEastAsia" w:hAnsiTheme="minorEastAsia" w:hint="eastAsia"/>
          <w:sz w:val="24"/>
          <w:szCs w:val="24"/>
        </w:rPr>
        <w:t>。</w:t>
      </w:r>
      <w:r w:rsidR="005D5DDE">
        <w:rPr>
          <w:rFonts w:asciiTheme="minorEastAsia" w:hAnsiTheme="minorEastAsia" w:hint="eastAsia"/>
          <w:sz w:val="24"/>
          <w:szCs w:val="24"/>
        </w:rPr>
        <w:t>将</w:t>
      </w:r>
      <w:r w:rsidR="00676BC8">
        <w:rPr>
          <w:rFonts w:asciiTheme="minorEastAsia" w:hAnsiTheme="minorEastAsia" w:hint="eastAsia"/>
          <w:sz w:val="24"/>
          <w:szCs w:val="24"/>
        </w:rPr>
        <w:t>30</w:t>
      </w:r>
      <w:r w:rsidR="005D5DDE">
        <w:rPr>
          <w:rFonts w:asciiTheme="minorEastAsia" w:hAnsiTheme="minorEastAsia" w:hint="eastAsia"/>
          <w:sz w:val="24"/>
          <w:szCs w:val="24"/>
        </w:rPr>
        <w:t>个样本分为</w:t>
      </w:r>
      <w:r w:rsidR="00676BC8">
        <w:rPr>
          <w:rFonts w:asciiTheme="minorEastAsia" w:hAnsiTheme="minorEastAsia" w:hint="eastAsia"/>
          <w:sz w:val="24"/>
          <w:szCs w:val="24"/>
        </w:rPr>
        <w:t>25</w:t>
      </w:r>
      <w:r w:rsidR="005D5DDE">
        <w:rPr>
          <w:rFonts w:asciiTheme="minorEastAsia" w:hAnsiTheme="minorEastAsia" w:hint="eastAsia"/>
          <w:sz w:val="24"/>
          <w:szCs w:val="24"/>
        </w:rPr>
        <w:t>个训练集和</w:t>
      </w:r>
      <w:r w:rsidR="00676BC8">
        <w:rPr>
          <w:rFonts w:asciiTheme="minorEastAsia" w:hAnsiTheme="minorEastAsia" w:hint="eastAsia"/>
          <w:sz w:val="24"/>
          <w:szCs w:val="24"/>
        </w:rPr>
        <w:t>5</w:t>
      </w:r>
      <w:r w:rsidR="005D5DDE">
        <w:rPr>
          <w:rFonts w:asciiTheme="minorEastAsia" w:hAnsiTheme="minorEastAsia" w:hint="eastAsia"/>
          <w:sz w:val="24"/>
          <w:szCs w:val="24"/>
        </w:rPr>
        <w:t>个测试集两部分</w:t>
      </w:r>
    </w:p>
    <w:p w14:paraId="20CDE1D6" w14:textId="469D875D" w:rsidR="00DB6303" w:rsidRPr="004E7720" w:rsidRDefault="004E7720" w:rsidP="00DB6303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4E7720">
        <w:rPr>
          <w:rFonts w:asciiTheme="minorEastAsia" w:hAnsiTheme="minorEastAsia" w:hint="eastAsia"/>
          <w:b/>
          <w:sz w:val="24"/>
          <w:szCs w:val="24"/>
        </w:rPr>
        <w:t>表1</w:t>
      </w:r>
      <w:r w:rsidRPr="004E7720">
        <w:rPr>
          <w:rFonts w:asciiTheme="minorEastAsia" w:hAnsiTheme="minorEastAsia"/>
          <w:b/>
          <w:sz w:val="24"/>
          <w:szCs w:val="24"/>
        </w:rPr>
        <w:t xml:space="preserve"> </w:t>
      </w:r>
      <w:r w:rsidR="00DB6303" w:rsidRPr="004E7720">
        <w:rPr>
          <w:rFonts w:asciiTheme="minorEastAsia" w:hAnsiTheme="minorEastAsia" w:hint="eastAsia"/>
          <w:b/>
          <w:sz w:val="24"/>
          <w:szCs w:val="24"/>
        </w:rPr>
        <w:t>信息系统安全评价数据</w:t>
      </w:r>
    </w:p>
    <w:tbl>
      <w:tblPr>
        <w:tblStyle w:val="a9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09"/>
        <w:gridCol w:w="709"/>
        <w:gridCol w:w="764"/>
        <w:gridCol w:w="695"/>
        <w:gridCol w:w="723"/>
        <w:gridCol w:w="936"/>
      </w:tblGrid>
      <w:tr w:rsidR="00992ECA" w14:paraId="7B08D9D7" w14:textId="77777777" w:rsidTr="00992ECA">
        <w:trPr>
          <w:trHeight w:hRule="exact" w:val="510"/>
          <w:jc w:val="center"/>
        </w:trPr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55D8E96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样本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133BAAD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40" w:dyaOrig="360" w14:anchorId="51C78C74">
                <v:shape id="_x0000_i1094" type="#_x0000_t75" style="width:12.25pt;height:18.4pt" o:ole="">
                  <v:imagedata r:id="rId144" o:title=""/>
                </v:shape>
                <o:OLEObject Type="Embed" ProgID="Equation.DSMT4" ShapeID="_x0000_i1094" DrawAspect="Content" ObjectID="_1555402782" r:id="rId145"/>
              </w:objec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788D62CD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6F642E75">
                <v:shape id="_x0000_i1095" type="#_x0000_t75" style="width:13.8pt;height:18.4pt" o:ole="">
                  <v:imagedata r:id="rId146" o:title=""/>
                </v:shape>
                <o:OLEObject Type="Embed" ProgID="Equation.DSMT4" ShapeID="_x0000_i1095" DrawAspect="Content" ObjectID="_1555402783" r:id="rId147"/>
              </w:object>
            </w:r>
          </w:p>
        </w:tc>
        <w:tc>
          <w:tcPr>
            <w:tcW w:w="7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63143826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7157230E">
                <v:shape id="_x0000_i1096" type="#_x0000_t75" style="width:13.8pt;height:18.4pt" o:ole="">
                  <v:imagedata r:id="rId148" o:title=""/>
                </v:shape>
                <o:OLEObject Type="Embed" ProgID="Equation.DSMT4" ShapeID="_x0000_i1096" DrawAspect="Content" ObjectID="_1555402784" r:id="rId149"/>
              </w:objec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9BAF661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36E8C74C">
                <v:shape id="_x0000_i1097" type="#_x0000_t75" style="width:13.8pt;height:18.4pt" o:ole="">
                  <v:imagedata r:id="rId150" o:title=""/>
                </v:shape>
                <o:OLEObject Type="Embed" ProgID="Equation.DSMT4" ShapeID="_x0000_i1097" DrawAspect="Content" ObjectID="_1555402785" r:id="rId151"/>
              </w:objec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348AA248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1B328827">
                <v:shape id="_x0000_i1098" type="#_x0000_t75" style="width:13.8pt;height:18.4pt" o:ole="">
                  <v:imagedata r:id="rId152" o:title=""/>
                </v:shape>
                <o:OLEObject Type="Embed" ProgID="Equation.DSMT4" ShapeID="_x0000_i1098" DrawAspect="Content" ObjectID="_1555402786" r:id="rId153"/>
              </w:object>
            </w:r>
          </w:p>
        </w:tc>
        <w:tc>
          <w:tcPr>
            <w:tcW w:w="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5808317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7C9DF5F7">
                <v:shape id="_x0000_i1099" type="#_x0000_t75" style="width:13.8pt;height:18.4pt" o:ole="">
                  <v:imagedata r:id="rId154" o:title=""/>
                </v:shape>
                <o:OLEObject Type="Embed" ProgID="Equation.DSMT4" ShapeID="_x0000_i1099" DrawAspect="Content" ObjectID="_1555402787" r:id="rId155"/>
              </w:object>
            </w:r>
          </w:p>
        </w:tc>
        <w:tc>
          <w:tcPr>
            <w:tcW w:w="6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6E31E883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52F1EE9A">
                <v:shape id="_x0000_i1100" type="#_x0000_t75" style="width:13.8pt;height:18.4pt" o:ole="">
                  <v:imagedata r:id="rId156" o:title=""/>
                </v:shape>
                <o:OLEObject Type="Embed" ProgID="Equation.DSMT4" ShapeID="_x0000_i1100" DrawAspect="Content" ObjectID="_1555402788" r:id="rId157"/>
              </w:object>
            </w:r>
          </w:p>
        </w:tc>
        <w:tc>
          <w:tcPr>
            <w:tcW w:w="7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0BB1DDA8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265B7D1D">
                <v:shape id="_x0000_i1101" type="#_x0000_t75" style="width:13.8pt;height:18.4pt" o:ole="">
                  <v:imagedata r:id="rId158" o:title=""/>
                </v:shape>
                <o:OLEObject Type="Embed" ProgID="Equation.DSMT4" ShapeID="_x0000_i1101" DrawAspect="Content" ObjectID="_1555402789" r:id="rId159"/>
              </w:object>
            </w:r>
          </w:p>
        </w:tc>
        <w:tc>
          <w:tcPr>
            <w:tcW w:w="9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1913772" w14:textId="13AA9F5F" w:rsidR="004E7720" w:rsidRDefault="004E7720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10"/>
                <w:sz w:val="24"/>
                <w:szCs w:val="24"/>
              </w:rPr>
              <w:object w:dxaOrig="220" w:dyaOrig="260" w14:anchorId="0F18E38C">
                <v:shape id="_x0000_i1102" type="#_x0000_t75" style="width:13pt;height:15.3pt" o:ole="">
                  <v:imagedata r:id="rId160" o:title=""/>
                </v:shape>
                <o:OLEObject Type="Embed" ProgID="Equation.DSMT4" ShapeID="_x0000_i1102" DrawAspect="Content" ObjectID="_1555402790" r:id="rId161"/>
              </w:object>
            </w:r>
          </w:p>
        </w:tc>
      </w:tr>
      <w:tr w:rsidR="00992ECA" w14:paraId="698A2D54" w14:textId="77777777" w:rsidTr="00992ECA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9A0D9C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A08E0EE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68.4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1A9DA57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59.43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C29E0D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68.43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A3A2E0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62.7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9AC39A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85.08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F2D7491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74.68</w:t>
            </w:r>
          </w:p>
        </w:tc>
        <w:tc>
          <w:tcPr>
            <w:tcW w:w="695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DDCCE6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89.02</w:t>
            </w:r>
          </w:p>
        </w:tc>
        <w:tc>
          <w:tcPr>
            <w:tcW w:w="72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10A4E72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80.97</w:t>
            </w:r>
          </w:p>
        </w:tc>
        <w:tc>
          <w:tcPr>
            <w:tcW w:w="936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37062C6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0.754</w:t>
            </w:r>
          </w:p>
        </w:tc>
      </w:tr>
      <w:tr w:rsidR="00992ECA" w14:paraId="4D2C43D8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74F9E2D4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317FCDC3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75.4</w:t>
            </w:r>
          </w:p>
        </w:tc>
        <w:tc>
          <w:tcPr>
            <w:tcW w:w="709" w:type="dxa"/>
            <w:shd w:val="clear" w:color="auto" w:fill="FFFFFF" w:themeFill="background1"/>
          </w:tcPr>
          <w:p w14:paraId="0F05774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65.2</w:t>
            </w:r>
          </w:p>
        </w:tc>
        <w:tc>
          <w:tcPr>
            <w:tcW w:w="708" w:type="dxa"/>
            <w:shd w:val="clear" w:color="auto" w:fill="FFFFFF" w:themeFill="background1"/>
          </w:tcPr>
          <w:p w14:paraId="5FBE870F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75.67</w:t>
            </w:r>
          </w:p>
        </w:tc>
        <w:tc>
          <w:tcPr>
            <w:tcW w:w="709" w:type="dxa"/>
            <w:shd w:val="clear" w:color="auto" w:fill="FFFFFF" w:themeFill="background1"/>
          </w:tcPr>
          <w:p w14:paraId="2B502C3B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82.84</w:t>
            </w:r>
          </w:p>
        </w:tc>
        <w:tc>
          <w:tcPr>
            <w:tcW w:w="709" w:type="dxa"/>
            <w:shd w:val="clear" w:color="auto" w:fill="FFFFFF" w:themeFill="background1"/>
          </w:tcPr>
          <w:p w14:paraId="3DBDAED9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84.48</w:t>
            </w:r>
          </w:p>
        </w:tc>
        <w:tc>
          <w:tcPr>
            <w:tcW w:w="764" w:type="dxa"/>
            <w:shd w:val="clear" w:color="auto" w:fill="FFFFFF" w:themeFill="background1"/>
          </w:tcPr>
          <w:p w14:paraId="30E98563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73.32</w:t>
            </w:r>
          </w:p>
        </w:tc>
        <w:tc>
          <w:tcPr>
            <w:tcW w:w="695" w:type="dxa"/>
            <w:shd w:val="clear" w:color="auto" w:fill="FFFFFF" w:themeFill="background1"/>
          </w:tcPr>
          <w:p w14:paraId="09AEF68B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88.46</w:t>
            </w:r>
          </w:p>
        </w:tc>
        <w:tc>
          <w:tcPr>
            <w:tcW w:w="723" w:type="dxa"/>
            <w:shd w:val="clear" w:color="auto" w:fill="FFFFFF" w:themeFill="background1"/>
          </w:tcPr>
          <w:p w14:paraId="1834E23A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84.62</w:t>
            </w:r>
          </w:p>
        </w:tc>
        <w:tc>
          <w:tcPr>
            <w:tcW w:w="936" w:type="dxa"/>
            <w:shd w:val="clear" w:color="auto" w:fill="FFFFFF" w:themeFill="background1"/>
          </w:tcPr>
          <w:p w14:paraId="3FD7999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0.8136</w:t>
            </w:r>
          </w:p>
        </w:tc>
      </w:tr>
      <w:tr w:rsidR="00992ECA" w14:paraId="7B2F42E5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36339753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74412D8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61.64</w:t>
            </w:r>
          </w:p>
        </w:tc>
        <w:tc>
          <w:tcPr>
            <w:tcW w:w="709" w:type="dxa"/>
            <w:shd w:val="clear" w:color="auto" w:fill="FFFFFF" w:themeFill="background1"/>
          </w:tcPr>
          <w:p w14:paraId="037CA735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62.59</w:t>
            </w:r>
          </w:p>
        </w:tc>
        <w:tc>
          <w:tcPr>
            <w:tcW w:w="708" w:type="dxa"/>
            <w:shd w:val="clear" w:color="auto" w:fill="FFFFFF" w:themeFill="background1"/>
          </w:tcPr>
          <w:p w14:paraId="602745D6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75.11</w:t>
            </w:r>
          </w:p>
        </w:tc>
        <w:tc>
          <w:tcPr>
            <w:tcW w:w="709" w:type="dxa"/>
            <w:shd w:val="clear" w:color="auto" w:fill="FFFFFF" w:themeFill="background1"/>
          </w:tcPr>
          <w:p w14:paraId="5DAF1BA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65.8</w:t>
            </w:r>
          </w:p>
        </w:tc>
        <w:tc>
          <w:tcPr>
            <w:tcW w:w="709" w:type="dxa"/>
            <w:shd w:val="clear" w:color="auto" w:fill="FFFFFF" w:themeFill="background1"/>
          </w:tcPr>
          <w:p w14:paraId="21C59C22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79.68</w:t>
            </w:r>
          </w:p>
        </w:tc>
        <w:tc>
          <w:tcPr>
            <w:tcW w:w="764" w:type="dxa"/>
            <w:shd w:val="clear" w:color="auto" w:fill="FFFFFF" w:themeFill="background1"/>
          </w:tcPr>
          <w:p w14:paraId="3503877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94.68</w:t>
            </w:r>
          </w:p>
        </w:tc>
        <w:tc>
          <w:tcPr>
            <w:tcW w:w="695" w:type="dxa"/>
            <w:shd w:val="clear" w:color="auto" w:fill="FFFFFF" w:themeFill="background1"/>
          </w:tcPr>
          <w:p w14:paraId="637196A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80.93</w:t>
            </w:r>
          </w:p>
        </w:tc>
        <w:tc>
          <w:tcPr>
            <w:tcW w:w="723" w:type="dxa"/>
            <w:shd w:val="clear" w:color="auto" w:fill="FFFFFF" w:themeFill="background1"/>
          </w:tcPr>
          <w:p w14:paraId="17AD997A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87.37</w:t>
            </w:r>
          </w:p>
        </w:tc>
        <w:tc>
          <w:tcPr>
            <w:tcW w:w="936" w:type="dxa"/>
            <w:shd w:val="clear" w:color="auto" w:fill="FFFFFF" w:themeFill="background1"/>
          </w:tcPr>
          <w:p w14:paraId="79E5AD1E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0.6726</w:t>
            </w:r>
          </w:p>
        </w:tc>
      </w:tr>
      <w:tr w:rsidR="00992ECA" w14:paraId="6F6FC4F3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5F2633B7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579ADC4E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69.28</w:t>
            </w:r>
          </w:p>
        </w:tc>
        <w:tc>
          <w:tcPr>
            <w:tcW w:w="709" w:type="dxa"/>
            <w:shd w:val="clear" w:color="auto" w:fill="FFFFFF" w:themeFill="background1"/>
          </w:tcPr>
          <w:p w14:paraId="6B027A9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59.66</w:t>
            </w:r>
          </w:p>
        </w:tc>
        <w:tc>
          <w:tcPr>
            <w:tcW w:w="708" w:type="dxa"/>
            <w:shd w:val="clear" w:color="auto" w:fill="FFFFFF" w:themeFill="background1"/>
          </w:tcPr>
          <w:p w14:paraId="59260663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72.35</w:t>
            </w:r>
          </w:p>
        </w:tc>
        <w:tc>
          <w:tcPr>
            <w:tcW w:w="709" w:type="dxa"/>
            <w:shd w:val="clear" w:color="auto" w:fill="FFFFFF" w:themeFill="background1"/>
          </w:tcPr>
          <w:p w14:paraId="22CFF6D5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60.27</w:t>
            </w:r>
          </w:p>
        </w:tc>
        <w:tc>
          <w:tcPr>
            <w:tcW w:w="709" w:type="dxa"/>
            <w:shd w:val="clear" w:color="auto" w:fill="FFFFFF" w:themeFill="background1"/>
          </w:tcPr>
          <w:p w14:paraId="1F3D0E51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86.08</w:t>
            </w:r>
          </w:p>
        </w:tc>
        <w:tc>
          <w:tcPr>
            <w:tcW w:w="764" w:type="dxa"/>
            <w:shd w:val="clear" w:color="auto" w:fill="FFFFFF" w:themeFill="background1"/>
          </w:tcPr>
          <w:p w14:paraId="045AF11A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80.68</w:t>
            </w:r>
          </w:p>
        </w:tc>
        <w:tc>
          <w:tcPr>
            <w:tcW w:w="695" w:type="dxa"/>
            <w:shd w:val="clear" w:color="auto" w:fill="FFFFFF" w:themeFill="background1"/>
          </w:tcPr>
          <w:p w14:paraId="2FE02459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91.12</w:t>
            </w:r>
          </w:p>
        </w:tc>
        <w:tc>
          <w:tcPr>
            <w:tcW w:w="723" w:type="dxa"/>
            <w:shd w:val="clear" w:color="auto" w:fill="FFFFFF" w:themeFill="background1"/>
          </w:tcPr>
          <w:p w14:paraId="44DF431F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76.87</w:t>
            </w:r>
          </w:p>
        </w:tc>
        <w:tc>
          <w:tcPr>
            <w:tcW w:w="936" w:type="dxa"/>
            <w:shd w:val="clear" w:color="auto" w:fill="FFFFFF" w:themeFill="background1"/>
          </w:tcPr>
          <w:p w14:paraId="441EDF7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0.7552</w:t>
            </w:r>
          </w:p>
        </w:tc>
      </w:tr>
      <w:tr w:rsidR="00992ECA" w14:paraId="1EAD423A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2DE38D9F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0DBCE39B" w14:textId="77777777" w:rsidR="00A90B2B" w:rsidRPr="00A90B2B" w:rsidRDefault="00A90B2B" w:rsidP="004E7720">
            <w:pPr>
              <w:spacing w:line="360" w:lineRule="auto"/>
            </w:pPr>
            <w:r w:rsidRPr="00A90B2B">
              <w:t>70.16</w:t>
            </w:r>
          </w:p>
        </w:tc>
        <w:tc>
          <w:tcPr>
            <w:tcW w:w="709" w:type="dxa"/>
            <w:shd w:val="clear" w:color="auto" w:fill="FFFFFF" w:themeFill="background1"/>
          </w:tcPr>
          <w:p w14:paraId="227478CB" w14:textId="77777777" w:rsidR="00A90B2B" w:rsidRPr="00A90B2B" w:rsidRDefault="00A90B2B" w:rsidP="004E7720">
            <w:pPr>
              <w:spacing w:line="360" w:lineRule="auto"/>
            </w:pPr>
            <w:r w:rsidRPr="00A90B2B">
              <w:t>73.53</w:t>
            </w:r>
          </w:p>
        </w:tc>
        <w:tc>
          <w:tcPr>
            <w:tcW w:w="708" w:type="dxa"/>
            <w:shd w:val="clear" w:color="auto" w:fill="FFFFFF" w:themeFill="background1"/>
          </w:tcPr>
          <w:p w14:paraId="694AC229" w14:textId="77777777" w:rsidR="00A90B2B" w:rsidRPr="00A90B2B" w:rsidRDefault="00A90B2B" w:rsidP="004E7720">
            <w:pPr>
              <w:spacing w:line="360" w:lineRule="auto"/>
            </w:pPr>
            <w:r w:rsidRPr="00A90B2B">
              <w:t>75.36</w:t>
            </w:r>
          </w:p>
        </w:tc>
        <w:tc>
          <w:tcPr>
            <w:tcW w:w="709" w:type="dxa"/>
            <w:shd w:val="clear" w:color="auto" w:fill="FFFFFF" w:themeFill="background1"/>
          </w:tcPr>
          <w:p w14:paraId="7407847F" w14:textId="77777777" w:rsidR="00A90B2B" w:rsidRPr="00A90B2B" w:rsidRDefault="00A90B2B" w:rsidP="004E7720">
            <w:pPr>
              <w:spacing w:line="360" w:lineRule="auto"/>
            </w:pPr>
            <w:r w:rsidRPr="00A90B2B">
              <w:t>72.66</w:t>
            </w:r>
          </w:p>
        </w:tc>
        <w:tc>
          <w:tcPr>
            <w:tcW w:w="709" w:type="dxa"/>
            <w:shd w:val="clear" w:color="auto" w:fill="FFFFFF" w:themeFill="background1"/>
          </w:tcPr>
          <w:p w14:paraId="5F72E1AA" w14:textId="77777777" w:rsidR="00A90B2B" w:rsidRPr="00A90B2B" w:rsidRDefault="00A90B2B" w:rsidP="004E7720">
            <w:pPr>
              <w:spacing w:line="360" w:lineRule="auto"/>
            </w:pPr>
            <w:r w:rsidRPr="00A90B2B">
              <w:t>77.32</w:t>
            </w:r>
          </w:p>
        </w:tc>
        <w:tc>
          <w:tcPr>
            <w:tcW w:w="764" w:type="dxa"/>
            <w:shd w:val="clear" w:color="auto" w:fill="FFFFFF" w:themeFill="background1"/>
          </w:tcPr>
          <w:p w14:paraId="55481564" w14:textId="77777777" w:rsidR="00A90B2B" w:rsidRPr="00A90B2B" w:rsidRDefault="00A90B2B" w:rsidP="004E7720">
            <w:pPr>
              <w:spacing w:line="360" w:lineRule="auto"/>
            </w:pPr>
            <w:r w:rsidRPr="00A90B2B">
              <w:t>81.6</w:t>
            </w:r>
          </w:p>
        </w:tc>
        <w:tc>
          <w:tcPr>
            <w:tcW w:w="695" w:type="dxa"/>
            <w:shd w:val="clear" w:color="auto" w:fill="FFFFFF" w:themeFill="background1"/>
          </w:tcPr>
          <w:p w14:paraId="496986FA" w14:textId="77777777" w:rsidR="00A90B2B" w:rsidRPr="00A90B2B" w:rsidRDefault="00A90B2B" w:rsidP="004E7720">
            <w:pPr>
              <w:spacing w:line="360" w:lineRule="auto"/>
            </w:pPr>
            <w:r w:rsidRPr="00A90B2B">
              <w:t>66.4</w:t>
            </w:r>
          </w:p>
        </w:tc>
        <w:tc>
          <w:tcPr>
            <w:tcW w:w="723" w:type="dxa"/>
            <w:shd w:val="clear" w:color="auto" w:fill="FFFFFF" w:themeFill="background1"/>
          </w:tcPr>
          <w:p w14:paraId="706C0301" w14:textId="77777777" w:rsidR="00A90B2B" w:rsidRPr="00A90B2B" w:rsidRDefault="00A90B2B" w:rsidP="004E7720">
            <w:pPr>
              <w:spacing w:line="360" w:lineRule="auto"/>
            </w:pPr>
            <w:r w:rsidRPr="00A90B2B">
              <w:t>68.25</w:t>
            </w:r>
          </w:p>
        </w:tc>
        <w:tc>
          <w:tcPr>
            <w:tcW w:w="936" w:type="dxa"/>
            <w:shd w:val="clear" w:color="auto" w:fill="FFFFFF" w:themeFill="background1"/>
          </w:tcPr>
          <w:p w14:paraId="7ABC2390" w14:textId="77777777" w:rsidR="00A90B2B" w:rsidRPr="00A90B2B" w:rsidRDefault="00A90B2B" w:rsidP="004E7720">
            <w:pPr>
              <w:spacing w:line="360" w:lineRule="auto"/>
            </w:pPr>
            <w:r w:rsidRPr="00A90B2B">
              <w:rPr>
                <w:rFonts w:hint="eastAsia"/>
              </w:rPr>
              <w:t>0.7168</w:t>
            </w:r>
          </w:p>
        </w:tc>
      </w:tr>
      <w:tr w:rsidR="00992ECA" w14:paraId="4958DE79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77D268BC" w14:textId="77777777" w:rsidR="004E7720" w:rsidRPr="00992ECA" w:rsidRDefault="004E7720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</w:tcPr>
          <w:p w14:paraId="5E08E0F1" w14:textId="59D83EEC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91.93</w:t>
            </w:r>
          </w:p>
        </w:tc>
        <w:tc>
          <w:tcPr>
            <w:tcW w:w="709" w:type="dxa"/>
            <w:shd w:val="clear" w:color="auto" w:fill="FFFFFF" w:themeFill="background1"/>
          </w:tcPr>
          <w:p w14:paraId="15AA6614" w14:textId="57F2C417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67.29</w:t>
            </w:r>
          </w:p>
        </w:tc>
        <w:tc>
          <w:tcPr>
            <w:tcW w:w="708" w:type="dxa"/>
            <w:shd w:val="clear" w:color="auto" w:fill="FFFFFF" w:themeFill="background1"/>
          </w:tcPr>
          <w:p w14:paraId="451ACFA7" w14:textId="175996D3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63.4</w:t>
            </w:r>
          </w:p>
        </w:tc>
        <w:tc>
          <w:tcPr>
            <w:tcW w:w="709" w:type="dxa"/>
            <w:shd w:val="clear" w:color="auto" w:fill="FFFFFF" w:themeFill="background1"/>
          </w:tcPr>
          <w:p w14:paraId="309D10F6" w14:textId="62FBE8C7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82.24</w:t>
            </w:r>
          </w:p>
        </w:tc>
        <w:tc>
          <w:tcPr>
            <w:tcW w:w="709" w:type="dxa"/>
            <w:shd w:val="clear" w:color="auto" w:fill="FFFFFF" w:themeFill="background1"/>
          </w:tcPr>
          <w:p w14:paraId="14A0784C" w14:textId="3D2399B2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91.7</w:t>
            </w:r>
          </w:p>
        </w:tc>
        <w:tc>
          <w:tcPr>
            <w:tcW w:w="764" w:type="dxa"/>
            <w:shd w:val="clear" w:color="auto" w:fill="FFFFFF" w:themeFill="background1"/>
          </w:tcPr>
          <w:p w14:paraId="6B33C7A9" w14:textId="0159B283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100</w:t>
            </w:r>
          </w:p>
        </w:tc>
        <w:tc>
          <w:tcPr>
            <w:tcW w:w="695" w:type="dxa"/>
            <w:shd w:val="clear" w:color="auto" w:fill="FFFFFF" w:themeFill="background1"/>
          </w:tcPr>
          <w:p w14:paraId="3C7F863F" w14:textId="1BFEBCDE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90.64</w:t>
            </w:r>
          </w:p>
        </w:tc>
        <w:tc>
          <w:tcPr>
            <w:tcW w:w="723" w:type="dxa"/>
            <w:shd w:val="clear" w:color="auto" w:fill="FFFFFF" w:themeFill="background1"/>
          </w:tcPr>
          <w:p w14:paraId="034DEF70" w14:textId="0A8627CB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78/72</w:t>
            </w:r>
          </w:p>
        </w:tc>
        <w:tc>
          <w:tcPr>
            <w:tcW w:w="936" w:type="dxa"/>
            <w:shd w:val="clear" w:color="auto" w:fill="FFFFFF" w:themeFill="background1"/>
          </w:tcPr>
          <w:p w14:paraId="5FE75947" w14:textId="7F78076C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0.8315</w:t>
            </w:r>
          </w:p>
        </w:tc>
      </w:tr>
      <w:tr w:rsidR="00992ECA" w14:paraId="0058E560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26B1E084" w14:textId="77777777" w:rsidR="004E7720" w:rsidRPr="00992ECA" w:rsidRDefault="004E7720" w:rsidP="00992ECA">
            <w:pPr>
              <w:spacing w:line="360" w:lineRule="auto"/>
              <w:jc w:val="center"/>
            </w:pPr>
            <w:r w:rsidRPr="00992ECA">
              <w:object w:dxaOrig="279" w:dyaOrig="160" w14:anchorId="77E27A6E">
                <v:shape id="_x0000_i1103" type="#_x0000_t75" style="width:13.8pt;height:7.65pt" o:ole="">
                  <v:imagedata r:id="rId162" o:title=""/>
                </v:shape>
                <o:OLEObject Type="Embed" ProgID="Equation.DSMT4" ShapeID="_x0000_i1103" DrawAspect="Content" ObjectID="_1555402791" r:id="rId163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10FEF86E" w14:textId="23C47212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07F381BA">
                <v:shape id="_x0000_i1104" type="#_x0000_t75" style="width:13.8pt;height:7.65pt" o:ole="">
                  <v:imagedata r:id="rId162" o:title=""/>
                </v:shape>
                <o:OLEObject Type="Embed" ProgID="Equation.DSMT4" ShapeID="_x0000_i1104" DrawAspect="Content" ObjectID="_1555402792" r:id="rId164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208D4A96" w14:textId="682A8D57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4258EA8A">
                <v:shape id="_x0000_i1105" type="#_x0000_t75" style="width:13.8pt;height:7.65pt" o:ole="">
                  <v:imagedata r:id="rId162" o:title=""/>
                </v:shape>
                <o:OLEObject Type="Embed" ProgID="Equation.DSMT4" ShapeID="_x0000_i1105" DrawAspect="Content" ObjectID="_1555402793" r:id="rId165"/>
              </w:object>
            </w:r>
          </w:p>
        </w:tc>
        <w:tc>
          <w:tcPr>
            <w:tcW w:w="708" w:type="dxa"/>
            <w:shd w:val="clear" w:color="auto" w:fill="FFFFFF" w:themeFill="background1"/>
          </w:tcPr>
          <w:p w14:paraId="67731FED" w14:textId="373F5375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437D414F">
                <v:shape id="_x0000_i1106" type="#_x0000_t75" style="width:13.8pt;height:7.65pt" o:ole="">
                  <v:imagedata r:id="rId162" o:title=""/>
                </v:shape>
                <o:OLEObject Type="Embed" ProgID="Equation.DSMT4" ShapeID="_x0000_i1106" DrawAspect="Content" ObjectID="_1555402794" r:id="rId166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469CB338" w14:textId="0677FD97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13718E97">
                <v:shape id="_x0000_i1107" type="#_x0000_t75" style="width:13.8pt;height:7.65pt" o:ole="">
                  <v:imagedata r:id="rId162" o:title=""/>
                </v:shape>
                <o:OLEObject Type="Embed" ProgID="Equation.DSMT4" ShapeID="_x0000_i1107" DrawAspect="Content" ObjectID="_1555402795" r:id="rId167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0494494F" w14:textId="25179884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44484F50">
                <v:shape id="_x0000_i1108" type="#_x0000_t75" style="width:13.8pt;height:7.65pt" o:ole="">
                  <v:imagedata r:id="rId162" o:title=""/>
                </v:shape>
                <o:OLEObject Type="Embed" ProgID="Equation.DSMT4" ShapeID="_x0000_i1108" DrawAspect="Content" ObjectID="_1555402796" r:id="rId168"/>
              </w:object>
            </w:r>
          </w:p>
        </w:tc>
        <w:tc>
          <w:tcPr>
            <w:tcW w:w="764" w:type="dxa"/>
            <w:shd w:val="clear" w:color="auto" w:fill="FFFFFF" w:themeFill="background1"/>
          </w:tcPr>
          <w:p w14:paraId="47CD06A2" w14:textId="3C1B06ED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1542BB60">
                <v:shape id="_x0000_i1109" type="#_x0000_t75" style="width:13.8pt;height:7.65pt" o:ole="">
                  <v:imagedata r:id="rId162" o:title=""/>
                </v:shape>
                <o:OLEObject Type="Embed" ProgID="Equation.DSMT4" ShapeID="_x0000_i1109" DrawAspect="Content" ObjectID="_1555402797" r:id="rId169"/>
              </w:object>
            </w:r>
          </w:p>
        </w:tc>
        <w:tc>
          <w:tcPr>
            <w:tcW w:w="695" w:type="dxa"/>
            <w:shd w:val="clear" w:color="auto" w:fill="FFFFFF" w:themeFill="background1"/>
          </w:tcPr>
          <w:p w14:paraId="1F8451C4" w14:textId="45EBE23E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73E57CA6">
                <v:shape id="_x0000_i1110" type="#_x0000_t75" style="width:13.8pt;height:7.65pt" o:ole="">
                  <v:imagedata r:id="rId162" o:title=""/>
                </v:shape>
                <o:OLEObject Type="Embed" ProgID="Equation.DSMT4" ShapeID="_x0000_i1110" DrawAspect="Content" ObjectID="_1555402798" r:id="rId170"/>
              </w:object>
            </w:r>
          </w:p>
        </w:tc>
        <w:tc>
          <w:tcPr>
            <w:tcW w:w="723" w:type="dxa"/>
            <w:shd w:val="clear" w:color="auto" w:fill="FFFFFF" w:themeFill="background1"/>
          </w:tcPr>
          <w:p w14:paraId="324188AC" w14:textId="65024DAA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05533AC5">
                <v:shape id="_x0000_i1111" type="#_x0000_t75" style="width:13.8pt;height:7.65pt" o:ole="">
                  <v:imagedata r:id="rId162" o:title=""/>
                </v:shape>
                <o:OLEObject Type="Embed" ProgID="Equation.DSMT4" ShapeID="_x0000_i1111" DrawAspect="Content" ObjectID="_1555402799" r:id="rId171"/>
              </w:object>
            </w:r>
          </w:p>
        </w:tc>
        <w:tc>
          <w:tcPr>
            <w:tcW w:w="936" w:type="dxa"/>
            <w:shd w:val="clear" w:color="auto" w:fill="FFFFFF" w:themeFill="background1"/>
          </w:tcPr>
          <w:p w14:paraId="1724F85E" w14:textId="1DDE11B0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246A5225">
                <v:shape id="_x0000_i1112" type="#_x0000_t75" style="width:13.8pt;height:7.65pt" o:ole="">
                  <v:imagedata r:id="rId162" o:title=""/>
                </v:shape>
                <o:OLEObject Type="Embed" ProgID="Equation.DSMT4" ShapeID="_x0000_i1112" DrawAspect="Content" ObjectID="_1555402800" r:id="rId172"/>
              </w:object>
            </w:r>
          </w:p>
        </w:tc>
      </w:tr>
      <w:tr w:rsidR="00992ECA" w14:paraId="7DB3DAEC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01EE334E" w14:textId="15C4DBDC" w:rsidR="004E7720" w:rsidRPr="00992ECA" w:rsidRDefault="001F1E26" w:rsidP="00992ECA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shd w:val="clear" w:color="auto" w:fill="FFFFFF" w:themeFill="background1"/>
          </w:tcPr>
          <w:p w14:paraId="2A32F0F5" w14:textId="05AF4C87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78.74</w:t>
            </w:r>
          </w:p>
        </w:tc>
        <w:tc>
          <w:tcPr>
            <w:tcW w:w="709" w:type="dxa"/>
            <w:shd w:val="clear" w:color="auto" w:fill="FFFFFF" w:themeFill="background1"/>
          </w:tcPr>
          <w:p w14:paraId="7F52B4A1" w14:textId="31179981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75</w:t>
            </w:r>
          </w:p>
        </w:tc>
        <w:tc>
          <w:tcPr>
            <w:tcW w:w="708" w:type="dxa"/>
            <w:shd w:val="clear" w:color="auto" w:fill="FFFFFF" w:themeFill="background1"/>
          </w:tcPr>
          <w:p w14:paraId="22E87C3A" w14:textId="7168C81F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61.6</w:t>
            </w:r>
          </w:p>
        </w:tc>
        <w:tc>
          <w:tcPr>
            <w:tcW w:w="709" w:type="dxa"/>
            <w:shd w:val="clear" w:color="auto" w:fill="FFFFFF" w:themeFill="background1"/>
          </w:tcPr>
          <w:p w14:paraId="4BF27ABC" w14:textId="5BD23A6E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62.17</w:t>
            </w:r>
          </w:p>
        </w:tc>
        <w:tc>
          <w:tcPr>
            <w:tcW w:w="709" w:type="dxa"/>
            <w:shd w:val="clear" w:color="auto" w:fill="FFFFFF" w:themeFill="background1"/>
          </w:tcPr>
          <w:p w14:paraId="305B6AF2" w14:textId="64EDFD02" w:rsidR="004E7720" w:rsidRPr="00992ECA" w:rsidRDefault="004E7720" w:rsidP="004E7720">
            <w:pPr>
              <w:spacing w:line="360" w:lineRule="auto"/>
            </w:pPr>
            <w:r>
              <w:rPr>
                <w:rFonts w:hint="eastAsia"/>
              </w:rPr>
              <w:t>81.16</w:t>
            </w:r>
          </w:p>
        </w:tc>
        <w:tc>
          <w:tcPr>
            <w:tcW w:w="764" w:type="dxa"/>
            <w:shd w:val="clear" w:color="auto" w:fill="FFFFFF" w:themeFill="background1"/>
          </w:tcPr>
          <w:p w14:paraId="3E2287ED" w14:textId="69C296F2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94.68</w:t>
            </w:r>
          </w:p>
        </w:tc>
        <w:tc>
          <w:tcPr>
            <w:tcW w:w="695" w:type="dxa"/>
            <w:shd w:val="clear" w:color="auto" w:fill="FFFFFF" w:themeFill="background1"/>
          </w:tcPr>
          <w:p w14:paraId="4DC569E9" w14:textId="7AB49527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88.64</w:t>
            </w:r>
          </w:p>
        </w:tc>
        <w:tc>
          <w:tcPr>
            <w:tcW w:w="723" w:type="dxa"/>
            <w:shd w:val="clear" w:color="auto" w:fill="FFFFFF" w:themeFill="background1"/>
          </w:tcPr>
          <w:p w14:paraId="297CEF2E" w14:textId="53FA13C5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84.85</w:t>
            </w:r>
          </w:p>
        </w:tc>
        <w:tc>
          <w:tcPr>
            <w:tcW w:w="936" w:type="dxa"/>
            <w:shd w:val="clear" w:color="auto" w:fill="FFFFFF" w:themeFill="background1"/>
          </w:tcPr>
          <w:p w14:paraId="38F081E4" w14:textId="7D78F51B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0.7657</w:t>
            </w:r>
          </w:p>
        </w:tc>
      </w:tr>
    </w:tbl>
    <w:p w14:paraId="715BA517" w14:textId="17C0C996"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该企业评价指标</w:t>
      </w:r>
      <w:r w:rsidR="004E7720"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是百分制，为</w:t>
      </w:r>
      <w:r w:rsidR="004F573C">
        <w:rPr>
          <w:rFonts w:asciiTheme="minorEastAsia" w:hAnsiTheme="minorEastAsia" w:hint="eastAsia"/>
          <w:sz w:val="24"/>
          <w:szCs w:val="24"/>
        </w:rPr>
        <w:t>降低</w:t>
      </w:r>
      <w:r>
        <w:rPr>
          <w:rFonts w:asciiTheme="minorEastAsia" w:hAnsiTheme="minorEastAsia" w:hint="eastAsia"/>
          <w:sz w:val="24"/>
          <w:szCs w:val="24"/>
        </w:rPr>
        <w:t>BP神经网络</w:t>
      </w:r>
      <w:r w:rsidR="004F573C">
        <w:rPr>
          <w:rFonts w:asciiTheme="minorEastAsia" w:hAnsiTheme="minorEastAsia" w:hint="eastAsia"/>
          <w:sz w:val="24"/>
          <w:szCs w:val="24"/>
        </w:rPr>
        <w:t>计算复杂度，提高训练效率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F573C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其归一化处理</w:t>
      </w:r>
      <w:r w:rsidR="004F573C">
        <w:rPr>
          <w:rFonts w:asciiTheme="minorEastAsia" w:hAnsiTheme="minorEastAsia" w:hint="eastAsia"/>
          <w:sz w:val="24"/>
          <w:szCs w:val="24"/>
        </w:rPr>
        <w:t>，如下</w:t>
      </w:r>
      <w:r w:rsidR="004E7720">
        <w:rPr>
          <w:rFonts w:asciiTheme="minorEastAsia" w:hAnsiTheme="minorEastAsia" w:hint="eastAsia"/>
          <w:sz w:val="24"/>
          <w:szCs w:val="24"/>
        </w:rPr>
        <w:t>：</w:t>
      </w:r>
    </w:p>
    <w:p w14:paraId="63D95B17" w14:textId="77777777"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2051" w:dyaOrig="864" w14:anchorId="653019BC">
          <v:shape id="_x0000_i1113" type="#_x0000_t75" style="width:102.65pt;height:43.65pt" o:ole="">
            <v:imagedata r:id="rId173" o:title=""/>
          </v:shape>
          <o:OLEObject Type="Embed" ProgID="Equation.DSMT4" ShapeID="_x0000_i1113" DrawAspect="Content" ObjectID="_1555402801" r:id="rId174"/>
        </w:object>
      </w:r>
    </w:p>
    <w:p w14:paraId="24886563" w14:textId="699E486D" w:rsidR="00A90B2B" w:rsidRPr="00DB6303" w:rsidRDefault="00DB630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="004E7720">
        <w:rPr>
          <w:rFonts w:asciiTheme="minorEastAsia" w:hAnsiTheme="minorEastAsia"/>
          <w:position w:val="-12"/>
          <w:sz w:val="24"/>
          <w:szCs w:val="24"/>
        </w:rPr>
        <w:object w:dxaOrig="460" w:dyaOrig="360" w14:anchorId="01581B11">
          <v:shape id="_x0000_i1114" type="#_x0000_t75" style="width:23pt;height:17.6pt" o:ole="">
            <v:imagedata r:id="rId175" o:title=""/>
          </v:shape>
          <o:OLEObject Type="Embed" ProgID="Equation.DSMT4" ShapeID="_x0000_i1114" DrawAspect="Content" ObjectID="_1555402802" r:id="rId176"/>
        </w:object>
      </w:r>
      <w:r>
        <w:rPr>
          <w:rFonts w:asciiTheme="minorEastAsia" w:hAnsiTheme="minorEastAsia" w:hint="eastAsia"/>
          <w:sz w:val="24"/>
          <w:szCs w:val="24"/>
        </w:rPr>
        <w:t>为</w:t>
      </w:r>
      <w:r w:rsidR="001F1E26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 w14:anchorId="2C12FF84">
          <v:shape id="_x0000_i1115" type="#_x0000_t75" style="width:12.25pt;height:17.6pt" o:ole="">
            <v:imagedata r:id="rId177" o:title=""/>
          </v:shape>
          <o:OLEObject Type="Embed" ProgID="Equation.DSMT4" ShapeID="_x0000_i1115" DrawAspect="Content" ObjectID="_1555402803" r:id="rId178"/>
        </w:object>
      </w:r>
      <w:r>
        <w:rPr>
          <w:rFonts w:asciiTheme="minorEastAsia" w:hAnsiTheme="minorEastAsia" w:hint="eastAsia"/>
          <w:sz w:val="24"/>
          <w:szCs w:val="24"/>
        </w:rPr>
        <w:t>的最小取值，</w:t>
      </w:r>
      <w:r>
        <w:rPr>
          <w:rFonts w:asciiTheme="minorEastAsia" w:hAnsiTheme="minorEastAsia"/>
          <w:position w:val="-12"/>
          <w:sz w:val="24"/>
          <w:szCs w:val="24"/>
        </w:rPr>
        <w:object w:dxaOrig="484" w:dyaOrig="357" w14:anchorId="6FE14876">
          <v:shape id="_x0000_i1116" type="#_x0000_t75" style="width:23.75pt;height:17.6pt" o:ole="">
            <v:imagedata r:id="rId179" o:title=""/>
          </v:shape>
          <o:OLEObject Type="Embed" ProgID="Equation.DSMT4" ShapeID="_x0000_i1116" DrawAspect="Content" ObjectID="_1555402804" r:id="rId180"/>
        </w:object>
      </w:r>
      <w:r>
        <w:rPr>
          <w:rFonts w:asciiTheme="minorEastAsia" w:hAnsiTheme="minorEastAsia" w:hint="eastAsia"/>
          <w:sz w:val="24"/>
          <w:szCs w:val="24"/>
        </w:rPr>
        <w:t>为</w:t>
      </w:r>
      <w:r w:rsidR="001F1E26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 w14:anchorId="30A5D695">
          <v:shape id="_x0000_i1117" type="#_x0000_t75" style="width:12.25pt;height:17.6pt" o:ole="">
            <v:imagedata r:id="rId177" o:title=""/>
          </v:shape>
          <o:OLEObject Type="Embed" ProgID="Equation.DSMT4" ShapeID="_x0000_i1117" DrawAspect="Content" ObjectID="_1555402805" r:id="rId181"/>
        </w:object>
      </w:r>
      <w:r>
        <w:rPr>
          <w:rFonts w:asciiTheme="minorEastAsia" w:hAnsiTheme="minorEastAsia" w:hint="eastAsia"/>
          <w:sz w:val="24"/>
          <w:szCs w:val="24"/>
        </w:rPr>
        <w:t>的最大取值。</w:t>
      </w:r>
    </w:p>
    <w:p w14:paraId="1FA64D40" w14:textId="77777777" w:rsidR="00853F17" w:rsidRPr="004F573C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4.2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="004C23CA">
        <w:rPr>
          <w:rFonts w:asciiTheme="minorEastAsia" w:hAnsiTheme="minorEastAsia" w:hint="eastAsia"/>
          <w:b/>
          <w:sz w:val="24"/>
          <w:szCs w:val="24"/>
        </w:rPr>
        <w:t>EWM</w:t>
      </w:r>
      <w:r w:rsidR="005D5DDE" w:rsidRPr="004F573C">
        <w:rPr>
          <w:rFonts w:asciiTheme="minorEastAsia" w:hAnsiTheme="minorEastAsia" w:hint="eastAsia"/>
          <w:b/>
          <w:sz w:val="24"/>
          <w:szCs w:val="24"/>
        </w:rPr>
        <w:t>-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BP神经网络信息系统安全评价模型训练</w:t>
      </w:r>
      <w:r w:rsidR="005D5DDE" w:rsidRPr="004F573C">
        <w:rPr>
          <w:rFonts w:asciiTheme="minorEastAsia" w:hAnsiTheme="minorEastAsia" w:hint="eastAsia"/>
          <w:b/>
          <w:sz w:val="24"/>
          <w:szCs w:val="24"/>
        </w:rPr>
        <w:t>和检测</w:t>
      </w:r>
    </w:p>
    <w:p w14:paraId="49EE5243" w14:textId="1CB9D154" w:rsidR="005D5DDE" w:rsidRPr="00DF68B2" w:rsidRDefault="00DF68B2" w:rsidP="005D5DD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F68B2">
        <w:rPr>
          <w:rFonts w:asciiTheme="minorEastAsia" w:hAnsiTheme="minorEastAsia" w:hint="eastAsia"/>
          <w:b/>
          <w:sz w:val="24"/>
          <w:szCs w:val="24"/>
        </w:rPr>
        <w:t>4.2.1</w:t>
      </w:r>
      <w:r w:rsidRPr="00DF68B2">
        <w:rPr>
          <w:rFonts w:asciiTheme="minorEastAsia" w:hAnsiTheme="minorEastAsia"/>
          <w:b/>
          <w:sz w:val="24"/>
          <w:szCs w:val="24"/>
        </w:rPr>
        <w:t xml:space="preserve"> </w:t>
      </w:r>
      <w:r w:rsidR="004C23CA" w:rsidRPr="00DF68B2">
        <w:rPr>
          <w:rFonts w:asciiTheme="minorEastAsia" w:hAnsiTheme="minorEastAsia" w:hint="eastAsia"/>
          <w:b/>
          <w:sz w:val="24"/>
          <w:szCs w:val="24"/>
        </w:rPr>
        <w:t>EWM</w:t>
      </w:r>
      <w:r w:rsidR="005D5DDE" w:rsidRPr="00DF68B2">
        <w:rPr>
          <w:rFonts w:asciiTheme="minorEastAsia" w:hAnsiTheme="minorEastAsia" w:hint="eastAsia"/>
          <w:b/>
          <w:sz w:val="24"/>
          <w:szCs w:val="24"/>
        </w:rPr>
        <w:t>-BP神经网络信息系统安全评价模型训练</w:t>
      </w:r>
    </w:p>
    <w:p w14:paraId="56D6AF27" w14:textId="3060D5E2" w:rsidR="005D5DDE" w:rsidRDefault="009C04FA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</w:t>
      </w:r>
      <w:r w:rsidR="001F1E26">
        <w:rPr>
          <w:rFonts w:asciiTheme="minorEastAsia" w:hAnsiTheme="minorEastAsia" w:hint="eastAsia"/>
          <w:sz w:val="24"/>
          <w:szCs w:val="24"/>
        </w:rPr>
        <w:t>熵权法筛选出</w:t>
      </w:r>
      <w:r w:rsidR="00B61D17">
        <w:rPr>
          <w:rFonts w:asciiTheme="minorEastAsia" w:hAnsiTheme="minorEastAsia" w:hint="eastAsia"/>
          <w:sz w:val="24"/>
          <w:szCs w:val="24"/>
        </w:rPr>
        <w:t>8个重要的</w:t>
      </w:r>
      <w:r w:rsidR="001F1E26">
        <w:rPr>
          <w:rFonts w:asciiTheme="minorEastAsia" w:hAnsiTheme="minorEastAsia" w:hint="eastAsia"/>
          <w:sz w:val="24"/>
          <w:szCs w:val="24"/>
        </w:rPr>
        <w:t>评价</w:t>
      </w:r>
      <w:r w:rsidR="005D5DDE">
        <w:rPr>
          <w:rFonts w:asciiTheme="minorEastAsia" w:hAnsiTheme="minorEastAsia" w:hint="eastAsia"/>
          <w:sz w:val="24"/>
          <w:szCs w:val="24"/>
        </w:rPr>
        <w:t>指标</w:t>
      </w:r>
      <w:r w:rsidR="00B61D1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并用这</w:t>
      </w:r>
      <w:r w:rsidR="00B61D17">
        <w:rPr>
          <w:rFonts w:asciiTheme="minorEastAsia" w:hAnsiTheme="minorEastAsia" w:hint="eastAsia"/>
          <w:sz w:val="24"/>
          <w:szCs w:val="24"/>
        </w:rPr>
        <w:t>8个评价指标对样本数据做归一化</w:t>
      </w:r>
      <w:r>
        <w:rPr>
          <w:rFonts w:asciiTheme="minorEastAsia" w:hAnsiTheme="minorEastAsia" w:hint="eastAsia"/>
          <w:sz w:val="24"/>
          <w:szCs w:val="24"/>
        </w:rPr>
        <w:t>处理</w:t>
      </w:r>
      <w:r w:rsidR="005D5DDE">
        <w:rPr>
          <w:rFonts w:asciiTheme="minorEastAsia" w:hAnsiTheme="minorEastAsia" w:hint="eastAsia"/>
          <w:sz w:val="24"/>
          <w:szCs w:val="24"/>
        </w:rPr>
        <w:t>。</w:t>
      </w:r>
      <w:r w:rsidR="00CB03B6"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归一化处理后的</w:t>
      </w:r>
      <w:r w:rsidR="00CB03B6">
        <w:rPr>
          <w:rFonts w:asciiTheme="minorEastAsia" w:hAnsiTheme="minorEastAsia" w:hint="eastAsia"/>
          <w:sz w:val="24"/>
          <w:szCs w:val="24"/>
        </w:rPr>
        <w:t>训练集输入到BP模型训练</w:t>
      </w:r>
      <w:r w:rsidR="00CB03B6" w:rsidRPr="007C3121">
        <w:rPr>
          <w:rFonts w:asciiTheme="minorEastAsia" w:hAnsiTheme="minorEastAsia" w:hint="eastAsia"/>
          <w:color w:val="FF0000"/>
          <w:sz w:val="24"/>
          <w:szCs w:val="24"/>
        </w:rPr>
        <w:t>，在</w:t>
      </w:r>
      <w:r w:rsidR="00DD38E2" w:rsidRPr="007C3121">
        <w:rPr>
          <w:rFonts w:asciiTheme="minorEastAsia" w:hAnsiTheme="minorEastAsia" w:hint="eastAsia"/>
          <w:color w:val="FF0000"/>
          <w:sz w:val="24"/>
          <w:szCs w:val="24"/>
        </w:rPr>
        <w:t>训练125</w:t>
      </w:r>
      <w:r w:rsidR="00CB03B6" w:rsidRPr="007C3121">
        <w:rPr>
          <w:rFonts w:asciiTheme="minorEastAsia" w:hAnsiTheme="minorEastAsia" w:hint="eastAsia"/>
          <w:color w:val="FF0000"/>
          <w:sz w:val="24"/>
          <w:szCs w:val="24"/>
        </w:rPr>
        <w:t>次时精度达到</w:t>
      </w:r>
      <w:r w:rsidR="00DD38E2" w:rsidRPr="007C3121">
        <w:rPr>
          <w:rFonts w:asciiTheme="minorEastAsia" w:hAnsiTheme="minorEastAsia" w:hint="eastAsia"/>
          <w:color w:val="FF0000"/>
          <w:sz w:val="24"/>
          <w:szCs w:val="24"/>
        </w:rPr>
        <w:t>0.0001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B03B6">
        <w:rPr>
          <w:rFonts w:asciiTheme="minorEastAsia" w:hAnsiTheme="minorEastAsia" w:hint="eastAsia"/>
          <w:sz w:val="24"/>
          <w:szCs w:val="24"/>
        </w:rPr>
        <w:t>此时的BP</w:t>
      </w:r>
      <w:r w:rsidR="00DD38E2">
        <w:rPr>
          <w:rFonts w:asciiTheme="minorEastAsia" w:hAnsiTheme="minorEastAsia" w:hint="eastAsia"/>
          <w:sz w:val="24"/>
          <w:szCs w:val="24"/>
        </w:rPr>
        <w:t>神经网络模型已达到实验要求，训练BP</w:t>
      </w:r>
      <w:r>
        <w:rPr>
          <w:rFonts w:asciiTheme="minorEastAsia" w:hAnsiTheme="minorEastAsia" w:hint="eastAsia"/>
          <w:sz w:val="24"/>
          <w:szCs w:val="24"/>
        </w:rPr>
        <w:t>神经网络训练集</w:t>
      </w:r>
      <w:r w:rsidR="00DD38E2">
        <w:rPr>
          <w:rFonts w:asciiTheme="minorEastAsia" w:hAnsiTheme="minorEastAsia" w:hint="eastAsia"/>
          <w:sz w:val="24"/>
          <w:szCs w:val="24"/>
        </w:rPr>
        <w:t>的收敛曲线</w:t>
      </w:r>
      <w:r w:rsidR="00A360FA">
        <w:rPr>
          <w:rFonts w:asciiTheme="minorEastAsia" w:hAnsiTheme="minorEastAsia" w:hint="eastAsia"/>
          <w:sz w:val="24"/>
          <w:szCs w:val="24"/>
        </w:rPr>
        <w:t>如图</w:t>
      </w:r>
      <w:r>
        <w:rPr>
          <w:rFonts w:asciiTheme="minorEastAsia" w:hAnsiTheme="minorEastAsia" w:hint="eastAsia"/>
          <w:sz w:val="24"/>
          <w:szCs w:val="24"/>
        </w:rPr>
        <w:t>4</w:t>
      </w:r>
      <w:r w:rsidR="00DD38E2">
        <w:rPr>
          <w:rFonts w:asciiTheme="minorEastAsia" w:hAnsiTheme="minorEastAsia" w:hint="eastAsia"/>
          <w:sz w:val="24"/>
          <w:szCs w:val="24"/>
        </w:rPr>
        <w:t>所示</w:t>
      </w:r>
      <w:r w:rsidR="00A360FA">
        <w:rPr>
          <w:rFonts w:asciiTheme="minorEastAsia" w:hAnsiTheme="minorEastAsia" w:hint="eastAsia"/>
          <w:sz w:val="24"/>
          <w:szCs w:val="24"/>
        </w:rPr>
        <w:t>。</w:t>
      </w:r>
    </w:p>
    <w:p w14:paraId="050A4AB5" w14:textId="17A151C5" w:rsidR="002A75CD" w:rsidRDefault="008E567B" w:rsidP="00F76EC0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2CAB0C2" wp14:editId="4CFE4139">
            <wp:extent cx="4046706" cy="3049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2.png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88" cy="31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E92A" w14:textId="2DFEDBC6" w:rsidR="009C04FA" w:rsidRPr="009C04FA" w:rsidRDefault="009C04FA" w:rsidP="009C04FA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9C04FA">
        <w:rPr>
          <w:rFonts w:asciiTheme="minorEastAsia" w:hAnsiTheme="minorEastAsia" w:hint="eastAsia"/>
          <w:b/>
          <w:sz w:val="24"/>
          <w:szCs w:val="24"/>
        </w:rPr>
        <w:t>图4</w:t>
      </w:r>
      <w:r w:rsidRPr="009C04FA">
        <w:rPr>
          <w:rFonts w:asciiTheme="minorEastAsia" w:hAnsiTheme="minorEastAsia"/>
          <w:b/>
          <w:sz w:val="24"/>
          <w:szCs w:val="24"/>
        </w:rPr>
        <w:t xml:space="preserve"> </w:t>
      </w:r>
      <w:r w:rsidRPr="009C04FA">
        <w:rPr>
          <w:rFonts w:asciiTheme="minorEastAsia" w:hAnsiTheme="minorEastAsia" w:hint="eastAsia"/>
          <w:b/>
          <w:sz w:val="24"/>
          <w:szCs w:val="24"/>
        </w:rPr>
        <w:t>BP神经网络训练集的</w:t>
      </w:r>
      <w:r>
        <w:rPr>
          <w:rFonts w:asciiTheme="minorEastAsia" w:hAnsiTheme="minorEastAsia" w:hint="eastAsia"/>
          <w:b/>
          <w:sz w:val="24"/>
          <w:szCs w:val="24"/>
        </w:rPr>
        <w:t>收敛过程</w:t>
      </w:r>
    </w:p>
    <w:p w14:paraId="76E0A591" w14:textId="05517F87" w:rsidR="002A75CD" w:rsidRDefault="00DD38E2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="009C04FA">
        <w:rPr>
          <w:rFonts w:asciiTheme="minorEastAsia" w:hAnsiTheme="minorEastAsia" w:hint="eastAsia"/>
          <w:sz w:val="24"/>
          <w:szCs w:val="24"/>
        </w:rPr>
        <w:t>红色线表示</w:t>
      </w:r>
      <w:r w:rsidR="008E2F19">
        <w:rPr>
          <w:rFonts w:asciiTheme="minorEastAsia" w:hAnsiTheme="minorEastAsia" w:hint="eastAsia"/>
          <w:sz w:val="24"/>
          <w:szCs w:val="24"/>
        </w:rPr>
        <w:t>EWM</w:t>
      </w:r>
      <w:r w:rsidR="00A360FA">
        <w:rPr>
          <w:rFonts w:asciiTheme="minorEastAsia" w:hAnsiTheme="minorEastAsia" w:hint="eastAsia"/>
          <w:sz w:val="24"/>
          <w:szCs w:val="24"/>
        </w:rPr>
        <w:t>-BP</w:t>
      </w:r>
      <w:r>
        <w:rPr>
          <w:rFonts w:asciiTheme="minorEastAsia" w:hAnsiTheme="minorEastAsia" w:hint="eastAsia"/>
          <w:sz w:val="24"/>
          <w:szCs w:val="24"/>
        </w:rPr>
        <w:t>神经网络模型训练次数与误差关系曲线，</w:t>
      </w:r>
      <w:r w:rsidR="009C04FA">
        <w:rPr>
          <w:rFonts w:asciiTheme="minorEastAsia" w:hAnsiTheme="minorEastAsia" w:hint="eastAsia"/>
          <w:sz w:val="24"/>
          <w:szCs w:val="24"/>
        </w:rPr>
        <w:t>绿色线是未经过指标筛选</w:t>
      </w:r>
      <w:r>
        <w:rPr>
          <w:rFonts w:asciiTheme="minorEastAsia" w:hAnsiTheme="minorEastAsia" w:hint="eastAsia"/>
          <w:sz w:val="24"/>
          <w:szCs w:val="24"/>
        </w:rPr>
        <w:t>的BP</w:t>
      </w:r>
      <w:r w:rsidR="00653C12">
        <w:rPr>
          <w:rFonts w:asciiTheme="minorEastAsia" w:hAnsiTheme="minorEastAsia" w:hint="eastAsia"/>
          <w:sz w:val="24"/>
          <w:szCs w:val="24"/>
        </w:rPr>
        <w:t>神经网络模型训练次数与误差关系曲线。</w:t>
      </w:r>
      <w:r w:rsidR="009D4571">
        <w:rPr>
          <w:rFonts w:asciiTheme="minorEastAsia" w:hAnsiTheme="minorEastAsia" w:hint="eastAsia"/>
          <w:sz w:val="24"/>
          <w:szCs w:val="24"/>
        </w:rPr>
        <w:t>由图</w:t>
      </w:r>
      <w:r w:rsidR="009C04FA">
        <w:rPr>
          <w:rFonts w:asciiTheme="minorEastAsia" w:hAnsiTheme="minorEastAsia" w:hint="eastAsia"/>
          <w:sz w:val="24"/>
          <w:szCs w:val="24"/>
        </w:rPr>
        <w:t>4</w:t>
      </w:r>
      <w:r w:rsidR="009D4571">
        <w:rPr>
          <w:rFonts w:asciiTheme="minorEastAsia" w:hAnsiTheme="minorEastAsia" w:hint="eastAsia"/>
          <w:sz w:val="24"/>
          <w:szCs w:val="24"/>
        </w:rPr>
        <w:t>可知，</w:t>
      </w:r>
      <w:r w:rsidR="00653C12">
        <w:rPr>
          <w:rFonts w:asciiTheme="minorEastAsia" w:hAnsiTheme="minorEastAsia" w:hint="eastAsia"/>
          <w:sz w:val="24"/>
          <w:szCs w:val="24"/>
        </w:rPr>
        <w:t>EWM-</w:t>
      </w:r>
      <w:r w:rsidR="00653C12" w:rsidRPr="007C3121">
        <w:rPr>
          <w:rFonts w:asciiTheme="minorEastAsia" w:hAnsiTheme="minorEastAsia" w:hint="eastAsia"/>
          <w:color w:val="FF0000"/>
          <w:sz w:val="24"/>
          <w:szCs w:val="24"/>
        </w:rPr>
        <w:t>BP神经网络模型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只需要迭代</w:t>
      </w:r>
      <w:r w:rsidRPr="007C3121">
        <w:rPr>
          <w:rFonts w:asciiTheme="minorEastAsia" w:hAnsiTheme="minorEastAsia" w:hint="eastAsia"/>
          <w:color w:val="FF0000"/>
          <w:sz w:val="24"/>
          <w:szCs w:val="24"/>
        </w:rPr>
        <w:t>70</w:t>
      </w:r>
      <w:r w:rsidR="008E2F19" w:rsidRPr="007C3121">
        <w:rPr>
          <w:rFonts w:asciiTheme="minorEastAsia" w:hAnsiTheme="minorEastAsia" w:hint="eastAsia"/>
          <w:color w:val="FF0000"/>
          <w:sz w:val="24"/>
          <w:szCs w:val="24"/>
        </w:rPr>
        <w:t>次</w:t>
      </w:r>
      <w:r w:rsidRPr="007C3121">
        <w:rPr>
          <w:rFonts w:asciiTheme="minorEastAsia" w:hAnsiTheme="minorEastAsia" w:hint="eastAsia"/>
          <w:color w:val="FF0000"/>
          <w:sz w:val="24"/>
          <w:szCs w:val="24"/>
        </w:rPr>
        <w:t>就可以达到0.002的误差，当训练次数达到12</w:t>
      </w:r>
      <w:r w:rsidRPr="007C3121">
        <w:rPr>
          <w:rFonts w:asciiTheme="minorEastAsia" w:hAnsiTheme="minorEastAsia"/>
          <w:color w:val="FF0000"/>
          <w:sz w:val="24"/>
          <w:szCs w:val="24"/>
        </w:rPr>
        <w:t>5次时</w:t>
      </w:r>
      <w:r w:rsidRPr="007C3121">
        <w:rPr>
          <w:rFonts w:asciiTheme="minorEastAsia" w:hAnsiTheme="minorEastAsia" w:hint="eastAsia"/>
          <w:color w:val="FF0000"/>
          <w:sz w:val="24"/>
          <w:szCs w:val="24"/>
        </w:rPr>
        <w:t>，误差减小为0.0001</w:t>
      </w:r>
      <w:r w:rsidR="009C04FA" w:rsidRPr="007C312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而没有使用熵权法筛选</w:t>
      </w:r>
      <w:r w:rsidR="00653C12" w:rsidRPr="007C3121">
        <w:rPr>
          <w:rFonts w:asciiTheme="minorEastAsia" w:hAnsiTheme="minorEastAsia" w:hint="eastAsia"/>
          <w:color w:val="FF0000"/>
          <w:sz w:val="24"/>
          <w:szCs w:val="24"/>
        </w:rPr>
        <w:t>评价</w:t>
      </w:r>
      <w:r w:rsidR="009B377F" w:rsidRPr="007C3121">
        <w:rPr>
          <w:rFonts w:asciiTheme="minorEastAsia" w:hAnsiTheme="minorEastAsia" w:hint="eastAsia"/>
          <w:color w:val="FF0000"/>
          <w:sz w:val="24"/>
          <w:szCs w:val="24"/>
        </w:rPr>
        <w:t>指标的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BP模型在迭代次数为150次时，其误差为0.</w:t>
      </w:r>
      <w:r w:rsidR="009D4571" w:rsidRPr="007C3121">
        <w:rPr>
          <w:rFonts w:asciiTheme="minorEastAsia" w:hAnsiTheme="minorEastAsia"/>
          <w:color w:val="FF0000"/>
          <w:sz w:val="24"/>
          <w:szCs w:val="24"/>
        </w:rPr>
        <w:t>17117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D4571">
        <w:rPr>
          <w:rFonts w:asciiTheme="minorEastAsia" w:hAnsiTheme="minorEastAsia"/>
          <w:sz w:val="24"/>
          <w:szCs w:val="24"/>
        </w:rPr>
        <w:t>当训练次数达到</w:t>
      </w:r>
      <w:r w:rsidR="009D4571" w:rsidRPr="006B5A0B">
        <w:rPr>
          <w:rFonts w:asciiTheme="minorEastAsia" w:hAnsiTheme="minorEastAsia" w:hint="eastAsia"/>
          <w:color w:val="FF0000"/>
          <w:sz w:val="24"/>
          <w:szCs w:val="24"/>
        </w:rPr>
        <w:t>XXX</w:t>
      </w:r>
      <w:r w:rsidR="009D4571">
        <w:rPr>
          <w:rFonts w:asciiTheme="minorEastAsia" w:hAnsiTheme="minorEastAsia" w:hint="eastAsia"/>
          <w:sz w:val="24"/>
          <w:szCs w:val="24"/>
        </w:rPr>
        <w:t>次时，误差减小为0.</w:t>
      </w:r>
      <w:r w:rsidR="009D4571">
        <w:rPr>
          <w:rFonts w:asciiTheme="minorEastAsia" w:hAnsiTheme="minorEastAsia"/>
          <w:sz w:val="24"/>
          <w:szCs w:val="24"/>
        </w:rPr>
        <w:t>0001</w:t>
      </w:r>
      <w:r w:rsidR="009D4571">
        <w:rPr>
          <w:rFonts w:asciiTheme="minorEastAsia" w:hAnsiTheme="minorEastAsia" w:hint="eastAsia"/>
          <w:sz w:val="24"/>
          <w:szCs w:val="24"/>
        </w:rPr>
        <w:t>。</w:t>
      </w:r>
    </w:p>
    <w:p w14:paraId="233CA523" w14:textId="204D0622" w:rsidR="002A75CD" w:rsidRDefault="009D4571" w:rsidP="009D45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实验结果表明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E2F19">
        <w:rPr>
          <w:rFonts w:asciiTheme="minorEastAsia" w:hAnsiTheme="minorEastAsia" w:hint="eastAsia"/>
          <w:sz w:val="24"/>
          <w:szCs w:val="24"/>
        </w:rPr>
        <w:t>EWM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BP神经网络模型</w:t>
      </w:r>
      <w:r w:rsidR="00AF06CF">
        <w:rPr>
          <w:rFonts w:asciiTheme="minorEastAsia" w:hAnsiTheme="minorEastAsia"/>
          <w:sz w:val="24"/>
          <w:szCs w:val="24"/>
        </w:rPr>
        <w:t>通过筛选出</w:t>
      </w:r>
      <w:r w:rsidR="00653C12">
        <w:rPr>
          <w:rFonts w:asciiTheme="minorEastAsia" w:hAnsiTheme="minorEastAsia" w:hint="eastAsia"/>
          <w:sz w:val="24"/>
          <w:szCs w:val="24"/>
        </w:rPr>
        <w:t>8个</w:t>
      </w:r>
      <w:r w:rsidR="00AF06CF">
        <w:rPr>
          <w:rFonts w:asciiTheme="minorEastAsia" w:hAnsiTheme="minorEastAsia"/>
          <w:sz w:val="24"/>
          <w:szCs w:val="24"/>
        </w:rPr>
        <w:t>重要的</w:t>
      </w:r>
      <w:r w:rsidR="00653C12">
        <w:rPr>
          <w:rFonts w:asciiTheme="minorEastAsia" w:hAnsiTheme="minorEastAsia" w:hint="eastAsia"/>
          <w:sz w:val="24"/>
          <w:szCs w:val="24"/>
        </w:rPr>
        <w:t>评价</w:t>
      </w:r>
      <w:r w:rsidR="00AF06CF">
        <w:rPr>
          <w:rFonts w:asciiTheme="minorEastAsia" w:hAnsiTheme="minorEastAsia"/>
          <w:sz w:val="24"/>
          <w:szCs w:val="24"/>
        </w:rPr>
        <w:t>指标</w:t>
      </w:r>
      <w:r w:rsidR="00653C12">
        <w:rPr>
          <w:rFonts w:asciiTheme="minorEastAsia" w:hAnsiTheme="minorEastAsia" w:hint="eastAsia"/>
          <w:sz w:val="24"/>
          <w:szCs w:val="24"/>
        </w:rPr>
        <w:t>样本数据</w:t>
      </w:r>
      <w:r w:rsidR="00AF06CF">
        <w:rPr>
          <w:rFonts w:asciiTheme="minorEastAsia" w:hAnsiTheme="minorEastAsia"/>
          <w:sz w:val="24"/>
          <w:szCs w:val="24"/>
        </w:rPr>
        <w:t>进行训练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可以有效的减少迭代次数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快速收敛到实验要求误差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/>
          <w:sz w:val="24"/>
          <w:szCs w:val="24"/>
        </w:rPr>
        <w:t>既可以提高</w:t>
      </w:r>
      <w:r w:rsidR="00653C12">
        <w:rPr>
          <w:rFonts w:asciiTheme="minorEastAsia" w:hAnsiTheme="minorEastAsia" w:hint="eastAsia"/>
          <w:sz w:val="24"/>
          <w:szCs w:val="24"/>
        </w:rPr>
        <w:t>BP神经网络的</w:t>
      </w:r>
      <w:r w:rsidR="00AF06CF">
        <w:rPr>
          <w:rFonts w:asciiTheme="minorEastAsia" w:hAnsiTheme="minorEastAsia"/>
          <w:sz w:val="24"/>
          <w:szCs w:val="24"/>
        </w:rPr>
        <w:t>训练速度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91467D">
        <w:rPr>
          <w:rFonts w:asciiTheme="minorEastAsia" w:hAnsiTheme="minorEastAsia"/>
          <w:sz w:val="24"/>
          <w:szCs w:val="24"/>
        </w:rPr>
        <w:t>又</w:t>
      </w:r>
      <w:r w:rsidR="00653C12">
        <w:rPr>
          <w:rFonts w:asciiTheme="minorEastAsia" w:hAnsiTheme="minorEastAsia" w:hint="eastAsia"/>
          <w:sz w:val="24"/>
          <w:szCs w:val="24"/>
        </w:rPr>
        <w:t>能</w:t>
      </w:r>
      <w:r w:rsidR="0091467D">
        <w:rPr>
          <w:rFonts w:asciiTheme="minorEastAsia" w:hAnsiTheme="minorEastAsia"/>
          <w:sz w:val="24"/>
          <w:szCs w:val="24"/>
        </w:rPr>
        <w:t>保留重要</w:t>
      </w:r>
      <w:r w:rsidR="00AF06CF">
        <w:rPr>
          <w:rFonts w:asciiTheme="minorEastAsia" w:hAnsiTheme="minorEastAsia"/>
          <w:sz w:val="24"/>
          <w:szCs w:val="24"/>
        </w:rPr>
        <w:t>指标</w:t>
      </w:r>
      <w:r w:rsidR="0091467D">
        <w:rPr>
          <w:rFonts w:asciiTheme="minorEastAsia" w:hAnsiTheme="minorEastAsia"/>
          <w:sz w:val="24"/>
          <w:szCs w:val="24"/>
        </w:rPr>
        <w:t>的</w:t>
      </w:r>
      <w:r w:rsidR="00AF06CF">
        <w:rPr>
          <w:rFonts w:asciiTheme="minorEastAsia" w:hAnsiTheme="minorEastAsia"/>
          <w:sz w:val="24"/>
          <w:szCs w:val="24"/>
        </w:rPr>
        <w:t>特征</w:t>
      </w:r>
      <w:r w:rsidR="0091467D">
        <w:rPr>
          <w:rFonts w:asciiTheme="minorEastAsia" w:hAnsiTheme="minorEastAsia" w:hint="eastAsia"/>
          <w:sz w:val="24"/>
          <w:szCs w:val="24"/>
        </w:rPr>
        <w:t>，减少非重要指标对</w:t>
      </w:r>
      <w:r w:rsidR="00653C12">
        <w:rPr>
          <w:rFonts w:asciiTheme="minorEastAsia" w:hAnsiTheme="minorEastAsia" w:hint="eastAsia"/>
          <w:sz w:val="24"/>
          <w:szCs w:val="24"/>
        </w:rPr>
        <w:t>BP神经网络模型的干扰，保证BP神经网络评价模型</w:t>
      </w:r>
      <w:r w:rsidR="0091467D">
        <w:rPr>
          <w:rFonts w:asciiTheme="minorEastAsia" w:hAnsiTheme="minorEastAsia" w:hint="eastAsia"/>
          <w:sz w:val="24"/>
          <w:szCs w:val="24"/>
        </w:rPr>
        <w:t>的准确度</w:t>
      </w:r>
      <w:r w:rsidR="00AF06CF">
        <w:rPr>
          <w:rFonts w:asciiTheme="minorEastAsia" w:hAnsiTheme="minorEastAsia" w:hint="eastAsia"/>
          <w:sz w:val="24"/>
          <w:szCs w:val="24"/>
        </w:rPr>
        <w:t>。</w:t>
      </w:r>
    </w:p>
    <w:p w14:paraId="6897F41F" w14:textId="506903CE" w:rsidR="005D5DDE" w:rsidRPr="00DF68B2" w:rsidRDefault="00DF68B2" w:rsidP="005D5DD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F68B2">
        <w:rPr>
          <w:rFonts w:asciiTheme="minorEastAsia" w:hAnsiTheme="minorEastAsia" w:hint="eastAsia"/>
          <w:b/>
          <w:sz w:val="24"/>
          <w:szCs w:val="24"/>
        </w:rPr>
        <w:t>4.2.2</w:t>
      </w:r>
      <w:r w:rsidRPr="00DF68B2">
        <w:rPr>
          <w:rFonts w:asciiTheme="minorEastAsia" w:hAnsiTheme="minorEastAsia"/>
          <w:b/>
          <w:sz w:val="24"/>
          <w:szCs w:val="24"/>
        </w:rPr>
        <w:t xml:space="preserve"> </w:t>
      </w:r>
      <w:r w:rsidR="00653C12" w:rsidRPr="00DF68B2">
        <w:rPr>
          <w:rFonts w:asciiTheme="minorEastAsia" w:hAnsiTheme="minorEastAsia" w:hint="eastAsia"/>
          <w:b/>
          <w:sz w:val="24"/>
          <w:szCs w:val="24"/>
        </w:rPr>
        <w:t>EWM-BP</w:t>
      </w:r>
      <w:r w:rsidR="005D5DDE" w:rsidRPr="00DF68B2">
        <w:rPr>
          <w:rFonts w:asciiTheme="minorEastAsia" w:hAnsiTheme="minorEastAsia" w:hint="eastAsia"/>
          <w:b/>
          <w:sz w:val="24"/>
          <w:szCs w:val="24"/>
        </w:rPr>
        <w:t>神经网络信息系统安全评价模型</w:t>
      </w:r>
      <w:r w:rsidRPr="00DF68B2">
        <w:rPr>
          <w:rFonts w:asciiTheme="minorEastAsia" w:hAnsiTheme="minorEastAsia" w:hint="eastAsia"/>
          <w:b/>
          <w:sz w:val="24"/>
          <w:szCs w:val="24"/>
        </w:rPr>
        <w:t>检验</w:t>
      </w:r>
    </w:p>
    <w:p w14:paraId="287D433F" w14:textId="076A15C6" w:rsidR="007237DE" w:rsidRDefault="002305D5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将测试样本分别输入到BPNN、</w:t>
      </w:r>
      <w:r w:rsidR="008E2F19">
        <w:rPr>
          <w:rFonts w:asciiTheme="minorEastAsia" w:hAnsiTheme="minorEastAsia" w:hint="eastAsia"/>
          <w:sz w:val="24"/>
          <w:szCs w:val="24"/>
        </w:rPr>
        <w:t>AHP-BP</w:t>
      </w:r>
      <w:r w:rsidR="00FA1160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EWM-</w:t>
      </w:r>
      <w:r>
        <w:rPr>
          <w:rFonts w:asciiTheme="minorEastAsia" w:hAnsiTheme="minorEastAsia"/>
          <w:sz w:val="24"/>
          <w:szCs w:val="24"/>
        </w:rPr>
        <w:t>BP</w:t>
      </w:r>
      <w:r w:rsidR="00FA1160">
        <w:rPr>
          <w:rFonts w:asciiTheme="minorEastAsia" w:hAnsiTheme="minorEastAsia" w:hint="eastAsia"/>
          <w:sz w:val="24"/>
          <w:szCs w:val="24"/>
        </w:rPr>
        <w:t>模型</w:t>
      </w:r>
      <w:r w:rsidR="008E2F19">
        <w:rPr>
          <w:rFonts w:asciiTheme="minorEastAsia" w:hAnsiTheme="minorEastAsia" w:hint="eastAsia"/>
          <w:sz w:val="24"/>
          <w:szCs w:val="24"/>
        </w:rPr>
        <w:t>中得到信息系统安全的网络实际输出值</w:t>
      </w:r>
      <w:r>
        <w:rPr>
          <w:rFonts w:asciiTheme="minorEastAsia" w:hAnsiTheme="minorEastAsia" w:hint="eastAsia"/>
          <w:sz w:val="24"/>
          <w:szCs w:val="24"/>
        </w:rPr>
        <w:t>与</w:t>
      </w:r>
      <w:r w:rsidR="008E2F19">
        <w:rPr>
          <w:rFonts w:asciiTheme="minorEastAsia" w:hAnsiTheme="minorEastAsia" w:hint="eastAsia"/>
          <w:sz w:val="24"/>
          <w:szCs w:val="24"/>
        </w:rPr>
        <w:t>期望值</w:t>
      </w:r>
      <w:r w:rsidR="00FA1160">
        <w:rPr>
          <w:rFonts w:asciiTheme="minorEastAsia" w:hAnsiTheme="minorEastAsia" w:hint="eastAsia"/>
          <w:sz w:val="24"/>
          <w:szCs w:val="24"/>
        </w:rPr>
        <w:t>的对比关系</w:t>
      </w:r>
      <w:r>
        <w:rPr>
          <w:rFonts w:asciiTheme="minorEastAsia" w:hAnsiTheme="minorEastAsia" w:hint="eastAsia"/>
          <w:sz w:val="24"/>
          <w:szCs w:val="24"/>
        </w:rPr>
        <w:t>如图</w:t>
      </w:r>
      <w:r w:rsidR="00FA1160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所示</w:t>
      </w:r>
      <w:r w:rsidR="005D5DDE">
        <w:rPr>
          <w:rFonts w:asciiTheme="minorEastAsia" w:hAnsiTheme="minorEastAsia" w:hint="eastAsia"/>
          <w:sz w:val="24"/>
          <w:szCs w:val="24"/>
        </w:rPr>
        <w:t>，</w:t>
      </w:r>
      <w:r w:rsidR="00FB6AE6">
        <w:rPr>
          <w:rFonts w:asciiTheme="minorEastAsia" w:hAnsiTheme="minorEastAsia" w:hint="eastAsia"/>
          <w:sz w:val="24"/>
          <w:szCs w:val="24"/>
        </w:rPr>
        <w:t>同时，</w:t>
      </w:r>
      <w:r w:rsidR="002A75CD">
        <w:rPr>
          <w:rFonts w:asciiTheme="minorEastAsia" w:hAnsiTheme="minorEastAsia" w:hint="eastAsia"/>
          <w:sz w:val="24"/>
          <w:szCs w:val="24"/>
        </w:rPr>
        <w:t>表</w:t>
      </w:r>
      <w:r w:rsidR="00FA1160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给出了各模型的信息系统安全评价精度，可以得到以下结论</w:t>
      </w:r>
      <w:r w:rsidR="007237DE">
        <w:rPr>
          <w:rFonts w:asciiTheme="minorEastAsia" w:hAnsiTheme="minorEastAsia" w:hint="eastAsia"/>
          <w:sz w:val="24"/>
          <w:szCs w:val="24"/>
        </w:rPr>
        <w:t>:</w:t>
      </w:r>
    </w:p>
    <w:p w14:paraId="688996A2" w14:textId="0EE2C056" w:rsidR="007237DE" w:rsidRPr="007237DE" w:rsidRDefault="005D7ED7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7237DE">
        <w:rPr>
          <w:rFonts w:asciiTheme="minorEastAsia" w:hAnsiTheme="minorEastAsia" w:hint="eastAsia"/>
          <w:sz w:val="24"/>
          <w:szCs w:val="24"/>
        </w:rPr>
        <w:t>使用EWM-BP和AHP-</w:t>
      </w:r>
      <w:r w:rsidR="007237DE">
        <w:rPr>
          <w:rFonts w:asciiTheme="minorEastAsia" w:hAnsiTheme="minorEastAsia"/>
          <w:sz w:val="24"/>
          <w:szCs w:val="24"/>
        </w:rPr>
        <w:t>BP得到的信息系统安全</w:t>
      </w:r>
      <w:r w:rsidR="005450DD">
        <w:rPr>
          <w:rFonts w:asciiTheme="minorEastAsia" w:hAnsiTheme="minorEastAsia"/>
          <w:sz w:val="24"/>
          <w:szCs w:val="24"/>
        </w:rPr>
        <w:t>评价</w:t>
      </w:r>
      <w:r w:rsidR="007237DE">
        <w:rPr>
          <w:rFonts w:asciiTheme="minorEastAsia" w:hAnsiTheme="minorEastAsia"/>
          <w:sz w:val="24"/>
          <w:szCs w:val="24"/>
        </w:rPr>
        <w:t>结果比直接使用</w:t>
      </w:r>
      <w:r w:rsidR="007237DE">
        <w:rPr>
          <w:rFonts w:asciiTheme="minorEastAsia" w:hAnsiTheme="minorEastAsia" w:hint="eastAsia"/>
          <w:sz w:val="24"/>
          <w:szCs w:val="24"/>
        </w:rPr>
        <w:t>BPNN模型得到的评价结果</w:t>
      </w:r>
      <w:r w:rsidR="007237DE">
        <w:rPr>
          <w:rFonts w:asciiTheme="minorEastAsia" w:hAnsiTheme="minorEastAsia"/>
          <w:sz w:val="24"/>
          <w:szCs w:val="24"/>
        </w:rPr>
        <w:t>更接近期望值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237DE">
        <w:rPr>
          <w:rFonts w:asciiTheme="minorEastAsia" w:hAnsiTheme="minorEastAsia"/>
          <w:sz w:val="24"/>
          <w:szCs w:val="24"/>
        </w:rPr>
        <w:t>这是因为以上两种算法都对信息系统的指标进行筛选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237DE">
        <w:rPr>
          <w:rFonts w:asciiTheme="minorEastAsia" w:hAnsiTheme="minorEastAsia"/>
          <w:sz w:val="24"/>
          <w:szCs w:val="24"/>
        </w:rPr>
        <w:t>过滤掉</w:t>
      </w:r>
      <w:r w:rsidR="00FA1160">
        <w:rPr>
          <w:rFonts w:asciiTheme="minorEastAsia" w:hAnsiTheme="minorEastAsia" w:hint="eastAsia"/>
          <w:sz w:val="24"/>
          <w:szCs w:val="24"/>
        </w:rPr>
        <w:t>对评价结果没有</w:t>
      </w:r>
      <w:r w:rsidR="007237DE">
        <w:rPr>
          <w:rFonts w:asciiTheme="minorEastAsia" w:hAnsiTheme="minorEastAsia"/>
          <w:sz w:val="24"/>
          <w:szCs w:val="24"/>
        </w:rPr>
        <w:t>影响的</w:t>
      </w:r>
      <w:r w:rsidR="00FA1160">
        <w:rPr>
          <w:rFonts w:asciiTheme="minorEastAsia" w:hAnsiTheme="minorEastAsia" w:hint="eastAsia"/>
          <w:sz w:val="24"/>
          <w:szCs w:val="24"/>
        </w:rPr>
        <w:t>评价</w:t>
      </w:r>
      <w:r w:rsidR="007237DE">
        <w:rPr>
          <w:rFonts w:asciiTheme="minorEastAsia" w:hAnsiTheme="minorEastAsia"/>
          <w:sz w:val="24"/>
          <w:szCs w:val="24"/>
        </w:rPr>
        <w:t>指标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94C4F" w:rsidRPr="00FA1160">
        <w:rPr>
          <w:rFonts w:asciiTheme="minorEastAsia" w:hAnsiTheme="minorEastAsia"/>
          <w:strike/>
          <w:sz w:val="24"/>
          <w:szCs w:val="24"/>
          <w:highlight w:val="yellow"/>
        </w:rPr>
        <w:t>使得模型在反向传播过程中更加逼近真实权重</w:t>
      </w:r>
      <w:r w:rsidR="007237DE">
        <w:rPr>
          <w:rFonts w:asciiTheme="minorEastAsia" w:hAnsiTheme="minorEastAsia" w:hint="eastAsia"/>
          <w:sz w:val="24"/>
          <w:szCs w:val="24"/>
        </w:rPr>
        <w:t>，从而使得最终评价结果</w:t>
      </w:r>
      <w:r w:rsidR="00794C4F">
        <w:rPr>
          <w:rFonts w:asciiTheme="minorEastAsia" w:hAnsiTheme="minorEastAsia" w:hint="eastAsia"/>
          <w:sz w:val="24"/>
          <w:szCs w:val="24"/>
        </w:rPr>
        <w:t>更</w:t>
      </w:r>
      <w:r w:rsidR="007237DE">
        <w:rPr>
          <w:rFonts w:asciiTheme="minorEastAsia" w:hAnsiTheme="minorEastAsia" w:hint="eastAsia"/>
          <w:sz w:val="24"/>
          <w:szCs w:val="24"/>
        </w:rPr>
        <w:t>接近期望值</w:t>
      </w:r>
      <w:r w:rsidR="00794C4F">
        <w:rPr>
          <w:rFonts w:asciiTheme="minorEastAsia" w:hAnsiTheme="minorEastAsia" w:hint="eastAsia"/>
          <w:sz w:val="24"/>
          <w:szCs w:val="24"/>
        </w:rPr>
        <w:t>。</w:t>
      </w:r>
    </w:p>
    <w:p w14:paraId="0164C163" w14:textId="167017F1" w:rsidR="007237DE" w:rsidRDefault="005D7ED7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="007237DE">
        <w:rPr>
          <w:rFonts w:asciiTheme="minorEastAsia" w:hAnsiTheme="minorEastAsia" w:hint="eastAsia"/>
          <w:sz w:val="24"/>
          <w:szCs w:val="24"/>
        </w:rPr>
        <w:t>EWM-BP</w:t>
      </w:r>
      <w:r w:rsidR="007071D3">
        <w:rPr>
          <w:rFonts w:asciiTheme="minorEastAsia" w:hAnsiTheme="minorEastAsia" w:hint="eastAsia"/>
          <w:sz w:val="24"/>
          <w:szCs w:val="24"/>
        </w:rPr>
        <w:t>模型</w:t>
      </w:r>
      <w:r w:rsidR="00894BC5">
        <w:rPr>
          <w:rFonts w:asciiTheme="minorEastAsia" w:hAnsiTheme="minorEastAsia" w:hint="eastAsia"/>
          <w:sz w:val="24"/>
          <w:szCs w:val="24"/>
        </w:rPr>
        <w:t>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8E2F19">
        <w:rPr>
          <w:rFonts w:asciiTheme="minorEastAsia" w:hAnsiTheme="minorEastAsia" w:hint="eastAsia"/>
          <w:sz w:val="24"/>
          <w:szCs w:val="24"/>
        </w:rPr>
        <w:t>结果</w:t>
      </w:r>
      <w:r w:rsidR="007071D3">
        <w:rPr>
          <w:rFonts w:asciiTheme="minorEastAsia" w:hAnsiTheme="minorEastAsia" w:hint="eastAsia"/>
          <w:sz w:val="24"/>
          <w:szCs w:val="24"/>
        </w:rPr>
        <w:t>精度高于</w:t>
      </w:r>
      <w:r w:rsidR="00894BC5">
        <w:rPr>
          <w:rFonts w:asciiTheme="minorEastAsia" w:hAnsiTheme="minorEastAsia" w:hint="eastAsia"/>
          <w:sz w:val="24"/>
          <w:szCs w:val="24"/>
        </w:rPr>
        <w:t>AHP-BP</w:t>
      </w:r>
      <w:r w:rsidR="007071D3">
        <w:rPr>
          <w:rFonts w:asciiTheme="minorEastAsia" w:hAnsiTheme="minorEastAsia" w:hint="eastAsia"/>
          <w:sz w:val="24"/>
          <w:szCs w:val="24"/>
        </w:rPr>
        <w:t>模型</w:t>
      </w:r>
      <w:r w:rsidR="00894BC5">
        <w:rPr>
          <w:rFonts w:asciiTheme="minorEastAsia" w:hAnsiTheme="minorEastAsia" w:hint="eastAsia"/>
          <w:sz w:val="24"/>
          <w:szCs w:val="24"/>
        </w:rPr>
        <w:t>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894BC5">
        <w:rPr>
          <w:rFonts w:asciiTheme="minorEastAsia" w:hAnsiTheme="minorEastAsia" w:hint="eastAsia"/>
          <w:sz w:val="24"/>
          <w:szCs w:val="24"/>
        </w:rPr>
        <w:t>结果，这是因为EWM-BP模型通过样本数据计算</w:t>
      </w:r>
      <w:r w:rsidR="00FA1160">
        <w:rPr>
          <w:rFonts w:asciiTheme="minorEastAsia" w:hAnsiTheme="minorEastAsia" w:hint="eastAsia"/>
          <w:sz w:val="24"/>
          <w:szCs w:val="24"/>
        </w:rPr>
        <w:t>得到指标的权重</w:t>
      </w:r>
      <w:r w:rsidR="00894BC5">
        <w:rPr>
          <w:rFonts w:asciiTheme="minorEastAsia" w:hAnsiTheme="minorEastAsia" w:hint="eastAsia"/>
          <w:sz w:val="24"/>
          <w:szCs w:val="24"/>
        </w:rPr>
        <w:t>，更加客观</w:t>
      </w:r>
      <w:r w:rsidR="00FA1160">
        <w:rPr>
          <w:rFonts w:asciiTheme="minorEastAsia" w:hAnsiTheme="minorEastAsia" w:hint="eastAsia"/>
          <w:sz w:val="24"/>
          <w:szCs w:val="24"/>
        </w:rPr>
        <w:t>、真实</w:t>
      </w:r>
      <w:r w:rsidR="00894BC5">
        <w:rPr>
          <w:rFonts w:asciiTheme="minorEastAsia" w:hAnsiTheme="minorEastAsia" w:hint="eastAsia"/>
          <w:sz w:val="24"/>
          <w:szCs w:val="24"/>
        </w:rPr>
        <w:t>的反映</w:t>
      </w:r>
      <w:r w:rsidR="007071D3">
        <w:rPr>
          <w:rFonts w:asciiTheme="minorEastAsia" w:hAnsiTheme="minorEastAsia" w:hint="eastAsia"/>
          <w:sz w:val="24"/>
          <w:szCs w:val="24"/>
        </w:rPr>
        <w:t>评价</w:t>
      </w:r>
      <w:r w:rsidR="00894BC5">
        <w:rPr>
          <w:rFonts w:asciiTheme="minorEastAsia" w:hAnsiTheme="minorEastAsia" w:hint="eastAsia"/>
          <w:sz w:val="24"/>
          <w:szCs w:val="24"/>
        </w:rPr>
        <w:t>指标</w:t>
      </w:r>
      <w:r w:rsidR="007071D3">
        <w:rPr>
          <w:rFonts w:asciiTheme="minorEastAsia" w:hAnsiTheme="minorEastAsia" w:hint="eastAsia"/>
          <w:sz w:val="24"/>
          <w:szCs w:val="24"/>
        </w:rPr>
        <w:t>的</w:t>
      </w:r>
      <w:r w:rsidR="00894BC5">
        <w:rPr>
          <w:rFonts w:asciiTheme="minorEastAsia" w:hAnsiTheme="minorEastAsia" w:hint="eastAsia"/>
          <w:sz w:val="24"/>
          <w:szCs w:val="24"/>
        </w:rPr>
        <w:t>权重，而AHP-BP模型通过专家构造判断矩阵计算指标权重</w:t>
      </w:r>
      <w:r w:rsidR="00C55D04">
        <w:rPr>
          <w:rFonts w:asciiTheme="minorEastAsia" w:hAnsiTheme="minorEastAsia" w:hint="eastAsia"/>
          <w:sz w:val="24"/>
          <w:szCs w:val="24"/>
        </w:rPr>
        <w:t>并筛选出重要指标</w:t>
      </w:r>
      <w:r w:rsidR="00750995">
        <w:rPr>
          <w:rFonts w:asciiTheme="minorEastAsia" w:hAnsiTheme="minorEastAsia" w:hint="eastAsia"/>
          <w:sz w:val="24"/>
          <w:szCs w:val="24"/>
        </w:rPr>
        <w:t>，主观因素较强</w:t>
      </w:r>
      <w:r w:rsidR="00894BC5">
        <w:rPr>
          <w:rFonts w:asciiTheme="minorEastAsia" w:hAnsiTheme="minorEastAsia" w:hint="eastAsia"/>
          <w:sz w:val="24"/>
          <w:szCs w:val="24"/>
        </w:rPr>
        <w:t>，</w:t>
      </w:r>
      <w:r w:rsidR="007071D3">
        <w:rPr>
          <w:rFonts w:asciiTheme="minorEastAsia" w:hAnsiTheme="minorEastAsia" w:hint="eastAsia"/>
          <w:sz w:val="24"/>
          <w:szCs w:val="24"/>
        </w:rPr>
        <w:t>同时</w:t>
      </w:r>
      <w:r w:rsidR="007B1A8D">
        <w:rPr>
          <w:rFonts w:asciiTheme="minorEastAsia" w:hAnsiTheme="minorEastAsia" w:hint="eastAsia"/>
          <w:sz w:val="24"/>
          <w:szCs w:val="24"/>
        </w:rPr>
        <w:t>AHP算法可能存在判断矩阵的不一致性问题，使得指标的筛选不稳定</w:t>
      </w:r>
      <w:r w:rsidR="00C55D04">
        <w:rPr>
          <w:rFonts w:asciiTheme="minorEastAsia" w:hAnsiTheme="minorEastAsia" w:hint="eastAsia"/>
          <w:sz w:val="24"/>
          <w:szCs w:val="24"/>
        </w:rPr>
        <w:t>，</w:t>
      </w:r>
      <w:r w:rsidR="00894BC5">
        <w:rPr>
          <w:rFonts w:asciiTheme="minorEastAsia" w:hAnsiTheme="minorEastAsia" w:hint="eastAsia"/>
          <w:sz w:val="24"/>
          <w:szCs w:val="24"/>
        </w:rPr>
        <w:t>模型</w:t>
      </w:r>
      <w:r w:rsidR="000329C3">
        <w:rPr>
          <w:rFonts w:asciiTheme="minorEastAsia" w:hAnsiTheme="minorEastAsia" w:hint="eastAsia"/>
          <w:sz w:val="24"/>
          <w:szCs w:val="24"/>
        </w:rPr>
        <w:t>效果</w:t>
      </w:r>
      <w:r w:rsidR="00397E2E">
        <w:rPr>
          <w:rFonts w:asciiTheme="minorEastAsia" w:hAnsiTheme="minorEastAsia" w:hint="eastAsia"/>
          <w:sz w:val="24"/>
          <w:szCs w:val="24"/>
        </w:rPr>
        <w:t>受主观因素影响</w:t>
      </w:r>
      <w:r w:rsidR="00750995">
        <w:rPr>
          <w:rFonts w:asciiTheme="minorEastAsia" w:hAnsiTheme="minorEastAsia" w:hint="eastAsia"/>
          <w:sz w:val="24"/>
          <w:szCs w:val="24"/>
        </w:rPr>
        <w:t>较大</w:t>
      </w:r>
      <w:r w:rsidR="00397E2E">
        <w:rPr>
          <w:rFonts w:asciiTheme="minorEastAsia" w:hAnsiTheme="minorEastAsia" w:hint="eastAsia"/>
          <w:sz w:val="24"/>
          <w:szCs w:val="24"/>
        </w:rPr>
        <w:t>。</w:t>
      </w:r>
    </w:p>
    <w:p w14:paraId="115BA219" w14:textId="03BAFB05" w:rsidR="005D5DDE" w:rsidRDefault="008E567B" w:rsidP="007071D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3CA6DD" wp14:editId="75C0488E">
            <wp:extent cx="4375481" cy="329767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3.png"/>
                    <pic:cNvPicPr/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72" cy="33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489" w14:textId="7C46E0C7" w:rsidR="007071D3" w:rsidRDefault="007071D3" w:rsidP="007071D3">
      <w:pPr>
        <w:spacing w:line="360" w:lineRule="auto"/>
        <w:ind w:firstLineChars="200" w:firstLine="482"/>
        <w:jc w:val="center"/>
        <w:rPr>
          <w:rFonts w:asciiTheme="minorEastAsia" w:hAnsiTheme="minorEastAsia"/>
          <w:sz w:val="24"/>
          <w:szCs w:val="24"/>
        </w:rPr>
      </w:pPr>
      <w:r w:rsidRPr="00DF68B2">
        <w:rPr>
          <w:rFonts w:asciiTheme="minorEastAsia" w:hAnsiTheme="minorEastAsia" w:hint="eastAsia"/>
          <w:b/>
          <w:sz w:val="24"/>
          <w:szCs w:val="24"/>
        </w:rPr>
        <w:t>图5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各模型的网络输出值和期望值之间的对比</w:t>
      </w:r>
    </w:p>
    <w:p w14:paraId="0214BD9A" w14:textId="1A6C4CF7" w:rsidR="00DF68B2" w:rsidRPr="00DF68B2" w:rsidRDefault="00F76EC0" w:rsidP="00DF68B2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表2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各模型的信息系统安全评价精度对比</w:t>
      </w:r>
    </w:p>
    <w:tbl>
      <w:tblPr>
        <w:tblStyle w:val="a9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01"/>
      </w:tblGrid>
      <w:tr w:rsidR="00ED24C9" w14:paraId="0491D433" w14:textId="77777777" w:rsidTr="002B585A">
        <w:trPr>
          <w:trHeight w:val="478"/>
          <w:jc w:val="center"/>
        </w:trPr>
        <w:tc>
          <w:tcPr>
            <w:tcW w:w="3539" w:type="dxa"/>
          </w:tcPr>
          <w:p w14:paraId="0366563B" w14:textId="77777777" w:rsidR="00ED24C9" w:rsidRPr="002B585A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B585A">
              <w:rPr>
                <w:rFonts w:asciiTheme="minorEastAsia" w:hAnsiTheme="minorEastAsia" w:hint="eastAsia"/>
                <w:b/>
                <w:sz w:val="24"/>
                <w:szCs w:val="24"/>
              </w:rPr>
              <w:t>模型</w:t>
            </w:r>
          </w:p>
        </w:tc>
        <w:tc>
          <w:tcPr>
            <w:tcW w:w="3501" w:type="dxa"/>
          </w:tcPr>
          <w:p w14:paraId="0806B671" w14:textId="77777777" w:rsidR="00ED24C9" w:rsidRPr="002B585A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B585A">
              <w:rPr>
                <w:rFonts w:asciiTheme="minorEastAsia" w:hAnsiTheme="minorEastAsia" w:hint="eastAsia"/>
                <w:b/>
                <w:sz w:val="24"/>
                <w:szCs w:val="24"/>
              </w:rPr>
              <w:t>评价精度/%</w:t>
            </w:r>
          </w:p>
        </w:tc>
      </w:tr>
      <w:tr w:rsidR="00ED24C9" w14:paraId="7074B36C" w14:textId="77777777" w:rsidTr="002B585A">
        <w:trPr>
          <w:trHeight w:val="478"/>
          <w:jc w:val="center"/>
        </w:trPr>
        <w:tc>
          <w:tcPr>
            <w:tcW w:w="3539" w:type="dxa"/>
          </w:tcPr>
          <w:p w14:paraId="69865AC4" w14:textId="77777777" w:rsidR="00ED24C9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BPNN</w:t>
            </w:r>
          </w:p>
        </w:tc>
        <w:tc>
          <w:tcPr>
            <w:tcW w:w="3501" w:type="dxa"/>
          </w:tcPr>
          <w:p w14:paraId="6254F62B" w14:textId="77777777" w:rsidR="00ED24C9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D24C9" w14:paraId="17C345BF" w14:textId="77777777" w:rsidTr="002B585A">
        <w:trPr>
          <w:trHeight w:val="494"/>
          <w:jc w:val="center"/>
        </w:trPr>
        <w:tc>
          <w:tcPr>
            <w:tcW w:w="3539" w:type="dxa"/>
          </w:tcPr>
          <w:p w14:paraId="48143457" w14:textId="3928C759" w:rsidR="00ED24C9" w:rsidRDefault="002B585A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AHP-BP</w:t>
            </w:r>
            <w:r>
              <w:rPr>
                <w:rFonts w:asciiTheme="minorEastAsia" w:hAnsiTheme="minorEastAsia"/>
                <w:sz w:val="24"/>
                <w:szCs w:val="24"/>
              </w:rPr>
              <w:t>NN</w:t>
            </w:r>
          </w:p>
        </w:tc>
        <w:tc>
          <w:tcPr>
            <w:tcW w:w="3501" w:type="dxa"/>
          </w:tcPr>
          <w:p w14:paraId="4A28BC0E" w14:textId="77777777"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D24C9" w14:paraId="7B9E20AD" w14:textId="77777777" w:rsidTr="002B585A">
        <w:trPr>
          <w:trHeight w:val="461"/>
          <w:jc w:val="center"/>
        </w:trPr>
        <w:tc>
          <w:tcPr>
            <w:tcW w:w="3539" w:type="dxa"/>
          </w:tcPr>
          <w:p w14:paraId="39577000" w14:textId="6C7480F0" w:rsidR="00ED24C9" w:rsidRDefault="002B585A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EWM-BP</w:t>
            </w:r>
            <w:r>
              <w:rPr>
                <w:rFonts w:asciiTheme="minorEastAsia" w:hAnsiTheme="minorEastAsia"/>
                <w:sz w:val="24"/>
                <w:szCs w:val="24"/>
              </w:rPr>
              <w:t>NN</w:t>
            </w:r>
          </w:p>
        </w:tc>
        <w:tc>
          <w:tcPr>
            <w:tcW w:w="3501" w:type="dxa"/>
          </w:tcPr>
          <w:p w14:paraId="6A709201" w14:textId="77777777" w:rsidR="00ED24C9" w:rsidRDefault="00ED24C9" w:rsidP="00FB6A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DC30B0C" w14:textId="77777777" w:rsidR="00853F17" w:rsidRPr="00875328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75328">
        <w:rPr>
          <w:rFonts w:asciiTheme="minorEastAsia" w:hAnsiTheme="minorEastAsia" w:hint="eastAsia"/>
          <w:b/>
          <w:sz w:val="24"/>
          <w:szCs w:val="24"/>
        </w:rPr>
        <w:t>5</w:t>
      </w:r>
      <w:r w:rsidRPr="00875328">
        <w:rPr>
          <w:rFonts w:asciiTheme="minorEastAsia" w:hAnsiTheme="minorEastAsia"/>
          <w:b/>
          <w:sz w:val="24"/>
          <w:szCs w:val="24"/>
        </w:rPr>
        <w:t xml:space="preserve"> </w:t>
      </w:r>
      <w:r w:rsidRPr="00875328">
        <w:rPr>
          <w:rFonts w:asciiTheme="minorEastAsia" w:hAnsiTheme="minorEastAsia" w:hint="eastAsia"/>
          <w:b/>
          <w:sz w:val="24"/>
          <w:szCs w:val="24"/>
        </w:rPr>
        <w:t>结束语</w:t>
      </w:r>
    </w:p>
    <w:p w14:paraId="6E8BCB42" w14:textId="468305D9" w:rsidR="00853F17" w:rsidRDefault="002F334D" w:rsidP="0093491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针对当前</w:t>
      </w:r>
      <w:r w:rsidR="0022281A">
        <w:rPr>
          <w:rFonts w:asciiTheme="minorEastAsia" w:hAnsiTheme="minorEastAsia" w:hint="eastAsia"/>
          <w:sz w:val="24"/>
          <w:szCs w:val="24"/>
        </w:rPr>
        <w:t>复杂</w:t>
      </w:r>
      <w:r w:rsidR="00E071A5">
        <w:rPr>
          <w:rFonts w:asciiTheme="minorEastAsia" w:hAnsiTheme="minorEastAsia" w:hint="eastAsia"/>
          <w:sz w:val="24"/>
          <w:szCs w:val="24"/>
        </w:rPr>
        <w:t>的</w:t>
      </w:r>
      <w:r w:rsidR="009B2377">
        <w:rPr>
          <w:rFonts w:asciiTheme="minorEastAsia" w:hAnsiTheme="minorEastAsia" w:hint="eastAsia"/>
          <w:sz w:val="24"/>
          <w:szCs w:val="24"/>
        </w:rPr>
        <w:t>信息系统安全评价问题</w:t>
      </w:r>
      <w:r w:rsidR="0022281A">
        <w:rPr>
          <w:rFonts w:asciiTheme="minorEastAsia" w:hAnsiTheme="minorEastAsia" w:hint="eastAsia"/>
          <w:sz w:val="24"/>
          <w:szCs w:val="24"/>
        </w:rPr>
        <w:t>，提出一种基于</w:t>
      </w:r>
      <w:r w:rsidR="00123D05">
        <w:rPr>
          <w:rFonts w:asciiTheme="minorEastAsia" w:hAnsiTheme="minorEastAsia" w:hint="eastAsia"/>
          <w:sz w:val="24"/>
          <w:szCs w:val="24"/>
        </w:rPr>
        <w:t>EWM-BPNN</w:t>
      </w:r>
      <w:r w:rsidR="008B1606">
        <w:rPr>
          <w:rFonts w:asciiTheme="minorEastAsia" w:hAnsiTheme="minorEastAsia" w:hint="eastAsia"/>
          <w:sz w:val="24"/>
          <w:szCs w:val="24"/>
        </w:rPr>
        <w:t>的信息系统安全评价模型，并通过实验仿真验证</w:t>
      </w:r>
      <w:r w:rsidR="009971C0">
        <w:rPr>
          <w:rFonts w:asciiTheme="minorEastAsia" w:hAnsiTheme="minorEastAsia" w:hint="eastAsia"/>
          <w:sz w:val="24"/>
          <w:szCs w:val="24"/>
        </w:rPr>
        <w:t>模型</w:t>
      </w:r>
      <w:r w:rsidR="0022281A">
        <w:rPr>
          <w:rFonts w:asciiTheme="minorEastAsia" w:hAnsiTheme="minorEastAsia" w:hint="eastAsia"/>
          <w:sz w:val="24"/>
          <w:szCs w:val="24"/>
        </w:rPr>
        <w:t>。仿真</w:t>
      </w:r>
      <w:r w:rsidR="0093491E">
        <w:rPr>
          <w:rFonts w:asciiTheme="minorEastAsia" w:hAnsiTheme="minorEastAsia" w:hint="eastAsia"/>
          <w:sz w:val="24"/>
          <w:szCs w:val="24"/>
        </w:rPr>
        <w:t>结果</w:t>
      </w:r>
      <w:r w:rsidR="0022281A">
        <w:rPr>
          <w:rFonts w:asciiTheme="minorEastAsia" w:hAnsiTheme="minorEastAsia" w:hint="eastAsia"/>
          <w:sz w:val="24"/>
          <w:szCs w:val="24"/>
        </w:rPr>
        <w:t>表明</w:t>
      </w:r>
      <w:r w:rsidR="0093491E">
        <w:rPr>
          <w:rFonts w:asciiTheme="minorEastAsia" w:hAnsiTheme="minorEastAsia" w:hint="eastAsia"/>
          <w:sz w:val="24"/>
          <w:szCs w:val="24"/>
        </w:rPr>
        <w:t>，</w:t>
      </w:r>
      <w:r w:rsidR="009971C0">
        <w:rPr>
          <w:rFonts w:asciiTheme="minorEastAsia" w:hAnsiTheme="minorEastAsia" w:hint="eastAsia"/>
          <w:sz w:val="24"/>
          <w:szCs w:val="24"/>
        </w:rPr>
        <w:t>EWM-BPNN</w:t>
      </w:r>
      <w:r w:rsidR="00123D05">
        <w:rPr>
          <w:rFonts w:asciiTheme="minorEastAsia" w:hAnsiTheme="minorEastAsia" w:hint="eastAsia"/>
          <w:sz w:val="24"/>
          <w:szCs w:val="24"/>
        </w:rPr>
        <w:t>通过样本</w:t>
      </w:r>
      <w:r w:rsidR="0022281A">
        <w:rPr>
          <w:rFonts w:asciiTheme="minorEastAsia" w:hAnsiTheme="minorEastAsia" w:hint="eastAsia"/>
          <w:sz w:val="24"/>
          <w:szCs w:val="24"/>
        </w:rPr>
        <w:t>采用熵权法</w:t>
      </w:r>
      <w:r w:rsidR="00123D05">
        <w:rPr>
          <w:rFonts w:asciiTheme="minorEastAsia" w:hAnsiTheme="minorEastAsia" w:hint="eastAsia"/>
          <w:sz w:val="24"/>
          <w:szCs w:val="24"/>
        </w:rPr>
        <w:t>计算评价</w:t>
      </w:r>
      <w:r w:rsidR="00E071A5">
        <w:rPr>
          <w:rFonts w:asciiTheme="minorEastAsia" w:hAnsiTheme="minorEastAsia" w:hint="eastAsia"/>
          <w:sz w:val="24"/>
          <w:szCs w:val="24"/>
        </w:rPr>
        <w:t>指标的权重，</w:t>
      </w:r>
      <w:r w:rsidR="00C1291D">
        <w:rPr>
          <w:rFonts w:asciiTheme="minorEastAsia" w:hAnsiTheme="minorEastAsia" w:hint="eastAsia"/>
          <w:sz w:val="24"/>
          <w:szCs w:val="24"/>
        </w:rPr>
        <w:t>筛选出重要指标，提高</w:t>
      </w:r>
      <w:r w:rsidR="00AF0C28">
        <w:rPr>
          <w:rFonts w:asciiTheme="minorEastAsia" w:hAnsiTheme="minorEastAsia" w:hint="eastAsia"/>
          <w:sz w:val="24"/>
          <w:szCs w:val="24"/>
        </w:rPr>
        <w:t>评价</w:t>
      </w:r>
      <w:r w:rsidR="00C1291D">
        <w:rPr>
          <w:rFonts w:asciiTheme="minorEastAsia" w:hAnsiTheme="minorEastAsia" w:hint="eastAsia"/>
          <w:sz w:val="24"/>
          <w:szCs w:val="24"/>
        </w:rPr>
        <w:t>指标质量</w:t>
      </w:r>
      <w:r w:rsidR="0022281A">
        <w:rPr>
          <w:rFonts w:asciiTheme="minorEastAsia" w:hAnsiTheme="minorEastAsia" w:hint="eastAsia"/>
          <w:sz w:val="24"/>
          <w:szCs w:val="24"/>
        </w:rPr>
        <w:t>，</w:t>
      </w:r>
      <w:r w:rsidR="0093491E">
        <w:rPr>
          <w:rFonts w:asciiTheme="minorEastAsia" w:hAnsiTheme="minorEastAsia" w:hint="eastAsia"/>
          <w:sz w:val="24"/>
          <w:szCs w:val="24"/>
        </w:rPr>
        <w:t>同时</w:t>
      </w:r>
      <w:r w:rsidR="00C94762">
        <w:rPr>
          <w:rFonts w:asciiTheme="minorEastAsia" w:hAnsiTheme="minorEastAsia" w:hint="eastAsia"/>
          <w:sz w:val="24"/>
          <w:szCs w:val="24"/>
        </w:rPr>
        <w:t>结合</w:t>
      </w:r>
      <w:r w:rsidR="0093491E">
        <w:rPr>
          <w:rFonts w:asciiTheme="minorEastAsia" w:hAnsiTheme="minorEastAsia" w:hint="eastAsia"/>
          <w:sz w:val="24"/>
          <w:szCs w:val="24"/>
        </w:rPr>
        <w:t>具有高度非线性处理能力的BP神经网络</w:t>
      </w:r>
      <w:r w:rsidR="00E071A5">
        <w:rPr>
          <w:rFonts w:asciiTheme="minorEastAsia" w:hAnsiTheme="minorEastAsia" w:hint="eastAsia"/>
          <w:sz w:val="24"/>
          <w:szCs w:val="24"/>
        </w:rPr>
        <w:t>，</w:t>
      </w:r>
      <w:r w:rsidR="0093491E">
        <w:rPr>
          <w:rFonts w:asciiTheme="minorEastAsia" w:hAnsiTheme="minorEastAsia" w:hint="eastAsia"/>
          <w:sz w:val="24"/>
          <w:szCs w:val="24"/>
        </w:rPr>
        <w:t>不仅</w:t>
      </w:r>
      <w:r w:rsidR="00C94762">
        <w:rPr>
          <w:rFonts w:asciiTheme="minorEastAsia" w:hAnsiTheme="minorEastAsia" w:hint="eastAsia"/>
          <w:sz w:val="24"/>
          <w:szCs w:val="24"/>
        </w:rPr>
        <w:t>提高了</w:t>
      </w:r>
      <w:r w:rsidR="00AF0C28">
        <w:rPr>
          <w:rFonts w:asciiTheme="minorEastAsia" w:hAnsiTheme="minorEastAsia" w:hint="eastAsia"/>
          <w:sz w:val="24"/>
          <w:szCs w:val="24"/>
        </w:rPr>
        <w:t>信息系统安全</w:t>
      </w:r>
      <w:r w:rsidR="0093491E">
        <w:rPr>
          <w:rFonts w:asciiTheme="minorEastAsia" w:hAnsiTheme="minorEastAsia" w:hint="eastAsia"/>
          <w:sz w:val="24"/>
          <w:szCs w:val="24"/>
        </w:rPr>
        <w:t>评价</w:t>
      </w:r>
      <w:r w:rsidR="00AF0C28">
        <w:rPr>
          <w:rFonts w:asciiTheme="minorEastAsia" w:hAnsiTheme="minorEastAsia" w:hint="eastAsia"/>
          <w:sz w:val="24"/>
          <w:szCs w:val="24"/>
        </w:rPr>
        <w:t>的</w:t>
      </w:r>
      <w:r w:rsidR="0093491E">
        <w:rPr>
          <w:rFonts w:asciiTheme="minorEastAsia" w:hAnsiTheme="minorEastAsia" w:hint="eastAsia"/>
          <w:sz w:val="24"/>
          <w:szCs w:val="24"/>
        </w:rPr>
        <w:t>精度，而且简化</w:t>
      </w:r>
      <w:r w:rsidR="000B1C30">
        <w:rPr>
          <w:rFonts w:asciiTheme="minorEastAsia" w:hAnsiTheme="minorEastAsia" w:hint="eastAsia"/>
          <w:sz w:val="24"/>
          <w:szCs w:val="24"/>
        </w:rPr>
        <w:t>了</w:t>
      </w:r>
      <w:r w:rsidR="00C94762">
        <w:rPr>
          <w:rFonts w:asciiTheme="minorEastAsia" w:hAnsiTheme="minorEastAsia" w:hint="eastAsia"/>
          <w:sz w:val="24"/>
          <w:szCs w:val="24"/>
        </w:rPr>
        <w:t>评价过程，非常适合应用到信息系统安全评价领域。</w:t>
      </w:r>
    </w:p>
    <w:p w14:paraId="0401A595" w14:textId="77777777" w:rsidR="00853F17" w:rsidRPr="00875328" w:rsidRDefault="0087532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75328">
        <w:rPr>
          <w:rFonts w:asciiTheme="minorEastAsia" w:hAnsiTheme="minorEastAsia" w:hint="eastAsia"/>
          <w:b/>
          <w:sz w:val="24"/>
          <w:szCs w:val="24"/>
        </w:rPr>
        <w:t>参考文献：</w:t>
      </w:r>
    </w:p>
    <w:p w14:paraId="4173D195" w14:textId="64DF1A65" w:rsidR="006764FF" w:rsidRDefault="00355421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1.</w:t>
      </w:r>
      <w:r w:rsidRPr="00355421">
        <w:rPr>
          <w:rFonts w:asciiTheme="minorEastAsia" w:hAnsiTheme="minorEastAsia" w:hint="eastAsia"/>
          <w:sz w:val="24"/>
          <w:szCs w:val="24"/>
        </w:rPr>
        <w:t xml:space="preserve"> </w:t>
      </w:r>
      <w:r w:rsidR="006764FF" w:rsidRPr="006764FF">
        <w:rPr>
          <w:rFonts w:asciiTheme="minorEastAsia" w:hAnsiTheme="minorEastAsia" w:hint="eastAsia"/>
          <w:sz w:val="24"/>
          <w:szCs w:val="24"/>
        </w:rPr>
        <w:t>陈颂，王光伟，刘欣宇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6764FF" w:rsidRPr="006764FF">
        <w:rPr>
          <w:rFonts w:asciiTheme="minorEastAsia" w:hAnsiTheme="minorEastAsia" w:hint="eastAsia"/>
          <w:sz w:val="24"/>
          <w:szCs w:val="24"/>
        </w:rPr>
        <w:t>等</w:t>
      </w:r>
      <w:r w:rsidR="006764FF">
        <w:rPr>
          <w:rFonts w:asciiTheme="minorEastAsia" w:hAnsiTheme="minorEastAsia" w:hint="eastAsia"/>
          <w:sz w:val="24"/>
          <w:szCs w:val="24"/>
        </w:rPr>
        <w:t>.</w:t>
      </w:r>
      <w:r w:rsidR="006764FF" w:rsidRPr="006764FF">
        <w:rPr>
          <w:rFonts w:asciiTheme="minorEastAsia" w:hAnsiTheme="minorEastAsia" w:hint="eastAsia"/>
          <w:sz w:val="24"/>
          <w:szCs w:val="24"/>
        </w:rPr>
        <w:t>信息系统安全风险评估研究</w:t>
      </w:r>
      <w:r w:rsidR="006764FF">
        <w:rPr>
          <w:rFonts w:asciiTheme="minorEastAsia" w:hAnsiTheme="minorEastAsia" w:hint="eastAsia"/>
          <w:sz w:val="24"/>
          <w:szCs w:val="24"/>
        </w:rPr>
        <w:t>[</w:t>
      </w:r>
      <w:r w:rsidR="006764FF">
        <w:rPr>
          <w:rFonts w:asciiTheme="minorEastAsia" w:hAnsiTheme="minorEastAsia"/>
          <w:sz w:val="24"/>
          <w:szCs w:val="24"/>
        </w:rPr>
        <w:t>J</w:t>
      </w:r>
      <w:r w:rsidR="006764FF">
        <w:rPr>
          <w:rFonts w:asciiTheme="minorEastAsia" w:hAnsiTheme="minorEastAsia" w:hint="eastAsia"/>
          <w:sz w:val="24"/>
          <w:szCs w:val="24"/>
        </w:rPr>
        <w:t>]</w:t>
      </w:r>
      <w:r w:rsidR="006764FF" w:rsidRPr="006764FF">
        <w:rPr>
          <w:rFonts w:asciiTheme="minorEastAsia" w:hAnsiTheme="minorEastAsia" w:hint="eastAsia"/>
          <w:sz w:val="24"/>
          <w:szCs w:val="24"/>
        </w:rPr>
        <w:t>．通信技术，</w:t>
      </w:r>
    </w:p>
    <w:p w14:paraId="4E39E952" w14:textId="550F3FBF" w:rsidR="00853F17" w:rsidRDefault="006764FF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2012,45(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:128-130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4D043DB0" w14:textId="69D26038" w:rsidR="00065A61" w:rsidRDefault="006764FF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6764FF">
        <w:rPr>
          <w:rFonts w:asciiTheme="minorEastAsia" w:hAnsiTheme="minorEastAsia" w:hint="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张利，彭建芬，杜宇鸽，等．信息安全风险评估的综合评估方法综述［Ｊ］．</w:t>
      </w:r>
      <w:r w:rsidR="00065A61" w:rsidRPr="00065A61">
        <w:rPr>
          <w:rFonts w:asciiTheme="minorEastAsia" w:hAnsiTheme="minor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清华大学学报：</w:t>
      </w:r>
      <w:r w:rsidR="00065A61" w:rsidRPr="00065A61">
        <w:rPr>
          <w:rFonts w:asciiTheme="minorEastAsia" w:hAnsiTheme="minor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自然科学版，</w:t>
      </w:r>
      <w:r w:rsidR="00065A61">
        <w:rPr>
          <w:rFonts w:asciiTheme="minorEastAsia" w:hAnsiTheme="minorEastAsia" w:hint="eastAsia"/>
          <w:sz w:val="24"/>
          <w:szCs w:val="24"/>
        </w:rPr>
        <w:t>2012,52(</w:t>
      </w:r>
      <w:r w:rsidR="00065A61">
        <w:rPr>
          <w:rFonts w:asciiTheme="minorEastAsia" w:hAnsiTheme="minorEastAsia"/>
          <w:sz w:val="24"/>
          <w:szCs w:val="24"/>
        </w:rPr>
        <w:t>10:1364-1368</w:t>
      </w:r>
      <w:r w:rsidR="00065A61">
        <w:rPr>
          <w:rFonts w:asciiTheme="minorEastAsia" w:hAnsiTheme="minorEastAsia" w:hint="eastAsia"/>
          <w:sz w:val="24"/>
          <w:szCs w:val="24"/>
        </w:rPr>
        <w:t>)</w:t>
      </w:r>
      <w:r w:rsidR="00065A61" w:rsidRPr="00065A61">
        <w:rPr>
          <w:rFonts w:asciiTheme="minorEastAsia" w:hAnsiTheme="minorEastAsia" w:hint="eastAsia"/>
          <w:sz w:val="24"/>
          <w:szCs w:val="24"/>
        </w:rPr>
        <w:t>．</w:t>
      </w:r>
    </w:p>
    <w:p w14:paraId="306BCBE1" w14:textId="4F36A7B7" w:rsidR="00853F17" w:rsidRPr="00065A61" w:rsidRDefault="006764FF" w:rsidP="00065A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 w:rsidR="00065A61" w:rsidRPr="006764FF">
        <w:rPr>
          <w:rFonts w:asciiTheme="minorEastAsia" w:hAnsiTheme="minorEastAsia" w:hint="eastAsia"/>
          <w:sz w:val="24"/>
          <w:szCs w:val="24"/>
        </w:rPr>
        <w:t>赵刚，刘换</w:t>
      </w:r>
      <w:r w:rsidR="00065A61">
        <w:rPr>
          <w:rFonts w:asciiTheme="minorEastAsia" w:hAnsiTheme="minorEastAsia" w:hint="eastAsia"/>
          <w:sz w:val="24"/>
          <w:szCs w:val="24"/>
        </w:rPr>
        <w:t>.</w:t>
      </w:r>
      <w:r w:rsidR="00065A61" w:rsidRPr="006764FF">
        <w:rPr>
          <w:rFonts w:asciiTheme="minorEastAsia" w:hAnsiTheme="minorEastAsia" w:hint="eastAsia"/>
          <w:sz w:val="24"/>
          <w:szCs w:val="24"/>
        </w:rPr>
        <w:t>基于多层次模糊综合评判及熵权理论的实用风险评估</w:t>
      </w:r>
      <w:r w:rsidR="00065A61">
        <w:rPr>
          <w:rFonts w:asciiTheme="minorEastAsia" w:hAnsiTheme="minorEastAsia" w:hint="eastAsia"/>
          <w:sz w:val="24"/>
          <w:szCs w:val="24"/>
        </w:rPr>
        <w:t>[</w:t>
      </w:r>
      <w:r w:rsidR="00065A61">
        <w:rPr>
          <w:rFonts w:asciiTheme="minorEastAsia" w:hAnsiTheme="minorEastAsia"/>
          <w:sz w:val="24"/>
          <w:szCs w:val="24"/>
        </w:rPr>
        <w:t>J</w:t>
      </w:r>
      <w:r w:rsidR="00065A61">
        <w:rPr>
          <w:rFonts w:asciiTheme="minorEastAsia" w:hAnsiTheme="minorEastAsia" w:hint="eastAsia"/>
          <w:sz w:val="24"/>
          <w:szCs w:val="24"/>
        </w:rPr>
        <w:t>]</w:t>
      </w:r>
      <w:r w:rsidR="00065A61">
        <w:rPr>
          <w:rFonts w:asciiTheme="minorEastAsia" w:hAnsiTheme="minorEastAsia"/>
          <w:sz w:val="24"/>
          <w:szCs w:val="24"/>
        </w:rPr>
        <w:t xml:space="preserve">. </w:t>
      </w:r>
      <w:r w:rsidR="00065A61" w:rsidRPr="006764FF">
        <w:rPr>
          <w:rFonts w:asciiTheme="minorEastAsia" w:hAnsiTheme="minorEastAsia" w:hint="eastAsia"/>
          <w:sz w:val="24"/>
          <w:szCs w:val="24"/>
        </w:rPr>
        <w:t>清华大学学报（自然科学版）</w:t>
      </w:r>
      <w:r w:rsidR="00065A61">
        <w:rPr>
          <w:rFonts w:asciiTheme="minorEastAsia" w:hAnsiTheme="minorEastAsia" w:hint="eastAsia"/>
          <w:sz w:val="24"/>
          <w:szCs w:val="24"/>
        </w:rPr>
        <w:t>,2012:</w:t>
      </w:r>
      <w:r w:rsidR="00065A61">
        <w:rPr>
          <w:rFonts w:asciiTheme="minorEastAsia" w:hAnsiTheme="minorEastAsia"/>
          <w:sz w:val="24"/>
          <w:szCs w:val="24"/>
        </w:rPr>
        <w:t>52(10)</w:t>
      </w:r>
    </w:p>
    <w:p w14:paraId="07AE404D" w14:textId="22683909" w:rsidR="006764FF" w:rsidRDefault="006764FF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4. </w:t>
      </w:r>
      <w:r w:rsidRPr="00355421">
        <w:rPr>
          <w:rFonts w:asciiTheme="minorEastAsia" w:hAnsiTheme="minorEastAsia" w:hint="eastAsia"/>
          <w:sz w:val="24"/>
          <w:szCs w:val="24"/>
        </w:rPr>
        <w:t>马丽仪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55421">
        <w:rPr>
          <w:rFonts w:asciiTheme="minorEastAsia" w:hAnsiTheme="minorEastAsia" w:hint="eastAsia"/>
          <w:sz w:val="24"/>
          <w:szCs w:val="24"/>
        </w:rPr>
        <w:t>张露凡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55421">
        <w:rPr>
          <w:rFonts w:asciiTheme="minorEastAsia" w:hAnsiTheme="minorEastAsia" w:hint="eastAsia"/>
          <w:sz w:val="24"/>
          <w:szCs w:val="24"/>
        </w:rPr>
        <w:t>杨宜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55421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355421">
        <w:rPr>
          <w:rFonts w:asciiTheme="minorEastAsia" w:hAnsiTheme="minorEastAsia" w:hint="eastAsia"/>
          <w:sz w:val="24"/>
          <w:szCs w:val="24"/>
        </w:rPr>
        <w:t>基于模糊神经网络方法的信息系统安全风险评价研究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55421">
        <w:rPr>
          <w:rFonts w:asciiTheme="minorEastAsia" w:hAnsiTheme="minorEastAsia" w:hint="eastAsia"/>
          <w:sz w:val="24"/>
          <w:szCs w:val="24"/>
        </w:rPr>
        <w:t>中国安全科学学报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55421">
        <w:rPr>
          <w:rFonts w:asciiTheme="minorEastAsia" w:hAnsiTheme="minorEastAsia"/>
          <w:sz w:val="24"/>
          <w:szCs w:val="24"/>
        </w:rPr>
        <w:t xml:space="preserve"> 2012; 22</w:t>
      </w:r>
      <w:r>
        <w:rPr>
          <w:rFonts w:asciiTheme="minorEastAsia" w:hAnsiTheme="minorEastAsia"/>
          <w:sz w:val="24"/>
          <w:szCs w:val="24"/>
        </w:rPr>
        <w:t>(</w:t>
      </w:r>
      <w:r w:rsidRPr="00355421">
        <w:rPr>
          <w:rFonts w:asciiTheme="minorEastAsia" w:hAnsiTheme="minorEastAsia"/>
          <w:sz w:val="24"/>
          <w:szCs w:val="24"/>
        </w:rPr>
        <w:t>5) : 267</w:t>
      </w:r>
      <w:r w:rsidRPr="00355421">
        <w:rPr>
          <w:rFonts w:asciiTheme="minorEastAsia" w:hAnsiTheme="minorEastAsia" w:hint="eastAsia"/>
          <w:sz w:val="24"/>
          <w:szCs w:val="24"/>
        </w:rPr>
        <w:t>—</w:t>
      </w:r>
      <w:r w:rsidRPr="00355421">
        <w:rPr>
          <w:rFonts w:asciiTheme="minorEastAsia" w:hAnsiTheme="minorEastAsia"/>
          <w:sz w:val="24"/>
          <w:szCs w:val="24"/>
        </w:rPr>
        <w:t>273</w:t>
      </w:r>
      <w:r>
        <w:rPr>
          <w:rFonts w:asciiTheme="minorEastAsia" w:hAnsiTheme="minorEastAsia"/>
          <w:sz w:val="24"/>
          <w:szCs w:val="24"/>
        </w:rPr>
        <w:t>.</w:t>
      </w:r>
    </w:p>
    <w:p w14:paraId="7CF6C6CA" w14:textId="22353C5B" w:rsidR="006764FF" w:rsidRDefault="006764FF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6764FF">
        <w:rPr>
          <w:rFonts w:asciiTheme="minorEastAsia" w:hAnsiTheme="minorEastAsia" w:hint="eastAsia"/>
          <w:sz w:val="24"/>
          <w:szCs w:val="24"/>
        </w:rPr>
        <w:t xml:space="preserve"> 赵保华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6764FF">
        <w:rPr>
          <w:rFonts w:asciiTheme="minorEastAsia" w:hAnsiTheme="minorEastAsia" w:hint="eastAsia"/>
          <w:sz w:val="24"/>
          <w:szCs w:val="24"/>
        </w:rPr>
        <w:t>层次分析法和神经网络的信息系统风险评估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6764FF">
        <w:rPr>
          <w:rFonts w:asciiTheme="minorEastAsia" w:hAnsiTheme="minorEastAsia" w:hint="eastAsia"/>
          <w:sz w:val="24"/>
          <w:szCs w:val="24"/>
        </w:rPr>
        <w:t>微电子学与计算机</w:t>
      </w:r>
      <w:r>
        <w:rPr>
          <w:rFonts w:asciiTheme="minorEastAsia" w:hAnsiTheme="minorEastAsia" w:hint="eastAsia"/>
          <w:sz w:val="24"/>
          <w:szCs w:val="24"/>
        </w:rPr>
        <w:t>，2015;32(</w:t>
      </w:r>
      <w:r>
        <w:rPr>
          <w:rFonts w:asciiTheme="minorEastAsia" w:hAnsiTheme="minorEastAsia"/>
          <w:sz w:val="24"/>
          <w:szCs w:val="24"/>
        </w:rPr>
        <w:t>10)</w:t>
      </w:r>
    </w:p>
    <w:p w14:paraId="5A1C27F9" w14:textId="07096DE5" w:rsidR="006764FF" w:rsidRDefault="006764FF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6764FF">
        <w:rPr>
          <w:rFonts w:ascii="AdobeHeitiStd-Regular" w:eastAsia="AdobeHeitiStd-Regular" w:cs="AdobeHeitiStd-Regular" w:hint="eastAsia"/>
          <w:kern w:val="0"/>
          <w:sz w:val="34"/>
          <w:szCs w:val="34"/>
        </w:rPr>
        <w:t xml:space="preserve"> </w:t>
      </w:r>
      <w:r w:rsidRPr="00065A61">
        <w:rPr>
          <w:rFonts w:asciiTheme="minorEastAsia" w:hAnsiTheme="minorEastAsia" w:hint="eastAsia"/>
          <w:sz w:val="24"/>
          <w:szCs w:val="24"/>
        </w:rPr>
        <w:t>马刚，杜宇鸽</w:t>
      </w:r>
      <w:r w:rsidR="00065A61" w:rsidRPr="00065A61">
        <w:rPr>
          <w:rFonts w:asciiTheme="minorEastAsia" w:hAnsiTheme="minorEastAsia" w:hint="eastAsia"/>
          <w:sz w:val="24"/>
          <w:szCs w:val="24"/>
        </w:rPr>
        <w:t>，</w:t>
      </w:r>
      <w:r w:rsidRPr="00065A61">
        <w:rPr>
          <w:rFonts w:asciiTheme="minorEastAsia" w:hAnsiTheme="minorEastAsia" w:hint="eastAsia"/>
          <w:sz w:val="24"/>
          <w:szCs w:val="24"/>
        </w:rPr>
        <w:t>荣江</w:t>
      </w:r>
      <w:r w:rsidR="00065A61" w:rsidRPr="00065A61">
        <w:rPr>
          <w:rFonts w:asciiTheme="minorEastAsia" w:hAnsiTheme="minorEastAsia" w:hint="eastAsia"/>
          <w:sz w:val="24"/>
          <w:szCs w:val="24"/>
        </w:rPr>
        <w:t>，等.</w:t>
      </w:r>
      <w:r w:rsidRPr="006764FF">
        <w:rPr>
          <w:rFonts w:asciiTheme="minorEastAsia" w:hAnsiTheme="minorEastAsia" w:hint="eastAsia"/>
          <w:sz w:val="24"/>
          <w:szCs w:val="24"/>
        </w:rPr>
        <w:t>基于威胁传播的复杂信息系统安全风险评估</w:t>
      </w:r>
      <w:r w:rsidR="00065A61">
        <w:rPr>
          <w:rFonts w:asciiTheme="minorEastAsia" w:hAnsiTheme="minorEastAsia" w:hint="eastAsia"/>
          <w:sz w:val="24"/>
          <w:szCs w:val="24"/>
        </w:rPr>
        <w:t>[</w:t>
      </w:r>
      <w:r w:rsidR="00065A61">
        <w:rPr>
          <w:rFonts w:asciiTheme="minorEastAsia" w:hAnsiTheme="minorEastAsia"/>
          <w:sz w:val="24"/>
          <w:szCs w:val="24"/>
        </w:rPr>
        <w:t>J</w:t>
      </w:r>
      <w:r w:rsidR="00065A61">
        <w:rPr>
          <w:rFonts w:asciiTheme="minorEastAsia" w:hAnsiTheme="minorEastAsia" w:hint="eastAsia"/>
          <w:sz w:val="24"/>
          <w:szCs w:val="24"/>
        </w:rPr>
        <w:t>]</w:t>
      </w:r>
      <w:r w:rsidR="00065A61">
        <w:rPr>
          <w:rFonts w:asciiTheme="minorEastAsia" w:hAnsiTheme="minor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清华大学学报（自然科学版）</w:t>
      </w:r>
      <w:r w:rsidR="00065A61">
        <w:rPr>
          <w:rFonts w:asciiTheme="minorEastAsia" w:hAnsiTheme="minorEastAsia" w:hint="eastAsia"/>
          <w:sz w:val="24"/>
          <w:szCs w:val="24"/>
        </w:rPr>
        <w:t>,</w:t>
      </w:r>
      <w:r w:rsidR="00065A61" w:rsidRPr="00065A61">
        <w:rPr>
          <w:rFonts w:asciiTheme="minorEastAsia" w:hAnsiTheme="minorEastAsia" w:hint="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/>
          <w:sz w:val="24"/>
          <w:szCs w:val="24"/>
        </w:rPr>
        <w:t>2014;54(1)</w:t>
      </w:r>
      <w:r w:rsidR="00065A61">
        <w:rPr>
          <w:rFonts w:asciiTheme="minorEastAsia" w:hAnsiTheme="minorEastAsia"/>
          <w:sz w:val="24"/>
          <w:szCs w:val="24"/>
        </w:rPr>
        <w:t>.</w:t>
      </w:r>
    </w:p>
    <w:p w14:paraId="0C5C5197" w14:textId="44C04B42" w:rsidR="00065A61" w:rsidRDefault="00065A61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7. </w:t>
      </w:r>
      <w:r w:rsidRPr="00065A61">
        <w:rPr>
          <w:rFonts w:asciiTheme="minorEastAsia" w:hAnsiTheme="minorEastAsia" w:hint="eastAsia"/>
          <w:sz w:val="24"/>
          <w:szCs w:val="24"/>
        </w:rPr>
        <w:t>孙强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65A61">
        <w:rPr>
          <w:rFonts w:asciiTheme="minorEastAsia" w:hAnsiTheme="minorEastAsia" w:hint="eastAsia"/>
          <w:sz w:val="24"/>
          <w:szCs w:val="24"/>
        </w:rPr>
        <w:t>信息安全风险评估模型的定性与定量对比研究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65A61">
        <w:rPr>
          <w:rFonts w:asciiTheme="minorEastAsia" w:hAnsiTheme="minorEastAsia" w:hint="eastAsia"/>
          <w:sz w:val="24"/>
          <w:szCs w:val="24"/>
        </w:rPr>
        <w:t>微电子学与计算机</w:t>
      </w:r>
      <w:r>
        <w:rPr>
          <w:rFonts w:asciiTheme="minorEastAsia" w:hAnsiTheme="minorEastAsia" w:hint="eastAsia"/>
          <w:sz w:val="24"/>
          <w:szCs w:val="24"/>
        </w:rPr>
        <w:t>，2010；27（6）</w:t>
      </w:r>
    </w:p>
    <w:p w14:paraId="2013F77F" w14:textId="43EE75EA" w:rsidR="00065A61" w:rsidRPr="006764FF" w:rsidRDefault="00065A61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</w:t>
      </w:r>
      <w:r w:rsidR="000328E4" w:rsidRPr="000328E4">
        <w:rPr>
          <w:rFonts w:hint="eastAsia"/>
        </w:rPr>
        <w:t xml:space="preserve"> </w:t>
      </w:r>
      <w:r w:rsidR="000328E4" w:rsidRPr="000328E4">
        <w:rPr>
          <w:rFonts w:asciiTheme="minorEastAsia" w:hAnsiTheme="minorEastAsia" w:hint="eastAsia"/>
          <w:sz w:val="24"/>
          <w:szCs w:val="24"/>
        </w:rPr>
        <w:t>张俊林</w:t>
      </w:r>
      <w:r w:rsidR="000328E4">
        <w:rPr>
          <w:rFonts w:asciiTheme="minorEastAsia" w:hAnsiTheme="minorEastAsia" w:hint="eastAsia"/>
          <w:sz w:val="24"/>
          <w:szCs w:val="24"/>
        </w:rPr>
        <w:t xml:space="preserve"> </w:t>
      </w:r>
      <w:r w:rsidR="000328E4" w:rsidRPr="000328E4">
        <w:rPr>
          <w:rFonts w:asciiTheme="minorEastAsia" w:hAnsiTheme="minorEastAsia" w:hint="eastAsia"/>
          <w:sz w:val="24"/>
          <w:szCs w:val="24"/>
        </w:rPr>
        <w:t>网络安全风险动态评估方法研究</w:t>
      </w:r>
      <w:r w:rsidR="000328E4">
        <w:rPr>
          <w:rFonts w:asciiTheme="minorEastAsia" w:hAnsiTheme="minorEastAsia" w:hint="eastAsia"/>
          <w:sz w:val="24"/>
          <w:szCs w:val="24"/>
        </w:rPr>
        <w:t>[</w:t>
      </w:r>
      <w:r w:rsidR="000328E4">
        <w:rPr>
          <w:rFonts w:asciiTheme="minorEastAsia" w:hAnsiTheme="minorEastAsia"/>
          <w:sz w:val="24"/>
          <w:szCs w:val="24"/>
        </w:rPr>
        <w:t>J</w:t>
      </w:r>
      <w:r w:rsidR="000328E4">
        <w:rPr>
          <w:rFonts w:asciiTheme="minorEastAsia" w:hAnsiTheme="minorEastAsia" w:hint="eastAsia"/>
          <w:sz w:val="24"/>
          <w:szCs w:val="24"/>
        </w:rPr>
        <w:t>]</w:t>
      </w:r>
      <w:r w:rsidR="000328E4">
        <w:rPr>
          <w:rFonts w:asciiTheme="minorEastAsia" w:hAnsiTheme="minorEastAsia"/>
          <w:sz w:val="24"/>
          <w:szCs w:val="24"/>
        </w:rPr>
        <w:t xml:space="preserve"> </w:t>
      </w:r>
      <w:r w:rsidR="000328E4" w:rsidRPr="000328E4">
        <w:rPr>
          <w:rFonts w:asciiTheme="minorEastAsia" w:hAnsiTheme="minorEastAsia" w:hint="eastAsia"/>
          <w:sz w:val="24"/>
          <w:szCs w:val="24"/>
        </w:rPr>
        <w:t>计算机仿真</w:t>
      </w:r>
      <w:r w:rsidR="000328E4" w:rsidRPr="000328E4">
        <w:rPr>
          <w:rFonts w:asciiTheme="minorEastAsia" w:hAnsiTheme="minorEastAsia"/>
          <w:sz w:val="24"/>
          <w:szCs w:val="24"/>
        </w:rPr>
        <w:t>,2016:33(10)</w:t>
      </w:r>
    </w:p>
    <w:sectPr w:rsidR="00065A61" w:rsidRPr="006764FF" w:rsidSect="004E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344BD" w14:textId="77777777" w:rsidR="00F46C53" w:rsidRDefault="00F46C53" w:rsidP="000E319D">
      <w:r>
        <w:separator/>
      </w:r>
    </w:p>
  </w:endnote>
  <w:endnote w:type="continuationSeparator" w:id="0">
    <w:p w14:paraId="5F766338" w14:textId="77777777" w:rsidR="00F46C53" w:rsidRDefault="00F46C53" w:rsidP="000E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EC257" w14:textId="77777777" w:rsidR="00F46C53" w:rsidRDefault="00F46C53" w:rsidP="000E319D">
      <w:r>
        <w:separator/>
      </w:r>
    </w:p>
  </w:footnote>
  <w:footnote w:type="continuationSeparator" w:id="0">
    <w:p w14:paraId="270A89E2" w14:textId="77777777" w:rsidR="00F46C53" w:rsidRDefault="00F46C53" w:rsidP="000E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5282"/>
    <w:multiLevelType w:val="multilevel"/>
    <w:tmpl w:val="F8E6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0098D"/>
    <w:multiLevelType w:val="multilevel"/>
    <w:tmpl w:val="96BC290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98"/>
    <w:rsid w:val="00000D33"/>
    <w:rsid w:val="000328E4"/>
    <w:rsid w:val="000329C3"/>
    <w:rsid w:val="00040D17"/>
    <w:rsid w:val="0004428A"/>
    <w:rsid w:val="000621C1"/>
    <w:rsid w:val="00065A61"/>
    <w:rsid w:val="00077F8A"/>
    <w:rsid w:val="000863D6"/>
    <w:rsid w:val="00094885"/>
    <w:rsid w:val="000A47CB"/>
    <w:rsid w:val="000B1C30"/>
    <w:rsid w:val="000E319D"/>
    <w:rsid w:val="000E654A"/>
    <w:rsid w:val="000F47A2"/>
    <w:rsid w:val="00123D05"/>
    <w:rsid w:val="00150AE9"/>
    <w:rsid w:val="00180B5D"/>
    <w:rsid w:val="0018614D"/>
    <w:rsid w:val="001A3230"/>
    <w:rsid w:val="001A43A1"/>
    <w:rsid w:val="001F1E26"/>
    <w:rsid w:val="0022281A"/>
    <w:rsid w:val="002305D5"/>
    <w:rsid w:val="002635A0"/>
    <w:rsid w:val="00264FCD"/>
    <w:rsid w:val="002A16C5"/>
    <w:rsid w:val="002A75CD"/>
    <w:rsid w:val="002B585A"/>
    <w:rsid w:val="002F334D"/>
    <w:rsid w:val="00315B7B"/>
    <w:rsid w:val="00321055"/>
    <w:rsid w:val="00346008"/>
    <w:rsid w:val="003544AE"/>
    <w:rsid w:val="00355421"/>
    <w:rsid w:val="00384F98"/>
    <w:rsid w:val="00395E04"/>
    <w:rsid w:val="00397E2E"/>
    <w:rsid w:val="003A2B72"/>
    <w:rsid w:val="003B00EA"/>
    <w:rsid w:val="003C6368"/>
    <w:rsid w:val="003F09E3"/>
    <w:rsid w:val="003F6B58"/>
    <w:rsid w:val="00402594"/>
    <w:rsid w:val="004031BD"/>
    <w:rsid w:val="0041301D"/>
    <w:rsid w:val="00415DEA"/>
    <w:rsid w:val="004C23CA"/>
    <w:rsid w:val="004C47B2"/>
    <w:rsid w:val="004D019D"/>
    <w:rsid w:val="004D16EB"/>
    <w:rsid w:val="004E7720"/>
    <w:rsid w:val="004F573C"/>
    <w:rsid w:val="004F78AF"/>
    <w:rsid w:val="00526384"/>
    <w:rsid w:val="005450DD"/>
    <w:rsid w:val="00554FB9"/>
    <w:rsid w:val="00567602"/>
    <w:rsid w:val="00583D8E"/>
    <w:rsid w:val="00583DE9"/>
    <w:rsid w:val="005B1D7E"/>
    <w:rsid w:val="005B1EC3"/>
    <w:rsid w:val="005D5DDE"/>
    <w:rsid w:val="005D7ED7"/>
    <w:rsid w:val="005E7D8C"/>
    <w:rsid w:val="0061781B"/>
    <w:rsid w:val="006323FB"/>
    <w:rsid w:val="00646EB6"/>
    <w:rsid w:val="00653C12"/>
    <w:rsid w:val="006755CF"/>
    <w:rsid w:val="006764FF"/>
    <w:rsid w:val="00676BC8"/>
    <w:rsid w:val="00680258"/>
    <w:rsid w:val="00686C55"/>
    <w:rsid w:val="006A6B67"/>
    <w:rsid w:val="006B5A0B"/>
    <w:rsid w:val="006B607B"/>
    <w:rsid w:val="006D647B"/>
    <w:rsid w:val="006D6E4F"/>
    <w:rsid w:val="007071D3"/>
    <w:rsid w:val="007237DE"/>
    <w:rsid w:val="00750995"/>
    <w:rsid w:val="00760380"/>
    <w:rsid w:val="007648D2"/>
    <w:rsid w:val="00787ACB"/>
    <w:rsid w:val="00794C4F"/>
    <w:rsid w:val="00797204"/>
    <w:rsid w:val="007A5241"/>
    <w:rsid w:val="007B1808"/>
    <w:rsid w:val="007B1A8D"/>
    <w:rsid w:val="007B4947"/>
    <w:rsid w:val="007C3121"/>
    <w:rsid w:val="007C5357"/>
    <w:rsid w:val="007C5997"/>
    <w:rsid w:val="007E1CD1"/>
    <w:rsid w:val="007F3691"/>
    <w:rsid w:val="00811C65"/>
    <w:rsid w:val="00821141"/>
    <w:rsid w:val="00846EDA"/>
    <w:rsid w:val="00852525"/>
    <w:rsid w:val="00853F17"/>
    <w:rsid w:val="0085598C"/>
    <w:rsid w:val="00875328"/>
    <w:rsid w:val="00894BC5"/>
    <w:rsid w:val="008B1606"/>
    <w:rsid w:val="008B238E"/>
    <w:rsid w:val="008B47BC"/>
    <w:rsid w:val="008C2504"/>
    <w:rsid w:val="008E2F19"/>
    <w:rsid w:val="008E567B"/>
    <w:rsid w:val="00901E4B"/>
    <w:rsid w:val="0091467D"/>
    <w:rsid w:val="0093491E"/>
    <w:rsid w:val="00942C72"/>
    <w:rsid w:val="00950983"/>
    <w:rsid w:val="00982D45"/>
    <w:rsid w:val="00992ECA"/>
    <w:rsid w:val="009971C0"/>
    <w:rsid w:val="009B2377"/>
    <w:rsid w:val="009B377F"/>
    <w:rsid w:val="009B658C"/>
    <w:rsid w:val="009C04FA"/>
    <w:rsid w:val="009C3E33"/>
    <w:rsid w:val="009D1B6D"/>
    <w:rsid w:val="009D4571"/>
    <w:rsid w:val="009E4C4E"/>
    <w:rsid w:val="00A062D6"/>
    <w:rsid w:val="00A11641"/>
    <w:rsid w:val="00A360FA"/>
    <w:rsid w:val="00A528EC"/>
    <w:rsid w:val="00A80921"/>
    <w:rsid w:val="00A90B2B"/>
    <w:rsid w:val="00A9450A"/>
    <w:rsid w:val="00A960B7"/>
    <w:rsid w:val="00AB1507"/>
    <w:rsid w:val="00AB2EE4"/>
    <w:rsid w:val="00AC5E0A"/>
    <w:rsid w:val="00AF06CF"/>
    <w:rsid w:val="00AF0C28"/>
    <w:rsid w:val="00B00503"/>
    <w:rsid w:val="00B05DB9"/>
    <w:rsid w:val="00B2033B"/>
    <w:rsid w:val="00B24FBF"/>
    <w:rsid w:val="00B32AAC"/>
    <w:rsid w:val="00B61D17"/>
    <w:rsid w:val="00B921FC"/>
    <w:rsid w:val="00BB1553"/>
    <w:rsid w:val="00BB1D6A"/>
    <w:rsid w:val="00C1291D"/>
    <w:rsid w:val="00C210BD"/>
    <w:rsid w:val="00C22044"/>
    <w:rsid w:val="00C3446F"/>
    <w:rsid w:val="00C55827"/>
    <w:rsid w:val="00C55D04"/>
    <w:rsid w:val="00C6040E"/>
    <w:rsid w:val="00C77E7C"/>
    <w:rsid w:val="00C82ABC"/>
    <w:rsid w:val="00C94762"/>
    <w:rsid w:val="00C96733"/>
    <w:rsid w:val="00CA619E"/>
    <w:rsid w:val="00CB03B6"/>
    <w:rsid w:val="00CC52ED"/>
    <w:rsid w:val="00CC7E16"/>
    <w:rsid w:val="00CE30AB"/>
    <w:rsid w:val="00CF6C1F"/>
    <w:rsid w:val="00D03E07"/>
    <w:rsid w:val="00D3354A"/>
    <w:rsid w:val="00D47306"/>
    <w:rsid w:val="00D5736A"/>
    <w:rsid w:val="00D827BB"/>
    <w:rsid w:val="00D930AA"/>
    <w:rsid w:val="00D96318"/>
    <w:rsid w:val="00DB6303"/>
    <w:rsid w:val="00DB6344"/>
    <w:rsid w:val="00DC04C8"/>
    <w:rsid w:val="00DD38E2"/>
    <w:rsid w:val="00DF4A9F"/>
    <w:rsid w:val="00DF68B2"/>
    <w:rsid w:val="00E071A5"/>
    <w:rsid w:val="00E145EE"/>
    <w:rsid w:val="00E378DA"/>
    <w:rsid w:val="00E81D42"/>
    <w:rsid w:val="00EA4C55"/>
    <w:rsid w:val="00EB59DF"/>
    <w:rsid w:val="00ED24C9"/>
    <w:rsid w:val="00EE1641"/>
    <w:rsid w:val="00F06BAD"/>
    <w:rsid w:val="00F13E1B"/>
    <w:rsid w:val="00F14789"/>
    <w:rsid w:val="00F219E8"/>
    <w:rsid w:val="00F30CAA"/>
    <w:rsid w:val="00F31B60"/>
    <w:rsid w:val="00F36960"/>
    <w:rsid w:val="00F4684E"/>
    <w:rsid w:val="00F46C53"/>
    <w:rsid w:val="00F76EC0"/>
    <w:rsid w:val="00F92FD3"/>
    <w:rsid w:val="00F9480A"/>
    <w:rsid w:val="00FA1160"/>
    <w:rsid w:val="00FB1E92"/>
    <w:rsid w:val="00FB6AE6"/>
    <w:rsid w:val="00FE7B14"/>
    <w:rsid w:val="00FF3D82"/>
    <w:rsid w:val="00FF442E"/>
    <w:rsid w:val="1DAB0A16"/>
    <w:rsid w:val="217B5F34"/>
    <w:rsid w:val="2D8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056CF"/>
  <w15:docId w15:val="{FB425F27-2D66-4B29-B728-9F5C4C8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table" w:styleId="a9">
    <w:name w:val="Table Grid"/>
    <w:basedOn w:val="a1"/>
    <w:uiPriority w:val="39"/>
    <w:rsid w:val="008B4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863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63D6"/>
  </w:style>
  <w:style w:type="paragraph" w:styleId="ab">
    <w:name w:val="List Paragraph"/>
    <w:basedOn w:val="a"/>
    <w:uiPriority w:val="99"/>
    <w:rsid w:val="007C5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5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5.bin"/><Relationship Id="rId107" Type="http://schemas.openxmlformats.org/officeDocument/2006/relationships/oleObject" Target="embeddings/oleObject50.bin"/><Relationship Id="rId11" Type="http://schemas.openxmlformats.org/officeDocument/2006/relationships/hyperlink" Target="javascript:void(0);" TargetMode="External"/><Relationship Id="rId32" Type="http://schemas.openxmlformats.org/officeDocument/2006/relationships/image" Target="media/image11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2.bin"/><Relationship Id="rId22" Type="http://schemas.openxmlformats.org/officeDocument/2006/relationships/image" Target="media/image6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5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6.bin"/><Relationship Id="rId12" Type="http://schemas.openxmlformats.org/officeDocument/2006/relationships/image" Target="media/image1.emf"/><Relationship Id="rId33" Type="http://schemas.openxmlformats.org/officeDocument/2006/relationships/oleObject" Target="embeddings/oleObject11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0.wmf"/><Relationship Id="rId75" Type="http://schemas.openxmlformats.org/officeDocument/2006/relationships/image" Target="media/image30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78.png"/><Relationship Id="rId6" Type="http://schemas.openxmlformats.org/officeDocument/2006/relationships/webSettings" Target="webSettings.xml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6.wmf"/><Relationship Id="rId65" Type="http://schemas.openxmlformats.org/officeDocument/2006/relationships/image" Target="media/image25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7.bin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2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3.wmf"/><Relationship Id="rId183" Type="http://schemas.openxmlformats.org/officeDocument/2006/relationships/image" Target="media/image79.png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68.wmf"/><Relationship Id="rId173" Type="http://schemas.openxmlformats.org/officeDocument/2006/relationships/image" Target="media/image74.wmf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3.emf"/><Relationship Id="rId163" Type="http://schemas.openxmlformats.org/officeDocument/2006/relationships/oleObject" Target="embeddings/oleObject78.bin"/><Relationship Id="rId184" Type="http://schemas.openxmlformats.org/officeDocument/2006/relationships/fontTable" Target="fontTable.xml"/><Relationship Id="rId3" Type="http://schemas.openxmlformats.org/officeDocument/2006/relationships/numbering" Target="numbering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9.bin"/><Relationship Id="rId67" Type="http://schemas.openxmlformats.org/officeDocument/2006/relationships/image" Target="media/image26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1.wmf"/><Relationship Id="rId20" Type="http://schemas.openxmlformats.org/officeDocument/2006/relationships/image" Target="media/image5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77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0.bin"/><Relationship Id="rId10" Type="http://schemas.openxmlformats.org/officeDocument/2006/relationships/hyperlink" Target="javascript:void(0);" TargetMode="External"/><Relationship Id="rId31" Type="http://schemas.openxmlformats.org/officeDocument/2006/relationships/oleObject" Target="embeddings/oleObject10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4.bin"/><Relationship Id="rId18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80" Type="http://schemas.openxmlformats.org/officeDocument/2006/relationships/oleObject" Target="embeddings/oleObject91.bin"/><Relationship Id="rId26" Type="http://schemas.openxmlformats.org/officeDocument/2006/relationships/image" Target="media/image8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69.wmf"/><Relationship Id="rId175" Type="http://schemas.openxmlformats.org/officeDocument/2006/relationships/image" Target="media/image75.wmf"/><Relationship Id="rId16" Type="http://schemas.openxmlformats.org/officeDocument/2006/relationships/image" Target="media/image3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2.wmf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8.bin"/><Relationship Id="rId48" Type="http://schemas.openxmlformats.org/officeDocument/2006/relationships/image" Target="media/image17.wmf"/><Relationship Id="rId69" Type="http://schemas.openxmlformats.org/officeDocument/2006/relationships/image" Target="media/image27.emf"/><Relationship Id="rId113" Type="http://schemas.openxmlformats.org/officeDocument/2006/relationships/oleObject" Target="embeddings/oleObject53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9.bin"/><Relationship Id="rId17" Type="http://schemas.openxmlformats.org/officeDocument/2006/relationships/oleObject" Target="embeddings/oleObject3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4.wmf"/><Relationship Id="rId70" Type="http://schemas.openxmlformats.org/officeDocument/2006/relationships/package" Target="embeddings/Microsoft_Visio___1.vsdx"/><Relationship Id="rId91" Type="http://schemas.openxmlformats.org/officeDocument/2006/relationships/image" Target="media/image38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28" Type="http://schemas.openxmlformats.org/officeDocument/2006/relationships/image" Target="media/image9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9.wmf"/><Relationship Id="rId60" Type="http://schemas.openxmlformats.org/officeDocument/2006/relationships/image" Target="media/image23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0.wmf"/><Relationship Id="rId177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37E1C8-6BD6-40B3-B9EB-494B3F01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xiaoqian</dc:creator>
  <cp:lastModifiedBy>xiaoqian</cp:lastModifiedBy>
  <cp:revision>25</cp:revision>
  <dcterms:created xsi:type="dcterms:W3CDTF">2017-05-01T15:58:00Z</dcterms:created>
  <dcterms:modified xsi:type="dcterms:W3CDTF">2017-05-04T03:24:00Z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