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EB6311" w:rsidRPr="00CD122C">
        <w:rPr>
          <w:rFonts w:ascii="Times New Roman" w:hAnsi="Times New Roman" w:hint="eastAsia"/>
          <w:szCs w:val="21"/>
          <w:vertAlign w:val="superscript"/>
        </w:rPr>
        <w:t>1</w:t>
      </w:r>
    </w:p>
    <w:p w:rsidR="00093CBE"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w:t>
      </w:r>
      <w:r>
        <w:rPr>
          <w:rFonts w:ascii="Times New Roman" w:eastAsiaTheme="minorEastAsia" w:hAnsi="Times New Roman" w:cs="Times New Roman" w:hint="eastAsia"/>
          <w:sz w:val="21"/>
          <w:szCs w:val="21"/>
        </w:rPr>
        <w:t>1</w:t>
      </w:r>
      <w:r>
        <w:rPr>
          <w:rFonts w:ascii="Times New Roman" w:eastAsiaTheme="minorEastAsia" w:hAnsi="Times New Roman" w:cs="Times New Roman" w:hint="eastAsia"/>
          <w:sz w:val="21"/>
          <w:szCs w:val="21"/>
        </w:rPr>
        <w:t>．</w:t>
      </w:r>
      <w:r w:rsidR="00093CBE" w:rsidRPr="00CD122C">
        <w:rPr>
          <w:rFonts w:ascii="Times New Roman" w:eastAsiaTheme="minorEastAsia" w:hAnsi="Times New Roman" w:cs="Times New Roman"/>
          <w:sz w:val="21"/>
          <w:szCs w:val="21"/>
        </w:rPr>
        <w:t>中国民航大学，信息安全测评中心，天津</w:t>
      </w:r>
      <w:r w:rsidR="00093CBE" w:rsidRPr="00CD122C">
        <w:rPr>
          <w:rFonts w:ascii="Times New Roman" w:eastAsiaTheme="minorEastAsia" w:hAnsi="Times New Roman" w:cs="Times New Roman"/>
          <w:sz w:val="21"/>
          <w:szCs w:val="21"/>
        </w:rPr>
        <w:t xml:space="preserve"> 300300</w:t>
      </w:r>
      <w:r>
        <w:rPr>
          <w:rFonts w:ascii="Times New Roman" w:eastAsiaTheme="minorEastAsia" w:hAnsi="Times New Roman" w:cs="Times New Roman" w:hint="eastAsia"/>
          <w:sz w:val="21"/>
          <w:szCs w:val="21"/>
        </w:rPr>
        <w:t>；</w:t>
      </w:r>
    </w:p>
    <w:p w:rsidR="00B33ED8"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hint="eastAsia"/>
          <w:sz w:val="21"/>
          <w:szCs w:val="21"/>
        </w:rPr>
        <w:t>．</w:t>
      </w:r>
      <w:r w:rsidR="00B33ED8">
        <w:rPr>
          <w:rFonts w:ascii="Times New Roman" w:eastAsiaTheme="minorEastAsia" w:hAnsi="Times New Roman" w:cs="Times New Roman" w:hint="eastAsia"/>
          <w:sz w:val="21"/>
          <w:szCs w:val="21"/>
        </w:rPr>
        <w:t>中国民航大学</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计算机科学与技术学院</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天津</w:t>
      </w:r>
      <w:r w:rsidR="00B33ED8">
        <w:rPr>
          <w:rFonts w:ascii="Times New Roman" w:eastAsiaTheme="minorEastAsia" w:hAnsi="Times New Roman" w:cs="Times New Roman" w:hint="eastAsia"/>
          <w:sz w:val="21"/>
          <w:szCs w:val="21"/>
        </w:rPr>
        <w:t xml:space="preserve"> 300300</w:t>
      </w:r>
      <w:r w:rsidR="00B33ED8">
        <w:rPr>
          <w:rFonts w:ascii="Times New Roman" w:eastAsiaTheme="minorEastAsia" w:hAnsi="Times New Roman" w:cs="Times New Roman" w:hint="eastAsia"/>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A479A8" w:rsidRPr="00A479A8">
        <w:rPr>
          <w:rFonts w:ascii="Times New Roman" w:eastAsia="楷体" w:hAnsi="Times New Roman" w:cs="Times New Roman" w:hint="eastAsia"/>
          <w:sz w:val="21"/>
          <w:szCs w:val="21"/>
        </w:rPr>
        <w:t>为了提高信息系统安全评价的准确性，提出一种</w:t>
      </w:r>
      <w:proofErr w:type="gramStart"/>
      <w:r w:rsidR="00A479A8" w:rsidRPr="00A479A8">
        <w:rPr>
          <w:rFonts w:ascii="Times New Roman" w:eastAsia="楷体" w:hAnsi="Times New Roman" w:cs="Times New Roman" w:hint="eastAsia"/>
          <w:sz w:val="21"/>
          <w:szCs w:val="21"/>
        </w:rPr>
        <w:t>将熵权法</w:t>
      </w:r>
      <w:proofErr w:type="gramEnd"/>
      <w:r w:rsidR="00A479A8" w:rsidRPr="00A479A8">
        <w:rPr>
          <w:rFonts w:ascii="Times New Roman" w:eastAsia="楷体" w:hAnsi="Times New Roman" w:cs="Times New Roman" w:hint="eastAsia"/>
          <w:sz w:val="21"/>
          <w:szCs w:val="21"/>
        </w:rPr>
        <w:t>和神经网络相结合的信息系统安全性评价模型（</w:t>
      </w:r>
      <w:proofErr w:type="gramStart"/>
      <w:r w:rsidR="00A479A8" w:rsidRPr="00A479A8">
        <w:rPr>
          <w:rFonts w:ascii="Times New Roman" w:eastAsia="楷体" w:hAnsi="Times New Roman" w:cs="Times New Roman" w:hint="eastAsia"/>
          <w:sz w:val="21"/>
          <w:szCs w:val="21"/>
        </w:rPr>
        <w:t>熵权</w:t>
      </w:r>
      <w:proofErr w:type="gramEnd"/>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）。该模型</w:t>
      </w:r>
      <w:proofErr w:type="gramStart"/>
      <w:r w:rsidR="00A479A8" w:rsidRPr="00A479A8">
        <w:rPr>
          <w:rFonts w:ascii="Times New Roman" w:eastAsia="楷体" w:hAnsi="Times New Roman" w:cs="Times New Roman" w:hint="eastAsia"/>
          <w:sz w:val="21"/>
          <w:szCs w:val="21"/>
        </w:rPr>
        <w:t>采用熵权法</w:t>
      </w:r>
      <w:proofErr w:type="gramEnd"/>
      <w:r w:rsidR="00A479A8" w:rsidRPr="00A479A8">
        <w:rPr>
          <w:rFonts w:ascii="Times New Roman" w:eastAsia="楷体" w:hAnsi="Times New Roman" w:cs="Times New Roman" w:hint="eastAsia"/>
          <w:sz w:val="21"/>
          <w:szCs w:val="21"/>
        </w:rPr>
        <w:t>计算评价指标权重，避免了主观方法确定指标权重的随意性和不确定性，并筛选出权重较大的评价指标传递到</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神经网络中，提高它对知识的</w:t>
      </w:r>
      <w:proofErr w:type="gramStart"/>
      <w:r w:rsidR="00A479A8" w:rsidRPr="00A479A8">
        <w:rPr>
          <w:rFonts w:ascii="Times New Roman" w:eastAsia="楷体" w:hAnsi="Times New Roman" w:cs="Times New Roman" w:hint="eastAsia"/>
          <w:sz w:val="21"/>
          <w:szCs w:val="21"/>
        </w:rPr>
        <w:t>的</w:t>
      </w:r>
      <w:proofErr w:type="gramEnd"/>
      <w:r w:rsidR="00A479A8" w:rsidRPr="00A479A8">
        <w:rPr>
          <w:rFonts w:ascii="Times New Roman" w:eastAsia="楷体" w:hAnsi="Times New Roman" w:cs="Times New Roman" w:hint="eastAsia"/>
          <w:sz w:val="21"/>
          <w:szCs w:val="21"/>
        </w:rPr>
        <w:t>学习能力。通过</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B33ED8" w:rsidRPr="00B33ED8">
        <w:rPr>
          <w:rFonts w:ascii="Times New Roman" w:eastAsia="楷体" w:hAnsi="Times New Roman" w:cs="Times New Roman"/>
          <w:color w:val="FF0000"/>
          <w:sz w:val="21"/>
          <w:szCs w:val="21"/>
        </w:rPr>
        <w:t>TP39</w:t>
      </w:r>
      <w:r w:rsidR="00B33ED8" w:rsidRPr="00B33ED8">
        <w:rPr>
          <w:rFonts w:ascii="Times New Roman" w:eastAsia="楷体" w:hAnsi="Times New Roman" w:cs="Times New Roman" w:hint="eastAsia"/>
          <w:color w:val="FF0000"/>
          <w:sz w:val="21"/>
          <w:szCs w:val="21"/>
        </w:rPr>
        <w:t>3.08</w:t>
      </w:r>
      <w:r w:rsidR="00AC0D00" w:rsidRPr="00B33ED8">
        <w:rPr>
          <w:rFonts w:ascii="Times New Roman" w:eastAsia="楷体" w:hAnsi="Times New Roman" w:cs="Times New Roman"/>
          <w:color w:val="FF0000"/>
          <w:sz w:val="21"/>
          <w:szCs w:val="21"/>
        </w:rPr>
        <w:t xml:space="preserve">     </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00450B6B">
        <w:rPr>
          <w:rFonts w:ascii="Times New Roman" w:eastAsia="黑体" w:hAnsi="Times New Roman" w:cs="Times New Roman" w:hint="eastAsia"/>
          <w:b/>
          <w:sz w:val="21"/>
          <w:szCs w:val="21"/>
        </w:rPr>
        <w:t>D</w:t>
      </w:r>
      <w:r w:rsidR="00450B6B">
        <w:rPr>
          <w:rFonts w:ascii="Times New Roman" w:eastAsia="黑体" w:hAnsi="Times New Roman" w:cs="Times New Roman"/>
          <w:b/>
          <w:sz w:val="21"/>
          <w:szCs w:val="21"/>
        </w:rPr>
        <w:t>OI</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450B6B" w:rsidRDefault="00AE2074" w:rsidP="00A74807">
      <w:pPr>
        <w:pStyle w:val="c"/>
        <w:spacing w:before="156" w:line="240" w:lineRule="auto"/>
        <w:rPr>
          <w:rFonts w:eastAsiaTheme="minorEastAsia"/>
          <w:b w:val="0"/>
          <w:color w:val="000000" w:themeColor="text1"/>
          <w:w w:val="95"/>
          <w:szCs w:val="21"/>
          <w:vertAlign w:val="superscript"/>
        </w:rPr>
      </w:pPr>
      <w:r w:rsidRPr="00450B6B">
        <w:rPr>
          <w:rFonts w:eastAsiaTheme="minorEastAsia"/>
          <w:b w:val="0"/>
          <w:color w:val="000000" w:themeColor="text1"/>
          <w:w w:val="95"/>
          <w:szCs w:val="21"/>
        </w:rPr>
        <w:t>Zh</w:t>
      </w:r>
      <w:r w:rsidRPr="00450B6B">
        <w:rPr>
          <w:rFonts w:eastAsiaTheme="minorEastAsia" w:hint="eastAsia"/>
          <w:b w:val="0"/>
          <w:color w:val="000000" w:themeColor="text1"/>
          <w:w w:val="95"/>
          <w:szCs w:val="21"/>
        </w:rPr>
        <w:t>ao</w:t>
      </w:r>
      <w:r w:rsidR="003F0E1E" w:rsidRPr="00450B6B">
        <w:rPr>
          <w:rFonts w:eastAsiaTheme="minorEastAsia"/>
          <w:b w:val="0"/>
          <w:color w:val="000000" w:themeColor="text1"/>
          <w:w w:val="95"/>
          <w:szCs w:val="21"/>
        </w:rPr>
        <w:t xml:space="preserve"> Jun Gu</w:t>
      </w:r>
      <w:r w:rsidR="003F0E1E" w:rsidRPr="00450B6B">
        <w:rPr>
          <w:rFonts w:eastAsiaTheme="minorEastAsia"/>
          <w:b w:val="0"/>
          <w:color w:val="000000" w:themeColor="text1"/>
          <w:w w:val="95"/>
          <w:szCs w:val="21"/>
          <w:vertAlign w:val="superscript"/>
        </w:rPr>
        <w:t>1</w:t>
      </w:r>
      <w:r w:rsidR="00093CBE" w:rsidRPr="00450B6B">
        <w:rPr>
          <w:rFonts w:eastAsiaTheme="minorEastAsia"/>
          <w:b w:val="0"/>
          <w:color w:val="000000" w:themeColor="text1"/>
          <w:w w:val="95"/>
          <w:szCs w:val="21"/>
        </w:rPr>
        <w:t>,</w:t>
      </w:r>
      <w:r w:rsidR="003F0E1E" w:rsidRPr="00450B6B">
        <w:rPr>
          <w:rFonts w:eastAsiaTheme="minorEastAsia"/>
          <w:b w:val="0"/>
          <w:color w:val="000000" w:themeColor="text1"/>
          <w:w w:val="95"/>
          <w:szCs w:val="21"/>
        </w:rPr>
        <w:t xml:space="preserve"> </w:t>
      </w:r>
      <w:r w:rsidR="005E4D4C" w:rsidRPr="00450B6B">
        <w:rPr>
          <w:rFonts w:eastAsiaTheme="minorEastAsia"/>
          <w:b w:val="0"/>
          <w:color w:val="000000" w:themeColor="text1"/>
          <w:w w:val="95"/>
          <w:szCs w:val="21"/>
        </w:rPr>
        <w:t>Qian</w:t>
      </w:r>
      <w:r w:rsidR="003F0E1E" w:rsidRPr="00450B6B">
        <w:rPr>
          <w:rFonts w:eastAsiaTheme="minorEastAsia"/>
          <w:b w:val="0"/>
          <w:color w:val="000000" w:themeColor="text1"/>
          <w:w w:val="95"/>
          <w:szCs w:val="21"/>
        </w:rPr>
        <w:t xml:space="preserve"> Xin</w:t>
      </w:r>
      <w:r w:rsidR="00450B6B">
        <w:rPr>
          <w:rFonts w:eastAsiaTheme="minorEastAsia"/>
          <w:b w:val="0"/>
          <w:color w:val="000000" w:themeColor="text1"/>
          <w:w w:val="95"/>
          <w:szCs w:val="21"/>
          <w:vertAlign w:val="superscript"/>
        </w:rPr>
        <w:t>2</w:t>
      </w:r>
    </w:p>
    <w:p w:rsidR="00450B6B"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sidRPr="00CD122C">
        <w:rPr>
          <w:rFonts w:ascii="Times New Roman" w:eastAsiaTheme="minorEastAsia" w:hAnsi="Times New Roman" w:cs="Times New Roman"/>
          <w:sz w:val="21"/>
          <w:szCs w:val="21"/>
        </w:rPr>
        <w:t xml:space="preserve">Information Security Evaluation Center, </w:t>
      </w:r>
      <w:r w:rsidR="00093CBE"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00093CBE"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hint="eastAsia"/>
          <w:sz w:val="21"/>
          <w:szCs w:val="21"/>
        </w:rPr>
        <w:t>;</w:t>
      </w:r>
    </w:p>
    <w:p w:rsidR="00093CBE"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w:t>
      </w:r>
      <w:r w:rsidRPr="00450B6B">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Civil Aviation University of China, Tianjin 300300</w:t>
      </w:r>
      <w:r w:rsidR="00093CBE" w:rsidRPr="00CD122C">
        <w:rPr>
          <w:rFonts w:ascii="Times New Roman" w:eastAsiaTheme="minorEastAsia" w:hAnsi="Times New Roman" w:cs="Times New Roman"/>
          <w:sz w:val="21"/>
          <w:szCs w:val="21"/>
        </w:rPr>
        <w:t>）</w:t>
      </w:r>
    </w:p>
    <w:p w:rsidR="00A479A8"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A479A8" w:rsidRPr="00A479A8">
        <w:rPr>
          <w:rFonts w:ascii="Times New Roman" w:eastAsiaTheme="minorEastAsia" w:hAnsi="Times New Roman" w:cs="Times New Roman"/>
          <w:sz w:val="21"/>
          <w:szCs w:val="21"/>
        </w:rPr>
        <w:t xml:space="preserve">In order to improve the accuracy of </w:t>
      </w:r>
      <w:proofErr w:type="gramStart"/>
      <w:r w:rsidR="00A479A8" w:rsidRPr="00A479A8">
        <w:rPr>
          <w:rFonts w:ascii="Times New Roman" w:eastAsiaTheme="minorEastAsia" w:hAnsi="Times New Roman" w:cs="Times New Roman"/>
          <w:sz w:val="21"/>
          <w:szCs w:val="21"/>
        </w:rPr>
        <w:t>information system security evaluation</w:t>
      </w:r>
      <w:proofErr w:type="gramEnd"/>
      <w:r w:rsidR="00A479A8" w:rsidRPr="00A479A8">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The entropy method </w:t>
      </w:r>
      <w:proofErr w:type="gramStart"/>
      <w:r w:rsidR="00A479A8" w:rsidRPr="00A479A8">
        <w:rPr>
          <w:rFonts w:ascii="Times New Roman" w:eastAsiaTheme="minorEastAsia" w:hAnsi="Times New Roman" w:cs="Times New Roman"/>
          <w:sz w:val="21"/>
          <w:szCs w:val="21"/>
        </w:rPr>
        <w:t>is used</w:t>
      </w:r>
      <w:proofErr w:type="gramEnd"/>
      <w:r w:rsidR="00A479A8" w:rsidRPr="00A479A8">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 The evaluation data </w:t>
      </w:r>
      <w:proofErr w:type="gramStart"/>
      <w:r w:rsidR="00A479A8" w:rsidRPr="00A479A8">
        <w:rPr>
          <w:rFonts w:ascii="Times New Roman" w:eastAsiaTheme="minorEastAsia" w:hAnsi="Times New Roman" w:cs="Times New Roman"/>
          <w:sz w:val="21"/>
          <w:szCs w:val="21"/>
        </w:rPr>
        <w:t>were evaluated</w:t>
      </w:r>
      <w:proofErr w:type="gramEnd"/>
      <w:r w:rsidR="00A479A8" w:rsidRPr="00A479A8">
        <w:rPr>
          <w:rFonts w:ascii="Times New Roman" w:eastAsiaTheme="minorEastAsia" w:hAnsi="Times New Roman" w:cs="Times New Roman"/>
          <w:sz w:val="21"/>
          <w:szCs w:val="21"/>
        </w:rPr>
        <w:t xml:space="preserve"> by BP neural network nonlinear analysis and the evaluation results were </w:t>
      </w:r>
      <w:proofErr w:type="spellStart"/>
      <w:r w:rsidR="00A479A8" w:rsidRPr="00A479A8">
        <w:rPr>
          <w:rFonts w:ascii="Times New Roman" w:eastAsiaTheme="minorEastAsia" w:hAnsi="Times New Roman" w:cs="Times New Roman"/>
          <w:sz w:val="21"/>
          <w:szCs w:val="21"/>
        </w:rPr>
        <w:t>obtained.The</w:t>
      </w:r>
      <w:proofErr w:type="spellEnd"/>
      <w:r w:rsidR="00A479A8" w:rsidRPr="00A479A8">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黑客攻击，乌克兰电力信息系统遭受恶意代码攻击等等，这些安全事故将会给企业甚至国家带来无法估计的损失和影响。因此，信息系统的安全状况成为人们当前关注的主要问题，如何准确地评价信息系统的安全状况对保障信息系统安全具有重要的研究价值和意义。</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lastRenderedPageBreak/>
        <w:t>信息系统安全评价方法主要分为定性评价方法、定量评价方法和综合评价方法。由于影响信息系统的安全因素难以量化，大多数学者采用层次分析法、</w:t>
      </w:r>
      <w:proofErr w:type="gramStart"/>
      <w:r w:rsidRPr="00A479A8">
        <w:rPr>
          <w:rFonts w:ascii="Times New Roman" w:hAnsi="Times New Roman" w:hint="eastAsia"/>
          <w:szCs w:val="21"/>
        </w:rPr>
        <w:t>熵权法</w:t>
      </w:r>
      <w:proofErr w:type="gramEnd"/>
      <w:r w:rsidRPr="00A479A8">
        <w:rPr>
          <w:rFonts w:ascii="Times New Roman" w:hAnsi="Times New Roman" w:hint="eastAsia"/>
          <w:szCs w:val="21"/>
        </w:rPr>
        <w:t>、模糊理论、故障树等</w:t>
      </w:r>
      <w:r w:rsidRPr="00A479A8">
        <w:rPr>
          <w:rFonts w:ascii="Times New Roman" w:hAnsi="Times New Roman" w:hint="eastAsia"/>
          <w:szCs w:val="21"/>
        </w:rPr>
        <w:t>[2,4]</w:t>
      </w:r>
      <w:r w:rsidRPr="00A479A8">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2C0911">
        <w:rPr>
          <w:rFonts w:ascii="Times New Roman" w:hAnsi="Times New Roman" w:hint="eastAsia"/>
          <w:color w:val="FF0000"/>
          <w:szCs w:val="21"/>
        </w:rPr>
        <w:t>DS</w:t>
      </w:r>
      <w:r w:rsidRPr="002C0911">
        <w:rPr>
          <w:rFonts w:ascii="Times New Roman" w:hAnsi="Times New Roman" w:hint="eastAsia"/>
          <w:color w:val="FF0000"/>
          <w:szCs w:val="21"/>
        </w:rPr>
        <w:t>证据理</w:t>
      </w:r>
      <w:r w:rsidRPr="00A479A8">
        <w:rPr>
          <w:rFonts w:ascii="Times New Roman" w:hAnsi="Times New Roman" w:hint="eastAsia"/>
          <w:szCs w:val="21"/>
        </w:rPr>
        <w:t>论</w:t>
      </w:r>
      <w:r w:rsidRPr="00A479A8">
        <w:rPr>
          <w:rFonts w:ascii="Times New Roman" w:hAnsi="Times New Roman" w:hint="eastAsia"/>
          <w:szCs w:val="21"/>
        </w:rPr>
        <w:t>[5]</w:t>
      </w:r>
      <w:r w:rsidRPr="00A479A8">
        <w:rPr>
          <w:rFonts w:ascii="Times New Roman" w:hAnsi="Times New Roman" w:hint="eastAsia"/>
          <w:szCs w:val="21"/>
        </w:rPr>
        <w:t>、支持</w:t>
      </w:r>
      <w:proofErr w:type="gramStart"/>
      <w:r w:rsidRPr="00A479A8">
        <w:rPr>
          <w:rFonts w:ascii="Times New Roman" w:hAnsi="Times New Roman" w:hint="eastAsia"/>
          <w:szCs w:val="21"/>
        </w:rPr>
        <w:t>向量机</w:t>
      </w:r>
      <w:proofErr w:type="gramEnd"/>
      <w:r w:rsidRPr="00A479A8">
        <w:rPr>
          <w:rFonts w:ascii="Times New Roman" w:hAnsi="Times New Roman" w:hint="eastAsia"/>
          <w:szCs w:val="21"/>
        </w:rPr>
        <w:t>[6]</w:t>
      </w:r>
      <w:r w:rsidRPr="00A479A8">
        <w:rPr>
          <w:rFonts w:ascii="Times New Roman" w:hAnsi="Times New Roman" w:hint="eastAsia"/>
          <w:szCs w:val="21"/>
        </w:rPr>
        <w:t>、神经网络</w:t>
      </w:r>
      <w:r w:rsidRPr="00A479A8">
        <w:rPr>
          <w:rFonts w:ascii="Times New Roman" w:hAnsi="Times New Roman" w:hint="eastAsia"/>
          <w:szCs w:val="21"/>
        </w:rPr>
        <w:t>[7]</w:t>
      </w:r>
      <w:r w:rsidRPr="00A479A8">
        <w:rPr>
          <w:rFonts w:ascii="Times New Roman" w:hAnsi="Times New Roman" w:hint="eastAsia"/>
          <w:szCs w:val="21"/>
        </w:rPr>
        <w:t>、贝叶斯网络</w:t>
      </w:r>
      <w:r w:rsidRPr="00A479A8">
        <w:rPr>
          <w:rFonts w:ascii="Times New Roman" w:hAnsi="Times New Roman" w:hint="eastAsia"/>
          <w:szCs w:val="21"/>
        </w:rPr>
        <w:t>[8]</w:t>
      </w:r>
      <w:r w:rsidRPr="00A479A8">
        <w:rPr>
          <w:rFonts w:ascii="Times New Roman" w:hAnsi="Times New Roman" w:hint="eastAsia"/>
          <w:szCs w:val="21"/>
        </w:rPr>
        <w:t>等人工智能算法构建信息系统安全评价模型，取得了较好的评价结果。张利</w:t>
      </w:r>
      <w:r w:rsidRPr="00A479A8">
        <w:rPr>
          <w:rFonts w:ascii="Times New Roman" w:hAnsi="Times New Roman" w:hint="eastAsia"/>
          <w:szCs w:val="21"/>
        </w:rPr>
        <w:t>[9]</w:t>
      </w:r>
      <w:r w:rsidRPr="00A479A8">
        <w:rPr>
          <w:rFonts w:ascii="Times New Roman" w:hAnsi="Times New Roman" w:hint="eastAsia"/>
          <w:szCs w:val="21"/>
        </w:rPr>
        <w:t>等人，提出了</w:t>
      </w:r>
      <w:r w:rsidRPr="00A479A8">
        <w:rPr>
          <w:rFonts w:ascii="Times New Roman" w:hAnsi="Times New Roman" w:hint="eastAsia"/>
          <w:szCs w:val="21"/>
        </w:rPr>
        <w:t>4</w:t>
      </w:r>
      <w:r w:rsidRPr="00A479A8">
        <w:rPr>
          <w:rFonts w:ascii="Times New Roman" w:hAnsi="Times New Roman" w:hint="eastAsia"/>
          <w:szCs w:val="21"/>
        </w:rPr>
        <w:t>种改进的具有代表性的信息安全风险评估方法</w:t>
      </w:r>
      <w:r w:rsidRPr="00A479A8">
        <w:rPr>
          <w:rFonts w:ascii="Times New Roman" w:hAnsi="Times New Roman" w:hint="eastAsia"/>
          <w:szCs w:val="21"/>
        </w:rPr>
        <w:t>,</w:t>
      </w:r>
      <w:r w:rsidRPr="00A479A8">
        <w:rPr>
          <w:rFonts w:ascii="Times New Roman" w:hAnsi="Times New Roman" w:hint="eastAsia"/>
          <w:szCs w:val="21"/>
        </w:rPr>
        <w:t>包括传统数学方法和人工智能方法，并对这</w:t>
      </w:r>
      <w:r w:rsidRPr="00A479A8">
        <w:rPr>
          <w:rFonts w:ascii="Times New Roman" w:hAnsi="Times New Roman" w:hint="eastAsia"/>
          <w:szCs w:val="21"/>
        </w:rPr>
        <w:t>4</w:t>
      </w:r>
      <w:r w:rsidRPr="00A479A8">
        <w:rPr>
          <w:rFonts w:ascii="Times New Roman" w:hAnsi="Times New Roman" w:hint="eastAsia"/>
          <w:szCs w:val="21"/>
        </w:rPr>
        <w:t>种方法的优缺点进行了对比分析；马丽仪</w:t>
      </w:r>
      <w:r w:rsidRPr="00A479A8">
        <w:rPr>
          <w:rFonts w:ascii="Times New Roman" w:hAnsi="Times New Roman" w:hint="eastAsia"/>
          <w:szCs w:val="21"/>
        </w:rPr>
        <w:t>[10]</w:t>
      </w:r>
      <w:r w:rsidRPr="00A479A8">
        <w:rPr>
          <w:rFonts w:ascii="Times New Roman" w:hAnsi="Times New Roman" w:hint="eastAsia"/>
          <w:szCs w:val="21"/>
        </w:rPr>
        <w:t>等人采用模糊神经网络评价信息系统的安全风险，将风险因子进行模糊化后输入到神经网络训练，提高了神经网络对模糊性的识别能力，但隶属度矩阵和权重均采用专家评判，客观性较差，在一定程度上影响整个模型的实用性；赵保华</w:t>
      </w:r>
      <w:r w:rsidRPr="00A479A8">
        <w:rPr>
          <w:rFonts w:ascii="Times New Roman" w:hAnsi="Times New Roman" w:hint="eastAsia"/>
          <w:szCs w:val="21"/>
        </w:rPr>
        <w:t>[11]</w:t>
      </w:r>
      <w:r w:rsidRPr="00A479A8">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A479A8">
        <w:rPr>
          <w:rFonts w:ascii="Times New Roman" w:hAnsi="Times New Roman" w:hint="eastAsia"/>
          <w:szCs w:val="21"/>
        </w:rPr>
        <w:t>剔重要</w:t>
      </w:r>
      <w:proofErr w:type="gramEnd"/>
      <w:r w:rsidRPr="00A479A8">
        <w:rPr>
          <w:rFonts w:ascii="Times New Roman" w:hAnsi="Times New Roman" w:hint="eastAsia"/>
          <w:szCs w:val="21"/>
        </w:rPr>
        <w:t>指标，而且评价指标较多容易出现残缺判断矩阵。赵刚</w:t>
      </w:r>
      <w:r w:rsidRPr="00A479A8">
        <w:rPr>
          <w:rFonts w:ascii="Times New Roman" w:hAnsi="Times New Roman" w:hint="eastAsia"/>
          <w:szCs w:val="21"/>
        </w:rPr>
        <w:t>[12]</w:t>
      </w:r>
      <w:r w:rsidRPr="00A479A8">
        <w:rPr>
          <w:rFonts w:ascii="Times New Roman" w:hAnsi="Times New Roman" w:hint="eastAsia"/>
          <w:szCs w:val="21"/>
        </w:rPr>
        <w:t>等人</w:t>
      </w:r>
      <w:proofErr w:type="gramStart"/>
      <w:r w:rsidRPr="00A479A8">
        <w:rPr>
          <w:rFonts w:ascii="Times New Roman" w:hAnsi="Times New Roman" w:hint="eastAsia"/>
          <w:szCs w:val="21"/>
        </w:rPr>
        <w:t>使用熵权法</w:t>
      </w:r>
      <w:proofErr w:type="gramEnd"/>
      <w:r w:rsidRPr="00A479A8">
        <w:rPr>
          <w:rFonts w:ascii="Times New Roman" w:hAnsi="Times New Roman" w:hint="eastAsia"/>
          <w:szCs w:val="21"/>
        </w:rPr>
        <w:t>计算指标权重，使模糊合成中的权重更加客观，但是当信息系统有较多不确定因素时，缺乏学习和自适应能力。</w:t>
      </w:r>
    </w:p>
    <w:p w:rsidR="00F800FF" w:rsidRPr="002C0911" w:rsidRDefault="00A479A8" w:rsidP="00F800FF">
      <w:pPr>
        <w:autoSpaceDE w:val="0"/>
        <w:autoSpaceDN w:val="0"/>
        <w:adjustRightInd w:val="0"/>
        <w:ind w:firstLineChars="200" w:firstLine="420"/>
        <w:jc w:val="left"/>
        <w:rPr>
          <w:rFonts w:ascii="Times New Roman" w:hAnsi="Times New Roman"/>
          <w:color w:val="FF0000"/>
          <w:szCs w:val="21"/>
        </w:rPr>
      </w:pPr>
      <w:r w:rsidRPr="002C0911">
        <w:rPr>
          <w:rFonts w:ascii="Times New Roman" w:hAnsi="Times New Roman" w:hint="eastAsia"/>
          <w:color w:val="FF0000"/>
          <w:szCs w:val="21"/>
        </w:rPr>
        <w:t>为了进一步提高评价的准确性，本文</w:t>
      </w:r>
      <w:proofErr w:type="gramStart"/>
      <w:r w:rsidRPr="002C0911">
        <w:rPr>
          <w:rFonts w:ascii="Times New Roman" w:hAnsi="Times New Roman" w:hint="eastAsia"/>
          <w:color w:val="FF0000"/>
          <w:szCs w:val="21"/>
        </w:rPr>
        <w:t>提出熵权法</w:t>
      </w:r>
      <w:proofErr w:type="gramEnd"/>
      <w:r w:rsidRPr="002C0911">
        <w:rPr>
          <w:rFonts w:ascii="Times New Roman" w:hAnsi="Times New Roman" w:hint="eastAsia"/>
          <w:color w:val="FF0000"/>
          <w:szCs w:val="21"/>
        </w:rPr>
        <w:t>和</w:t>
      </w:r>
      <w:r w:rsidRPr="002C0911">
        <w:rPr>
          <w:rFonts w:ascii="Times New Roman" w:hAnsi="Times New Roman" w:hint="eastAsia"/>
          <w:color w:val="FF0000"/>
          <w:szCs w:val="21"/>
        </w:rPr>
        <w:t>BP</w:t>
      </w:r>
      <w:r w:rsidRPr="002C0911">
        <w:rPr>
          <w:rFonts w:ascii="Times New Roman" w:hAnsi="Times New Roman" w:hint="eastAsia"/>
          <w:color w:val="FF0000"/>
          <w:szCs w:val="21"/>
        </w:rPr>
        <w:t>神经网络</w:t>
      </w:r>
      <w:r w:rsidR="009F4D60" w:rsidRPr="002C0911">
        <w:rPr>
          <w:rFonts w:ascii="Times New Roman" w:hAnsi="Times New Roman" w:hint="eastAsia"/>
          <w:color w:val="FF0000"/>
          <w:szCs w:val="21"/>
        </w:rPr>
        <w:t>（</w:t>
      </w:r>
      <w:r w:rsidR="009F4D60" w:rsidRPr="002C0911">
        <w:rPr>
          <w:rFonts w:ascii="Times New Roman" w:hAnsi="Times New Roman" w:hint="eastAsia"/>
          <w:color w:val="FF0000"/>
          <w:szCs w:val="21"/>
        </w:rPr>
        <w:t>Back-Propagation Neural Network</w:t>
      </w:r>
      <w:r w:rsidR="009F4D60" w:rsidRPr="002C0911">
        <w:rPr>
          <w:rFonts w:ascii="Times New Roman" w:hAnsi="Times New Roman" w:hint="eastAsia"/>
          <w:color w:val="FF0000"/>
          <w:szCs w:val="21"/>
        </w:rPr>
        <w:t>）</w:t>
      </w:r>
      <w:r w:rsidRPr="002C0911">
        <w:rPr>
          <w:rFonts w:ascii="Times New Roman" w:hAnsi="Times New Roman" w:hint="eastAsia"/>
          <w:color w:val="FF0000"/>
          <w:szCs w:val="21"/>
        </w:rPr>
        <w:t>相结合的信息系统安全性评价方法（</w:t>
      </w:r>
      <w:proofErr w:type="gramStart"/>
      <w:r w:rsidRPr="002C0911">
        <w:rPr>
          <w:rFonts w:ascii="Times New Roman" w:hAnsi="Times New Roman" w:hint="eastAsia"/>
          <w:color w:val="FF0000"/>
          <w:szCs w:val="21"/>
        </w:rPr>
        <w:t>熵权</w:t>
      </w:r>
      <w:proofErr w:type="gramEnd"/>
      <w:r w:rsidRPr="002C0911">
        <w:rPr>
          <w:rFonts w:ascii="Times New Roman" w:hAnsi="Times New Roman" w:hint="eastAsia"/>
          <w:color w:val="FF0000"/>
          <w:szCs w:val="21"/>
        </w:rPr>
        <w:t>-BP</w:t>
      </w:r>
      <w:r w:rsidRPr="002C0911">
        <w:rPr>
          <w:rFonts w:ascii="Times New Roman" w:hAnsi="Times New Roman" w:hint="eastAsia"/>
          <w:color w:val="FF0000"/>
          <w:szCs w:val="21"/>
        </w:rPr>
        <w:t>），实验结果表明</w:t>
      </w:r>
      <w:r w:rsidRPr="002C0911">
        <w:rPr>
          <w:rFonts w:ascii="Times New Roman" w:hAnsi="Times New Roman" w:hint="eastAsia"/>
          <w:color w:val="FF0000"/>
          <w:szCs w:val="21"/>
        </w:rPr>
        <w:t>,</w:t>
      </w:r>
      <w:proofErr w:type="gramStart"/>
      <w:r w:rsidRPr="002C0911">
        <w:rPr>
          <w:rFonts w:ascii="Times New Roman" w:hAnsi="Times New Roman" w:hint="eastAsia"/>
          <w:color w:val="FF0000"/>
          <w:szCs w:val="21"/>
        </w:rPr>
        <w:t>熵权</w:t>
      </w:r>
      <w:proofErr w:type="gramEnd"/>
      <w:r w:rsidRPr="002C0911">
        <w:rPr>
          <w:rFonts w:ascii="Times New Roman" w:hAnsi="Times New Roman" w:hint="eastAsia"/>
          <w:color w:val="FF0000"/>
          <w:szCs w:val="21"/>
        </w:rPr>
        <w:t>-BP</w:t>
      </w:r>
      <w:r w:rsidRPr="002C0911">
        <w:rPr>
          <w:rFonts w:ascii="Times New Roman" w:hAnsi="Times New Roman" w:hint="eastAsia"/>
          <w:color w:val="FF0000"/>
          <w:szCs w:val="21"/>
        </w:rPr>
        <w:t>神经网络评价方法提高了信息系统安全的评价精确度，使评价结果更接近信息系统安全的真实情况。</w:t>
      </w:r>
      <w:r w:rsidR="002C0911">
        <w:rPr>
          <w:rFonts w:ascii="Times New Roman" w:hAnsi="Times New Roman" w:hint="eastAsia"/>
          <w:color w:val="FF0000"/>
          <w:szCs w:val="21"/>
        </w:rPr>
        <w:t>（改）</w:t>
      </w:r>
    </w:p>
    <w:p w:rsidR="00F800FF" w:rsidRPr="00F800FF" w:rsidRDefault="00F800FF" w:rsidP="00F800FF">
      <w:pPr>
        <w:pStyle w:val="1"/>
        <w:spacing w:before="156" w:after="156"/>
      </w:pPr>
      <w:r w:rsidRPr="00F800FF">
        <w:rPr>
          <w:rFonts w:hint="eastAsia"/>
        </w:rPr>
        <w:t xml:space="preserve">1 </w:t>
      </w:r>
      <w:proofErr w:type="gramStart"/>
      <w:r w:rsidRPr="00F800FF">
        <w:rPr>
          <w:rFonts w:hint="eastAsia"/>
        </w:rPr>
        <w:t>熵权法</w:t>
      </w:r>
      <w:proofErr w:type="gramEnd"/>
      <w:r w:rsidRPr="00F800FF">
        <w:rPr>
          <w:rFonts w:hint="eastAsia"/>
        </w:rPr>
        <w:t>和</w:t>
      </w:r>
      <w:r w:rsidRPr="00F800FF">
        <w:rPr>
          <w:rFonts w:hint="eastAsia"/>
        </w:rPr>
        <w:t>BP</w:t>
      </w:r>
      <w:r w:rsidRPr="00F800FF">
        <w:rPr>
          <w:rFonts w:hint="eastAsia"/>
        </w:rPr>
        <w:t>神经网络理论</w:t>
      </w:r>
    </w:p>
    <w:p w:rsidR="00F800FF" w:rsidRPr="009060F4" w:rsidRDefault="00F800FF" w:rsidP="009F4D60">
      <w:pPr>
        <w:pStyle w:val="2"/>
        <w:numPr>
          <w:ilvl w:val="1"/>
          <w:numId w:val="13"/>
        </w:numPr>
        <w:spacing w:before="156"/>
        <w:rPr>
          <w:color w:val="000000" w:themeColor="text1"/>
        </w:rPr>
      </w:pPr>
      <w:proofErr w:type="gramStart"/>
      <w:r w:rsidRPr="009060F4">
        <w:rPr>
          <w:rFonts w:hint="eastAsia"/>
          <w:color w:val="000000" w:themeColor="text1"/>
        </w:rPr>
        <w:t>熵权法</w:t>
      </w:r>
      <w:proofErr w:type="gramEnd"/>
      <w:r w:rsidRPr="009060F4">
        <w:rPr>
          <w:rFonts w:hint="eastAsia"/>
          <w:color w:val="000000" w:themeColor="text1"/>
        </w:rPr>
        <w:t>简介</w:t>
      </w:r>
    </w:p>
    <w:p w:rsidR="009060F4" w:rsidRDefault="009F4D60"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w:t>
      </w:r>
      <w:r w:rsidR="00F800FF" w:rsidRPr="00F800FF">
        <w:rPr>
          <w:rFonts w:ascii="Times New Roman" w:hAnsi="Times New Roman" w:hint="eastAsia"/>
          <w:szCs w:val="21"/>
        </w:rPr>
        <w:t>权重</w:t>
      </w:r>
      <w:r>
        <w:rPr>
          <w:rFonts w:ascii="Times New Roman" w:hAnsi="Times New Roman" w:hint="eastAsia"/>
          <w:szCs w:val="21"/>
        </w:rPr>
        <w:t>赋值</w:t>
      </w:r>
      <w:r w:rsidR="00F800FF" w:rsidRPr="00F800FF">
        <w:rPr>
          <w:rFonts w:ascii="Times New Roman" w:hAnsi="Times New Roman" w:hint="eastAsia"/>
          <w:szCs w:val="21"/>
        </w:rPr>
        <w:t>的方法主要有专家咨询法、德尔菲法、层次分析法和</w:t>
      </w:r>
      <w:proofErr w:type="gramStart"/>
      <w:r w:rsidR="00F800FF" w:rsidRPr="00F800FF">
        <w:rPr>
          <w:rFonts w:ascii="Times New Roman" w:hAnsi="Times New Roman" w:hint="eastAsia"/>
          <w:szCs w:val="21"/>
        </w:rPr>
        <w:t>熵权</w:t>
      </w:r>
      <w:proofErr w:type="gramEnd"/>
      <w:r w:rsidR="00F800FF" w:rsidRPr="00F800FF">
        <w:rPr>
          <w:rFonts w:ascii="Times New Roman" w:hAnsi="Times New Roman" w:hint="eastAsia"/>
          <w:szCs w:val="21"/>
        </w:rPr>
        <w:t>法等，其中专家咨询法、德尔菲法、层次分析法属于主观赋权法，主观随意性较大，</w:t>
      </w:r>
      <w:proofErr w:type="gramStart"/>
      <w:r w:rsidR="00F800FF" w:rsidRPr="00F800FF">
        <w:rPr>
          <w:rFonts w:ascii="Times New Roman" w:hAnsi="Times New Roman" w:hint="eastAsia"/>
          <w:szCs w:val="21"/>
        </w:rPr>
        <w:t>而熵权法</w:t>
      </w:r>
      <w:proofErr w:type="gramEnd"/>
      <w:r w:rsidR="00F800FF" w:rsidRPr="00F800FF">
        <w:rPr>
          <w:rFonts w:ascii="Times New Roman" w:hAnsi="Times New Roman" w:hint="eastAsia"/>
          <w:szCs w:val="21"/>
        </w:rPr>
        <w:t>属于客观赋权法，</w:t>
      </w:r>
      <w:r>
        <w:rPr>
          <w:rFonts w:ascii="Times New Roman" w:hAnsi="Times New Roman" w:hint="eastAsia"/>
          <w:szCs w:val="21"/>
        </w:rPr>
        <w:t>根据各评价指标的变异度</w:t>
      </w:r>
      <w:r w:rsidR="009060F4">
        <w:rPr>
          <w:rFonts w:ascii="Times New Roman" w:hAnsi="Times New Roman" w:hint="eastAsia"/>
          <w:szCs w:val="21"/>
        </w:rPr>
        <w:t>，利用信息熵</w:t>
      </w:r>
      <w:r w:rsidR="00F800FF">
        <w:rPr>
          <w:rFonts w:ascii="Times New Roman" w:hAnsi="Times New Roman" w:hint="eastAsia"/>
          <w:szCs w:val="21"/>
        </w:rPr>
        <w:t>计算得到权重，从而得到较为客观的指标权重，</w:t>
      </w:r>
      <w:r w:rsidR="00F800FF" w:rsidRPr="00A479A8">
        <w:rPr>
          <w:rFonts w:ascii="Times New Roman" w:hAnsi="Times New Roman" w:hint="eastAsia"/>
          <w:szCs w:val="21"/>
        </w:rPr>
        <w:t>避免了主观方法确定指标权重的严重缺陷，使指标权重更具有科学性和说服力。</w:t>
      </w:r>
    </w:p>
    <w:p w:rsidR="00F800FF" w:rsidRPr="009060F4" w:rsidRDefault="00F800FF" w:rsidP="00F800FF">
      <w:pPr>
        <w:pStyle w:val="2"/>
        <w:spacing w:before="156"/>
        <w:rPr>
          <w:color w:val="000000" w:themeColor="text1"/>
        </w:rPr>
      </w:pPr>
      <w:r w:rsidRPr="009060F4">
        <w:rPr>
          <w:rFonts w:hint="eastAsia"/>
          <w:color w:val="000000" w:themeColor="text1"/>
        </w:rPr>
        <w:t>1.2 BP</w:t>
      </w:r>
      <w:r w:rsidRPr="009060F4">
        <w:rPr>
          <w:rFonts w:hint="eastAsia"/>
          <w:color w:val="000000" w:themeColor="text1"/>
        </w:rPr>
        <w:t>神经网络理论</w:t>
      </w:r>
    </w:p>
    <w:p w:rsidR="00F800FF" w:rsidRPr="00F800FF" w:rsidRDefault="00F800FF" w:rsidP="00F800FF">
      <w:pPr>
        <w:autoSpaceDE w:val="0"/>
        <w:autoSpaceDN w:val="0"/>
        <w:adjustRightInd w:val="0"/>
        <w:ind w:firstLineChars="200" w:firstLine="420"/>
        <w:jc w:val="left"/>
        <w:rPr>
          <w:rFonts w:ascii="Times New Roman" w:hAnsi="Times New Roman"/>
          <w:szCs w:val="21"/>
        </w:rPr>
      </w:pPr>
      <w:r w:rsidRPr="00F800FF">
        <w:rPr>
          <w:rFonts w:ascii="Times New Roman" w:hAnsi="Times New Roman" w:hint="eastAsia"/>
          <w:szCs w:val="21"/>
        </w:rPr>
        <w:t>BP</w:t>
      </w:r>
      <w:r w:rsidRPr="00F800FF">
        <w:rPr>
          <w:rFonts w:ascii="Times New Roman" w:hAnsi="Times New Roman" w:hint="eastAsia"/>
          <w:szCs w:val="21"/>
        </w:rPr>
        <w:t>神经网络即误差反向传播神经网络，</w:t>
      </w:r>
      <w:r w:rsidR="009F4D60">
        <w:rPr>
          <w:rFonts w:ascii="Times New Roman" w:hAnsi="Times New Roman" w:hint="eastAsia"/>
          <w:szCs w:val="21"/>
        </w:rPr>
        <w:t>具有较强的自学习和</w:t>
      </w:r>
      <w:r w:rsidR="009F4D60" w:rsidRPr="00A479A8">
        <w:rPr>
          <w:rFonts w:ascii="Times New Roman" w:hAnsi="Times New Roman" w:hint="eastAsia"/>
          <w:szCs w:val="21"/>
        </w:rPr>
        <w:t>自适应能力</w:t>
      </w:r>
      <w:r w:rsidR="009F4D60">
        <w:rPr>
          <w:rFonts w:ascii="Times New Roman" w:hAnsi="Times New Roman" w:hint="eastAsia"/>
          <w:szCs w:val="21"/>
        </w:rPr>
        <w:t>，</w:t>
      </w:r>
      <w:r w:rsidRPr="00F800FF">
        <w:rPr>
          <w:rFonts w:ascii="Times New Roman" w:hAnsi="Times New Roman" w:hint="eastAsia"/>
          <w:szCs w:val="21"/>
        </w:rPr>
        <w:t>目前被广泛用在综合评价领域。</w:t>
      </w:r>
      <w:r w:rsidRPr="00F800FF">
        <w:rPr>
          <w:rFonts w:ascii="Times New Roman" w:hAnsi="Times New Roman" w:hint="eastAsia"/>
          <w:szCs w:val="21"/>
        </w:rPr>
        <w:t>BP</w:t>
      </w:r>
      <w:r w:rsidRPr="00F800FF">
        <w:rPr>
          <w:rFonts w:ascii="Times New Roman" w:hAnsi="Times New Roman" w:hint="eastAsia"/>
          <w:szCs w:val="21"/>
        </w:rPr>
        <w:t>神经网络可以处理“多输入</w:t>
      </w:r>
      <w:r w:rsidRPr="00F800FF">
        <w:rPr>
          <w:rFonts w:ascii="Times New Roman" w:hAnsi="Times New Roman" w:hint="eastAsia"/>
          <w:szCs w:val="21"/>
        </w:rPr>
        <w:t>-</w:t>
      </w:r>
      <w:r w:rsidR="009F4D60">
        <w:rPr>
          <w:rFonts w:ascii="Times New Roman" w:hAnsi="Times New Roman" w:hint="eastAsia"/>
          <w:szCs w:val="21"/>
        </w:rPr>
        <w:t>多输出”高度非线性的映射</w:t>
      </w:r>
      <w:r w:rsidRPr="00F800FF">
        <w:rPr>
          <w:rFonts w:ascii="Times New Roman" w:hAnsi="Times New Roman" w:hint="eastAsia"/>
          <w:szCs w:val="21"/>
        </w:rPr>
        <w:t>。</w:t>
      </w:r>
      <w:r w:rsidRPr="00F800FF">
        <w:rPr>
          <w:rFonts w:ascii="Times New Roman" w:hAnsi="Times New Roman" w:hint="eastAsia"/>
          <w:szCs w:val="21"/>
        </w:rPr>
        <w:t>BP</w:t>
      </w:r>
      <w:r w:rsidRPr="00F800FF">
        <w:rPr>
          <w:rFonts w:ascii="Times New Roman" w:hAnsi="Times New Roman" w:hint="eastAsia"/>
          <w:szCs w:val="21"/>
        </w:rPr>
        <w:t>神经网络通过输入信息号正向计算误差和反向调整</w:t>
      </w:r>
      <w:proofErr w:type="gramStart"/>
      <w:r w:rsidRPr="00F800FF">
        <w:rPr>
          <w:rFonts w:ascii="Times New Roman" w:hAnsi="Times New Roman" w:hint="eastAsia"/>
          <w:szCs w:val="21"/>
        </w:rPr>
        <w:t>网络权</w:t>
      </w:r>
      <w:proofErr w:type="gramEnd"/>
      <w:r w:rsidRPr="00F800FF">
        <w:rPr>
          <w:rFonts w:ascii="Times New Roman" w:hAnsi="Times New Roman" w:hint="eastAsia"/>
          <w:szCs w:val="21"/>
        </w:rPr>
        <w:t>值和阈值这两个阶段不断的交替进行，神经网络就会获得不断的学习机会。当误差信号减到预定值或学习次数达到最大规定次数，学习过程结束，此时</w:t>
      </w:r>
      <w:r w:rsidRPr="00F800FF">
        <w:rPr>
          <w:rFonts w:ascii="Times New Roman" w:hAnsi="Times New Roman" w:hint="eastAsia"/>
          <w:szCs w:val="21"/>
        </w:rPr>
        <w:t>BP</w:t>
      </w:r>
      <w:r w:rsidRPr="00F800FF">
        <w:rPr>
          <w:rFonts w:ascii="Times New Roman" w:hAnsi="Times New Roman" w:hint="eastAsia"/>
          <w:szCs w:val="21"/>
        </w:rPr>
        <w:t>神经网络内部已经存储了大量的</w:t>
      </w:r>
      <w:r w:rsidR="00D3703B">
        <w:rPr>
          <w:rFonts w:ascii="Times New Roman" w:hAnsi="Times New Roman" w:hint="eastAsia"/>
          <w:szCs w:val="21"/>
        </w:rPr>
        <w:t>学习</w:t>
      </w:r>
      <w:r w:rsidRPr="00F800FF">
        <w:rPr>
          <w:rFonts w:ascii="Times New Roman" w:hAnsi="Times New Roman" w:hint="eastAsia"/>
          <w:szCs w:val="21"/>
        </w:rPr>
        <w:t>知识。</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2C0911">
        <w:rPr>
          <w:rFonts w:hint="eastAsia"/>
          <w:color w:val="000000" w:themeColor="text1"/>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150E05" w:rsidRPr="00CD122C" w:rsidRDefault="00267C61" w:rsidP="00F800FF">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7595" w:dyaOrig="8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176.25pt" o:ole="">
            <v:imagedata r:id="rId12" o:title=""/>
          </v:shape>
          <o:OLEObject Type="Embed" ProgID="Visio.Drawing.15" ShapeID="_x0000_i1025" DrawAspect="Content" ObjectID="_1556303177" r:id="rId13"/>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Default="00150E05" w:rsidP="00E02C84">
      <w:pPr>
        <w:pStyle w:val="2"/>
        <w:spacing w:before="156"/>
      </w:pPr>
      <w:r w:rsidRPr="00CD122C">
        <w:rPr>
          <w:rFonts w:hint="eastAsia"/>
        </w:rPr>
        <w:t xml:space="preserve">2.2 </w:t>
      </w:r>
      <w:proofErr w:type="gramStart"/>
      <w:r w:rsidR="00F800FF">
        <w:rPr>
          <w:rFonts w:hint="eastAsia"/>
        </w:rPr>
        <w:t>熵权法</w:t>
      </w:r>
      <w:proofErr w:type="gramEnd"/>
      <w:r w:rsidRPr="00CD122C">
        <w:rPr>
          <w:rFonts w:hint="eastAsia"/>
        </w:rPr>
        <w:t>确定指标权重</w:t>
      </w:r>
    </w:p>
    <w:p w:rsidR="009060F4" w:rsidRPr="009060F4" w:rsidRDefault="009060F4"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由于不同信息系统的评判专家可能不同，受专家主观因素影响，同一指标在不同信息系统的权重可能也不同。因此，本文根据各评价指标在不同信息系统的变异度，采用</w:t>
      </w:r>
      <w:r>
        <w:rPr>
          <w:rFonts w:ascii="Times New Roman" w:hAnsi="Times New Roman" w:hint="eastAsia"/>
          <w:szCs w:val="21"/>
        </w:rPr>
        <w:t>信息熵计算出各评价指标的权重。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3C2FB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3C2FB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772FAF" w:rsidRPr="00BA7932">
        <w:rPr>
          <w:rFonts w:ascii="Times New Roman" w:hAnsi="Times New Roman"/>
          <w:b/>
          <w:i/>
          <w:szCs w:val="21"/>
        </w:rPr>
        <w:t>R</w:t>
      </w:r>
      <w:r w:rsidR="00772FAF" w:rsidRPr="00CD122C">
        <w:rPr>
          <w:rFonts w:ascii="Times New Roman" w:hAnsi="Times New Roman"/>
          <w:szCs w:val="21"/>
        </w:rPr>
        <w:t>=(</w:t>
      </w:r>
      <w:proofErr w:type="spellStart"/>
      <w:r w:rsidR="00772FAF" w:rsidRPr="00BA7932">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r w:rsidR="00772FAF" w:rsidRPr="00BD60EB">
        <w:rPr>
          <w:rFonts w:ascii="Times New Roman" w:hAnsi="Times New Roman"/>
          <w:i/>
          <w:szCs w:val="21"/>
          <w:vertAlign w:val="subscript"/>
        </w:rPr>
        <w:t>nm</w:t>
      </w:r>
      <w:r w:rsidR="00772FAF">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6" type="#_x0000_t75" style="width:114.75pt;height:1in" o:ole="">
            <v:imagedata r:id="rId14" o:title=""/>
          </v:shape>
          <o:OLEObject Type="Embed" ProgID="Equation.DSMT4" ShapeID="_x0000_i1026" DrawAspect="Content" ObjectID="_1556303178" r:id="rId15"/>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772FAF" w:rsidRPr="00BD60EB">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proofErr w:type="spellStart"/>
      <w:r w:rsidR="00772FAF" w:rsidRPr="00BD60EB">
        <w:rPr>
          <w:rFonts w:ascii="Times New Roman" w:hAnsi="Times New Roman"/>
          <w:i/>
          <w:szCs w:val="21"/>
        </w:rPr>
        <w:t>i</w:t>
      </w:r>
      <w:proofErr w:type="spellEnd"/>
      <w:r w:rsidR="00772FAF" w:rsidRPr="00CD122C">
        <w:rPr>
          <w:rFonts w:ascii="Times New Roman" w:hAnsi="Times New Roman"/>
          <w:szCs w:val="21"/>
        </w:rPr>
        <w:t>=</w:t>
      </w:r>
      <w:r w:rsidR="00772FAF" w:rsidRPr="006E1914">
        <w:rPr>
          <w:rFonts w:ascii="Times New Roman" w:hAnsi="Times New Roman"/>
          <w:szCs w:val="21"/>
        </w:rPr>
        <w:t>1,2,..</w:t>
      </w:r>
      <w:r w:rsidR="00772FAF" w:rsidRPr="00BD60EB">
        <w:rPr>
          <w:rFonts w:ascii="Times New Roman" w:hAnsi="Times New Roman"/>
          <w:i/>
          <w:szCs w:val="21"/>
        </w:rPr>
        <w:t>,n</w:t>
      </w:r>
      <w:r w:rsidR="00772FAF" w:rsidRPr="00CD122C">
        <w:rPr>
          <w:rFonts w:ascii="Times New Roman" w:hAnsi="Times New Roman"/>
          <w:szCs w:val="21"/>
        </w:rPr>
        <w:t>;</w:t>
      </w:r>
      <w:r w:rsidR="00772FAF" w:rsidRPr="00BD60EB">
        <w:rPr>
          <w:rFonts w:ascii="Times New Roman" w:hAnsi="Times New Roman"/>
          <w:i/>
          <w:szCs w:val="21"/>
        </w:rPr>
        <w:t>j</w:t>
      </w:r>
      <w:r w:rsidR="00772FAF" w:rsidRPr="00CD122C">
        <w:rPr>
          <w:rFonts w:ascii="Times New Roman" w:hAnsi="Times New Roman"/>
          <w:szCs w:val="21"/>
        </w:rPr>
        <w:t>=</w:t>
      </w:r>
      <w:r w:rsidR="00772FAF" w:rsidRPr="006E1914">
        <w:rPr>
          <w:rFonts w:ascii="Times New Roman" w:hAnsi="Times New Roman"/>
          <w:szCs w:val="21"/>
        </w:rPr>
        <w:t>1,2,…</w:t>
      </w:r>
      <w:r w:rsidR="00772FAF" w:rsidRPr="00BD60EB">
        <w:rPr>
          <w:rFonts w:ascii="Times New Roman" w:hAnsi="Times New Roman"/>
          <w:i/>
          <w:szCs w:val="21"/>
        </w:rPr>
        <w:t>,m</w:t>
      </w:r>
      <w:r w:rsidR="00772FAF" w:rsidRPr="00CD122C">
        <w:rPr>
          <w:rFonts w:ascii="Times New Roman" w:hAnsi="Times New Roman"/>
          <w:szCs w:val="21"/>
        </w:rPr>
        <w:t>)</w:t>
      </w:r>
      <w:r w:rsidRPr="00CD122C">
        <w:rPr>
          <w:rFonts w:ascii="Times New Roman" w:hAnsi="Times New Roman" w:hint="eastAsia"/>
          <w:szCs w:val="21"/>
        </w:rPr>
        <w:t>为第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772FAF"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3C2FBB">
        <w:rPr>
          <w:rFonts w:ascii="Times New Roman" w:hAnsi="Times New Roman"/>
          <w:i/>
          <w:szCs w:val="21"/>
        </w:rPr>
        <w:t>p</w:t>
      </w:r>
      <w:r w:rsidR="008F6EE4" w:rsidRPr="003C2FBB">
        <w:rPr>
          <w:rFonts w:ascii="Times New Roman" w:hAnsi="Times New Roman"/>
          <w:i/>
          <w:szCs w:val="21"/>
          <w:vertAlign w:val="subscript"/>
        </w:rPr>
        <w:t>i</w:t>
      </w:r>
      <w:r w:rsidR="008F6EE4" w:rsidRPr="00CD122C">
        <w:rPr>
          <w:rFonts w:ascii="Times New Roman" w:hAnsi="Times New Roman"/>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7" type="#_x0000_t75" style="width:65.25pt;height:36pt" o:ole="">
            <v:imagedata r:id="rId16" o:title=""/>
          </v:shape>
          <o:OLEObject Type="Embed" ProgID="Equation.DSMT4" ShapeID="_x0000_i1027" DrawAspect="Content" ObjectID="_1556303179" r:id="rId17"/>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772FAF"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w:t>
      </w:r>
      <w:r w:rsidR="00772FAF" w:rsidRPr="00CD122C">
        <w:rPr>
          <w:rFonts w:ascii="Times New Roman" w:hAnsi="Times New Roman" w:hint="eastAsia"/>
          <w:szCs w:val="21"/>
        </w:rPr>
        <w:t>计算第</w:t>
      </w:r>
      <w:proofErr w:type="spellStart"/>
      <w:r w:rsidR="00772FAF" w:rsidRPr="00AA6033">
        <w:rPr>
          <w:rFonts w:ascii="Times New Roman" w:hAnsi="Times New Roman"/>
          <w:i/>
          <w:szCs w:val="21"/>
        </w:rPr>
        <w:t>i</w:t>
      </w:r>
      <w:proofErr w:type="spellEnd"/>
      <w:proofErr w:type="gramStart"/>
      <w:r w:rsidR="00772FAF" w:rsidRPr="00CD122C">
        <w:rPr>
          <w:rFonts w:ascii="Times New Roman" w:hAnsi="Times New Roman" w:hint="eastAsia"/>
          <w:szCs w:val="21"/>
        </w:rPr>
        <w:t>个</w:t>
      </w:r>
      <w:proofErr w:type="gramEnd"/>
      <w:r w:rsidR="00772FAF" w:rsidRPr="00CD122C">
        <w:rPr>
          <w:rFonts w:ascii="Times New Roman" w:hAnsi="Times New Roman" w:hint="eastAsia"/>
          <w:szCs w:val="21"/>
        </w:rPr>
        <w:t>评价指标的熵值</w:t>
      </w:r>
      <w:proofErr w:type="spellStart"/>
      <w:r w:rsidR="00772FAF" w:rsidRPr="00AA6033">
        <w:rPr>
          <w:rFonts w:ascii="Times New Roman" w:hAnsi="Times New Roman"/>
          <w:i/>
          <w:szCs w:val="21"/>
        </w:rPr>
        <w:t>e</w:t>
      </w:r>
      <w:r w:rsidR="00772FAF"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8" type="#_x0000_t75" style="width:78.75pt;height:36pt" o:ole="">
            <v:imagedata r:id="rId18" o:title=""/>
          </v:shape>
          <o:OLEObject Type="Embed" ProgID="Equation.DSMT4" ShapeID="_x0000_i1028" DrawAspect="Content" ObjectID="_1556303180" r:id="rId19"/>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29" type="#_x0000_t75" style="width:65.25pt;height:14.25pt" o:ole="">
            <v:imagedata r:id="rId20" o:title=""/>
          </v:shape>
          <o:OLEObject Type="Embed" ProgID="Equation.DSMT4" ShapeID="_x0000_i1029" DrawAspect="Content" ObjectID="_1556303181" r:id="rId21"/>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3C2FBB">
        <w:rPr>
          <w:rFonts w:ascii="Times New Roman" w:hAnsi="Times New Roman"/>
          <w:i/>
          <w:szCs w:val="21"/>
        </w:rPr>
        <w:t>e</w:t>
      </w:r>
      <w:r w:rsidR="008F6EE4" w:rsidRPr="003C2FBB">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6E1914">
        <w:rPr>
          <w:rFonts w:ascii="Times New Roman" w:hAnsi="Times New Roman"/>
          <w:szCs w:val="21"/>
        </w:rPr>
        <w:t>ln</w:t>
      </w:r>
      <w:r w:rsidR="006B433C" w:rsidRPr="006E1914">
        <w:rPr>
          <w:rFonts w:ascii="Times New Roman" w:hAnsi="Times New Roman" w:hint="eastAsia"/>
          <w:szCs w:val="21"/>
        </w:rPr>
        <w:t>(</w:t>
      </w:r>
      <w:r w:rsidR="008F6EE4" w:rsidRPr="006E1914">
        <w:rPr>
          <w:rFonts w:ascii="Times New Roman" w:hAnsi="Times New Roman"/>
          <w:szCs w:val="21"/>
        </w:rPr>
        <w:t>m</w:t>
      </w:r>
      <w:r w:rsidR="006B433C" w:rsidRPr="006E1914">
        <w:rPr>
          <w:rFonts w:ascii="Times New Roman" w:hAnsi="Times New Roman"/>
          <w:szCs w:val="21"/>
        </w:rPr>
        <w:t>)</w:t>
      </w:r>
      <w:r w:rsidRPr="00CD122C">
        <w:rPr>
          <w:rFonts w:ascii="Times New Roman" w:hAnsi="Times New Roman" w:hint="eastAsia"/>
          <w:szCs w:val="21"/>
        </w:rPr>
        <w:t>对各评价指标的熵值进行归一化处理：</w:t>
      </w:r>
    </w:p>
    <w:p w:rsidR="00471F3C" w:rsidRPr="00CD122C" w:rsidRDefault="00150E05" w:rsidP="00471F3C">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0" type="#_x0000_t75" style="width:108pt;height:36pt" o:ole="">
            <v:imagedata r:id="rId22" o:title=""/>
          </v:shape>
          <o:OLEObject Type="Embed" ProgID="Equation.DSMT4" ShapeID="_x0000_i1030" DrawAspect="Content" ObjectID="_1556303182" r:id="rId23"/>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3C2FBB">
        <w:rPr>
          <w:rFonts w:ascii="Times New Roman" w:hAnsi="Times New Roman"/>
          <w:szCs w:val="21"/>
        </w:rPr>
        <w:t>1</w:t>
      </w:r>
      <w:r w:rsidR="008F6EE4" w:rsidRPr="003C2FBB">
        <w:rPr>
          <w:rFonts w:ascii="Times New Roman" w:hAnsi="Times New Roman"/>
          <w:i/>
          <w:szCs w:val="21"/>
        </w:rPr>
        <w:t>-e</w:t>
      </w:r>
      <w:r w:rsidR="008F6EE4" w:rsidRPr="003C2FBB">
        <w:rPr>
          <w:rFonts w:ascii="Times New Roman" w:hAnsi="Times New Roman"/>
          <w:i/>
          <w:szCs w:val="21"/>
          <w:vertAlign w:val="subscript"/>
        </w:rPr>
        <w:t>i</w:t>
      </w:r>
      <w:r w:rsidRPr="003C2FBB">
        <w:rPr>
          <w:rFonts w:ascii="Times New Roman" w:hAnsi="Times New Roman" w:hint="eastAsia"/>
          <w:i/>
          <w:szCs w:val="21"/>
        </w:rPr>
        <w:t xml:space="preserve"> </w:t>
      </w:r>
      <w:r w:rsidRPr="00CD122C">
        <w:rPr>
          <w:rFonts w:ascii="Times New Roman" w:hAnsi="Times New Roman" w:hint="eastAsia"/>
          <w:szCs w:val="21"/>
        </w:rPr>
        <w:t>来正向度量评价指标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1" type="#_x0000_t75" style="width:74.25pt;height:69.75pt" o:ole="">
            <v:imagedata r:id="rId24" o:title=""/>
          </v:shape>
          <o:OLEObject Type="Embed" ProgID="Equation.DSMT4" ShapeID="_x0000_i1031" DrawAspect="Content" ObjectID="_1556303183" r:id="rId25"/>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为了避免</w:t>
      </w:r>
      <w:r w:rsidRPr="00A479A8">
        <w:rPr>
          <w:rFonts w:ascii="Times New Roman" w:hAnsi="Times New Roman" w:hint="eastAsia"/>
          <w:szCs w:val="21"/>
        </w:rPr>
        <w:t>BP</w:t>
      </w:r>
      <w:r w:rsidRPr="00A479A8">
        <w:rPr>
          <w:rFonts w:ascii="Times New Roman" w:hAnsi="Times New Roman" w:hint="eastAsia"/>
          <w:szCs w:val="21"/>
        </w:rPr>
        <w:t>神经网络在学习过程中出现过拟合，</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w:t>
      </w:r>
      <w:r w:rsidR="009060F4" w:rsidRPr="00A479A8">
        <w:rPr>
          <w:rFonts w:ascii="Times New Roman" w:hAnsi="Times New Roman" w:hint="eastAsia"/>
          <w:szCs w:val="21"/>
        </w:rPr>
        <w:t>降低</w:t>
      </w:r>
      <w:r w:rsidR="009060F4" w:rsidRPr="00A479A8">
        <w:rPr>
          <w:rFonts w:ascii="Times New Roman" w:hAnsi="Times New Roman" w:hint="eastAsia"/>
          <w:szCs w:val="21"/>
        </w:rPr>
        <w:t>BP</w:t>
      </w:r>
      <w:r w:rsidR="009060F4" w:rsidRPr="00A479A8">
        <w:rPr>
          <w:rFonts w:ascii="Times New Roman" w:hAnsi="Times New Roman" w:hint="eastAsia"/>
          <w:szCs w:val="21"/>
        </w:rPr>
        <w:t>神经网络的输入维数，</w:t>
      </w:r>
      <w:r w:rsidRPr="00A479A8">
        <w:rPr>
          <w:rFonts w:ascii="Times New Roman" w:hAnsi="Times New Roman" w:hint="eastAsia"/>
          <w:szCs w:val="21"/>
        </w:rPr>
        <w:t>提高评价指标的质量，从而提高</w:t>
      </w:r>
      <w:r w:rsidRPr="00A479A8">
        <w:rPr>
          <w:rFonts w:ascii="Times New Roman" w:hAnsi="Times New Roman" w:hint="eastAsia"/>
          <w:szCs w:val="21"/>
        </w:rPr>
        <w:t>BP</w:t>
      </w:r>
      <w:r w:rsidRPr="00A479A8">
        <w:rPr>
          <w:rFonts w:ascii="Times New Roman" w:hAnsi="Times New Roman" w:hint="eastAsia"/>
          <w:szCs w:val="21"/>
        </w:rPr>
        <w:t>神经网络的学习能力。</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神经网络结构如图</w:t>
      </w:r>
      <w:r w:rsidR="00150E05" w:rsidRPr="00CD122C">
        <w:rPr>
          <w:rFonts w:ascii="Times New Roman" w:hAnsi="Times New Roman" w:hint="eastAsia"/>
          <w:szCs w:val="21"/>
        </w:rPr>
        <w:t>3</w:t>
      </w:r>
      <w:r w:rsidR="00150E05" w:rsidRPr="00CD122C">
        <w:rPr>
          <w:rFonts w:ascii="Times New Roman" w:hAnsi="Times New Roman" w:hint="eastAsia"/>
          <w:szCs w:val="21"/>
        </w:rPr>
        <w:t>所示：</w:t>
      </w:r>
    </w:p>
    <w:p w:rsidR="006B433C" w:rsidRPr="00CD122C" w:rsidRDefault="00397909" w:rsidP="00E02C8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2615" w:dyaOrig="5850">
          <v:shape id="_x0000_i1032" type="#_x0000_t75" style="width:321pt;height:149.25pt" o:ole="">
            <v:imagedata r:id="rId26" o:title=""/>
          </v:shape>
          <o:OLEObject Type="Embed" ProgID="Visio.Drawing.15" ShapeID="_x0000_i1032" DrawAspect="Content" ObjectID="_1556303184" r:id="rId27"/>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D3703B" w:rsidRPr="00D3703B" w:rsidRDefault="00D3703B" w:rsidP="00D3703B">
      <w:pPr>
        <w:autoSpaceDE w:val="0"/>
        <w:autoSpaceDN w:val="0"/>
        <w:adjustRightInd w:val="0"/>
        <w:ind w:firstLineChars="200" w:firstLine="420"/>
        <w:jc w:val="left"/>
        <w:rPr>
          <w:rFonts w:ascii="Times New Roman" w:hAnsi="Times New Roman"/>
          <w:szCs w:val="21"/>
        </w:rPr>
      </w:pPr>
      <w:r w:rsidRPr="00D3703B">
        <w:rPr>
          <w:rFonts w:ascii="Times New Roman" w:hAnsi="Times New Roman" w:hint="eastAsia"/>
          <w:szCs w:val="21"/>
        </w:rPr>
        <w:t>图中</w:t>
      </w:r>
      <w:r w:rsidRPr="003C2FBB">
        <w:rPr>
          <w:rFonts w:ascii="Times New Roman" w:hAnsi="Times New Roman" w:hint="eastAsia"/>
          <w:i/>
          <w:szCs w:val="21"/>
        </w:rPr>
        <w:t>u</w:t>
      </w:r>
      <w:r w:rsidRPr="00D3703B">
        <w:rPr>
          <w:rFonts w:ascii="Times New Roman" w:hAnsi="Times New Roman" w:hint="eastAsia"/>
          <w:szCs w:val="21"/>
        </w:rPr>
        <w:t>表示指标体系的所有评价指标，</w:t>
      </w:r>
      <w:r w:rsidRPr="003C2FBB">
        <w:rPr>
          <w:rFonts w:ascii="Times New Roman" w:hAnsi="Times New Roman"/>
          <w:i/>
          <w:szCs w:val="21"/>
        </w:rPr>
        <w:t>x</w:t>
      </w:r>
      <w:r w:rsidRPr="00D3703B">
        <w:rPr>
          <w:rFonts w:ascii="Times New Roman" w:hAnsi="Times New Roman" w:hint="eastAsia"/>
          <w:szCs w:val="21"/>
        </w:rPr>
        <w:t>表示权重较大的评价指标，</w:t>
      </w:r>
      <w:r w:rsidRPr="003C2FBB">
        <w:rPr>
          <w:rFonts w:ascii="Times New Roman" w:hAnsi="Times New Roman"/>
          <w:i/>
          <w:szCs w:val="21"/>
        </w:rPr>
        <w:t>y</w:t>
      </w:r>
      <w:r w:rsidRPr="00D3703B">
        <w:rPr>
          <w:rFonts w:ascii="Times New Roman" w:hAnsi="Times New Roman" w:hint="eastAsia"/>
          <w:szCs w:val="21"/>
        </w:rPr>
        <w:t>表示隐含层神经元的输出，</w:t>
      </w:r>
      <w:r w:rsidRPr="003C2FBB">
        <w:rPr>
          <w:rFonts w:ascii="Times New Roman" w:hAnsi="Times New Roman"/>
          <w:i/>
          <w:szCs w:val="21"/>
        </w:rPr>
        <w:t>z</w:t>
      </w:r>
      <w:r w:rsidRPr="00D3703B">
        <w:rPr>
          <w:rFonts w:ascii="Times New Roman" w:hAnsi="Times New Roman" w:hint="eastAsia"/>
          <w:szCs w:val="21"/>
        </w:rPr>
        <w:t>表示输出层神</w:t>
      </w:r>
      <w:r w:rsidRPr="00D3703B">
        <w:rPr>
          <w:rFonts w:ascii="Times New Roman" w:hAnsi="Times New Roman" w:hint="eastAsia"/>
          <w:szCs w:val="21"/>
        </w:rPr>
        <w:lastRenderedPageBreak/>
        <w:t>经元的网络输出值。</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ij</w:t>
      </w:r>
      <w:proofErr w:type="spellEnd"/>
      <w:r w:rsidR="00471F3C" w:rsidRPr="00CD122C">
        <w:rPr>
          <w:rFonts w:ascii="Times New Roman" w:hAnsi="Times New Roman" w:hint="eastAsia"/>
          <w:szCs w:val="21"/>
        </w:rPr>
        <w:t>和</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j</w:t>
      </w:r>
      <w:proofErr w:type="spellEnd"/>
      <w:r w:rsidRPr="00D3703B">
        <w:rPr>
          <w:rFonts w:ascii="Times New Roman" w:hAnsi="Times New Roman" w:hint="eastAsia"/>
          <w:szCs w:val="21"/>
        </w:rPr>
        <w:t>分别为传递层到隐含层与隐含层到输出层之间的连接权值。</w:t>
      </w:r>
      <w:r w:rsidRPr="003C2FBB">
        <w:rPr>
          <w:rFonts w:ascii="Times New Roman" w:hAnsi="Times New Roman" w:hint="eastAsia"/>
          <w:i/>
          <w:szCs w:val="21"/>
        </w:rPr>
        <w:t>l</w:t>
      </w:r>
      <w:r w:rsidR="00471F3C">
        <w:rPr>
          <w:rFonts w:ascii="Times New Roman" w:hAnsi="Times New Roman" w:hint="eastAsia"/>
          <w:i/>
          <w:szCs w:val="21"/>
        </w:rPr>
        <w:t>、</w:t>
      </w:r>
      <w:r w:rsidRPr="003C2FBB">
        <w:rPr>
          <w:rFonts w:ascii="Times New Roman" w:hAnsi="Times New Roman"/>
          <w:i/>
          <w:szCs w:val="21"/>
        </w:rPr>
        <w:t>n</w:t>
      </w:r>
      <w:r w:rsidRPr="00D3703B">
        <w:rPr>
          <w:rFonts w:ascii="Times New Roman" w:hAnsi="Times New Roman" w:hint="eastAsia"/>
          <w:szCs w:val="21"/>
        </w:rPr>
        <w:t>和</w:t>
      </w:r>
      <w:r w:rsidRPr="003C2FBB">
        <w:rPr>
          <w:rFonts w:ascii="Times New Roman" w:hAnsi="Times New Roman"/>
          <w:i/>
          <w:szCs w:val="21"/>
        </w:rPr>
        <w:t>m</w:t>
      </w:r>
      <w:r w:rsidRPr="00D3703B">
        <w:rPr>
          <w:rFonts w:ascii="Times New Roman" w:hAnsi="Times New Roman" w:hint="eastAsia"/>
          <w:szCs w:val="21"/>
        </w:rPr>
        <w:t>分别比为输入层、传递层和隐含层神经元的个数。</w:t>
      </w:r>
    </w:p>
    <w:p w:rsidR="00150E05" w:rsidRPr="00CD122C" w:rsidRDefault="00150E05" w:rsidP="00D3703B">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003C2FBB">
        <w:rPr>
          <w:rFonts w:ascii="Times New Roman" w:hAnsi="Times New Roman"/>
          <w:b/>
          <w:szCs w:val="21"/>
        </w:rPr>
        <w:t>1</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CD122C">
        <w:rPr>
          <w:rFonts w:ascii="Times New Roman" w:hAnsi="Times New Roman" w:hint="eastAsia"/>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2</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3</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003C2FBB">
        <w:rPr>
          <w:rFonts w:ascii="Times New Roman" w:hAnsi="Times New Roman" w:hint="eastAsia"/>
          <w:szCs w:val="21"/>
        </w:rPr>
        <w:t>层选取出</w:t>
      </w:r>
      <w:r w:rsidRPr="00CD122C">
        <w:rPr>
          <w:rFonts w:ascii="Times New Roman" w:hAnsi="Times New Roman" w:hint="eastAsia"/>
          <w:szCs w:val="21"/>
        </w:rPr>
        <w:t>权重较大的评价指标传递到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4</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3" type="#_x0000_t75" style="width:1in;height:21.75pt" o:ole="">
            <v:imagedata r:id="rId28" o:title=""/>
          </v:shape>
          <o:OLEObject Type="Embed" ProgID="Equation.DSMT4" ShapeID="_x0000_i1033" DrawAspect="Content" ObjectID="_1556303185" r:id="rId29"/>
        </w:object>
      </w:r>
      <w:r w:rsidRPr="00CD122C">
        <w:rPr>
          <w:rFonts w:ascii="Times New Roman" w:hAnsi="Times New Roman" w:hint="eastAsia"/>
          <w:szCs w:val="21"/>
        </w:rPr>
        <w:t>（</w:t>
      </w:r>
      <w:r w:rsidR="006F7073">
        <w:rPr>
          <w:rFonts w:ascii="Times New Roman" w:hAnsi="Times New Roman" w:hint="eastAsia"/>
          <w:szCs w:val="21"/>
        </w:rPr>
        <w:t>6</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3C2FBB">
        <w:rPr>
          <w:rFonts w:ascii="Times New Roman" w:hAnsi="Times New Roman"/>
          <w:i/>
          <w:szCs w:val="21"/>
        </w:rPr>
        <w:t>n</w:t>
      </w:r>
      <w:r w:rsidR="00471F3C">
        <w:rPr>
          <w:rFonts w:ascii="Times New Roman" w:hAnsi="Times New Roman" w:hint="eastAsia"/>
          <w:szCs w:val="21"/>
        </w:rPr>
        <w:t>表示传递层神经元个数，</w:t>
      </w:r>
      <w:r w:rsidR="00471F3C">
        <w:rPr>
          <w:rFonts w:asciiTheme="minorEastAsia" w:hAnsiTheme="minorEastAsia" w:hint="eastAsia"/>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5</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002255D3">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3C2FBB">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3C2FBB">
        <w:rPr>
          <w:rFonts w:ascii="Times New Roman" w:hAnsi="Times New Roman"/>
          <w:i/>
          <w:szCs w:val="21"/>
        </w:rPr>
        <w:t>j</w:t>
      </w:r>
      <w:r w:rsidRPr="00CD122C">
        <w:rPr>
          <w:rFonts w:ascii="Times New Roman" w:hAnsi="Times New Roman" w:hint="eastAsia"/>
          <w:szCs w:val="21"/>
        </w:rPr>
        <w:t>表示。给定</w:t>
      </w:r>
      <w:r w:rsidR="009C4F32" w:rsidRPr="003C2FBB">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4" type="#_x0000_t75" style="width:150.75pt;height:21.75pt" o:ole="">
            <v:imagedata r:id="rId30" o:title=""/>
          </v:shape>
          <o:OLEObject Type="Embed" ProgID="Equation.DSMT4" ShapeID="_x0000_i1034" DrawAspect="Content" ObjectID="_1556303186" r:id="rId3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5" type="#_x0000_t75" style="width:180pt;height:21.75pt" o:ole="">
            <v:imagedata r:id="rId32" o:title=""/>
          </v:shape>
          <o:OLEObject Type="Embed" ProgID="Equation.DSMT4" ShapeID="_x0000_i1035" DrawAspect="Content" ObjectID="_1556303187" r:id="rId3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9A34A8">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6" type="#_x0000_t75" style="width:103.5pt;height:35.25pt" o:ole="">
            <v:imagedata r:id="rId34" o:title=""/>
          </v:shape>
          <o:OLEObject Type="Embed" ProgID="Equation.DSMT4" ShapeID="_x0000_i1036" DrawAspect="Content" ObjectID="_1556303188" r:id="rId35"/>
        </w:object>
      </w:r>
      <w:r w:rsidRPr="00CD122C">
        <w:rPr>
          <w:rFonts w:ascii="Times New Roman" w:hAnsi="Times New Roman"/>
          <w:szCs w:val="21"/>
        </w:rPr>
        <w:t xml:space="preserve">  </w:t>
      </w:r>
      <w:r w:rsidRPr="00CD122C">
        <w:rPr>
          <w:rFonts w:ascii="Times New Roman" w:hAnsi="Times New Roman" w:hint="eastAsia"/>
          <w:szCs w:val="21"/>
        </w:rPr>
        <w:t>（</w:t>
      </w:r>
      <w:r w:rsidR="006F7073">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7" type="#_x0000_t75" style="width:105.75pt;height:36pt" o:ole="">
            <v:imagedata r:id="rId36" o:title=""/>
          </v:shape>
          <o:OLEObject Type="Embed" ProgID="Equation.DSMT4" ShapeID="_x0000_i1037" DrawAspect="Content" ObjectID="_1556303189" r:id="rId37"/>
        </w:object>
      </w:r>
      <w:r w:rsidRPr="00CD122C">
        <w:rPr>
          <w:rFonts w:ascii="Times New Roman" w:hAnsi="Times New Roman"/>
          <w:szCs w:val="21"/>
        </w:rPr>
        <w:t xml:space="preserve"> </w:t>
      </w:r>
      <w:r w:rsidRPr="00CD122C">
        <w:rPr>
          <w:rFonts w:ascii="Times New Roman" w:hAnsi="Times New Roman" w:hint="eastAsia"/>
          <w:szCs w:val="21"/>
        </w:rPr>
        <w:t>（</w:t>
      </w:r>
      <w:r w:rsidR="006F7073">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6E1914">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9A34A8">
        <w:rPr>
          <w:rFonts w:ascii="Times New Roman" w:hAnsi="Times New Roman" w:cs="Times New Roman"/>
          <w:i/>
          <w:szCs w:val="21"/>
        </w:rPr>
        <w:t>θ</w:t>
      </w:r>
      <w:r w:rsidR="00CD122C" w:rsidRPr="009A34A8">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9A34A8" w:rsidRPr="009A34A8">
        <w:rPr>
          <w:rFonts w:ascii="Times New Roman" w:hAnsi="Times New Roman"/>
          <w:i/>
          <w:szCs w:val="21"/>
        </w:rPr>
        <w:t>j(j</w:t>
      </w:r>
      <w:r w:rsidR="009A34A8" w:rsidRPr="009A34A8">
        <w:rPr>
          <w:rFonts w:ascii="Times New Roman" w:hAnsi="Times New Roman" w:hint="eastAsia"/>
          <w:i/>
          <w:szCs w:val="21"/>
        </w:rPr>
        <w:t>=</w:t>
      </w:r>
      <w:r w:rsidR="00707B6D" w:rsidRPr="009A34A8">
        <w:rPr>
          <w:rFonts w:ascii="Times New Roman" w:hAnsi="Times New Roman"/>
          <w:i/>
          <w:szCs w:val="21"/>
        </w:rPr>
        <w:t>1,2,…,m)</w:t>
      </w:r>
      <w:r w:rsidRPr="00CD122C">
        <w:rPr>
          <w:rFonts w:ascii="Times New Roman" w:hAnsi="Times New Roman" w:hint="eastAsia"/>
          <w:szCs w:val="21"/>
        </w:rPr>
        <w:t>的偏置值，</w:t>
      </w:r>
      <w:r w:rsidR="00707B6D" w:rsidRPr="009A34A8">
        <w:rPr>
          <w:rFonts w:ascii="Times New Roman" w:hAnsi="Times New Roman" w:cs="Times New Roman"/>
          <w:i/>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38" type="#_x0000_t75" alt="" style="width:229.5pt;height:36pt" o:ole="">
            <v:imagedata r:id="rId38" o:title=""/>
          </v:shape>
          <o:OLEObject Type="Embed" ProgID="Equation.DSMT4" ShapeID="_x0000_i1038" DrawAspect="Content" ObjectID="_1556303190" r:id="rId39"/>
        </w:object>
      </w:r>
      <w:r w:rsidRPr="00CD122C">
        <w:rPr>
          <w:rFonts w:ascii="Times New Roman" w:hAnsi="Times New Roman" w:hint="eastAsia"/>
          <w:szCs w:val="21"/>
        </w:rPr>
        <w:t>（</w:t>
      </w:r>
      <w:r w:rsidR="006F7073">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39" type="#_x0000_t75" style="width:209.25pt;height:36pt" o:ole="">
            <v:imagedata r:id="rId40" o:title=""/>
          </v:shape>
          <o:OLEObject Type="Embed" ProgID="Equation.DSMT4" ShapeID="_x0000_i1039" DrawAspect="Content" ObjectID="_1556303191" r:id="rId41"/>
        </w:object>
      </w:r>
      <w:r w:rsidRPr="00CD122C">
        <w:rPr>
          <w:rFonts w:ascii="Times New Roman" w:hAnsi="Times New Roman" w:hint="eastAsia"/>
          <w:szCs w:val="21"/>
        </w:rPr>
        <w:t>（</w:t>
      </w:r>
      <w:r w:rsidR="006F7073">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0" type="#_x0000_t75" style="width:101.25pt;height:42.75pt" o:ole="">
            <v:imagedata r:id="rId42" o:title=""/>
          </v:shape>
          <o:OLEObject Type="Embed" ProgID="Equation.DSMT4" ShapeID="_x0000_i1040" DrawAspect="Content" ObjectID="_1556303192" r:id="rId43"/>
        </w:object>
      </w:r>
      <w:r w:rsidRPr="00CD122C">
        <w:rPr>
          <w:rFonts w:ascii="Times New Roman" w:hAnsi="Times New Roman" w:hint="eastAsia"/>
          <w:szCs w:val="21"/>
        </w:rPr>
        <w:t>（</w:t>
      </w:r>
      <w:r w:rsidR="006F7073">
        <w:rPr>
          <w:rFonts w:ascii="Times New Roman" w:hAnsi="Times New Roman" w:hint="eastAsia"/>
          <w:szCs w:val="21"/>
        </w:rPr>
        <w:t>11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6E1914">
        <w:rPr>
          <w:rFonts w:ascii="Times New Roman" w:hAnsi="Times New Roman"/>
          <w:i/>
          <w:szCs w:val="21"/>
        </w:rPr>
        <w:t>f</w:t>
      </w:r>
      <w:proofErr w:type="gramStart"/>
      <w:r w:rsidR="009400A8" w:rsidRPr="006E1914">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6E1914">
        <w:rPr>
          <w:rFonts w:ascii="Times New Roman" w:hAnsi="Times New Roman"/>
          <w:i/>
          <w:szCs w:val="21"/>
        </w:rPr>
        <w:t>f</w:t>
      </w:r>
      <w:r w:rsidRPr="00CD122C">
        <w:rPr>
          <w:rFonts w:ascii="Times New Roman" w:hAnsi="Times New Roman" w:hint="eastAsia"/>
          <w:szCs w:val="21"/>
        </w:rPr>
        <w:t>求导，</w:t>
      </w:r>
      <w:r w:rsidR="009400A8" w:rsidRPr="006E1914">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6E1914">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6E1914">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6F7073">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1" type="#_x0000_t75" style="width:36pt;height:13.5pt" o:ole="">
            <v:imagedata r:id="rId44" o:title=""/>
          </v:shape>
          <o:OLEObject Type="Embed" ProgID="Equation.DSMT4" ShapeID="_x0000_i1041" DrawAspect="Content" ObjectID="_1556303193" r:id="rId45"/>
        </w:object>
      </w:r>
      <w:r w:rsidR="00583D3F">
        <w:rPr>
          <w:rFonts w:ascii="Times New Roman" w:hAnsi="Times New Roman" w:hint="eastAsia"/>
          <w:szCs w:val="21"/>
        </w:rPr>
        <w:t>（</w:t>
      </w:r>
      <w:r w:rsidR="00583D3F">
        <w:rPr>
          <w:rFonts w:ascii="Times New Roman" w:hAnsi="Times New Roman" w:hint="eastAsia"/>
          <w:szCs w:val="21"/>
        </w:rPr>
        <w:t>12</w:t>
      </w:r>
      <w:r w:rsidR="00583D3F">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2" type="#_x0000_t75" style="width:92.25pt;height:15.75pt" o:ole="">
            <v:imagedata r:id="rId46" o:title=""/>
          </v:shape>
          <o:OLEObject Type="Embed" ProgID="Equation.DSMT4" ShapeID="_x0000_i1042" DrawAspect="Content" ObjectID="_1556303194" r:id="rId47"/>
        </w:object>
      </w:r>
      <w:r w:rsidR="00583D3F">
        <w:rPr>
          <w:rFonts w:ascii="Times New Roman" w:hAnsi="Times New Roman" w:hint="eastAsia"/>
          <w:szCs w:val="21"/>
        </w:rPr>
        <w:t>（</w:t>
      </w:r>
      <w:r w:rsidR="00583D3F">
        <w:rPr>
          <w:rFonts w:ascii="Times New Roman" w:hAnsi="Times New Roman" w:hint="eastAsia"/>
          <w:szCs w:val="21"/>
        </w:rPr>
        <w:t>13</w:t>
      </w:r>
      <w:r w:rsidR="00583D3F">
        <w:rPr>
          <w:rFonts w:ascii="Times New Roman" w:hAnsi="Times New Roman" w:hint="eastAsia"/>
          <w:szCs w:val="21"/>
        </w:rPr>
        <w:t>）</w:t>
      </w:r>
      <w:bookmarkStart w:id="0" w:name="_GoBack"/>
      <w:bookmarkEnd w:id="0"/>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3" type="#_x0000_t75" style="width:97.5pt;height:35.25pt" o:ole="">
            <v:imagedata r:id="rId48" o:title=""/>
          </v:shape>
          <o:OLEObject Type="Embed" ProgID="Equation.DSMT4" ShapeID="_x0000_i1043" DrawAspect="Content" ObjectID="_1556303195" r:id="rId49"/>
        </w:object>
      </w:r>
      <w:r w:rsidR="00583D3F">
        <w:rPr>
          <w:rFonts w:ascii="Times New Roman" w:hAnsi="Times New Roman" w:hint="eastAsia"/>
          <w:szCs w:val="21"/>
        </w:rPr>
        <w:t>（</w:t>
      </w:r>
      <w:r w:rsidR="00583D3F">
        <w:rPr>
          <w:rFonts w:ascii="Times New Roman" w:hAnsi="Times New Roman" w:hint="eastAsia"/>
          <w:szCs w:val="21"/>
        </w:rPr>
        <w:t>14</w:t>
      </w:r>
      <w:r w:rsidR="00583D3F">
        <w:rPr>
          <w:rFonts w:ascii="Times New Roman" w:hAnsi="Times New Roman" w:hint="eastAsia"/>
          <w:szCs w:val="21"/>
        </w:rPr>
        <w:t>）</w:t>
      </w:r>
    </w:p>
    <w:p w:rsidR="00150E05"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6E1914">
        <w:rPr>
          <w:rFonts w:ascii="Times New Roman" w:eastAsia="宋体" w:hAnsi="Times New Roman" w:cs="Times New Roman"/>
          <w:i/>
          <w:szCs w:val="21"/>
        </w:rPr>
        <w:t>ε</w:t>
      </w:r>
      <w:r w:rsidR="002F7536" w:rsidRPr="00471F3C">
        <w:rPr>
          <w:rFonts w:ascii="Times New Roman" w:eastAsia="宋体" w:hAnsi="Times New Roman" w:cs="Times New Roman"/>
          <w:szCs w:val="21"/>
        </w:rPr>
        <w:t>(0≤</w:t>
      </w:r>
      <w:r w:rsidR="002F7536" w:rsidRPr="006E1914">
        <w:rPr>
          <w:rFonts w:ascii="Times New Roman" w:eastAsia="宋体" w:hAnsi="Times New Roman" w:cs="Times New Roman"/>
          <w:i/>
          <w:szCs w:val="21"/>
        </w:rPr>
        <w:t>ε</w:t>
      </w:r>
      <w:r w:rsidR="002F7536" w:rsidRPr="00471F3C">
        <w:rPr>
          <w:rFonts w:ascii="Times New Roman" w:eastAsia="宋体" w:hAnsi="Times New Roman" w:cs="Times New Roman" w:hint="eastAsia"/>
          <w:szCs w:val="21"/>
        </w:rPr>
        <w:t>&lt;1</w:t>
      </w:r>
      <w:r w:rsidR="002F7536" w:rsidRPr="00471F3C">
        <w:rPr>
          <w:rFonts w:ascii="Times New Roman" w:eastAsia="宋体" w:hAnsi="Times New Roman" w:cs="Times New Roman"/>
          <w:szCs w:val="21"/>
        </w:rPr>
        <w:t>)</w:t>
      </w:r>
      <w:r w:rsidRPr="00CD122C">
        <w:rPr>
          <w:rFonts w:ascii="Times New Roman" w:hAnsi="Times New Roman" w:hint="eastAsia"/>
          <w:szCs w:val="21"/>
        </w:rPr>
        <w:t>为误差精度，</w:t>
      </w:r>
      <w:proofErr w:type="spellStart"/>
      <w:r w:rsidR="006F7073" w:rsidRPr="006F7073">
        <w:rPr>
          <w:rFonts w:ascii="Times New Roman" w:hAnsi="Times New Roman" w:hint="eastAsia"/>
          <w:i/>
          <w:szCs w:val="21"/>
        </w:rPr>
        <w:t>t</w:t>
      </w:r>
      <w:r w:rsidR="006F7073" w:rsidRPr="00471F3C">
        <w:rPr>
          <w:rFonts w:ascii="Times New Roman" w:eastAsia="宋体" w:hAnsi="Times New Roman" w:cs="Times New Roman"/>
          <w:szCs w:val="21"/>
        </w:rPr>
        <w:t>≤</w:t>
      </w:r>
      <w:r w:rsidR="002F7536" w:rsidRPr="006E1914">
        <w:rPr>
          <w:rFonts w:ascii="Times New Roman" w:hAnsi="Times New Roman" w:hint="eastAsia"/>
          <w:i/>
          <w:szCs w:val="21"/>
        </w:rPr>
        <w:t>T</w:t>
      </w:r>
      <w:proofErr w:type="spellEnd"/>
      <w:r w:rsidR="006F7073" w:rsidRPr="006F7073">
        <w:rPr>
          <w:rFonts w:ascii="Times New Roman" w:hAnsi="Times New Roman" w:hint="eastAsia"/>
          <w:szCs w:val="21"/>
        </w:rPr>
        <w:t>，</w:t>
      </w:r>
      <w:r w:rsidR="006F7073">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F800FF" w:rsidRPr="00CD122C" w:rsidRDefault="00D3703B" w:rsidP="00F800FF">
      <w:pPr>
        <w:pStyle w:val="1"/>
        <w:spacing w:before="156" w:after="156"/>
      </w:pPr>
      <w:r>
        <w:rPr>
          <w:rFonts w:hint="eastAsia"/>
        </w:rPr>
        <w:t>3</w:t>
      </w:r>
      <w:r w:rsidR="00F800FF" w:rsidRPr="00CD122C">
        <w:t xml:space="preserve"> </w:t>
      </w:r>
      <w:proofErr w:type="gramStart"/>
      <w:r w:rsidR="00F800FF" w:rsidRPr="00CD122C">
        <w:rPr>
          <w:rFonts w:hint="eastAsia"/>
        </w:rPr>
        <w:t>熵权</w:t>
      </w:r>
      <w:proofErr w:type="gramEnd"/>
      <w:r w:rsidR="00F800FF" w:rsidRPr="00CD122C">
        <w:rPr>
          <w:rFonts w:hint="eastAsia"/>
        </w:rPr>
        <w:t>-BP</w:t>
      </w:r>
      <w:r w:rsidR="00F800FF">
        <w:rPr>
          <w:rFonts w:hint="eastAsia"/>
        </w:rPr>
        <w:t>神经网络</w:t>
      </w:r>
      <w:r w:rsidR="00F800FF" w:rsidRPr="00CD122C">
        <w:rPr>
          <w:rFonts w:hint="eastAsia"/>
        </w:rPr>
        <w:t>信息系统安全性评价过程</w:t>
      </w:r>
    </w:p>
    <w:p w:rsidR="00F800FF" w:rsidRDefault="00F800FF" w:rsidP="00F800FF">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分析当前信息系统安全研究现状并结合专家意见建立评价指标体系并搜集已完成安全评价的信息系统数据；</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通过构建评价指标原始数据矩阵计算得到更客观的评价指标权重；对评价指标按权重大小进行排序，筛选出权重相对较大的评价指标作为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神经网络的输入；通过</w:t>
      </w:r>
      <w:r w:rsidRPr="00A479A8">
        <w:rPr>
          <w:rFonts w:ascii="Times New Roman" w:hAnsi="Times New Roman" w:hint="eastAsia"/>
          <w:szCs w:val="21"/>
        </w:rPr>
        <w:t>BP</w:t>
      </w:r>
      <w:r w:rsidRPr="00A479A8">
        <w:rPr>
          <w:rFonts w:ascii="Times New Roman" w:hAnsi="Times New Roman" w:hint="eastAsia"/>
          <w:szCs w:val="21"/>
        </w:rPr>
        <w:t>神经网络不断的调节神经元之间的权值和阈值以及对数据的不断的学习得到最优的信息系统安全性评价模型；最后利用测试样本</w:t>
      </w:r>
      <w:proofErr w:type="gramStart"/>
      <w:r w:rsidRPr="00A479A8">
        <w:rPr>
          <w:rFonts w:ascii="Times New Roman" w:hAnsi="Times New Roman" w:hint="eastAsia"/>
          <w:szCs w:val="21"/>
        </w:rPr>
        <w:t>检验熵权</w:t>
      </w:r>
      <w:proofErr w:type="gramEnd"/>
      <w:r w:rsidRPr="00A479A8">
        <w:rPr>
          <w:rFonts w:ascii="Times New Roman" w:hAnsi="Times New Roman" w:hint="eastAsia"/>
          <w:szCs w:val="21"/>
        </w:rPr>
        <w:t>-BP</w:t>
      </w:r>
      <w:r w:rsidRPr="00A479A8">
        <w:rPr>
          <w:rFonts w:ascii="Times New Roman" w:hAnsi="Times New Roman" w:hint="eastAsia"/>
          <w:szCs w:val="21"/>
        </w:rPr>
        <w:t>模型性能，得到信息系统安全性评价结果。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5A12E0" w:rsidRPr="00CD122C" w:rsidRDefault="005A12E0" w:rsidP="005A12E0">
      <w:pPr>
        <w:autoSpaceDE w:val="0"/>
        <w:autoSpaceDN w:val="0"/>
        <w:adjustRightInd w:val="0"/>
        <w:ind w:firstLineChars="200" w:firstLine="420"/>
        <w:jc w:val="center"/>
        <w:rPr>
          <w:rFonts w:ascii="Times New Roman" w:hAnsi="Times New Roman"/>
          <w:szCs w:val="21"/>
        </w:rPr>
      </w:pPr>
      <w:r>
        <w:object w:dxaOrig="9300" w:dyaOrig="10081">
          <v:shape id="_x0000_i1044" type="#_x0000_t75" style="width:177.75pt;height:223.5pt" o:ole="">
            <v:imagedata r:id="rId50" o:title=""/>
          </v:shape>
          <o:OLEObject Type="Embed" ProgID="Visio.Drawing.15" ShapeID="_x0000_i1044" DrawAspect="Content" ObjectID="_1556303196" r:id="rId51"/>
        </w:object>
      </w:r>
    </w:p>
    <w:p w:rsidR="005A12E0" w:rsidRPr="005A12E0" w:rsidRDefault="005A12E0" w:rsidP="005A12E0">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D3703B" w:rsidP="00E02C84">
      <w:pPr>
        <w:pStyle w:val="1"/>
        <w:spacing w:before="156" w:after="156"/>
      </w:pPr>
      <w:r>
        <w:rPr>
          <w:rFonts w:hint="eastAsia"/>
        </w:rPr>
        <w:t>4</w:t>
      </w:r>
      <w:r w:rsidR="00150E05" w:rsidRPr="00CD122C">
        <w:t xml:space="preserve"> </w:t>
      </w:r>
      <w:r w:rsidR="00150E05" w:rsidRPr="00CD122C">
        <w:rPr>
          <w:rFonts w:hint="eastAsia"/>
        </w:rPr>
        <w:t>实例研究</w:t>
      </w:r>
    </w:p>
    <w:p w:rsidR="00150E05" w:rsidRPr="00CD122C" w:rsidRDefault="00D3703B" w:rsidP="00E02C84">
      <w:pPr>
        <w:pStyle w:val="2"/>
        <w:spacing w:before="156"/>
      </w:pPr>
      <w:r>
        <w:rPr>
          <w:rFonts w:hint="eastAsia"/>
        </w:rPr>
        <w:t>4</w:t>
      </w:r>
      <w:r w:rsidR="00150E05" w:rsidRPr="00CD122C">
        <w:rPr>
          <w:rFonts w:hint="eastAsia"/>
        </w:rPr>
        <w:t>.1</w:t>
      </w:r>
      <w:r w:rsidR="00150E05" w:rsidRPr="00CD122C">
        <w:t xml:space="preserve"> </w:t>
      </w:r>
      <w:r w:rsidR="00150E05"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6609DA" w:rsidRPr="0023506E" w:rsidRDefault="006609DA" w:rsidP="006609DA">
      <w:pPr>
        <w:autoSpaceDE w:val="0"/>
        <w:autoSpaceDN w:val="0"/>
        <w:adjustRightInd w:val="0"/>
        <w:ind w:firstLineChars="200" w:firstLine="360"/>
        <w:jc w:val="center"/>
        <w:rPr>
          <w:rFonts w:ascii="黑体" w:eastAsia="黑体" w:hAnsi="黑体"/>
          <w:sz w:val="18"/>
          <w:szCs w:val="18"/>
        </w:rPr>
      </w:pPr>
      <w:r w:rsidRPr="0023506E">
        <w:rPr>
          <w:rFonts w:ascii="黑体" w:eastAsia="黑体" w:hAnsi="黑体" w:hint="eastAsia"/>
          <w:sz w:val="18"/>
          <w:szCs w:val="18"/>
        </w:rPr>
        <w:t>表1</w:t>
      </w:r>
      <w:r w:rsidRPr="0023506E">
        <w:rPr>
          <w:rFonts w:ascii="黑体" w:eastAsia="黑体" w:hAnsi="黑体"/>
          <w:sz w:val="18"/>
          <w:szCs w:val="18"/>
        </w:rPr>
        <w:t xml:space="preserve"> </w:t>
      </w:r>
      <w:r w:rsidRPr="0023506E">
        <w:rPr>
          <w:rFonts w:ascii="黑体" w:eastAsia="黑体" w:hAnsi="黑体" w:hint="eastAsia"/>
          <w:sz w:val="18"/>
          <w:szCs w:val="18"/>
        </w:rPr>
        <w:t>信息系统安全评价数据</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05"/>
        <w:gridCol w:w="764"/>
        <w:gridCol w:w="764"/>
        <w:gridCol w:w="764"/>
        <w:gridCol w:w="764"/>
        <w:gridCol w:w="680"/>
        <w:gridCol w:w="764"/>
        <w:gridCol w:w="764"/>
      </w:tblGrid>
      <w:tr w:rsidR="001E3779" w:rsidRPr="008A38A8" w:rsidTr="005F0256">
        <w:trPr>
          <w:trHeight w:hRule="exact" w:val="510"/>
          <w:jc w:val="center"/>
        </w:trPr>
        <w:tc>
          <w:tcPr>
            <w:tcW w:w="1105" w:type="dxa"/>
            <w:tcBorders>
              <w:top w:val="single" w:sz="18" w:space="0" w:color="auto"/>
              <w:bottom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4</w:t>
            </w:r>
          </w:p>
        </w:tc>
        <w:tc>
          <w:tcPr>
            <w:tcW w:w="680"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i/>
              </w:rPr>
              <w:object w:dxaOrig="279" w:dyaOrig="160">
                <v:shape id="_x0000_i1045" type="#_x0000_t75" style="width:14.25pt;height:6.75pt" o:ole="">
                  <v:imagedata r:id="rId52" o:title=""/>
                </v:shape>
                <o:OLEObject Type="Embed" ProgID="Equation.DSMT4" ShapeID="_x0000_i1045" DrawAspect="Content" ObjectID="_1556303197" r:id="rId53"/>
              </w:objec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r w:rsidRPr="005F0256">
              <w:rPr>
                <w:rFonts w:ascii="Times New Roman" w:hAnsi="Times New Roman"/>
                <w:i/>
                <w:szCs w:val="21"/>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i/>
              </w:rPr>
              <w:t>z</w:t>
            </w:r>
          </w:p>
        </w:tc>
      </w:tr>
      <w:tr w:rsidR="001E3779" w:rsidRPr="008A38A8" w:rsidTr="005F0256">
        <w:trPr>
          <w:jc w:val="center"/>
        </w:trPr>
        <w:tc>
          <w:tcPr>
            <w:tcW w:w="1105"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62.7</w:t>
            </w:r>
          </w:p>
        </w:tc>
        <w:tc>
          <w:tcPr>
            <w:tcW w:w="680"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6" type="#_x0000_t75" style="width:14.25pt;height:6.75pt" o:ole="">
                  <v:imagedata r:id="rId52" o:title=""/>
                </v:shape>
                <o:OLEObject Type="Embed" ProgID="Equation.DSMT4" ShapeID="_x0000_i1046" DrawAspect="Content" ObjectID="_1556303198" r:id="rId54"/>
              </w:objec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80.97</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0.754</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65.2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75.67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82.84</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7" type="#_x0000_t75" style="width:14.25pt;height:6.75pt" o:ole="">
                  <v:imagedata r:id="rId52" o:title=""/>
                </v:shape>
                <o:OLEObject Type="Embed" ProgID="Equation.DSMT4" ShapeID="_x0000_i1047" DrawAspect="Content" ObjectID="_1556303199" r:id="rId55"/>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84.62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0.813</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61.64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62.59</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75.11</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65.8</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8" type="#_x0000_t75" style="width:14.25pt;height:6.75pt" o:ole="">
                  <v:imagedata r:id="rId52" o:title=""/>
                </v:shape>
                <o:OLEObject Type="Embed" ProgID="Equation.DSMT4" ShapeID="_x0000_i1048" DrawAspect="Content" ObjectID="_1556303200" r:id="rId56"/>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87.37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0.676</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69.28</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59.66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72.35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60.27</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9" type="#_x0000_t75" style="width:14.25pt;height:6.75pt" o:ole="">
                  <v:imagedata r:id="rId52" o:title=""/>
                </v:shape>
                <o:OLEObject Type="Embed" ProgID="Equation.DSMT4" ShapeID="_x0000_i1049" DrawAspect="Content" ObjectID="_1556303201" r:id="rId57"/>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76.87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0.755</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70.16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73.53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75.36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72.66</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0" type="#_x0000_t75" style="width:14.25pt;height:6.75pt" o:ole="">
                  <v:imagedata r:id="rId52" o:title=""/>
                </v:shape>
                <o:OLEObject Type="Embed" ProgID="Equation.DSMT4" ShapeID="_x0000_i1050" DrawAspect="Content" ObjectID="_1556303202" r:id="rId58"/>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68.25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0.716</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91.93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67.29</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63.4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82.24</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1" type="#_x0000_t75" style="width:14.25pt;height:6.75pt" o:ole="">
                  <v:imagedata r:id="rId52" o:title=""/>
                </v:shape>
                <o:OLEObject Type="Embed" ProgID="Equation.DSMT4" ShapeID="_x0000_i1051" DrawAspect="Content" ObjectID="_1556303203" r:id="rId59"/>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78.72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0.832</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2" type="#_x0000_t75" style="width:14.25pt;height:6.75pt" o:ole="">
                  <v:imagedata r:id="rId60" o:title=""/>
                </v:shape>
                <o:OLEObject Type="Embed" ProgID="Equation.DSMT4" ShapeID="_x0000_i1052" DrawAspect="Content" ObjectID="_1556303204" r:id="rId61"/>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3" type="#_x0000_t75" style="width:14.25pt;height:6.75pt" o:ole="">
                  <v:imagedata r:id="rId60" o:title=""/>
                </v:shape>
                <o:OLEObject Type="Embed" ProgID="Equation.DSMT4" ShapeID="_x0000_i1053" DrawAspect="Content" ObjectID="_1556303205" r:id="rId62"/>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4" type="#_x0000_t75" style="width:14.25pt;height:6.75pt" o:ole="">
                  <v:imagedata r:id="rId60" o:title=""/>
                </v:shape>
                <o:OLEObject Type="Embed" ProgID="Equation.DSMT4" ShapeID="_x0000_i1054" DrawAspect="Content" ObjectID="_1556303206" r:id="rId63"/>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5" type="#_x0000_t75" style="width:14.25pt;height:6.75pt" o:ole="">
                  <v:imagedata r:id="rId60" o:title=""/>
                </v:shape>
                <o:OLEObject Type="Embed" ProgID="Equation.DSMT4" ShapeID="_x0000_i1055" DrawAspect="Content" ObjectID="_1556303207" r:id="rId64"/>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6" type="#_x0000_t75" style="width:14.25pt;height:6.75pt" o:ole="">
                  <v:imagedata r:id="rId60" o:title=""/>
                </v:shape>
                <o:OLEObject Type="Embed" ProgID="Equation.DSMT4" ShapeID="_x0000_i1056" DrawAspect="Content" ObjectID="_1556303208" r:id="rId65"/>
              </w:objec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7" type="#_x0000_t75" style="width:14.25pt;height:6.75pt" o:ole="">
                  <v:imagedata r:id="rId60" o:title=""/>
                </v:shape>
                <o:OLEObject Type="Embed" ProgID="Equation.DSMT4" ShapeID="_x0000_i1057" DrawAspect="Content" ObjectID="_1556303209" r:id="rId66"/>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8" type="#_x0000_t75" style="width:14.25pt;height:6.75pt" o:ole="">
                  <v:imagedata r:id="rId60" o:title=""/>
                </v:shape>
                <o:OLEObject Type="Embed" ProgID="Equation.DSMT4" ShapeID="_x0000_i1058" DrawAspect="Content" ObjectID="_1556303210" r:id="rId67"/>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9" type="#_x0000_t75" style="width:14.25pt;height:6.75pt" o:ole="">
                  <v:imagedata r:id="rId60" o:title=""/>
                </v:shape>
                <o:OLEObject Type="Embed" ProgID="Equation.DSMT4" ShapeID="_x0000_i1059" DrawAspect="Content" ObjectID="_1556303211" r:id="rId68"/>
              </w:object>
            </w:r>
          </w:p>
        </w:tc>
      </w:tr>
      <w:tr w:rsidR="001E3779" w:rsidRPr="006706B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30</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63.42</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65.9</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61.25</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71.23</w:t>
            </w:r>
          </w:p>
        </w:tc>
        <w:tc>
          <w:tcPr>
            <w:tcW w:w="680" w:type="dxa"/>
            <w:shd w:val="clear" w:color="auto" w:fill="FFFFFF" w:themeFill="background1"/>
          </w:tcPr>
          <w:p w:rsidR="001E3779" w:rsidRPr="00E965A7" w:rsidRDefault="001E3779" w:rsidP="005F0256">
            <w:pPr>
              <w:jc w:val="center"/>
              <w:rPr>
                <w:rFonts w:ascii="Times New Roman" w:hAnsi="Times New Roman"/>
              </w:rPr>
            </w:pP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63.86</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67.78</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D3703B" w:rsidP="00E02C84">
      <w:pPr>
        <w:pStyle w:val="2"/>
        <w:spacing w:before="156"/>
      </w:pPr>
      <w:r>
        <w:rPr>
          <w:rFonts w:hint="eastAsia"/>
        </w:rPr>
        <w:lastRenderedPageBreak/>
        <w:t>4</w:t>
      </w:r>
      <w:r w:rsidR="00150E05" w:rsidRPr="00CD122C">
        <w:rPr>
          <w:rFonts w:hint="eastAsia"/>
        </w:rPr>
        <w:t>.2</w:t>
      </w:r>
      <w:r w:rsidR="00150E05" w:rsidRPr="00CD122C">
        <w:t xml:space="preserve"> </w:t>
      </w:r>
      <w:proofErr w:type="gramStart"/>
      <w:r w:rsidR="00150E05" w:rsidRPr="00CD122C">
        <w:rPr>
          <w:rFonts w:hint="eastAsia"/>
        </w:rPr>
        <w:t>熵权法</w:t>
      </w:r>
      <w:proofErr w:type="gramEnd"/>
      <w:r w:rsidR="00150E05"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6E1914">
        <w:rPr>
          <w:rFonts w:ascii="Times New Roman" w:eastAsia="黑体" w:hAnsi="Times New Roman" w:cs="Times New Roman"/>
          <w:b/>
          <w:i/>
          <w:szCs w:val="21"/>
        </w:rPr>
        <w:t>R</w:t>
      </w:r>
      <w:r w:rsidRPr="00C0569E">
        <w:rPr>
          <w:rFonts w:ascii="黑体" w:eastAsia="黑体" w:hAnsi="黑体"/>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0" type="#_x0000_t75" style="width:180pt;height:1in" o:ole="">
            <v:imagedata r:id="rId69" o:title=""/>
          </v:shape>
          <o:OLEObject Type="Embed" ProgID="Equation.DSMT4" ShapeID="_x0000_i1060" DrawAspect="Content" ObjectID="_1556303212" r:id="rId70"/>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009A34A8">
        <w:rPr>
          <w:rFonts w:ascii="Times New Roman" w:hAnsi="Times New Roman" w:hint="eastAsia"/>
          <w:szCs w:val="21"/>
        </w:rPr>
        <w:t>节的计算步骤，得出各评价指标的权重</w:t>
      </w:r>
      <w:r w:rsidRPr="00CD122C">
        <w:rPr>
          <w:rFonts w:ascii="Times New Roman" w:hAnsi="Times New Roman" w:hint="eastAsia"/>
          <w:szCs w:val="21"/>
        </w:rPr>
        <w:t>：</w:t>
      </w:r>
    </w:p>
    <w:p w:rsidR="00A479A8" w:rsidRPr="00CD122C"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A479A8" w:rsidRDefault="00A479A8" w:rsidP="00A479A8">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p>
    <w:p w:rsidR="00A479A8" w:rsidRPr="009D2660"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w:t>
      </w:r>
      <w:r>
        <w:rPr>
          <w:rFonts w:ascii="Times New Roman" w:hAnsi="Times New Roman" w:hint="eastAsia"/>
          <w:szCs w:val="21"/>
        </w:rPr>
        <w:t>)</w:t>
      </w:r>
    </w:p>
    <w:p w:rsidR="00150E05" w:rsidRPr="00CD122C" w:rsidRDefault="00D3703B" w:rsidP="00E02C84">
      <w:pPr>
        <w:pStyle w:val="2"/>
        <w:spacing w:before="156"/>
      </w:pPr>
      <w:r>
        <w:rPr>
          <w:rFonts w:hint="eastAsia"/>
        </w:rPr>
        <w:t>4.3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设定样本训练的学习率</w:t>
      </w:r>
      <w:r w:rsidR="001C3F51" w:rsidRPr="006E191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9A34A8">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6E191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6E191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Pr="00CD122C">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267C61" w:rsidP="008F7820">
      <w:pPr>
        <w:autoSpaceDE w:val="0"/>
        <w:autoSpaceDN w:val="0"/>
        <w:adjustRightInd w:val="0"/>
        <w:ind w:firstLineChars="200" w:firstLine="420"/>
        <w:jc w:val="center"/>
        <w:rPr>
          <w:rFonts w:ascii="Times New Roman" w:hAnsi="Times New Roman"/>
          <w:szCs w:val="21"/>
        </w:rPr>
      </w:pPr>
      <w:r>
        <w:rPr>
          <w:noProof/>
        </w:rPr>
        <w:drawing>
          <wp:inline distT="0" distB="0" distL="0" distR="0">
            <wp:extent cx="3657600" cy="2450471"/>
            <wp:effectExtent l="0" t="0" r="0" b="6985"/>
            <wp:docPr id="4" name="图片 4" descr="lear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learn_rate.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94971" cy="2475508"/>
                    </a:xfrm>
                    <a:prstGeom prst="rect">
                      <a:avLst/>
                    </a:prstGeom>
                    <a:noFill/>
                    <a:ln>
                      <a:noFill/>
                    </a:ln>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由图</w:t>
      </w:r>
      <w:r w:rsidRPr="00A479A8">
        <w:rPr>
          <w:rFonts w:ascii="Times New Roman" w:hAnsi="Times New Roman" w:hint="eastAsia"/>
          <w:szCs w:val="21"/>
        </w:rPr>
        <w:t>4</w:t>
      </w:r>
      <w:r w:rsidRPr="00A479A8">
        <w:rPr>
          <w:rFonts w:ascii="Times New Roman" w:hAnsi="Times New Roman" w:hint="eastAsia"/>
          <w:szCs w:val="21"/>
        </w:rPr>
        <w:t>可知，</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模型在训练初期的收敛效果明显比单纯使用</w:t>
      </w:r>
      <w:r w:rsidRPr="00A479A8">
        <w:rPr>
          <w:rFonts w:ascii="Times New Roman" w:hAnsi="Times New Roman" w:hint="eastAsia"/>
          <w:szCs w:val="21"/>
        </w:rPr>
        <w:t>BP</w:t>
      </w:r>
      <w:r w:rsidRPr="00A479A8">
        <w:rPr>
          <w:rFonts w:ascii="Times New Roman" w:hAnsi="Times New Roman" w:hint="eastAsia"/>
          <w:szCs w:val="21"/>
        </w:rPr>
        <w:t>神经网络的效果好。当训练次数达到</w:t>
      </w:r>
      <w:r w:rsidRPr="00A479A8">
        <w:rPr>
          <w:rFonts w:ascii="Times New Roman" w:hAnsi="Times New Roman" w:hint="eastAsia"/>
          <w:szCs w:val="21"/>
        </w:rPr>
        <w:t>30</w:t>
      </w:r>
      <w:r w:rsidRPr="00A479A8">
        <w:rPr>
          <w:rFonts w:ascii="Times New Roman" w:hAnsi="Times New Roman" w:hint="eastAsia"/>
          <w:szCs w:val="21"/>
        </w:rPr>
        <w:t>次时，误差已经接近</w:t>
      </w:r>
      <w:r w:rsidRPr="00A479A8">
        <w:rPr>
          <w:rFonts w:ascii="Times New Roman" w:hAnsi="Times New Roman" w:hint="eastAsia"/>
          <w:szCs w:val="21"/>
        </w:rPr>
        <w:t>0.001</w:t>
      </w:r>
      <w:r w:rsidRPr="00A479A8">
        <w:rPr>
          <w:rFonts w:ascii="Times New Roman" w:hAnsi="Times New Roman" w:hint="eastAsia"/>
          <w:szCs w:val="21"/>
        </w:rPr>
        <w:t>，而</w:t>
      </w:r>
      <w:r w:rsidRPr="00A479A8">
        <w:rPr>
          <w:rFonts w:ascii="Times New Roman" w:hAnsi="Times New Roman" w:hint="eastAsia"/>
          <w:szCs w:val="21"/>
        </w:rPr>
        <w:t>BP</w:t>
      </w:r>
      <w:r w:rsidRPr="00A479A8">
        <w:rPr>
          <w:rFonts w:ascii="Times New Roman" w:hAnsi="Times New Roman" w:hint="eastAsia"/>
          <w:szCs w:val="21"/>
        </w:rPr>
        <w:t>神经网络需要迭代</w:t>
      </w:r>
      <w:r w:rsidRPr="00A479A8">
        <w:rPr>
          <w:rFonts w:ascii="Times New Roman" w:hAnsi="Times New Roman" w:hint="eastAsia"/>
          <w:szCs w:val="21"/>
        </w:rPr>
        <w:t>60</w:t>
      </w:r>
      <w:r w:rsidRPr="00A479A8">
        <w:rPr>
          <w:rFonts w:ascii="Times New Roman" w:hAnsi="Times New Roman" w:hint="eastAsia"/>
          <w:szCs w:val="21"/>
        </w:rPr>
        <w:t>次才能达到相同的误差，同时，当训练次数从</w:t>
      </w:r>
      <w:r w:rsidRPr="00A479A8">
        <w:rPr>
          <w:rFonts w:ascii="Times New Roman" w:hAnsi="Times New Roman" w:hint="eastAsia"/>
          <w:szCs w:val="21"/>
        </w:rPr>
        <w:t>2500-4000</w:t>
      </w:r>
      <w:r w:rsidRPr="00A479A8">
        <w:rPr>
          <w:rFonts w:ascii="Times New Roman" w:hAnsi="Times New Roman" w:hint="eastAsia"/>
          <w:szCs w:val="21"/>
        </w:rPr>
        <w:t>次时，</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模型的收敛速度也明显比</w:t>
      </w:r>
      <w:r w:rsidRPr="00A479A8">
        <w:rPr>
          <w:rFonts w:ascii="Times New Roman" w:hAnsi="Times New Roman" w:hint="eastAsia"/>
          <w:szCs w:val="21"/>
        </w:rPr>
        <w:t>BP</w:t>
      </w:r>
      <w:r w:rsidRPr="00A479A8">
        <w:rPr>
          <w:rFonts w:ascii="Times New Roman" w:hAnsi="Times New Roman" w:hint="eastAsia"/>
          <w:szCs w:val="21"/>
        </w:rPr>
        <w:t>神经网络快，最终训练完成</w:t>
      </w:r>
      <w:proofErr w:type="gramStart"/>
      <w:r w:rsidRPr="00A479A8">
        <w:rPr>
          <w:rFonts w:ascii="Times New Roman" w:hAnsi="Times New Roman" w:hint="eastAsia"/>
          <w:szCs w:val="21"/>
        </w:rPr>
        <w:t>后熵权</w:t>
      </w:r>
      <w:proofErr w:type="gramEnd"/>
      <w:r w:rsidRPr="00A479A8">
        <w:rPr>
          <w:rFonts w:ascii="Times New Roman" w:hAnsi="Times New Roman" w:hint="eastAsia"/>
          <w:szCs w:val="21"/>
        </w:rPr>
        <w:t>-BP</w:t>
      </w:r>
      <w:r w:rsidRPr="00A479A8">
        <w:rPr>
          <w:rFonts w:ascii="Times New Roman" w:hAnsi="Times New Roman" w:hint="eastAsia"/>
          <w:szCs w:val="21"/>
        </w:rPr>
        <w:t>模型得到的误差为</w:t>
      </w:r>
      <w:r w:rsidRPr="00A479A8">
        <w:rPr>
          <w:rFonts w:ascii="Times New Roman" w:hAnsi="Times New Roman" w:hint="eastAsia"/>
          <w:szCs w:val="21"/>
        </w:rPr>
        <w:t>0.000237</w:t>
      </w:r>
      <w:r w:rsidRPr="00A479A8">
        <w:rPr>
          <w:rFonts w:ascii="Times New Roman" w:hAnsi="Times New Roman" w:hint="eastAsia"/>
          <w:szCs w:val="21"/>
        </w:rPr>
        <w:t>，而</w:t>
      </w:r>
      <w:r w:rsidRPr="00A479A8">
        <w:rPr>
          <w:rFonts w:ascii="Times New Roman" w:hAnsi="Times New Roman" w:hint="eastAsia"/>
          <w:szCs w:val="21"/>
        </w:rPr>
        <w:t>BPNN</w:t>
      </w:r>
      <w:r w:rsidRPr="00A479A8">
        <w:rPr>
          <w:rFonts w:ascii="Times New Roman" w:hAnsi="Times New Roman" w:hint="eastAsia"/>
          <w:szCs w:val="21"/>
        </w:rPr>
        <w:t>的误差为</w:t>
      </w:r>
      <w:r w:rsidRPr="00A479A8">
        <w:rPr>
          <w:rFonts w:ascii="Times New Roman" w:hAnsi="Times New Roman" w:hint="eastAsia"/>
          <w:szCs w:val="21"/>
        </w:rPr>
        <w:t>0.000325</w:t>
      </w:r>
      <w:r w:rsidRPr="00A479A8">
        <w:rPr>
          <w:rFonts w:ascii="Times New Roman" w:hAnsi="Times New Roman" w:hint="eastAsia"/>
          <w:szCs w:val="21"/>
        </w:rPr>
        <w:t>，精度提高了</w:t>
      </w:r>
      <w:r w:rsidRPr="00A479A8">
        <w:rPr>
          <w:rFonts w:ascii="Times New Roman" w:hAnsi="Times New Roman" w:hint="eastAsia"/>
          <w:szCs w:val="21"/>
        </w:rPr>
        <w:t>37.13%</w:t>
      </w:r>
      <w:r w:rsidRPr="00A479A8">
        <w:rPr>
          <w:rFonts w:ascii="Times New Roman" w:hAnsi="Times New Roman" w:hint="eastAsia"/>
          <w:szCs w:val="21"/>
        </w:rPr>
        <w:t>。</w:t>
      </w:r>
    </w:p>
    <w:p w:rsidR="00EB3EFD" w:rsidRPr="00CD122C" w:rsidRDefault="00A479A8" w:rsidP="00A479A8">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A479A8">
        <w:rPr>
          <w:rFonts w:ascii="Times New Roman" w:hAnsi="Times New Roman" w:hint="eastAsia"/>
          <w:szCs w:val="21"/>
        </w:rPr>
        <w:t>训练结果表明，</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模型通过对筛选出</w:t>
      </w:r>
      <w:r w:rsidRPr="00A479A8">
        <w:rPr>
          <w:rFonts w:ascii="Times New Roman" w:hAnsi="Times New Roman" w:hint="eastAsia"/>
          <w:szCs w:val="21"/>
        </w:rPr>
        <w:t>8</w:t>
      </w:r>
      <w:r w:rsidRPr="00A479A8">
        <w:rPr>
          <w:rFonts w:ascii="Times New Roman" w:hAnsi="Times New Roman" w:hint="eastAsia"/>
          <w:szCs w:val="21"/>
        </w:rPr>
        <w:t>个权重较大的评价指标样本数据进行训练，可以有效的减少迭代次数，并快速收敛到设定的误差，既可以提高</w:t>
      </w:r>
      <w:r w:rsidRPr="00A479A8">
        <w:rPr>
          <w:rFonts w:ascii="Times New Roman" w:hAnsi="Times New Roman" w:hint="eastAsia"/>
          <w:szCs w:val="21"/>
        </w:rPr>
        <w:t>BP</w:t>
      </w:r>
      <w:r w:rsidRPr="00A479A8">
        <w:rPr>
          <w:rFonts w:ascii="Times New Roman" w:hAnsi="Times New Roman" w:hint="eastAsia"/>
          <w:szCs w:val="21"/>
        </w:rPr>
        <w:t>神经网络的训练速度，又能保留重要指标的特征，减少非重要指标对</w:t>
      </w:r>
      <w:r w:rsidRPr="00A479A8">
        <w:rPr>
          <w:rFonts w:ascii="Times New Roman" w:hAnsi="Times New Roman" w:hint="eastAsia"/>
          <w:szCs w:val="21"/>
        </w:rPr>
        <w:t>BP</w:t>
      </w:r>
      <w:r w:rsidRPr="00A479A8">
        <w:rPr>
          <w:rFonts w:ascii="Times New Roman" w:hAnsi="Times New Roman" w:hint="eastAsia"/>
          <w:szCs w:val="21"/>
        </w:rPr>
        <w:t>神经网络模型的干扰，提高</w:t>
      </w:r>
      <w:r w:rsidRPr="00A479A8">
        <w:rPr>
          <w:rFonts w:ascii="Times New Roman" w:hAnsi="Times New Roman" w:hint="eastAsia"/>
          <w:szCs w:val="21"/>
        </w:rPr>
        <w:t>BP</w:t>
      </w:r>
      <w:r w:rsidRPr="00A479A8">
        <w:rPr>
          <w:rFonts w:ascii="Times New Roman" w:hAnsi="Times New Roman" w:hint="eastAsia"/>
          <w:szCs w:val="21"/>
        </w:rPr>
        <w:t>神经网络评价模型的准确度。</w:t>
      </w:r>
    </w:p>
    <w:p w:rsidR="00150E05" w:rsidRPr="00CD122C" w:rsidRDefault="00D3703B" w:rsidP="00E02C84">
      <w:pPr>
        <w:pStyle w:val="2"/>
        <w:spacing w:before="156"/>
      </w:pPr>
      <w:r>
        <w:rPr>
          <w:rFonts w:hint="eastAsia"/>
        </w:rPr>
        <w:t>4.4</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1</w:t>
      </w:r>
      <w:r w:rsidRPr="00A479A8">
        <w:rPr>
          <w:rFonts w:ascii="Times New Roman" w:hAnsi="Times New Roman" w:hint="eastAsia"/>
          <w:szCs w:val="21"/>
        </w:rPr>
        <w:t>）组合</w:t>
      </w:r>
      <w:proofErr w:type="gramStart"/>
      <w:r w:rsidRPr="00A479A8">
        <w:rPr>
          <w:rFonts w:ascii="Times New Roman" w:hAnsi="Times New Roman" w:hint="eastAsia"/>
          <w:szCs w:val="21"/>
        </w:rPr>
        <w:t>的熵权</w:t>
      </w:r>
      <w:proofErr w:type="gramEnd"/>
      <w:r w:rsidRPr="00A479A8">
        <w:rPr>
          <w:rFonts w:ascii="Times New Roman" w:hAnsi="Times New Roman" w:hint="eastAsia"/>
          <w:szCs w:val="21"/>
        </w:rPr>
        <w:t>-BP</w:t>
      </w:r>
      <w:r w:rsidRPr="00A479A8">
        <w:rPr>
          <w:rFonts w:ascii="Times New Roman" w:hAnsi="Times New Roman" w:hint="eastAsia"/>
          <w:szCs w:val="21"/>
        </w:rPr>
        <w:t>和</w:t>
      </w:r>
      <w:r w:rsidRPr="00A479A8">
        <w:rPr>
          <w:rFonts w:ascii="Times New Roman" w:hAnsi="Times New Roman" w:hint="eastAsia"/>
          <w:szCs w:val="21"/>
        </w:rPr>
        <w:t>AHP-BP</w:t>
      </w:r>
      <w:r w:rsidRPr="00A479A8">
        <w:rPr>
          <w:rFonts w:ascii="Times New Roman" w:hAnsi="Times New Roman" w:hint="eastAsia"/>
          <w:szCs w:val="21"/>
        </w:rPr>
        <w:t>模型的评价精度高于单一</w:t>
      </w:r>
      <w:r w:rsidRPr="00A479A8">
        <w:rPr>
          <w:rFonts w:ascii="Times New Roman" w:hAnsi="Times New Roman" w:hint="eastAsia"/>
          <w:szCs w:val="21"/>
        </w:rPr>
        <w:t>BPNN</w:t>
      </w:r>
      <w:r w:rsidRPr="00A479A8">
        <w:rPr>
          <w:rFonts w:ascii="Times New Roman" w:hAnsi="Times New Roman" w:hint="eastAsia"/>
          <w:szCs w:val="21"/>
        </w:rPr>
        <w:t>模型的评价精度，因为这两种组合模型都对评价指标进行了重要性筛选，使得</w:t>
      </w:r>
      <w:r w:rsidRPr="00A479A8">
        <w:rPr>
          <w:rFonts w:ascii="Times New Roman" w:hAnsi="Times New Roman" w:hint="eastAsia"/>
          <w:szCs w:val="21"/>
        </w:rPr>
        <w:t>BP</w:t>
      </w:r>
      <w:r w:rsidRPr="00A479A8">
        <w:rPr>
          <w:rFonts w:ascii="Times New Roman" w:hAnsi="Times New Roman" w:hint="eastAsia"/>
          <w:szCs w:val="21"/>
        </w:rPr>
        <w:t>神经网络在反向传播过程中更加逼近真实权值。</w:t>
      </w:r>
    </w:p>
    <w:p w:rsidR="00150E05" w:rsidRPr="00CD122C"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2</w:t>
      </w:r>
      <w:r w:rsidRPr="00A479A8">
        <w:rPr>
          <w:rFonts w:ascii="Times New Roman" w:hAnsi="Times New Roman" w:hint="eastAsia"/>
          <w:szCs w:val="21"/>
        </w:rPr>
        <w:t>）</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模型的评价精度高于</w:t>
      </w:r>
      <w:r w:rsidRPr="00A479A8">
        <w:rPr>
          <w:rFonts w:ascii="Times New Roman" w:hAnsi="Times New Roman" w:hint="eastAsia"/>
          <w:szCs w:val="21"/>
        </w:rPr>
        <w:t>AHP-BP</w:t>
      </w:r>
      <w:r w:rsidRPr="00A479A8">
        <w:rPr>
          <w:rFonts w:ascii="Times New Roman" w:hAnsi="Times New Roman" w:hint="eastAsia"/>
          <w:szCs w:val="21"/>
        </w:rPr>
        <w:t>模型的评价精度，</w:t>
      </w:r>
      <w:proofErr w:type="gramStart"/>
      <w:r w:rsidRPr="00A479A8">
        <w:rPr>
          <w:rFonts w:ascii="Times New Roman" w:hAnsi="Times New Roman" w:hint="eastAsia"/>
          <w:szCs w:val="21"/>
        </w:rPr>
        <w:t>因为熵权</w:t>
      </w:r>
      <w:proofErr w:type="gramEnd"/>
      <w:r w:rsidRPr="00A479A8">
        <w:rPr>
          <w:rFonts w:ascii="Times New Roman" w:hAnsi="Times New Roman" w:hint="eastAsia"/>
          <w:szCs w:val="21"/>
        </w:rPr>
        <w:t>-BP</w:t>
      </w:r>
      <w:r w:rsidRPr="00A479A8">
        <w:rPr>
          <w:rFonts w:ascii="Times New Roman" w:hAnsi="Times New Roman" w:hint="eastAsia"/>
          <w:szCs w:val="21"/>
        </w:rPr>
        <w:t>模型通过样本数据计算得到指标的权重，更加客观、真实的反映评价指标的权重，而</w:t>
      </w:r>
      <w:r w:rsidRPr="00A479A8">
        <w:rPr>
          <w:rFonts w:ascii="Times New Roman" w:hAnsi="Times New Roman" w:hint="eastAsia"/>
          <w:szCs w:val="21"/>
        </w:rPr>
        <w:t>AHP-BP</w:t>
      </w:r>
      <w:r w:rsidRPr="00A479A8">
        <w:rPr>
          <w:rFonts w:ascii="Times New Roman" w:hAnsi="Times New Roman" w:hint="eastAsia"/>
          <w:szCs w:val="21"/>
        </w:rPr>
        <w:t>模型通过专家构造判断矩阵计算指标权重，指标的权重受主观因素影响较大，可能会删除重要的指标。</w:t>
      </w:r>
    </w:p>
    <w:p w:rsidR="004C1925" w:rsidRDefault="00C0569E" w:rsidP="004C1925">
      <w:pPr>
        <w:autoSpaceDE w:val="0"/>
        <w:autoSpaceDN w:val="0"/>
        <w:adjustRightInd w:val="0"/>
        <w:jc w:val="center"/>
        <w:rPr>
          <w:rFonts w:ascii="Times New Roman" w:hAnsi="Times New Roman"/>
          <w:noProof/>
          <w:szCs w:val="21"/>
        </w:rPr>
      </w:pPr>
      <w:r>
        <w:rPr>
          <w:noProof/>
        </w:rPr>
        <w:drawing>
          <wp:inline distT="0" distB="0" distL="0" distR="0">
            <wp:extent cx="4322109" cy="3257550"/>
            <wp:effectExtent l="0" t="0" r="2540" b="0"/>
            <wp:docPr id="6" name="图片 6"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accuracy.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32748" cy="3265568"/>
                    </a:xfrm>
                    <a:prstGeom prst="rect">
                      <a:avLst/>
                    </a:prstGeom>
                    <a:noFill/>
                    <a:ln>
                      <a:noFill/>
                    </a:ln>
                  </pic:spPr>
                </pic:pic>
              </a:graphicData>
            </a:graphic>
          </wp:inline>
        </w:drawing>
      </w:r>
    </w:p>
    <w:p w:rsidR="00150E05" w:rsidRPr="00CD122C" w:rsidRDefault="00150E05" w:rsidP="004C1925">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D32801">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rsidTr="00267C61">
        <w:trPr>
          <w:trHeight w:val="20"/>
          <w:jc w:val="center"/>
        </w:trPr>
        <w:tc>
          <w:tcPr>
            <w:tcW w:w="2971" w:type="dxa"/>
            <w:tcBorders>
              <w:top w:val="single" w:sz="12" w:space="0" w:color="auto"/>
              <w:bottom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3501" w:type="dxa"/>
            <w:tcBorders>
              <w:top w:val="single" w:sz="12" w:space="0" w:color="auto"/>
              <w:bottom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D32801">
        <w:trPr>
          <w:trHeight w:val="20"/>
          <w:jc w:val="center"/>
        </w:trPr>
        <w:tc>
          <w:tcPr>
            <w:tcW w:w="2971" w:type="dxa"/>
            <w:tcBorders>
              <w:top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4C1925" w:rsidP="009F4D60">
            <w:pPr>
              <w:spacing w:line="0" w:lineRule="atLeast"/>
              <w:jc w:val="center"/>
              <w:rPr>
                <w:rFonts w:ascii="Times New Roman" w:eastAsia="宋体" w:hAnsi="Times New Roman"/>
              </w:rPr>
            </w:pPr>
            <w:r>
              <w:t>86</w:t>
            </w:r>
            <w:r>
              <w:rPr>
                <w:rFonts w:hint="eastAsia"/>
              </w:rPr>
              <w:t>.</w:t>
            </w:r>
            <w:r>
              <w:t>72</w:t>
            </w:r>
          </w:p>
        </w:tc>
      </w:tr>
      <w:tr w:rsidR="00003A6A" w:rsidRPr="0037164A" w:rsidTr="00D32801">
        <w:trPr>
          <w:trHeight w:val="20"/>
          <w:jc w:val="center"/>
        </w:trPr>
        <w:tc>
          <w:tcPr>
            <w:tcW w:w="2971" w:type="dxa"/>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4C1925" w:rsidP="009F4D60">
            <w:pPr>
              <w:spacing w:line="0" w:lineRule="atLeast"/>
              <w:jc w:val="center"/>
              <w:rPr>
                <w:rFonts w:ascii="Times New Roman" w:eastAsia="宋体" w:hAnsi="Times New Roman"/>
              </w:rPr>
            </w:pPr>
            <w:r>
              <w:t>91.39</w:t>
            </w:r>
          </w:p>
        </w:tc>
      </w:tr>
      <w:tr w:rsidR="00003A6A" w:rsidRPr="0037164A" w:rsidTr="00267C61">
        <w:trPr>
          <w:trHeight w:val="20"/>
          <w:jc w:val="center"/>
        </w:trPr>
        <w:tc>
          <w:tcPr>
            <w:tcW w:w="2971" w:type="dxa"/>
            <w:tcBorders>
              <w:bottom w:val="single" w:sz="12" w:space="0" w:color="auto"/>
            </w:tcBorders>
          </w:tcPr>
          <w:p w:rsidR="00003A6A" w:rsidRPr="0037164A" w:rsidRDefault="00003A6A" w:rsidP="009F4D60">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Borders>
              <w:bottom w:val="single" w:sz="12" w:space="0" w:color="auto"/>
            </w:tcBorders>
          </w:tcPr>
          <w:p w:rsidR="00003A6A" w:rsidRPr="0037164A" w:rsidRDefault="004C1925" w:rsidP="009F4D60">
            <w:pPr>
              <w:spacing w:line="0" w:lineRule="atLeast"/>
              <w:jc w:val="center"/>
              <w:rPr>
                <w:rFonts w:ascii="Times New Roman" w:eastAsia="宋体" w:hAnsi="Times New Roman"/>
              </w:rPr>
            </w:pPr>
            <w:r>
              <w:t>96.41</w:t>
            </w:r>
          </w:p>
        </w:tc>
      </w:tr>
    </w:tbl>
    <w:p w:rsidR="00150E05" w:rsidRPr="00CD122C" w:rsidRDefault="00D3703B" w:rsidP="00E02C84">
      <w:pPr>
        <w:pStyle w:val="1"/>
        <w:spacing w:before="156" w:after="156"/>
      </w:pPr>
      <w:r>
        <w:rPr>
          <w:rFonts w:hint="eastAsia"/>
        </w:rPr>
        <w:t>5</w:t>
      </w:r>
      <w:r w:rsidR="00150E05" w:rsidRPr="00CD122C">
        <w:t xml:space="preserve"> </w:t>
      </w:r>
      <w:r w:rsidR="00150E05" w:rsidRPr="00CD122C">
        <w:rPr>
          <w:rFonts w:hint="eastAsia"/>
        </w:rPr>
        <w:t>结束语</w:t>
      </w:r>
    </w:p>
    <w:p w:rsidR="00A479A8"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为提高评价结果的准确性，笔者</w:t>
      </w:r>
      <w:proofErr w:type="gramStart"/>
      <w:r w:rsidRPr="00A479A8">
        <w:rPr>
          <w:rFonts w:ascii="Times New Roman" w:hAnsi="Times New Roman" w:hint="eastAsia"/>
          <w:szCs w:val="21"/>
        </w:rPr>
        <w:t>将熵权法</w:t>
      </w:r>
      <w:proofErr w:type="gramEnd"/>
      <w:r w:rsidRPr="00A479A8">
        <w:rPr>
          <w:rFonts w:ascii="Times New Roman" w:hAnsi="Times New Roman" w:hint="eastAsia"/>
          <w:szCs w:val="21"/>
        </w:rPr>
        <w:t>和神经网络相结合，提出了信息系统安全性评价</w:t>
      </w:r>
      <w:proofErr w:type="gramStart"/>
      <w:r w:rsidRPr="00A479A8">
        <w:rPr>
          <w:rFonts w:ascii="Times New Roman" w:hAnsi="Times New Roman" w:hint="eastAsia"/>
          <w:szCs w:val="21"/>
        </w:rPr>
        <w:t>的熵权</w:t>
      </w:r>
      <w:proofErr w:type="gramEnd"/>
      <w:r w:rsidRPr="00A479A8">
        <w:rPr>
          <w:rFonts w:ascii="Times New Roman" w:hAnsi="Times New Roman" w:hint="eastAsia"/>
          <w:szCs w:val="21"/>
        </w:rPr>
        <w:t>-BP</w:t>
      </w:r>
      <w:r w:rsidRPr="00A479A8">
        <w:rPr>
          <w:rFonts w:ascii="Times New Roman" w:hAnsi="Times New Roman" w:hint="eastAsia"/>
          <w:szCs w:val="21"/>
        </w:rPr>
        <w:t>神经网络模型。</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计算各评价指标的权重，筛选出权重较大的指标，提高了评价指标的质量，降低了</w:t>
      </w:r>
      <w:r w:rsidRPr="00A479A8">
        <w:rPr>
          <w:rFonts w:ascii="Times New Roman" w:hAnsi="Times New Roman" w:hint="eastAsia"/>
          <w:szCs w:val="21"/>
        </w:rPr>
        <w:t>BP</w:t>
      </w:r>
      <w:r w:rsidRPr="00A479A8">
        <w:rPr>
          <w:rFonts w:ascii="Times New Roman" w:hAnsi="Times New Roman" w:hint="eastAsia"/>
          <w:szCs w:val="21"/>
        </w:rPr>
        <w:t>神经网络的输入维数，同时结合具有高度非线性处理能力的</w:t>
      </w:r>
      <w:r w:rsidRPr="00A479A8">
        <w:rPr>
          <w:rFonts w:ascii="Times New Roman" w:hAnsi="Times New Roman" w:hint="eastAsia"/>
          <w:szCs w:val="21"/>
        </w:rPr>
        <w:t>BP</w:t>
      </w:r>
      <w:r w:rsidRPr="00A479A8">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6F7073" w:rsidP="006F7073">
      <w:pPr>
        <w:pStyle w:val="aa"/>
        <w:numPr>
          <w:ilvl w:val="0"/>
          <w:numId w:val="10"/>
        </w:numPr>
        <w:autoSpaceDE w:val="0"/>
        <w:autoSpaceDN w:val="0"/>
        <w:adjustRightInd w:val="0"/>
        <w:ind w:firstLineChars="0"/>
        <w:jc w:val="left"/>
        <w:rPr>
          <w:rFonts w:ascii="Times New Roman" w:hAnsi="Times New Roman"/>
          <w:szCs w:val="21"/>
        </w:rPr>
      </w:pPr>
      <w:r w:rsidRPr="006F7073">
        <w:rPr>
          <w:rFonts w:ascii="Times New Roman" w:hAnsi="Times New Roman"/>
          <w:szCs w:val="21"/>
        </w:rPr>
        <w:t xml:space="preserve">Sun Q. Contrastive research on qualitative and quantitative information security risk assessment </w:t>
      </w:r>
      <w:proofErr w:type="gramStart"/>
      <w:r w:rsidRPr="006F7073">
        <w:rPr>
          <w:rFonts w:ascii="Times New Roman" w:hAnsi="Times New Roman"/>
          <w:szCs w:val="21"/>
        </w:rPr>
        <w:t>models[</w:t>
      </w:r>
      <w:proofErr w:type="gramEnd"/>
      <w:r w:rsidRPr="006F7073">
        <w:rPr>
          <w:rFonts w:ascii="Times New Roman" w:hAnsi="Times New Roman"/>
          <w:szCs w:val="21"/>
        </w:rPr>
        <w:t>J]. Microelectronics &amp; Computer, 2010, 27(6): 92-96</w:t>
      </w:r>
      <w:r>
        <w:rPr>
          <w:rFonts w:ascii="Times New Roman" w:hAnsi="Times New Roman"/>
          <w:szCs w:val="21"/>
        </w:rPr>
        <w:t xml:space="preserve"> (in Chinese)</w:t>
      </w:r>
      <w:r w:rsidRPr="006F7073">
        <w:rPr>
          <w:rFonts w:ascii="Times New Roman" w:hAnsi="Times New Roman"/>
          <w:szCs w:val="21"/>
        </w:rPr>
        <w:t>.</w:t>
      </w:r>
      <w:r>
        <w:rPr>
          <w:rFonts w:ascii="Times New Roman" w:hAnsi="Times New Roman"/>
          <w:szCs w:val="21"/>
        </w:rPr>
        <w:t xml:space="preserve"> [</w:t>
      </w:r>
      <w:r w:rsidR="00D4377A" w:rsidRPr="00CD122C">
        <w:rPr>
          <w:rFonts w:ascii="Times New Roman" w:hAnsi="Times New Roman"/>
          <w:szCs w:val="21"/>
        </w:rPr>
        <w:t>孙强</w:t>
      </w:r>
      <w:r w:rsidR="00D4377A" w:rsidRPr="00CD122C">
        <w:rPr>
          <w:rFonts w:ascii="Times New Roman" w:hAnsi="Times New Roman"/>
          <w:szCs w:val="21"/>
        </w:rPr>
        <w:t xml:space="preserve">. </w:t>
      </w:r>
      <w:r w:rsidR="00D4377A" w:rsidRPr="00CD122C">
        <w:rPr>
          <w:rFonts w:ascii="Times New Roman" w:hAnsi="Times New Roman"/>
          <w:szCs w:val="21"/>
        </w:rPr>
        <w:t>信息安全风险评估模型的定性与定量对比研究</w:t>
      </w:r>
      <w:r w:rsidR="00D4377A" w:rsidRPr="00CD122C">
        <w:rPr>
          <w:rFonts w:ascii="Times New Roman" w:hAnsi="Times New Roman"/>
          <w:szCs w:val="21"/>
        </w:rPr>
        <w:t xml:space="preserve">[J]. </w:t>
      </w:r>
      <w:r w:rsidR="00D4377A" w:rsidRPr="00CD122C">
        <w:rPr>
          <w:rFonts w:ascii="Times New Roman" w:hAnsi="Times New Roman"/>
          <w:szCs w:val="21"/>
        </w:rPr>
        <w:t>微电子学与计算机</w:t>
      </w:r>
      <w:r w:rsidR="00D4377A" w:rsidRPr="00CD122C">
        <w:rPr>
          <w:rFonts w:ascii="Times New Roman" w:hAnsi="Times New Roman"/>
          <w:szCs w:val="21"/>
        </w:rPr>
        <w:t>, 2010, 27(6): 92-96.</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6F7073" w:rsidP="006F7073">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w:t>
      </w:r>
      <w:r w:rsidR="00D4377A" w:rsidRPr="00CD122C">
        <w:rPr>
          <w:rFonts w:ascii="Times New Roman" w:hAnsi="Times New Roman"/>
          <w:szCs w:val="21"/>
        </w:rPr>
        <w:t>林洋</w:t>
      </w:r>
      <w:r w:rsidR="00D4377A" w:rsidRPr="00CD122C">
        <w:rPr>
          <w:rFonts w:ascii="Times New Roman" w:hAnsi="Times New Roman"/>
          <w:szCs w:val="21"/>
        </w:rPr>
        <w:t xml:space="preserve">. </w:t>
      </w:r>
      <w:r w:rsidR="00D4377A" w:rsidRPr="00CD122C">
        <w:rPr>
          <w:rFonts w:ascii="Times New Roman" w:hAnsi="Times New Roman"/>
          <w:szCs w:val="21"/>
        </w:rPr>
        <w:t>信息系统安全风险评估模型及其应用研究</w:t>
      </w:r>
      <w:r w:rsidR="00D4377A" w:rsidRPr="00CD122C">
        <w:rPr>
          <w:rFonts w:ascii="Times New Roman" w:hAnsi="Times New Roman"/>
          <w:szCs w:val="21"/>
        </w:rPr>
        <w:t xml:space="preserve">[D]. </w:t>
      </w:r>
      <w:r w:rsidR="00D4377A" w:rsidRPr="00CD122C">
        <w:rPr>
          <w:rFonts w:ascii="Times New Roman" w:hAnsi="Times New Roman"/>
          <w:szCs w:val="21"/>
        </w:rPr>
        <w:t>大连</w:t>
      </w:r>
      <w:r w:rsidR="00D4377A" w:rsidRPr="00CD122C">
        <w:rPr>
          <w:rFonts w:ascii="Times New Roman" w:hAnsi="Times New Roman"/>
          <w:szCs w:val="21"/>
        </w:rPr>
        <w:t xml:space="preserve">: </w:t>
      </w:r>
      <w:r w:rsidR="00D4377A" w:rsidRPr="00CD122C">
        <w:rPr>
          <w:rFonts w:ascii="Times New Roman" w:hAnsi="Times New Roman"/>
          <w:szCs w:val="21"/>
        </w:rPr>
        <w:t>大连海事大学</w:t>
      </w:r>
      <w:r w:rsidR="00D4377A" w:rsidRPr="00CD122C">
        <w:rPr>
          <w:rFonts w:ascii="Times New Roman" w:hAnsi="Times New Roman"/>
          <w:szCs w:val="21"/>
        </w:rPr>
        <w:t>, 2013.</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lastRenderedPageBreak/>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267C61" w:rsidP="00267C61">
      <w:pPr>
        <w:pStyle w:val="aa"/>
        <w:numPr>
          <w:ilvl w:val="0"/>
          <w:numId w:val="10"/>
        </w:numPr>
        <w:autoSpaceDE w:val="0"/>
        <w:autoSpaceDN w:val="0"/>
        <w:adjustRightInd w:val="0"/>
        <w:ind w:firstLineChars="0"/>
        <w:jc w:val="left"/>
        <w:rPr>
          <w:rFonts w:ascii="Times New Roman" w:hAnsi="Times New Roman"/>
          <w:szCs w:val="21"/>
        </w:rPr>
      </w:pPr>
      <w:r w:rsidRPr="00267C61">
        <w:rPr>
          <w:rFonts w:ascii="Times New Roman" w:hAnsi="Times New Roman" w:hint="eastAsia"/>
          <w:szCs w:val="21"/>
        </w:rPr>
        <w:t>付钰</w:t>
      </w:r>
      <w:r w:rsidRPr="00267C61">
        <w:rPr>
          <w:rFonts w:ascii="Times New Roman" w:hAnsi="Times New Roman" w:hint="eastAsia"/>
          <w:szCs w:val="21"/>
        </w:rPr>
        <w:t xml:space="preserve">, </w:t>
      </w:r>
      <w:r w:rsidRPr="00267C61">
        <w:rPr>
          <w:rFonts w:ascii="Times New Roman" w:hAnsi="Times New Roman" w:hint="eastAsia"/>
          <w:szCs w:val="21"/>
        </w:rPr>
        <w:t>吴晓平</w:t>
      </w:r>
      <w:r w:rsidRPr="00267C61">
        <w:rPr>
          <w:rFonts w:ascii="Times New Roman" w:hAnsi="Times New Roman" w:hint="eastAsia"/>
          <w:szCs w:val="21"/>
        </w:rPr>
        <w:t xml:space="preserve">, </w:t>
      </w:r>
      <w:r w:rsidRPr="00267C61">
        <w:rPr>
          <w:rFonts w:ascii="Times New Roman" w:hAnsi="Times New Roman" w:hint="eastAsia"/>
          <w:szCs w:val="21"/>
        </w:rPr>
        <w:t>王甲生</w:t>
      </w:r>
      <w:r w:rsidRPr="00267C61">
        <w:rPr>
          <w:rFonts w:ascii="Times New Roman" w:hAnsi="Times New Roman" w:hint="eastAsia"/>
          <w:szCs w:val="21"/>
        </w:rPr>
        <w:t xml:space="preserve">. </w:t>
      </w:r>
      <w:r w:rsidRPr="00267C61">
        <w:rPr>
          <w:rFonts w:ascii="Times New Roman" w:hAnsi="Times New Roman" w:hint="eastAsia"/>
          <w:szCs w:val="21"/>
        </w:rPr>
        <w:t>基于模糊</w:t>
      </w:r>
      <w:r w:rsidRPr="00267C61">
        <w:rPr>
          <w:rFonts w:ascii="Times New Roman" w:hAnsi="Times New Roman" w:hint="eastAsia"/>
          <w:szCs w:val="21"/>
        </w:rPr>
        <w:t>-</w:t>
      </w:r>
      <w:r w:rsidRPr="00267C61">
        <w:rPr>
          <w:rFonts w:ascii="Times New Roman" w:hAnsi="Times New Roman" w:hint="eastAsia"/>
          <w:szCs w:val="21"/>
        </w:rPr>
        <w:t>组合神经网络的信息系统安全风险评估</w:t>
      </w:r>
      <w:r w:rsidRPr="00267C61">
        <w:rPr>
          <w:rFonts w:ascii="Times New Roman" w:hAnsi="Times New Roman" w:hint="eastAsia"/>
          <w:szCs w:val="21"/>
        </w:rPr>
        <w:t xml:space="preserve">[J]. </w:t>
      </w:r>
      <w:r w:rsidRPr="00267C61">
        <w:rPr>
          <w:rFonts w:ascii="Times New Roman" w:hAnsi="Times New Roman" w:hint="eastAsia"/>
          <w:szCs w:val="21"/>
        </w:rPr>
        <w:t>海军工程大学学报</w:t>
      </w:r>
      <w:r w:rsidRPr="00267C61">
        <w:rPr>
          <w:rFonts w:ascii="Times New Roman" w:hAnsi="Times New Roman" w:hint="eastAsia"/>
          <w:szCs w:val="21"/>
        </w:rPr>
        <w:t>, 2010 (1): 18-23.</w:t>
      </w:r>
      <w:r w:rsidR="00D4377A" w:rsidRPr="00CD122C">
        <w:rPr>
          <w:rFonts w:ascii="Times New Roman" w:hAnsi="Times New Roman"/>
          <w:szCs w:val="21"/>
        </w:rPr>
        <w:t>张利</w:t>
      </w:r>
      <w:r w:rsidR="00D4377A" w:rsidRPr="00CD122C">
        <w:rPr>
          <w:rFonts w:ascii="Times New Roman" w:hAnsi="Times New Roman"/>
          <w:szCs w:val="21"/>
        </w:rPr>
        <w:t xml:space="preserve">, </w:t>
      </w:r>
      <w:r w:rsidR="00D4377A" w:rsidRPr="00CD122C">
        <w:rPr>
          <w:rFonts w:ascii="Times New Roman" w:hAnsi="Times New Roman"/>
          <w:szCs w:val="21"/>
        </w:rPr>
        <w:t>彭建芬</w:t>
      </w:r>
      <w:r w:rsidR="00D4377A" w:rsidRPr="00CD122C">
        <w:rPr>
          <w:rFonts w:ascii="Times New Roman" w:hAnsi="Times New Roman"/>
          <w:szCs w:val="21"/>
        </w:rPr>
        <w:t xml:space="preserve">, </w:t>
      </w:r>
      <w:r w:rsidR="00D4377A" w:rsidRPr="00CD122C">
        <w:rPr>
          <w:rFonts w:ascii="Times New Roman" w:hAnsi="Times New Roman"/>
          <w:szCs w:val="21"/>
        </w:rPr>
        <w:t>杜</w:t>
      </w:r>
      <w:proofErr w:type="gramStart"/>
      <w:r w:rsidR="00D4377A" w:rsidRPr="00CD122C">
        <w:rPr>
          <w:rFonts w:ascii="Times New Roman" w:hAnsi="Times New Roman"/>
          <w:szCs w:val="21"/>
        </w:rPr>
        <w:t>宇鸽</w:t>
      </w:r>
      <w:r w:rsidR="00D4377A" w:rsidRPr="00CD122C">
        <w:rPr>
          <w:rFonts w:ascii="Times New Roman" w:hAnsi="Times New Roman"/>
          <w:szCs w:val="21"/>
        </w:rPr>
        <w:t>,</w:t>
      </w:r>
      <w:proofErr w:type="gramEnd"/>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信息安全风险评估的综合评估方法综述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1364-1369.</w:t>
      </w:r>
    </w:p>
    <w:p w:rsidR="00D4377A" w:rsidRPr="00CD122C"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Ma L Y, Zhang L F, Yang Y, et al. Evaluation of information system security risk based on fuzzy neural network </w:t>
      </w:r>
      <w:proofErr w:type="gramStart"/>
      <w:r w:rsidRPr="002E4CED">
        <w:rPr>
          <w:rFonts w:ascii="Times New Roman" w:hAnsi="Times New Roman"/>
          <w:szCs w:val="21"/>
        </w:rPr>
        <w:t>method[</w:t>
      </w:r>
      <w:proofErr w:type="gramEnd"/>
      <w:r w:rsidRPr="002E4CED">
        <w:rPr>
          <w:rFonts w:ascii="Times New Roman" w:hAnsi="Times New Roman"/>
          <w:szCs w:val="21"/>
        </w:rPr>
        <w:t xml:space="preserve">J]. </w:t>
      </w:r>
      <w:proofErr w:type="spellStart"/>
      <w:r w:rsidRPr="002E4CED">
        <w:rPr>
          <w:rFonts w:ascii="Times New Roman" w:hAnsi="Times New Roman"/>
          <w:szCs w:val="21"/>
        </w:rPr>
        <w:t>Zhongguo</w:t>
      </w:r>
      <w:proofErr w:type="spellEnd"/>
      <w:r w:rsidRPr="002E4CED">
        <w:rPr>
          <w:rFonts w:ascii="Times New Roman" w:hAnsi="Times New Roman"/>
          <w:szCs w:val="21"/>
        </w:rPr>
        <w:t xml:space="preserve"> Anquan </w:t>
      </w:r>
      <w:proofErr w:type="spellStart"/>
      <w:r w:rsidRPr="002E4CED">
        <w:rPr>
          <w:rFonts w:ascii="Times New Roman" w:hAnsi="Times New Roman"/>
          <w:szCs w:val="21"/>
        </w:rPr>
        <w:t>Kexue</w:t>
      </w:r>
      <w:proofErr w:type="spellEnd"/>
      <w:r w:rsidRPr="002E4CED">
        <w:rPr>
          <w:rFonts w:ascii="Times New Roman" w:hAnsi="Times New Roman"/>
          <w:szCs w:val="21"/>
        </w:rPr>
        <w:t xml:space="preserve"> </w:t>
      </w:r>
      <w:proofErr w:type="spellStart"/>
      <w:r w:rsidRPr="002E4CED">
        <w:rPr>
          <w:rFonts w:ascii="Times New Roman" w:hAnsi="Times New Roman"/>
          <w:szCs w:val="21"/>
        </w:rPr>
        <w:t>Xuebao</w:t>
      </w:r>
      <w:proofErr w:type="spellEnd"/>
      <w:r w:rsidRPr="002E4CED">
        <w:rPr>
          <w:rFonts w:ascii="Times New Roman" w:hAnsi="Times New Roman"/>
          <w:szCs w:val="21"/>
        </w:rPr>
        <w:t>, 2012, 22(5): 164-169.</w:t>
      </w:r>
      <w:r w:rsidRPr="002E4CED">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sidR="00D4377A" w:rsidRPr="00CD122C">
        <w:rPr>
          <w:rFonts w:ascii="Times New Roman" w:hAnsi="Times New Roman"/>
          <w:szCs w:val="21"/>
        </w:rPr>
        <w:t>马丽仪</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张露凡</w:t>
      </w:r>
      <w:proofErr w:type="gramEnd"/>
      <w:r w:rsidR="00D4377A" w:rsidRPr="00CD122C">
        <w:rPr>
          <w:rFonts w:ascii="Times New Roman" w:hAnsi="Times New Roman"/>
          <w:szCs w:val="21"/>
        </w:rPr>
        <w:t xml:space="preserve">, </w:t>
      </w:r>
      <w:r w:rsidR="00D4377A" w:rsidRPr="00CD122C">
        <w:rPr>
          <w:rFonts w:ascii="Times New Roman" w:hAnsi="Times New Roman"/>
          <w:szCs w:val="21"/>
        </w:rPr>
        <w:t>杨宜</w:t>
      </w:r>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基于模糊神经网络方法的信息系统安全风险评价研究</w:t>
      </w:r>
      <w:r w:rsidR="00D4377A" w:rsidRPr="00CD122C">
        <w:rPr>
          <w:rFonts w:ascii="Times New Roman" w:hAnsi="Times New Roman"/>
          <w:szCs w:val="21"/>
        </w:rPr>
        <w:t xml:space="preserve">[J]. </w:t>
      </w:r>
      <w:r w:rsidR="00D4377A" w:rsidRPr="00CD122C">
        <w:rPr>
          <w:rFonts w:ascii="Times New Roman" w:hAnsi="Times New Roman"/>
          <w:szCs w:val="21"/>
        </w:rPr>
        <w:t>中国安全科学学报</w:t>
      </w:r>
      <w:r w:rsidR="00D4377A" w:rsidRPr="00CD122C">
        <w:rPr>
          <w:rFonts w:ascii="Times New Roman" w:hAnsi="Times New Roman"/>
          <w:szCs w:val="21"/>
        </w:rPr>
        <w:t xml:space="preserve">, 2012, 22(5): 164-169. </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Zhao G, Liu H. Practical risk assessment based on multiple fuzzy comprehensive evaluations and entropy </w:t>
      </w:r>
      <w:proofErr w:type="gramStart"/>
      <w:r w:rsidRPr="002E4CED">
        <w:rPr>
          <w:rFonts w:ascii="Times New Roman" w:hAnsi="Times New Roman"/>
          <w:szCs w:val="21"/>
        </w:rPr>
        <w:t>weighting[</w:t>
      </w:r>
      <w:proofErr w:type="gramEnd"/>
      <w:r w:rsidRPr="002E4CED">
        <w:rPr>
          <w:rFonts w:ascii="Times New Roman" w:hAnsi="Times New Roman"/>
          <w:szCs w:val="21"/>
        </w:rPr>
        <w:t xml:space="preserve">J]. Journal of Tsinghua University Science and Technology, 2012, 52(10): 1382-1387.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 [</w:t>
      </w:r>
      <w:r w:rsidR="00D4377A" w:rsidRPr="00CD122C">
        <w:rPr>
          <w:rFonts w:ascii="Times New Roman" w:hAnsi="Times New Roman"/>
          <w:szCs w:val="21"/>
        </w:rPr>
        <w:t>赵刚</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刘换</w:t>
      </w:r>
      <w:proofErr w:type="gramEnd"/>
      <w:r w:rsidR="00D4377A" w:rsidRPr="00CD122C">
        <w:rPr>
          <w:rFonts w:ascii="Times New Roman" w:hAnsi="Times New Roman"/>
          <w:szCs w:val="21"/>
        </w:rPr>
        <w:t xml:space="preserve">. </w:t>
      </w:r>
      <w:r w:rsidR="00D4377A" w:rsidRPr="00CD122C">
        <w:rPr>
          <w:rFonts w:ascii="Times New Roman" w:hAnsi="Times New Roman"/>
          <w:szCs w:val="21"/>
        </w:rPr>
        <w:t>基于多层次模糊综合评判及</w:t>
      </w:r>
      <w:proofErr w:type="gramStart"/>
      <w:r w:rsidR="00D4377A" w:rsidRPr="00CD122C">
        <w:rPr>
          <w:rFonts w:ascii="Times New Roman" w:hAnsi="Times New Roman"/>
          <w:szCs w:val="21"/>
        </w:rPr>
        <w:t>熵权理论</w:t>
      </w:r>
      <w:proofErr w:type="gramEnd"/>
      <w:r w:rsidR="00D4377A" w:rsidRPr="00CD122C">
        <w:rPr>
          <w:rFonts w:ascii="Times New Roman" w:hAnsi="Times New Roman"/>
          <w:szCs w:val="21"/>
        </w:rPr>
        <w:t>的实用风险评估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1382-1387.</w:t>
      </w:r>
      <w:r>
        <w:rPr>
          <w:rFonts w:ascii="Times New Roman" w:hAnsi="Times New Roman"/>
          <w:szCs w:val="21"/>
        </w:rPr>
        <w:t>]</w:t>
      </w: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450B6B" w:rsidRDefault="00450B6B" w:rsidP="00450B6B">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450B6B"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rsidR="00450B6B" w:rsidRPr="00910FE5" w:rsidRDefault="00450B6B" w:rsidP="00450B6B">
      <w:pPr>
        <w:pStyle w:val="1"/>
        <w:spacing w:before="156" w:after="156"/>
      </w:pPr>
      <w:r w:rsidRPr="00910FE5">
        <w:t>联系方式：</w:t>
      </w:r>
    </w:p>
    <w:p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450B6B" w:rsidRPr="000B3B25" w:rsidRDefault="00450B6B" w:rsidP="000B3B2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邮编：</w:t>
      </w:r>
      <w:r w:rsidRPr="00910FE5">
        <w:rPr>
          <w:rFonts w:ascii="Times New Roman" w:eastAsia="宋体" w:hAnsi="Times New Roman"/>
          <w:spacing w:val="0"/>
          <w:w w:val="100"/>
        </w:rPr>
        <w:t>300300</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地址：</w:t>
      </w:r>
      <w:r w:rsidRPr="00910FE5">
        <w:rPr>
          <w:rFonts w:ascii="Times New Roman" w:eastAsia="宋体" w:hAnsi="Times New Roman"/>
          <w:spacing w:val="0"/>
          <w:w w:val="100"/>
        </w:rPr>
        <w:t xml:space="preserve"> </w:t>
      </w:r>
      <w:r w:rsidRPr="00910FE5">
        <w:rPr>
          <w:rFonts w:ascii="Times New Roman" w:eastAsiaTheme="minorEastAsia" w:hAnsi="Times New Roman" w:hint="eastAsia"/>
          <w:spacing w:val="0"/>
          <w:w w:val="100"/>
        </w:rPr>
        <w:t>天津市东丽区津北公路</w:t>
      </w:r>
      <w:r w:rsidRPr="00910FE5">
        <w:rPr>
          <w:rFonts w:ascii="Times New Roman" w:eastAsiaTheme="minorEastAsia" w:hAnsi="Times New Roman" w:hint="eastAsia"/>
          <w:spacing w:val="0"/>
          <w:w w:val="100"/>
        </w:rPr>
        <w:t>2898</w:t>
      </w:r>
      <w:r w:rsidRPr="00910FE5">
        <w:rPr>
          <w:rFonts w:ascii="Times New Roman" w:eastAsiaTheme="minorEastAsia" w:hAnsi="Times New Roman" w:hint="eastAsia"/>
          <w:spacing w:val="0"/>
          <w:w w:val="100"/>
        </w:rPr>
        <w:t>号中国民航大学北院</w:t>
      </w:r>
      <w:r w:rsidRPr="00910FE5">
        <w:rPr>
          <w:rFonts w:ascii="Times New Roman" w:eastAsiaTheme="minorEastAsia" w:hAnsi="Times New Roman" w:hint="eastAsia"/>
          <w:spacing w:val="0"/>
          <w:w w:val="100"/>
        </w:rPr>
        <w:t>48</w:t>
      </w:r>
      <w:r w:rsidRPr="00910FE5">
        <w:rPr>
          <w:rFonts w:ascii="Times New Roman" w:eastAsiaTheme="minorEastAsia" w:hAnsi="Times New Roman" w:hint="eastAsia"/>
          <w:spacing w:val="0"/>
          <w:w w:val="100"/>
        </w:rPr>
        <w:t>号信箱</w:t>
      </w:r>
    </w:p>
    <w:sectPr w:rsidR="00450B6B" w:rsidRPr="000B3B25"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13" w:rsidRDefault="00943613" w:rsidP="00093CBE">
      <w:r>
        <w:separator/>
      </w:r>
    </w:p>
  </w:endnote>
  <w:endnote w:type="continuationSeparator" w:id="0">
    <w:p w:rsidR="00943613" w:rsidRDefault="00943613"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27E65" w:rsidRDefault="008F6EE4"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rsidR="008F6EE4" w:rsidRPr="00127E65"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13" w:rsidRDefault="00943613" w:rsidP="00093CBE">
      <w:r>
        <w:separator/>
      </w:r>
    </w:p>
  </w:footnote>
  <w:footnote w:type="continuationSeparator" w:id="0">
    <w:p w:rsidR="00943613" w:rsidRDefault="00943613" w:rsidP="00093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0052"/>
    <w:multiLevelType w:val="hybridMultilevel"/>
    <w:tmpl w:val="D63667F2"/>
    <w:lvl w:ilvl="0" w:tplc="5874AF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120538"/>
    <w:multiLevelType w:val="multilevel"/>
    <w:tmpl w:val="D62861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F3350A"/>
    <w:multiLevelType w:val="hybridMultilevel"/>
    <w:tmpl w:val="1988BF9A"/>
    <w:lvl w:ilvl="0" w:tplc="CB32E1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6"/>
  </w:num>
  <w:num w:numId="5">
    <w:abstractNumId w:val="1"/>
  </w:num>
  <w:num w:numId="6">
    <w:abstractNumId w:val="4"/>
  </w:num>
  <w:num w:numId="7">
    <w:abstractNumId w:val="2"/>
  </w:num>
  <w:num w:numId="8">
    <w:abstractNumId w:val="8"/>
  </w:num>
  <w:num w:numId="9">
    <w:abstractNumId w:val="5"/>
  </w:num>
  <w:num w:numId="10">
    <w:abstractNumId w:val="3"/>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635E9"/>
    <w:rsid w:val="00093CBE"/>
    <w:rsid w:val="000B3B25"/>
    <w:rsid w:val="000C6C98"/>
    <w:rsid w:val="00127E65"/>
    <w:rsid w:val="00146C7B"/>
    <w:rsid w:val="00150E05"/>
    <w:rsid w:val="00157BB7"/>
    <w:rsid w:val="00181C2C"/>
    <w:rsid w:val="001C3F51"/>
    <w:rsid w:val="001E002D"/>
    <w:rsid w:val="001E3779"/>
    <w:rsid w:val="00211C24"/>
    <w:rsid w:val="002255D3"/>
    <w:rsid w:val="0023506E"/>
    <w:rsid w:val="00267C61"/>
    <w:rsid w:val="00283ADB"/>
    <w:rsid w:val="002C0911"/>
    <w:rsid w:val="002D2F27"/>
    <w:rsid w:val="002E3B26"/>
    <w:rsid w:val="002E4CED"/>
    <w:rsid w:val="002F7536"/>
    <w:rsid w:val="0033598F"/>
    <w:rsid w:val="00336A85"/>
    <w:rsid w:val="00364965"/>
    <w:rsid w:val="0037164A"/>
    <w:rsid w:val="00383BB9"/>
    <w:rsid w:val="003936D0"/>
    <w:rsid w:val="00397909"/>
    <w:rsid w:val="003C2FBB"/>
    <w:rsid w:val="003F0E1E"/>
    <w:rsid w:val="003F48B8"/>
    <w:rsid w:val="003F50C8"/>
    <w:rsid w:val="00427E90"/>
    <w:rsid w:val="00450B6B"/>
    <w:rsid w:val="00471F3C"/>
    <w:rsid w:val="004C1925"/>
    <w:rsid w:val="00537584"/>
    <w:rsid w:val="005466C4"/>
    <w:rsid w:val="00563DD6"/>
    <w:rsid w:val="00583D3F"/>
    <w:rsid w:val="00584ED6"/>
    <w:rsid w:val="005A12E0"/>
    <w:rsid w:val="005E4D4C"/>
    <w:rsid w:val="005E719A"/>
    <w:rsid w:val="005F0256"/>
    <w:rsid w:val="00613BDA"/>
    <w:rsid w:val="00644D95"/>
    <w:rsid w:val="006461E7"/>
    <w:rsid w:val="006609DA"/>
    <w:rsid w:val="006A6576"/>
    <w:rsid w:val="006B433C"/>
    <w:rsid w:val="006E1914"/>
    <w:rsid w:val="006F7073"/>
    <w:rsid w:val="006F7175"/>
    <w:rsid w:val="00700CC3"/>
    <w:rsid w:val="00707B6D"/>
    <w:rsid w:val="007329BD"/>
    <w:rsid w:val="00772FAF"/>
    <w:rsid w:val="007855F2"/>
    <w:rsid w:val="007D4587"/>
    <w:rsid w:val="00886367"/>
    <w:rsid w:val="0089533D"/>
    <w:rsid w:val="008C1500"/>
    <w:rsid w:val="008F6831"/>
    <w:rsid w:val="008F6EE4"/>
    <w:rsid w:val="008F7820"/>
    <w:rsid w:val="009060F4"/>
    <w:rsid w:val="0092347F"/>
    <w:rsid w:val="009400A8"/>
    <w:rsid w:val="00943613"/>
    <w:rsid w:val="00967F69"/>
    <w:rsid w:val="0098131F"/>
    <w:rsid w:val="0098279B"/>
    <w:rsid w:val="009A34A8"/>
    <w:rsid w:val="009A45B3"/>
    <w:rsid w:val="009C4F32"/>
    <w:rsid w:val="009D2660"/>
    <w:rsid w:val="009F4D60"/>
    <w:rsid w:val="00A479A8"/>
    <w:rsid w:val="00A74807"/>
    <w:rsid w:val="00A952B4"/>
    <w:rsid w:val="00AC0D00"/>
    <w:rsid w:val="00AE2074"/>
    <w:rsid w:val="00AF5F9A"/>
    <w:rsid w:val="00B15650"/>
    <w:rsid w:val="00B33ED8"/>
    <w:rsid w:val="00B409D6"/>
    <w:rsid w:val="00B44701"/>
    <w:rsid w:val="00C0569E"/>
    <w:rsid w:val="00CC0CD6"/>
    <w:rsid w:val="00CD122C"/>
    <w:rsid w:val="00CF27D0"/>
    <w:rsid w:val="00CF3F17"/>
    <w:rsid w:val="00D1402E"/>
    <w:rsid w:val="00D32801"/>
    <w:rsid w:val="00D3703B"/>
    <w:rsid w:val="00D42C5B"/>
    <w:rsid w:val="00D4377A"/>
    <w:rsid w:val="00D74552"/>
    <w:rsid w:val="00E02C84"/>
    <w:rsid w:val="00E04A26"/>
    <w:rsid w:val="00E2476F"/>
    <w:rsid w:val="00E60F12"/>
    <w:rsid w:val="00E77691"/>
    <w:rsid w:val="00E965A7"/>
    <w:rsid w:val="00EB3EFD"/>
    <w:rsid w:val="00EB6311"/>
    <w:rsid w:val="00EF7A9E"/>
    <w:rsid w:val="00F06529"/>
    <w:rsid w:val="00F11BC9"/>
    <w:rsid w:val="00F322A5"/>
    <w:rsid w:val="00F53D3A"/>
    <w:rsid w:val="00F639D4"/>
    <w:rsid w:val="00F800FF"/>
    <w:rsid w:val="00F93CF5"/>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Char"/>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Char">
    <w:name w:val="标题 1 Char"/>
    <w:basedOn w:val="a0"/>
    <w:link w:val="1"/>
    <w:uiPriority w:val="9"/>
    <w:rsid w:val="00146C7B"/>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Char"/>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3CBE"/>
    <w:rPr>
      <w:sz w:val="18"/>
      <w:szCs w:val="18"/>
    </w:rPr>
  </w:style>
  <w:style w:type="paragraph" w:styleId="a6">
    <w:name w:val="footer"/>
    <w:basedOn w:val="a"/>
    <w:link w:val="Char0"/>
    <w:uiPriority w:val="99"/>
    <w:unhideWhenUsed/>
    <w:rsid w:val="00093CBE"/>
    <w:pPr>
      <w:tabs>
        <w:tab w:val="center" w:pos="4153"/>
        <w:tab w:val="right" w:pos="8306"/>
      </w:tabs>
      <w:snapToGrid w:val="0"/>
      <w:jc w:val="left"/>
    </w:pPr>
    <w:rPr>
      <w:sz w:val="18"/>
      <w:szCs w:val="18"/>
    </w:rPr>
  </w:style>
  <w:style w:type="character" w:customStyle="1" w:styleId="Char0">
    <w:name w:val="页脚 Char"/>
    <w:basedOn w:val="a0"/>
    <w:link w:val="a6"/>
    <w:uiPriority w:val="99"/>
    <w:rsid w:val="00093CBE"/>
    <w:rPr>
      <w:sz w:val="18"/>
      <w:szCs w:val="18"/>
    </w:rPr>
  </w:style>
  <w:style w:type="character" w:styleId="a7">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8">
    <w:name w:val="footnote text"/>
    <w:basedOn w:val="a"/>
    <w:link w:val="Char1"/>
    <w:uiPriority w:val="99"/>
    <w:semiHidden/>
    <w:unhideWhenUsed/>
    <w:rsid w:val="000C6C98"/>
    <w:pPr>
      <w:snapToGrid w:val="0"/>
      <w:jc w:val="left"/>
    </w:pPr>
    <w:rPr>
      <w:sz w:val="18"/>
      <w:szCs w:val="18"/>
    </w:rPr>
  </w:style>
  <w:style w:type="character" w:customStyle="1" w:styleId="Char1">
    <w:name w:val="脚注文本 Char"/>
    <w:basedOn w:val="a0"/>
    <w:link w:val="a8"/>
    <w:uiPriority w:val="99"/>
    <w:semiHidden/>
    <w:rsid w:val="000C6C98"/>
    <w:rPr>
      <w:sz w:val="18"/>
      <w:szCs w:val="18"/>
    </w:rPr>
  </w:style>
  <w:style w:type="character" w:styleId="a9">
    <w:name w:val="footnote reference"/>
    <w:basedOn w:val="a0"/>
    <w:uiPriority w:val="99"/>
    <w:semiHidden/>
    <w:unhideWhenUsed/>
    <w:rsid w:val="000C6C98"/>
    <w:rPr>
      <w:vertAlign w:val="superscript"/>
    </w:rPr>
  </w:style>
  <w:style w:type="paragraph" w:styleId="aa">
    <w:name w:val="List Paragraph"/>
    <w:basedOn w:val="a"/>
    <w:uiPriority w:val="99"/>
    <w:qFormat/>
    <w:rsid w:val="007329BD"/>
    <w:pPr>
      <w:ind w:firstLineChars="200" w:firstLine="420"/>
    </w:pPr>
  </w:style>
  <w:style w:type="table" w:styleId="ab">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2"/>
    <w:uiPriority w:val="99"/>
    <w:unhideWhenUsed/>
    <w:rsid w:val="00150E05"/>
    <w:pPr>
      <w:jc w:val="left"/>
    </w:pPr>
  </w:style>
  <w:style w:type="character" w:customStyle="1" w:styleId="Char2">
    <w:name w:val="批注文字 Char"/>
    <w:basedOn w:val="a0"/>
    <w:link w:val="ac"/>
    <w:uiPriority w:val="99"/>
    <w:semiHidden/>
    <w:rsid w:val="00150E05"/>
  </w:style>
  <w:style w:type="paragraph" w:styleId="ad">
    <w:name w:val="annotation subject"/>
    <w:basedOn w:val="ac"/>
    <w:next w:val="ac"/>
    <w:link w:val="Char3"/>
    <w:uiPriority w:val="99"/>
    <w:unhideWhenUsed/>
    <w:qFormat/>
    <w:rsid w:val="00150E05"/>
    <w:rPr>
      <w:b/>
      <w:bCs/>
    </w:rPr>
  </w:style>
  <w:style w:type="character" w:customStyle="1" w:styleId="Char3">
    <w:name w:val="批注主题 Char"/>
    <w:basedOn w:val="Char2"/>
    <w:link w:val="ad"/>
    <w:uiPriority w:val="99"/>
    <w:rsid w:val="00150E05"/>
    <w:rPr>
      <w:b/>
      <w:bCs/>
    </w:rPr>
  </w:style>
  <w:style w:type="paragraph" w:styleId="ae">
    <w:name w:val="Balloon Text"/>
    <w:basedOn w:val="a"/>
    <w:link w:val="Char4"/>
    <w:uiPriority w:val="99"/>
    <w:unhideWhenUsed/>
    <w:rsid w:val="00150E05"/>
    <w:rPr>
      <w:sz w:val="18"/>
      <w:szCs w:val="18"/>
    </w:rPr>
  </w:style>
  <w:style w:type="character" w:customStyle="1" w:styleId="Char4">
    <w:name w:val="批注框文本 Char"/>
    <w:basedOn w:val="a0"/>
    <w:link w:val="ae"/>
    <w:uiPriority w:val="99"/>
    <w:rsid w:val="00150E05"/>
    <w:rPr>
      <w:sz w:val="18"/>
      <w:szCs w:val="18"/>
    </w:rPr>
  </w:style>
  <w:style w:type="character" w:styleId="af">
    <w:name w:val="annotation reference"/>
    <w:basedOn w:val="a0"/>
    <w:uiPriority w:val="99"/>
    <w:unhideWhenUsed/>
    <w:rsid w:val="00150E05"/>
    <w:rPr>
      <w:sz w:val="21"/>
      <w:szCs w:val="21"/>
    </w:rPr>
  </w:style>
  <w:style w:type="paragraph" w:customStyle="1" w:styleId="10">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Char">
    <w:name w:val="标题 3 Char"/>
    <w:basedOn w:val="a0"/>
    <w:link w:val="3"/>
    <w:uiPriority w:val="9"/>
    <w:rsid w:val="00E02C84"/>
    <w:rPr>
      <w:b/>
      <w:bCs/>
      <w:sz w:val="32"/>
      <w:szCs w:val="32"/>
    </w:rPr>
  </w:style>
  <w:style w:type="character" w:customStyle="1" w:styleId="4Char">
    <w:name w:val="标题 4 Char"/>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7.bin"/><Relationship Id="rId68"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8.bin"/><Relationship Id="rId58" Type="http://schemas.openxmlformats.org/officeDocument/2006/relationships/oleObject" Target="embeddings/oleObject23.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package" Target="embeddings/Microsoft_Visio___2.vsdx"/><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23.wmf"/><Relationship Id="rId8" Type="http://schemas.openxmlformats.org/officeDocument/2006/relationships/header" Target="header1.xml"/><Relationship Id="rId51" Type="http://schemas.openxmlformats.org/officeDocument/2006/relationships/package" Target="embeddings/Microsoft_Visio___3.vsdx"/><Relationship Id="rId72"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31.bin"/><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oleObject" Target="embeddings/oleObject26.bin"/><Relationship Id="rId70"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2.bin"/><Relationship Id="rId10" Type="http://schemas.openxmlformats.org/officeDocument/2006/relationships/header" Target="header3.xm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2.wmf"/><Relationship Id="rId65" Type="http://schemas.openxmlformats.org/officeDocument/2006/relationships/oleObject" Target="embeddings/oleObject29.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image" Target="media/image4.wmf"/><Relationship Id="rId39" Type="http://schemas.openxmlformats.org/officeDocument/2006/relationships/oleObject" Target="embeddings/oleObject12.bin"/><Relationship Id="rId34" Type="http://schemas.openxmlformats.org/officeDocument/2006/relationships/image" Target="media/image12.wmf"/><Relationship Id="rId50" Type="http://schemas.openxmlformats.org/officeDocument/2006/relationships/image" Target="media/image20.emf"/><Relationship Id="rId55" Type="http://schemas.openxmlformats.org/officeDocument/2006/relationships/oleObject" Target="embeddings/oleObject20.bin"/><Relationship Id="rId7" Type="http://schemas.openxmlformats.org/officeDocument/2006/relationships/endnotes" Target="endnotes.xml"/><Relationship Id="rId7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6B6F-84ED-476A-8BAC-FAE79F57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xiaoqian</cp:lastModifiedBy>
  <cp:revision>69</cp:revision>
  <dcterms:created xsi:type="dcterms:W3CDTF">2017-03-20T23:25:00Z</dcterms:created>
  <dcterms:modified xsi:type="dcterms:W3CDTF">2017-05-14T13:39:00Z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