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C8FC6" w14:textId="00FD9D68" w:rsidR="00385CB5" w:rsidRPr="0049338A" w:rsidRDefault="00A9448C" w:rsidP="0049338A">
      <w:pPr>
        <w:jc w:val="center"/>
        <w:rPr>
          <w:rFonts w:ascii="Arial" w:hAnsi="Arial" w:cs="Arial"/>
          <w:b/>
          <w:sz w:val="36"/>
          <w:szCs w:val="20"/>
        </w:rPr>
      </w:pPr>
      <w:r>
        <w:rPr>
          <w:rFonts w:ascii="Arial" w:hAnsi="Arial" w:cs="Arial"/>
          <w:b/>
          <w:sz w:val="36"/>
          <w:szCs w:val="20"/>
        </w:rPr>
        <w:t>Project</w:t>
      </w:r>
      <w:r w:rsidR="00CE15C9">
        <w:rPr>
          <w:rFonts w:ascii="Arial" w:hAnsi="Arial" w:cs="Arial"/>
          <w:b/>
          <w:sz w:val="36"/>
          <w:szCs w:val="20"/>
        </w:rPr>
        <w:t xml:space="preserve"> 3 Report</w:t>
      </w:r>
    </w:p>
    <w:p w14:paraId="22D45388" w14:textId="77777777" w:rsidR="00385CB5" w:rsidRPr="00892744" w:rsidRDefault="00385CB5" w:rsidP="00D4256B">
      <w:pPr>
        <w:rPr>
          <w:rFonts w:ascii="Monaco" w:hAnsi="Monaco"/>
          <w:sz w:val="20"/>
          <w:szCs w:val="20"/>
        </w:rPr>
      </w:pPr>
    </w:p>
    <w:p w14:paraId="287A3430" w14:textId="77777777" w:rsidR="00621354" w:rsidRDefault="0049338A" w:rsidP="0049338A">
      <w:pPr>
        <w:jc w:val="right"/>
        <w:rPr>
          <w:rFonts w:ascii="Monaco" w:hAnsi="Monaco"/>
          <w:sz w:val="20"/>
          <w:szCs w:val="20"/>
        </w:rPr>
      </w:pPr>
      <w:r>
        <w:rPr>
          <w:rFonts w:ascii="Monaco" w:hAnsi="Monaco"/>
          <w:sz w:val="20"/>
          <w:szCs w:val="20"/>
        </w:rPr>
        <w:t xml:space="preserve">Lu Zhang  </w:t>
      </w:r>
    </w:p>
    <w:p w14:paraId="46954F83" w14:textId="7330E83B" w:rsidR="00385CB5" w:rsidRPr="00892744" w:rsidRDefault="0049338A" w:rsidP="0049338A">
      <w:pPr>
        <w:jc w:val="right"/>
        <w:rPr>
          <w:rFonts w:ascii="Monaco" w:hAnsi="Monaco"/>
          <w:sz w:val="20"/>
          <w:szCs w:val="20"/>
        </w:rPr>
      </w:pPr>
      <w:r>
        <w:rPr>
          <w:rFonts w:ascii="Monaco" w:hAnsi="Monaco"/>
          <w:sz w:val="20"/>
          <w:szCs w:val="20"/>
        </w:rPr>
        <w:t>anderwID: lzhang3</w:t>
      </w:r>
    </w:p>
    <w:p w14:paraId="61E4CAAC" w14:textId="09AAF7E2" w:rsidR="00385CB5" w:rsidRPr="0049338A" w:rsidRDefault="00CE15C9" w:rsidP="0049338A">
      <w:pPr>
        <w:pStyle w:val="ListParagraph"/>
        <w:numPr>
          <w:ilvl w:val="0"/>
          <w:numId w:val="1"/>
        </w:numPr>
        <w:rPr>
          <w:rFonts w:ascii="Arial" w:hAnsi="Arial" w:cs="Arial"/>
          <w:b/>
          <w:sz w:val="20"/>
          <w:szCs w:val="20"/>
        </w:rPr>
      </w:pPr>
      <w:r>
        <w:rPr>
          <w:rFonts w:ascii="Arial" w:hAnsi="Arial" w:cs="Arial"/>
          <w:b/>
          <w:szCs w:val="20"/>
        </w:rPr>
        <w:t xml:space="preserve"> Role coordination</w:t>
      </w:r>
    </w:p>
    <w:p w14:paraId="7CB429C8" w14:textId="77777777" w:rsidR="00385CB5" w:rsidRDefault="00385CB5" w:rsidP="00CE15C9">
      <w:pPr>
        <w:ind w:left="360"/>
        <w:rPr>
          <w:rFonts w:ascii="Monaco" w:hAnsi="Monaco"/>
          <w:color w:val="538135" w:themeColor="accent6" w:themeShade="BF"/>
          <w:sz w:val="20"/>
          <w:szCs w:val="20"/>
        </w:rPr>
      </w:pPr>
    </w:p>
    <w:p w14:paraId="7EF44D79" w14:textId="77777777" w:rsidR="00CE15C9" w:rsidRPr="00892744" w:rsidRDefault="00CE15C9" w:rsidP="00D4256B">
      <w:pPr>
        <w:rPr>
          <w:rFonts w:ascii="Monaco" w:hAnsi="Monaco"/>
          <w:sz w:val="20"/>
          <w:szCs w:val="20"/>
        </w:rPr>
      </w:pPr>
    </w:p>
    <w:p w14:paraId="26B3CEE0" w14:textId="417CA27A" w:rsidR="00385CB5" w:rsidRPr="00925032" w:rsidRDefault="00CE15C9" w:rsidP="00D4256B">
      <w:pPr>
        <w:rPr>
          <w:rFonts w:ascii="Monaco" w:hAnsi="Monaco"/>
          <w:sz w:val="22"/>
          <w:szCs w:val="22"/>
        </w:rPr>
      </w:pPr>
      <w:r w:rsidRPr="00925032">
        <w:rPr>
          <w:rFonts w:ascii="Monaco" w:hAnsi="Monaco"/>
          <w:sz w:val="22"/>
          <w:szCs w:val="22"/>
        </w:rPr>
        <w:t>There are two kinds of vms in my implementation, one is Forwarder (Front-end vms) and the other is Processor/Application Server</w:t>
      </w:r>
      <w:r w:rsidR="00F173EE">
        <w:rPr>
          <w:rFonts w:ascii="Monaco" w:hAnsi="Monaco"/>
          <w:sz w:val="22"/>
          <w:szCs w:val="22"/>
        </w:rPr>
        <w:t xml:space="preserve"> </w:t>
      </w:r>
      <w:r w:rsidRPr="00925032">
        <w:rPr>
          <w:rFonts w:ascii="Monaco" w:hAnsi="Monaco"/>
          <w:sz w:val="22"/>
          <w:szCs w:val="22"/>
        </w:rPr>
        <w:t>(Middle-layer vms). Forwarder is responsible for taking requests from the its requests queue using SL.getNextRequest() and put it into a global request queue. Processor is responsible for poll request from the global queue and process it.</w:t>
      </w:r>
    </w:p>
    <w:p w14:paraId="4F820678" w14:textId="77777777" w:rsidR="00CE15C9" w:rsidRPr="00925032" w:rsidRDefault="00CE15C9" w:rsidP="00D4256B">
      <w:pPr>
        <w:rPr>
          <w:rFonts w:ascii="Monaco" w:hAnsi="Monaco"/>
          <w:sz w:val="22"/>
          <w:szCs w:val="22"/>
        </w:rPr>
      </w:pPr>
    </w:p>
    <w:p w14:paraId="718FC72C" w14:textId="06E037DC" w:rsidR="00CE15C9" w:rsidRPr="00925032" w:rsidRDefault="00CE15C9" w:rsidP="00D4256B">
      <w:pPr>
        <w:rPr>
          <w:rFonts w:ascii="Monaco" w:hAnsi="Monaco"/>
          <w:sz w:val="22"/>
          <w:szCs w:val="22"/>
        </w:rPr>
      </w:pPr>
      <w:r w:rsidRPr="00925032">
        <w:rPr>
          <w:rFonts w:ascii="Monaco" w:hAnsi="Monaco"/>
          <w:sz w:val="22"/>
          <w:szCs w:val="22"/>
        </w:rPr>
        <w:t>Among</w:t>
      </w:r>
      <w:r w:rsidR="00464EA2" w:rsidRPr="00925032">
        <w:rPr>
          <w:rFonts w:ascii="Monaco" w:hAnsi="Monaco"/>
          <w:sz w:val="22"/>
          <w:szCs w:val="22"/>
        </w:rPr>
        <w:t xml:space="preserve"> forwarders, there exists a</w:t>
      </w:r>
      <w:r w:rsidRPr="00925032">
        <w:rPr>
          <w:rFonts w:ascii="Monaco" w:hAnsi="Monaco"/>
          <w:sz w:val="22"/>
          <w:szCs w:val="22"/>
        </w:rPr>
        <w:t xml:space="preserve"> unique </w:t>
      </w:r>
      <w:r w:rsidR="00464EA2" w:rsidRPr="00925032">
        <w:rPr>
          <w:rFonts w:ascii="Monaco" w:hAnsi="Monaco"/>
          <w:sz w:val="22"/>
          <w:szCs w:val="22"/>
        </w:rPr>
        <w:t xml:space="preserve">role known as master, who is responsible </w:t>
      </w:r>
      <w:r w:rsidR="005371C2" w:rsidRPr="00925032">
        <w:rPr>
          <w:rFonts w:ascii="Monaco" w:hAnsi="Monaco"/>
          <w:sz w:val="22"/>
          <w:szCs w:val="22"/>
        </w:rPr>
        <w:t>for storing the global queue so that other vms can put and pull requests by using RPC calls.</w:t>
      </w:r>
    </w:p>
    <w:p w14:paraId="2C279BE9" w14:textId="77777777" w:rsidR="00C13CFB" w:rsidRPr="00925032" w:rsidRDefault="00C13CFB" w:rsidP="00D4256B">
      <w:pPr>
        <w:rPr>
          <w:rFonts w:ascii="Monaco" w:hAnsi="Monaco"/>
          <w:sz w:val="22"/>
          <w:szCs w:val="22"/>
        </w:rPr>
      </w:pPr>
    </w:p>
    <w:p w14:paraId="68D16CFD" w14:textId="2DE71888" w:rsidR="00BC44BE" w:rsidRPr="00925032" w:rsidRDefault="00C13CFB" w:rsidP="00D4256B">
      <w:pPr>
        <w:rPr>
          <w:rFonts w:ascii="Monaco" w:hAnsi="Monaco"/>
          <w:sz w:val="22"/>
          <w:szCs w:val="22"/>
        </w:rPr>
      </w:pPr>
      <w:r w:rsidRPr="00925032">
        <w:rPr>
          <w:rFonts w:ascii="Monaco" w:hAnsi="Monaco"/>
          <w:sz w:val="22"/>
          <w:szCs w:val="22"/>
        </w:rPr>
        <w:t xml:space="preserve">Master </w:t>
      </w:r>
      <w:r w:rsidR="00BC44BE" w:rsidRPr="00925032">
        <w:rPr>
          <w:rFonts w:ascii="Monaco" w:hAnsi="Monaco"/>
          <w:sz w:val="22"/>
          <w:szCs w:val="22"/>
        </w:rPr>
        <w:t xml:space="preserve">also take the responsibility to </w:t>
      </w:r>
      <w:r w:rsidR="00AE2835">
        <w:rPr>
          <w:rFonts w:ascii="Monaco" w:hAnsi="Monaco"/>
          <w:sz w:val="22"/>
          <w:szCs w:val="22"/>
        </w:rPr>
        <w:t>consider scalein and scale</w:t>
      </w:r>
      <w:r w:rsidR="00BC44BE" w:rsidRPr="00925032">
        <w:rPr>
          <w:rFonts w:ascii="Monaco" w:hAnsi="Monaco"/>
          <w:sz w:val="22"/>
          <w:szCs w:val="22"/>
        </w:rPr>
        <w:t>out, which will be detailed afterwards.</w:t>
      </w:r>
    </w:p>
    <w:p w14:paraId="4268C9E3" w14:textId="77777777" w:rsidR="00CE15C9" w:rsidRDefault="00CE15C9" w:rsidP="00D4256B">
      <w:pPr>
        <w:rPr>
          <w:rFonts w:ascii="Monaco" w:hAnsi="Monaco"/>
          <w:color w:val="000000" w:themeColor="text1"/>
          <w:sz w:val="20"/>
          <w:szCs w:val="20"/>
        </w:rPr>
      </w:pPr>
    </w:p>
    <w:p w14:paraId="4169CCD3" w14:textId="77777777" w:rsidR="00A32E45" w:rsidRPr="00892744" w:rsidRDefault="00A32E45" w:rsidP="00D4256B">
      <w:pPr>
        <w:rPr>
          <w:rFonts w:ascii="Monaco" w:hAnsi="Monaco"/>
          <w:sz w:val="20"/>
          <w:szCs w:val="20"/>
        </w:rPr>
      </w:pPr>
    </w:p>
    <w:p w14:paraId="1D61F8F9" w14:textId="105B6799" w:rsidR="00A32E45" w:rsidRPr="0049338A" w:rsidRDefault="00BC44BE" w:rsidP="0049338A">
      <w:pPr>
        <w:pStyle w:val="ListParagraph"/>
        <w:numPr>
          <w:ilvl w:val="0"/>
          <w:numId w:val="1"/>
        </w:numPr>
        <w:rPr>
          <w:rFonts w:ascii="Arial" w:hAnsi="Arial" w:cs="Arial"/>
          <w:b/>
          <w:szCs w:val="20"/>
        </w:rPr>
      </w:pPr>
      <w:r>
        <w:rPr>
          <w:rFonts w:ascii="Arial" w:hAnsi="Arial" w:cs="Arial"/>
          <w:b/>
          <w:szCs w:val="20"/>
        </w:rPr>
        <w:t>Star vm numbers</w:t>
      </w:r>
    </w:p>
    <w:p w14:paraId="5C1E895C" w14:textId="2179745F" w:rsidR="00A32E45" w:rsidRPr="00925032" w:rsidRDefault="00BC44BE" w:rsidP="00D4256B">
      <w:pPr>
        <w:rPr>
          <w:rFonts w:ascii="Monaco" w:hAnsi="Monaco"/>
          <w:sz w:val="22"/>
          <w:szCs w:val="22"/>
        </w:rPr>
      </w:pPr>
      <w:r w:rsidRPr="00925032">
        <w:rPr>
          <w:rFonts w:ascii="Monaco" w:hAnsi="Monaco"/>
          <w:sz w:val="22"/>
          <w:szCs w:val="22"/>
        </w:rPr>
        <w:t>In this implementation, the number</w:t>
      </w:r>
      <w:r w:rsidR="00533E47">
        <w:rPr>
          <w:rFonts w:ascii="Monaco" w:hAnsi="Monaco"/>
          <w:sz w:val="22"/>
          <w:szCs w:val="22"/>
        </w:rPr>
        <w:t>s</w:t>
      </w:r>
      <w:r w:rsidRPr="00925032">
        <w:rPr>
          <w:rFonts w:ascii="Monaco" w:hAnsi="Monaco"/>
          <w:sz w:val="22"/>
          <w:szCs w:val="22"/>
        </w:rPr>
        <w:t xml:space="preserve"> of forwarder and processors are decided dynamically according to the interval between first two requests (detected by master)</w:t>
      </w:r>
      <w:r w:rsidR="005F70F8" w:rsidRPr="00925032">
        <w:rPr>
          <w:rFonts w:ascii="Monaco" w:hAnsi="Monaco"/>
          <w:sz w:val="22"/>
          <w:szCs w:val="22"/>
        </w:rPr>
        <w:t>.</w:t>
      </w:r>
      <w:r w:rsidR="00B54A62" w:rsidRPr="00925032">
        <w:rPr>
          <w:rFonts w:ascii="Monaco" w:hAnsi="Monaco"/>
          <w:sz w:val="22"/>
          <w:szCs w:val="22"/>
        </w:rPr>
        <w:t xml:space="preserve"> For example, when the interval is larger than 650ms, the start processor number is 1 and forwarder number is 0.</w:t>
      </w:r>
    </w:p>
    <w:p w14:paraId="1703AFB0" w14:textId="77777777" w:rsidR="00A32E45" w:rsidRDefault="00A32E45" w:rsidP="00D4256B">
      <w:pPr>
        <w:rPr>
          <w:rFonts w:ascii="Monaco" w:hAnsi="Monaco"/>
          <w:sz w:val="20"/>
          <w:szCs w:val="20"/>
        </w:rPr>
      </w:pPr>
    </w:p>
    <w:p w14:paraId="2B697362" w14:textId="77777777" w:rsidR="00925032" w:rsidRPr="00892744" w:rsidRDefault="00925032" w:rsidP="00D4256B">
      <w:pPr>
        <w:rPr>
          <w:rFonts w:ascii="Monaco" w:hAnsi="Monaco"/>
          <w:sz w:val="20"/>
          <w:szCs w:val="20"/>
        </w:rPr>
      </w:pPr>
    </w:p>
    <w:p w14:paraId="2CBC9DDE" w14:textId="42571824" w:rsidR="005E6851" w:rsidRPr="0049338A" w:rsidRDefault="00925032" w:rsidP="0049338A">
      <w:pPr>
        <w:pStyle w:val="ListParagraph"/>
        <w:numPr>
          <w:ilvl w:val="0"/>
          <w:numId w:val="1"/>
        </w:numPr>
        <w:rPr>
          <w:rFonts w:ascii="Arial" w:hAnsi="Arial" w:cs="Arial"/>
          <w:b/>
          <w:szCs w:val="20"/>
        </w:rPr>
      </w:pPr>
      <w:r>
        <w:rPr>
          <w:rFonts w:ascii="Arial" w:hAnsi="Arial" w:cs="Arial"/>
          <w:b/>
          <w:szCs w:val="20"/>
        </w:rPr>
        <w:t>Scaling strategy</w:t>
      </w:r>
    </w:p>
    <w:p w14:paraId="79B0C854" w14:textId="4E7D1268" w:rsidR="00892744" w:rsidRPr="00925032" w:rsidRDefault="00925032" w:rsidP="00D4256B">
      <w:pPr>
        <w:rPr>
          <w:rFonts w:ascii="Monaco" w:hAnsi="Monaco"/>
          <w:sz w:val="22"/>
          <w:szCs w:val="22"/>
        </w:rPr>
      </w:pPr>
      <w:r w:rsidRPr="00925032">
        <w:rPr>
          <w:rFonts w:ascii="Monaco" w:hAnsi="Monaco"/>
          <w:sz w:val="22"/>
          <w:szCs w:val="22"/>
        </w:rPr>
        <w:t xml:space="preserve">As said before, </w:t>
      </w:r>
      <w:r>
        <w:rPr>
          <w:rFonts w:ascii="Monaco" w:hAnsi="Monaco"/>
          <w:sz w:val="22"/>
          <w:szCs w:val="22"/>
        </w:rPr>
        <w:t xml:space="preserve">master is responsible for considering scaling. In its basic routine, it will check if the length of its request queue is larger than 1.5 times of current number of processors, if yes, scaling out will be triggered. Otherwise, master will detect the interval between two requests, if the interval is much less than previous detected interval, than scaling in will be triggered. </w:t>
      </w:r>
      <w:r w:rsidR="00BA7FDE" w:rsidRPr="002A75FD">
        <w:rPr>
          <w:rFonts w:ascii="Monaco" w:hAnsi="Monaco"/>
          <w:b/>
          <w:sz w:val="22"/>
          <w:szCs w:val="22"/>
        </w:rPr>
        <w:t xml:space="preserve">It is notable that, to ensure requests in forwards’ local queue will not fail, </w:t>
      </w:r>
      <w:r w:rsidR="00A33254" w:rsidRPr="002A75FD">
        <w:rPr>
          <w:rFonts w:ascii="Monaco" w:hAnsi="Monaco"/>
          <w:b/>
          <w:sz w:val="22"/>
          <w:szCs w:val="22"/>
        </w:rPr>
        <w:t>scaling uses notify-and-kill mechanism</w:t>
      </w:r>
      <w:r w:rsidR="00A33254">
        <w:rPr>
          <w:rFonts w:ascii="Monaco" w:hAnsi="Monaco"/>
          <w:sz w:val="22"/>
          <w:szCs w:val="22"/>
        </w:rPr>
        <w:t>, which is to tell the vm it’s time to die, and the notified vm will</w:t>
      </w:r>
      <w:r w:rsidR="005828E1">
        <w:rPr>
          <w:rFonts w:ascii="Monaco" w:hAnsi="Monaco"/>
          <w:sz w:val="22"/>
          <w:szCs w:val="22"/>
        </w:rPr>
        <w:t xml:space="preserve"> first</w:t>
      </w:r>
      <w:bookmarkStart w:id="0" w:name="_GoBack"/>
      <w:bookmarkEnd w:id="0"/>
      <w:r w:rsidR="00A33254">
        <w:rPr>
          <w:rFonts w:ascii="Monaco" w:hAnsi="Monaco"/>
          <w:sz w:val="22"/>
          <w:szCs w:val="22"/>
        </w:rPr>
        <w:t xml:space="preserve"> </w:t>
      </w:r>
      <w:r w:rsidR="005828E1">
        <w:rPr>
          <w:rFonts w:ascii="Monaco" w:hAnsi="Monaco"/>
          <w:sz w:val="22"/>
          <w:szCs w:val="22"/>
        </w:rPr>
        <w:t>finish</w:t>
      </w:r>
      <w:r w:rsidR="00A33254">
        <w:rPr>
          <w:rFonts w:ascii="Monaco" w:hAnsi="Monaco"/>
          <w:sz w:val="22"/>
          <w:szCs w:val="22"/>
        </w:rPr>
        <w:t xml:space="preserve"> its stuff and tell master “you can end me”.</w:t>
      </w:r>
      <w:r w:rsidR="00F426AB">
        <w:rPr>
          <w:rFonts w:ascii="Monaco" w:hAnsi="Monaco"/>
          <w:sz w:val="22"/>
          <w:szCs w:val="22"/>
        </w:rPr>
        <w:t xml:space="preserve"> In this way instead of directly killing vms, about 10~20 timeout or failing will be saved.</w:t>
      </w:r>
    </w:p>
    <w:p w14:paraId="2F870F0E" w14:textId="2245E473" w:rsidR="00D64E8A" w:rsidRDefault="00D64E8A" w:rsidP="00D4256B">
      <w:pPr>
        <w:rPr>
          <w:rFonts w:ascii="Monaco" w:hAnsi="Monaco"/>
          <w:sz w:val="20"/>
          <w:szCs w:val="20"/>
        </w:rPr>
      </w:pPr>
      <w:r>
        <w:rPr>
          <w:rFonts w:ascii="Monaco" w:hAnsi="Monaco"/>
          <w:sz w:val="20"/>
          <w:szCs w:val="20"/>
        </w:rPr>
        <w:t xml:space="preserve"> </w:t>
      </w:r>
    </w:p>
    <w:p w14:paraId="03667902" w14:textId="55E0DE6C" w:rsidR="00C050E7" w:rsidRDefault="00C050E7" w:rsidP="00A9448C">
      <w:pPr>
        <w:pStyle w:val="ListParagraph"/>
        <w:numPr>
          <w:ilvl w:val="0"/>
          <w:numId w:val="1"/>
        </w:numPr>
        <w:rPr>
          <w:rFonts w:ascii="Arial" w:hAnsi="Arial" w:cs="Arial"/>
          <w:b/>
          <w:szCs w:val="20"/>
        </w:rPr>
      </w:pPr>
      <w:r>
        <w:rPr>
          <w:rFonts w:ascii="Arial" w:hAnsi="Arial" w:cs="Arial"/>
          <w:b/>
          <w:szCs w:val="20"/>
        </w:rPr>
        <w:t>Caching</w:t>
      </w:r>
    </w:p>
    <w:p w14:paraId="72698A05" w14:textId="77777777" w:rsidR="00C050E7" w:rsidRPr="00C050E7" w:rsidRDefault="00C050E7" w:rsidP="00C050E7">
      <w:pPr>
        <w:ind w:left="360"/>
        <w:rPr>
          <w:rFonts w:ascii="Arial" w:hAnsi="Arial" w:cs="Arial"/>
          <w:b/>
          <w:szCs w:val="20"/>
        </w:rPr>
      </w:pPr>
    </w:p>
    <w:p w14:paraId="02C696AA" w14:textId="19E91871" w:rsidR="00C050E7" w:rsidRPr="00925032" w:rsidRDefault="00C050E7" w:rsidP="00C050E7">
      <w:pPr>
        <w:rPr>
          <w:rFonts w:ascii="Monaco" w:hAnsi="Monaco"/>
          <w:sz w:val="22"/>
          <w:szCs w:val="22"/>
        </w:rPr>
      </w:pPr>
      <w:r>
        <w:rPr>
          <w:rFonts w:ascii="Monaco" w:hAnsi="Monaco"/>
          <w:sz w:val="22"/>
          <w:szCs w:val="22"/>
        </w:rPr>
        <w:t xml:space="preserve">Caching is on master vm. </w:t>
      </w:r>
      <w:r w:rsidR="00B973CD">
        <w:rPr>
          <w:rFonts w:ascii="Monaco" w:hAnsi="Monaco"/>
          <w:sz w:val="22"/>
          <w:szCs w:val="22"/>
        </w:rPr>
        <w:t xml:space="preserve">And caching is done by using a ConcurrentHashMap. When Get is invoded, it first check if the cache has the entry, if yes, </w:t>
      </w:r>
      <w:r w:rsidR="00B973CD">
        <w:rPr>
          <w:rFonts w:ascii="Monaco" w:hAnsi="Monaco"/>
          <w:sz w:val="22"/>
          <w:szCs w:val="22"/>
        </w:rPr>
        <w:lastRenderedPageBreak/>
        <w:t>return the value; if not, fetch from default DB, write to cache and return value. Transaction is implemented as writing through the caching, directly interacting with DB, if return value is true, then write in cache.</w:t>
      </w:r>
    </w:p>
    <w:p w14:paraId="123E844F" w14:textId="77777777" w:rsidR="00C050E7" w:rsidRPr="00D64E8A" w:rsidRDefault="00C050E7" w:rsidP="00D4256B">
      <w:pPr>
        <w:rPr>
          <w:rFonts w:ascii="Monaco" w:hAnsi="Monaco"/>
          <w:color w:val="538135" w:themeColor="accent6" w:themeShade="BF"/>
          <w:sz w:val="20"/>
          <w:szCs w:val="20"/>
        </w:rPr>
      </w:pPr>
    </w:p>
    <w:sectPr w:rsidR="00C050E7" w:rsidRPr="00D64E8A" w:rsidSect="00C050E7">
      <w:pgSz w:w="12240" w:h="15840"/>
      <w:pgMar w:top="1440" w:right="1080" w:bottom="1440" w:left="108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858CC"/>
    <w:multiLevelType w:val="hybridMultilevel"/>
    <w:tmpl w:val="E7ECDBEE"/>
    <w:lvl w:ilvl="0" w:tplc="14A2C7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56E8A"/>
    <w:multiLevelType w:val="hybridMultilevel"/>
    <w:tmpl w:val="2ACE68DE"/>
    <w:lvl w:ilvl="0" w:tplc="14A2C7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B5"/>
    <w:rsid w:val="0009413F"/>
    <w:rsid w:val="000C6979"/>
    <w:rsid w:val="0017432B"/>
    <w:rsid w:val="00296D96"/>
    <w:rsid w:val="002A75FD"/>
    <w:rsid w:val="00361E02"/>
    <w:rsid w:val="00385CB5"/>
    <w:rsid w:val="003D0A98"/>
    <w:rsid w:val="00464EA2"/>
    <w:rsid w:val="0049338A"/>
    <w:rsid w:val="00533E47"/>
    <w:rsid w:val="005371C2"/>
    <w:rsid w:val="005828E1"/>
    <w:rsid w:val="005D56D3"/>
    <w:rsid w:val="005E6851"/>
    <w:rsid w:val="005F70F8"/>
    <w:rsid w:val="00621354"/>
    <w:rsid w:val="006D7B6D"/>
    <w:rsid w:val="007C02D3"/>
    <w:rsid w:val="00892744"/>
    <w:rsid w:val="009020DD"/>
    <w:rsid w:val="00914A9C"/>
    <w:rsid w:val="00925032"/>
    <w:rsid w:val="00940E0B"/>
    <w:rsid w:val="009D73E2"/>
    <w:rsid w:val="00A32E45"/>
    <w:rsid w:val="00A33254"/>
    <w:rsid w:val="00A47D5F"/>
    <w:rsid w:val="00A9448C"/>
    <w:rsid w:val="00AE2835"/>
    <w:rsid w:val="00B075E3"/>
    <w:rsid w:val="00B54A62"/>
    <w:rsid w:val="00B973CD"/>
    <w:rsid w:val="00BA7FDE"/>
    <w:rsid w:val="00BC44BE"/>
    <w:rsid w:val="00C050E7"/>
    <w:rsid w:val="00C13CFB"/>
    <w:rsid w:val="00CE15C9"/>
    <w:rsid w:val="00D4256B"/>
    <w:rsid w:val="00D64E8A"/>
    <w:rsid w:val="00D854D0"/>
    <w:rsid w:val="00E55115"/>
    <w:rsid w:val="00EA3B69"/>
    <w:rsid w:val="00F173EE"/>
    <w:rsid w:val="00F4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89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318</Words>
  <Characters>1813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43</cp:revision>
  <dcterms:created xsi:type="dcterms:W3CDTF">2016-02-05T16:03:00Z</dcterms:created>
  <dcterms:modified xsi:type="dcterms:W3CDTF">2016-04-04T03:48:00Z</dcterms:modified>
</cp:coreProperties>
</file>