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CSCE606 Team TensorFlow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Biology Games 2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Legacy Report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Performance in Prior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we inherit from this legacy project are crossword and qicture quiz games in 4 sections concerned with biology concepts. These games are written in .html and .js and deployed on the StepStone authoring system.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Goal &amp; Strategy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limitations on prior projects are their codes are deployed on StepSton alone. What our customers want, which is our final goal is to deploy it on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https://vetmed.tamu.edu/peer/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Besides that, we are required to develop more games rather than previous crosswords and picture quiz.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Towards that, our strategy can be separated ot a few steps: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 need to test the games developed by the previous team and make it run correctly in our front-end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required to deploy the games onto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the </w:t>
        </w:r>
      </w:hyperlink>
      <w:r w:rsidDel="00000000" w:rsidR="00000000" w:rsidRPr="00000000">
        <w:rPr>
          <w:sz w:val="24"/>
          <w:szCs w:val="24"/>
          <w:rtl w:val="0"/>
        </w:rPr>
        <w:t xml:space="preserve">StepStone authoring system and the website.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try to come up with new ideas which will facilitate the learning procedure for those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grade students, develop new biology games based on those ideas and also deploy them onto the peer website and the StepStone authoring system.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user story concerns with the improvement we need to finish upon the prior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trHeight w:val="1227.978515625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Feature: Deploy games on a website instead of stepstone</w:t>
            </w:r>
          </w:p>
        </w:tc>
      </w:tr>
      <w:tr>
        <w:trPr>
          <w:trHeight w:val="28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a user, I want to be able to deploy the game on the peer.tamu.edu worldpress website instead of the StepStone environment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etmed.tamu.edu/peer/" TargetMode="External"/><Relationship Id="rId8" Type="http://schemas.openxmlformats.org/officeDocument/2006/relationships/hyperlink" Target="https://vetmed.tamu.edu/p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EUhGISU0VqBrXKGKFcpUWxeYA==">AMUW2mXT9xfZjVvvGjtvurU9Qkjk6dIXqcA1fPHZXQPBOatUidSLLx5IhEQcvCBA5wNNcZjp+EKAyIRTxFTIB0W4h+7k2RT0lPF+2IiT5IqaFW5TV+E1mWir3nXVYEV2qqc2Diw1wdCzJsEnZwtRXKzdHqDoe9fJY1SlmEJ5MS9NEWavcDP6OnyziT1t45ik0c9T8ukjPSXo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