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lang="pt-br"&gt;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&lt;title&gt;Carangola&lt;/title&gt;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body{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background-image:url( fotos/fundo.jpg);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black;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&lt;body style="background-color:;"&gt;</w:t>
      </w:r>
    </w:p>
    <w:p>
      <w:pPr>
        <w:rPr>
          <w:rFonts w:hint="default"/>
        </w:rPr>
      </w:pPr>
      <w:r>
        <w:rPr>
          <w:rFonts w:hint="default"/>
        </w:rPr>
        <w:t xml:space="preserve">    &lt;div id="interface"&gt;   </w:t>
      </w:r>
    </w:p>
    <w:p>
      <w:pPr>
        <w:rPr>
          <w:rFonts w:hint="default"/>
        </w:rPr>
      </w:pPr>
      <w:r>
        <w:rPr>
          <w:rFonts w:hint="default"/>
        </w:rPr>
        <w:t xml:space="preserve">        &lt;header id="Cabecalho"&gt;</w:t>
      </w:r>
    </w:p>
    <w:p>
      <w:pPr>
        <w:rPr>
          <w:rFonts w:hint="default"/>
        </w:rPr>
      </w:pPr>
      <w:r>
        <w:rPr>
          <w:rFonts w:hint="default"/>
        </w:rPr>
        <w:t xml:space="preserve">       &lt;hgroup&gt;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&lt;h1&gt;Carangola&lt;/h1&gt;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&lt;h2&gt;Princesa da Mata&lt;/h2&gt;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&lt;/hgroup&gt; </w:t>
      </w:r>
    </w:p>
    <w:p>
      <w:pPr>
        <w:rPr>
          <w:rFonts w:hint="default"/>
        </w:rPr>
      </w:pPr>
      <w:r>
        <w:rPr>
          <w:rFonts w:hint="default"/>
        </w:rPr>
        <w:t xml:space="preserve">        &lt;img src="fotos/Brasao_Carangola.png" width="200"&gt;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&lt;nav&gt;    </w:t>
      </w:r>
    </w:p>
    <w:p>
      <w:pPr>
        <w:rPr>
          <w:rFonts w:hint="default"/>
        </w:rPr>
      </w:pPr>
      <w:r>
        <w:rPr>
          <w:rFonts w:hint="default"/>
        </w:rPr>
        <w:t xml:space="preserve">           &lt;h1&gt;Menu Principal&lt;/h1&gt;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&lt;ul&gt;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&lt;li&gt;Home&lt;/li&gt;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&lt;li&gt;Fotos&lt;/li&gt;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&lt;li&gt;&lt;a href="http://www.carangola.mg.gov.br/" target="_blank"&gt;Prefeitura&lt;/a&gt;&lt;/li&gt;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&lt;/ul&gt;    </w:t>
      </w:r>
    </w:p>
    <w:p>
      <w:pPr>
        <w:rPr>
          <w:rFonts w:hint="default"/>
        </w:rPr>
      </w:pPr>
      <w:r>
        <w:rPr>
          <w:rFonts w:hint="default"/>
        </w:rPr>
        <w:t xml:space="preserve">        &lt;/nav&gt;    </w:t>
      </w:r>
    </w:p>
    <w:p>
      <w:pPr>
        <w:rPr>
          <w:rFonts w:hint="default"/>
        </w:rPr>
      </w:pPr>
      <w:r>
        <w:rPr>
          <w:rFonts w:hint="default"/>
        </w:rPr>
        <w:t xml:space="preserve">        &lt;/header&gt;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50px;"&gt;&lt;b&gt;Carangola&lt;/b&gt; é um município brasileiro do estado de Minas Gerais. Sua população estimada em 2014 era de 33 412 habitantes. O município é cortado pelas rodovias BR-482, BR-116, MG-111 e MG-265. A cidade está a 357 km de Belo Horizonte.&lt;/p&gt;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&lt;figure&gt;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src="fotos/12392025_968394853237486_7885996810911620400_n.jpg" align="center" width="500" &gt;</w:t>
      </w:r>
    </w:p>
    <w:p>
      <w:pPr>
        <w:rPr>
          <w:rFonts w:hint="default"/>
        </w:rPr>
      </w:pPr>
      <w:r>
        <w:rPr>
          <w:rFonts w:hint="default"/>
        </w:rPr>
        <w:t xml:space="preserve">        &lt;/figure&gt;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&lt;h2&gt;Economia e infraestrutura&lt;/h2&gt;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 "&gt;Na economia, destacam-se o café, o leite, a pecuária, a indústria de laticínios e alimentos, a construção civil e a prestação de serviços. Conhecida como "Princesa da Mata", "Rainha do Vale" e "Cidade Universitária", Carangola está localizada estrategicamente entre os estados de Minas Gerais, Espírito Santo e Rio de Janeiro.&lt;/p&gt;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50px;"&gt;Considerada a terceira maior cidade universitária da Zona da Mata, Carangola possui importantes instituições de ensino superior públicas e privadas, e ainda instituições profissionalizantes. Como principal pólo econômico de prestação de serviços da microrregião, a cidade possui hospitais, clínicas e centros médicos, hotéis, pousadas, repúblicas, jornais e revistas, sites de notícias, emissoras de Rádio e TV.&lt;/p&gt;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50px;"&gt;O centro comercial de Carangola conta com diversas lojas, escritórios, agências bancárias, redes de eletrodomésticos, supermercados, academias, livrarias, boates e music bar, cinema e shopping. O Calçadão da Rua Pedro de Oliveira, inaugurado em 2012 trouxe muito mais conforto e segurança aos milhares de visitantes/dia que circulam pelo maior centro da região.&lt;/p&gt;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50px;"&gt;Importantes rodovias interligam o município aos demais centros urbanos tais como BR-040, BR-116, BR-262, BR-101, BR-482, MG-111 e MG-265.&lt;/p&gt;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&lt;h2&gt;Localização&lt;/h2&gt;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src="fotos/MinasGerais_Municip_Carangola.svg.png"&gt;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50px;"&gt;Situada na encosta do Planalto Atlântico, Carangola está a leste do estado de Minas Gerais, pertencendo a mesorregião da Zona da Mata.&lt;/p&gt;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50px;"&gt;A posição geográfica de Carangola polariza a atenção de diversos municípios, dada a sua excelente prestação de serviços, infraestrutura e comércio. É possível destacar um grande crescimento no setor industrial, recebendo influência de grandes centros urbanos como Belo Horizonte, Rio de Janeiro, São Paulo e Juiz de Fora.&lt;/p&gt;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&lt;p style="text-align: justify; text-indent: 50px;"&gt;O município de Carangola está constituído atualmente pela sede e pelos distritos de Alvorada, Lacerdinha e Ponte Alta de Minas. Em torno, estão os municípios de Alto Caparaó, Caparaó, Divino, Espera Feliz, Faria Lemos, Fervedouro, Orizânia, Pedra Dourada, São Francisco do Glória e Tombos.&lt;/p&gt;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&lt;h3&gt;Características geográficas&lt;/h3&gt;</w:t>
      </w:r>
    </w:p>
    <w:p>
      <w:pPr>
        <w:rPr>
          <w:rFonts w:hint="default"/>
        </w:rPr>
      </w:pPr>
      <w:r>
        <w:rPr>
          <w:rFonts w:hint="default"/>
        </w:rPr>
        <w:t xml:space="preserve">        &lt;table border="7"&gt;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&lt;tr&gt;&lt;th&gt;Área&lt;th&gt;352,510 km²&lt;th&gt;&lt;/tr&gt;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&lt;tr&gt;&lt;th&gt;População&lt;th&gt;33 412 hab.&lt;th&gt;&lt;/tr&gt;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&lt;tr&gt;&lt;th&gt;Densidade&lt;th&gt;94,78 hab./km²&lt;th&gt;&lt;/tr&gt;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&lt;tr&gt;&lt;th&gt;Altitude&lt;th&gt;399 m&lt;th&gt;&lt;/tr&gt;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&lt;tr&gt;&lt;th&gt;Clima&lt;th&gt;tropical de altitude Cwa&lt;th&gt;&lt;/tr&gt;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&lt;tr&gt;&lt;th&gt;Fuso horário&lt;th&gt;UTC−3&lt;th&gt;&lt;/tr&gt;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&lt;/div&gt;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C4"/>
    <w:rsid w:val="005923C4"/>
    <w:rsid w:val="00785EDA"/>
    <w:rsid w:val="9FE776C9"/>
    <w:rsid w:val="E7FCE8CD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9919A"/>
      </a:dk1>
      <a:lt1>
        <a:sysClr val="window" lastClr="1F23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659</Characters>
  <Lines>5</Lines>
  <Paragraphs>1</Paragraphs>
  <TotalTime>0</TotalTime>
  <ScaleCrop>false</ScaleCrop>
  <LinksUpToDate>false</LinksUpToDate>
  <CharactersWithSpaces>779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2017-05-06T23:42:00Z</dcterms:created>
  <dc:creator>Débora Curvelo</dc:creator>
  <cp:lastModifiedBy>luan</cp:lastModifiedBy>
  <dcterms:modified xsi:type="dcterms:W3CDTF">2017-05-11T16:50:15Z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