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09" w:rsidRPr="004C5F09" w:rsidRDefault="004C5F09" w:rsidP="004C5F0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</w:pPr>
      <w:proofErr w:type="spellStart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Bubble</w:t>
      </w:r>
      <w:proofErr w:type="spellEnd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 xml:space="preserve"> </w:t>
      </w:r>
      <w:proofErr w:type="spellStart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Sort</w:t>
      </w:r>
      <w:proofErr w:type="spellEnd"/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Bubble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também conhecido como Exchange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>, é um algoritmo de classificação simples. Funciona percorrendo repetidamente a lista a ser classificada, comparando dois itens por vez e trocando-os se estiverem na ordem errada. A passagem pela lista é duplicada até que nenhuma troca seja desejada, o que significa que a lista é classificada.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Este é o método mais fácil entre todos os algoritmos de classificação.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Algoritmo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1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Inicializa</w:t>
      </w:r>
      <w:r>
        <w:rPr>
          <w:rStyle w:val="Forte"/>
          <w:rFonts w:ascii="Verdana" w:eastAsiaTheme="majorEastAsia" w:hAnsi="Verdana" w:cs="Verdana"/>
          <w:color w:val="000000"/>
          <w:sz w:val="21"/>
          <w:szCs w:val="21"/>
        </w:rPr>
        <w:t>çã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</w:t>
      </w:r>
    </w:p>
    <w:p w:rsidR="004C5F09" w:rsidRDefault="004C5F09" w:rsidP="004C5F09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conjunto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n, p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loop,</w:t>
      </w:r>
    </w:p>
    <w:p w:rsidR="004C5F09" w:rsidRDefault="004C5F09" w:rsidP="004C5F09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Repita até a etapa 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4</w:t>
      </w:r>
      <w:proofErr w:type="gramEnd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enquanto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(p ≤ n-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    </w:t>
      </w:r>
    </w:p>
    <w:p w:rsidR="004C5F09" w:rsidRDefault="004C5F09" w:rsidP="004C5F09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E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0 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MS Gothic" w:eastAsia="MS Gothic" w:hAnsi="MS Gothic" w:cs="MS Gothic" w:hint="eastAsia"/>
          <w:color w:val="000000"/>
          <w:sz w:val="21"/>
          <w:szCs w:val="21"/>
          <w:bdr w:val="none" w:sz="0" w:space="0" w:color="auto" w:frame="1"/>
        </w:rPr>
        <w:t>➤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Vari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á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vel de troca de inicializa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çã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o.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3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compara</w:t>
      </w:r>
      <w:r>
        <w:rPr>
          <w:rStyle w:val="Forte"/>
          <w:rFonts w:ascii="Verdana" w:eastAsiaTheme="majorEastAsia" w:hAnsi="Verdana" w:cs="Verdana"/>
          <w:color w:val="000000"/>
          <w:sz w:val="21"/>
          <w:szCs w:val="21"/>
        </w:rPr>
        <w:t>çã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o, loop.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Repita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i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proofErr w:type="gramEnd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,… ... 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 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proofErr w:type="spellEnd"/>
      <w:proofErr w:type="gramEnd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(A [i]&gt; A [i +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]) então 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A [i]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↔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A [i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] </w:t>
      </w:r>
      <w:r>
        <w:rPr>
          <w:rFonts w:ascii="MS Gothic" w:eastAsia="MS Gothic" w:hAnsi="MS Gothic" w:cs="MS Gothic" w:hint="eastAsia"/>
          <w:color w:val="000000"/>
          <w:sz w:val="21"/>
          <w:szCs w:val="21"/>
          <w:bdr w:val="none" w:sz="0" w:space="0" w:color="auto" w:frame="1"/>
        </w:rPr>
        <w:t>➤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Trocando valores.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Conjunto E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E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4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Concluir ou reduzir o tamanho.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</w:t>
      </w:r>
      <w:proofErr w:type="gramEnd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(E =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0 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 então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saída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outro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l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l -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  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Como funciona a classificação por bolha</w:t>
      </w:r>
    </w:p>
    <w:p w:rsidR="004C5F09" w:rsidRDefault="004C5F09" w:rsidP="004C5F0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da bolha começa com o primeiro índice e o torna um elemento da bolha. Em seguida, ele compara o elemento de bolha, que atualmente é nosso primeiro elemento de índice, com o próximo elemento. Se o elemento de bolha for maior e o segundo elemento for menor, ambos serão trocados.</w:t>
      </w:r>
      <w:r>
        <w:rPr>
          <w:rFonts w:ascii="Verdana" w:hAnsi="Verdana"/>
          <w:color w:val="000000"/>
          <w:sz w:val="21"/>
          <w:szCs w:val="21"/>
        </w:rPr>
        <w:br/>
        <w:t xml:space="preserve">Após a troca, o segundo elemento se tornará o elemento bolha. Agora vamos comparar o segundo elemento com o terceiro, como fizemos na </w:t>
      </w:r>
      <w:r>
        <w:rPr>
          <w:rFonts w:ascii="Verdana" w:hAnsi="Verdana"/>
          <w:color w:val="000000"/>
          <w:sz w:val="21"/>
          <w:szCs w:val="21"/>
        </w:rPr>
        <w:lastRenderedPageBreak/>
        <w:t>etapa anterior, e trocá-los, se necessário. O mesmo processo é seguido até o último elemento.</w:t>
      </w:r>
    </w:p>
    <w:p w:rsidR="004C5F09" w:rsidRDefault="004C5F09" w:rsidP="004C5F0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Seguiremos o mesmo processo para o restante das iterações. Após cada iteração, notaremos que o maior elemento presente no </w:t>
      </w:r>
      <w:proofErr w:type="spellStart"/>
      <w:r>
        <w:rPr>
          <w:rFonts w:ascii="Verdana" w:hAnsi="Verdana"/>
          <w:color w:val="000000"/>
          <w:sz w:val="21"/>
          <w:szCs w:val="21"/>
        </w:rPr>
        <w:t>array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não classificado atingiu o último índice.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 cada iteração, a classificação por bolha comparará até o último elemento não classificado.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Depois que todos os elementos forem classificados em ordem crescente, o algoritmo será encerrado.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Considere o seguinte exemplo de uma matriz não classificada que classificaremos com a ajuda do algoritmo </w:t>
      </w:r>
      <w:proofErr w:type="spellStart"/>
      <w:r>
        <w:rPr>
          <w:rFonts w:ascii="Verdana" w:hAnsi="Verdana"/>
          <w:color w:val="000000"/>
          <w:sz w:val="21"/>
          <w:szCs w:val="21"/>
        </w:rPr>
        <w:t>Bubble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Inicialmente,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17" name="Imagem 17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1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16" name="Imagem 16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1352550"/>
            <wp:effectExtent l="0" t="0" r="0" b="0"/>
            <wp:docPr id="15" name="Imagem 15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33500"/>
            <wp:effectExtent l="0" t="0" r="0" b="0"/>
            <wp:docPr id="14" name="Imagem 14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23975"/>
            <wp:effectExtent l="0" t="0" r="0" b="0"/>
            <wp:docPr id="13" name="Imagem 13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0"/>
            <wp:docPr id="12" name="Imagem 12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&gt;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novamente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57300"/>
            <wp:effectExtent l="0" t="0" r="0" b="0"/>
            <wp:docPr id="11" name="Imagem 11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lastRenderedPageBreak/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10" name="Imagem 10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95400"/>
            <wp:effectExtent l="0" t="0" r="0" b="0"/>
            <wp:docPr id="9" name="Imagem 9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a matriz permanecerá como está.</w:t>
      </w:r>
    </w:p>
    <w:p w:rsidR="004C5F09" w:rsidRDefault="004C5F09" w:rsidP="004C5F0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8" name="Imagem 8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Nesse caso,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os dois serão trocados.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38250"/>
            <wp:effectExtent l="0" t="0" r="0" b="0"/>
            <wp:docPr id="7" name="Imagem 7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3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lastRenderedPageBreak/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6" name="Imagem 6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0"/>
            <wp:docPr id="5" name="Imagem 5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  <w:vertAlign w:val="subscript"/>
        </w:rPr>
        <w:t>,</w:t>
      </w:r>
      <w:r>
        <w:rPr>
          <w:rFonts w:ascii="Verdana" w:hAnsi="Verdana"/>
          <w:color w:val="000000"/>
          <w:sz w:val="21"/>
          <w:szCs w:val="21"/>
        </w:rPr>
        <w:t> então os dois serão trocados.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33500"/>
            <wp:effectExtent l="0" t="0" r="0" b="0"/>
            <wp:docPr id="4" name="Imagem 4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4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3" name="Imagem 3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1257300"/>
            <wp:effectExtent l="0" t="0" r="0" b="0"/>
            <wp:docPr id="2" name="Imagem 2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a matriz é classificada, já que não há mais necessidade de troca.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Análise de complexidade de classificação de bolhas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Entrada:</w:t>
      </w:r>
      <w:r>
        <w:rPr>
          <w:rFonts w:ascii="Verdana" w:hAnsi="Verdana"/>
          <w:color w:val="000000"/>
          <w:sz w:val="21"/>
          <w:szCs w:val="21"/>
        </w:rPr>
        <w:t> Dados n elementos de entrada.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Saída:</w:t>
      </w:r>
      <w:r>
        <w:rPr>
          <w:rFonts w:ascii="Verdana" w:hAnsi="Verdana"/>
          <w:color w:val="000000"/>
          <w:sz w:val="21"/>
          <w:szCs w:val="21"/>
        </w:rPr>
        <w:t> número de etapas incorridas para classificar uma lista.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Lógica:</w:t>
      </w:r>
      <w:r>
        <w:rPr>
          <w:rFonts w:ascii="Verdana" w:hAnsi="Verdana"/>
          <w:color w:val="000000"/>
          <w:sz w:val="21"/>
          <w:szCs w:val="21"/>
        </w:rPr>
        <w:t> se tivermos n elementos, então, na primeira passagem, ele fará n-1 comparações; na segunda passagem, ele fará n-2; na terceira passagem, fará n-3 e assim por diante. Assim, o número total de comparações pode ser encontrado por;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48375" cy="1571625"/>
            <wp:effectExtent l="0" t="0" r="9525" b="9525"/>
            <wp:docPr id="1" name="Imagem 1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o algoritmo de classificação de bolhas abrange uma complexidade de tempo de 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 uma complexidade de espaço de 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porque necessita de algum espaço de memória extra para a variável temporária para troca.</w:t>
      </w:r>
    </w:p>
    <w:p w:rsidR="004C5F09" w:rsidRDefault="004C5F09" w:rsidP="004C5F09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Complexidades de tempo: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 xml:space="preserve">Melhor caso de </w:t>
      </w:r>
      <w:r>
        <w:rPr>
          <w:rStyle w:val="Forte"/>
          <w:rFonts w:ascii="Verdana" w:hAnsi="Verdana"/>
          <w:color w:val="000000"/>
          <w:sz w:val="21"/>
          <w:szCs w:val="21"/>
        </w:rPr>
        <w:t>complexidade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 O algoritmo de classificação de bolha tem um melhor caso de complexidade de tempo de </w:t>
      </w:r>
      <w:r>
        <w:rPr>
          <w:rStyle w:val="Forte"/>
          <w:rFonts w:ascii="Verdana" w:hAnsi="Verdana"/>
          <w:color w:val="000000"/>
          <w:sz w:val="21"/>
          <w:szCs w:val="21"/>
        </w:rPr>
        <w:t>O (n)</w:t>
      </w:r>
      <w:r>
        <w:rPr>
          <w:rFonts w:ascii="Verdana" w:hAnsi="Verdana"/>
          <w:color w:val="000000"/>
          <w:sz w:val="21"/>
          <w:szCs w:val="21"/>
        </w:rPr>
        <w:t> para a matriz já classificada.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 xml:space="preserve">Complexidade de caso </w:t>
      </w:r>
      <w:r>
        <w:rPr>
          <w:rStyle w:val="Forte"/>
          <w:rFonts w:ascii="Verdana" w:hAnsi="Verdana"/>
          <w:color w:val="000000"/>
          <w:sz w:val="21"/>
          <w:szCs w:val="21"/>
        </w:rPr>
        <w:t>médio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 A complexidade de tempo de caso médio para o algoritmo de classificação de bolhas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acontece quando 2 ou mais elementos estão misturados, ou seja, nem na ordem crescente nem na ordem decrescente.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lastRenderedPageBreak/>
        <w:t xml:space="preserve">Complexidade de pior 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caso</w:t>
      </w:r>
      <w:r>
        <w:rPr>
          <w:rFonts w:ascii="Verdana" w:hAnsi="Verdana"/>
          <w:color w:val="000000"/>
          <w:sz w:val="21"/>
          <w:szCs w:val="21"/>
        </w:rPr>
        <w:t> 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 complexidade de tempo de pior caso também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classificamos a ordem decrescente de uma matriz na ordem crescente.</w:t>
      </w:r>
    </w:p>
    <w:p w:rsidR="00B979E4" w:rsidRDefault="00B979E4" w:rsidP="00B979E4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</w:t>
      </w:r>
    </w:p>
    <w:p w:rsidR="00B979E4" w:rsidRPr="008136AD" w:rsidRDefault="00B979E4" w:rsidP="00B979E4"/>
    <w:tbl>
      <w:tblPr>
        <w:tblW w:w="98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244"/>
        <w:gridCol w:w="2694"/>
        <w:gridCol w:w="3008"/>
      </w:tblGrid>
      <w:tr w:rsidR="00B979E4" w:rsidTr="00F37346">
        <w:trPr>
          <w:trHeight w:val="571"/>
        </w:trPr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979E4" w:rsidRDefault="00B979E4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r>
              <w:rPr>
                <w:b/>
                <w:bCs/>
                <w:color w:val="000000"/>
                <w:sz w:val="26"/>
                <w:szCs w:val="26"/>
              </w:rPr>
              <w:t>Complexidade</w:t>
            </w:r>
          </w:p>
        </w:tc>
        <w:tc>
          <w:tcPr>
            <w:tcW w:w="22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979E4" w:rsidRDefault="00B979E4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Melhor caso</w:t>
            </w:r>
          </w:p>
        </w:tc>
        <w:tc>
          <w:tcPr>
            <w:tcW w:w="26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979E4" w:rsidRDefault="00B979E4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Caso Médio</w:t>
            </w:r>
          </w:p>
        </w:tc>
        <w:tc>
          <w:tcPr>
            <w:tcW w:w="30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979E4" w:rsidRDefault="00B979E4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Pior caso</w:t>
            </w:r>
          </w:p>
        </w:tc>
      </w:tr>
      <w:tr w:rsidR="00B979E4" w:rsidTr="00F37346">
        <w:trPr>
          <w:trHeight w:val="602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Tempo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(n)</w:t>
            </w: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n 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 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</w:tr>
      <w:tr w:rsidR="00B979E4" w:rsidTr="00F37346">
        <w:trPr>
          <w:trHeight w:val="586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Espaço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79E4" w:rsidRDefault="00B979E4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(1)</w:t>
            </w:r>
          </w:p>
        </w:tc>
      </w:tr>
      <w:bookmarkEnd w:id="0"/>
    </w:tbl>
    <w:p w:rsidR="00B979E4" w:rsidRDefault="00B979E4" w:rsidP="00B979E4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</w:p>
    <w:p w:rsidR="00B979E4" w:rsidRDefault="00B979E4" w:rsidP="00B979E4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Vantagens do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Bubble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Sort</w:t>
      </w:r>
      <w:proofErr w:type="spellEnd"/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Facilmente compreensível.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Não necessita de memória extra.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 código pode ser escrito facilmente para este algoritmo.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Requisito de espaço mínimo do que outros algoritmos de classificação.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Desvantagens do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Bubble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Sort</w:t>
      </w:r>
      <w:proofErr w:type="spellEnd"/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Não funciona bem quando temos listas grandes e não classificadas e exige mais recursos que acabam demorando muito.</w:t>
      </w:r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Destina-se apenas a fins acadêmicos, não para </w:t>
      </w:r>
      <w:proofErr w:type="gramStart"/>
      <w:r>
        <w:rPr>
          <w:rFonts w:ascii="Verdana" w:hAnsi="Verdana"/>
          <w:color w:val="000000"/>
          <w:sz w:val="21"/>
          <w:szCs w:val="21"/>
        </w:rPr>
        <w:t>implementações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práticas.</w:t>
      </w:r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Envolve a ordem de n </w:t>
      </w:r>
      <w:proofErr w:type="gramStart"/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etapas para classificar um algoritmo.</w:t>
      </w:r>
    </w:p>
    <w:p w:rsidR="00A43D7C" w:rsidRDefault="00A43D7C"/>
    <w:sectPr w:rsidR="00A43D7C" w:rsidSect="004C5F0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1DC"/>
    <w:multiLevelType w:val="multilevel"/>
    <w:tmpl w:val="EED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D0ABE"/>
    <w:multiLevelType w:val="multilevel"/>
    <w:tmpl w:val="8BFE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4379B"/>
    <w:multiLevelType w:val="multilevel"/>
    <w:tmpl w:val="F252E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8D75B6D"/>
    <w:multiLevelType w:val="multilevel"/>
    <w:tmpl w:val="6F22C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92668C"/>
    <w:multiLevelType w:val="multilevel"/>
    <w:tmpl w:val="9D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41A63"/>
    <w:multiLevelType w:val="multilevel"/>
    <w:tmpl w:val="13341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A6405BE"/>
    <w:multiLevelType w:val="multilevel"/>
    <w:tmpl w:val="01A0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D0ED0"/>
    <w:multiLevelType w:val="multilevel"/>
    <w:tmpl w:val="C5B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D6C95"/>
    <w:multiLevelType w:val="multilevel"/>
    <w:tmpl w:val="98B00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3D751FE"/>
    <w:multiLevelType w:val="multilevel"/>
    <w:tmpl w:val="8A963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A0D1A27"/>
    <w:multiLevelType w:val="multilevel"/>
    <w:tmpl w:val="1A8CD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9E16AD"/>
    <w:multiLevelType w:val="multilevel"/>
    <w:tmpl w:val="613A5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A914033"/>
    <w:multiLevelType w:val="multilevel"/>
    <w:tmpl w:val="463CF2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E220457"/>
    <w:multiLevelType w:val="multilevel"/>
    <w:tmpl w:val="42A8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963498"/>
    <w:multiLevelType w:val="multilevel"/>
    <w:tmpl w:val="D6AC0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1B17DE5"/>
    <w:multiLevelType w:val="multilevel"/>
    <w:tmpl w:val="10A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A204D3"/>
    <w:multiLevelType w:val="multilevel"/>
    <w:tmpl w:val="62C24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8D560E2"/>
    <w:multiLevelType w:val="multilevel"/>
    <w:tmpl w:val="21065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16"/>
  </w:num>
  <w:num w:numId="9">
    <w:abstractNumId w:val="14"/>
  </w:num>
  <w:num w:numId="10">
    <w:abstractNumId w:val="3"/>
  </w:num>
  <w:num w:numId="11">
    <w:abstractNumId w:val="9"/>
  </w:num>
  <w:num w:numId="12">
    <w:abstractNumId w:val="11"/>
  </w:num>
  <w:num w:numId="13">
    <w:abstractNumId w:val="17"/>
  </w:num>
  <w:num w:numId="14">
    <w:abstractNumId w:val="8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09"/>
    <w:rsid w:val="004C5F09"/>
    <w:rsid w:val="00506BD4"/>
    <w:rsid w:val="00A43D7C"/>
    <w:rsid w:val="00B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F09"/>
    <w:rPr>
      <w:b/>
      <w:bCs/>
    </w:rPr>
  </w:style>
  <w:style w:type="character" w:customStyle="1" w:styleId="number">
    <w:name w:val="number"/>
    <w:basedOn w:val="Fontepargpadro"/>
    <w:rsid w:val="004C5F09"/>
  </w:style>
  <w:style w:type="character" w:customStyle="1" w:styleId="keyword">
    <w:name w:val="keyword"/>
    <w:basedOn w:val="Fontepargpadro"/>
    <w:rsid w:val="004C5F09"/>
  </w:style>
  <w:style w:type="paragraph" w:styleId="Textodebalo">
    <w:name w:val="Balloon Text"/>
    <w:basedOn w:val="Normal"/>
    <w:link w:val="TextodebaloChar"/>
    <w:uiPriority w:val="99"/>
    <w:semiHidden/>
    <w:unhideWhenUsed/>
    <w:rsid w:val="004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F09"/>
    <w:rPr>
      <w:b/>
      <w:bCs/>
    </w:rPr>
  </w:style>
  <w:style w:type="character" w:customStyle="1" w:styleId="number">
    <w:name w:val="number"/>
    <w:basedOn w:val="Fontepargpadro"/>
    <w:rsid w:val="004C5F09"/>
  </w:style>
  <w:style w:type="character" w:customStyle="1" w:styleId="keyword">
    <w:name w:val="keyword"/>
    <w:basedOn w:val="Fontepargpadro"/>
    <w:rsid w:val="004C5F09"/>
  </w:style>
  <w:style w:type="paragraph" w:styleId="Textodebalo">
    <w:name w:val="Balloon Text"/>
    <w:basedOn w:val="Normal"/>
    <w:link w:val="TextodebaloChar"/>
    <w:uiPriority w:val="99"/>
    <w:semiHidden/>
    <w:unhideWhenUsed/>
    <w:rsid w:val="004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6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4708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15068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66365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4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2</cp:revision>
  <dcterms:created xsi:type="dcterms:W3CDTF">2021-03-07T05:28:00Z</dcterms:created>
  <dcterms:modified xsi:type="dcterms:W3CDTF">2021-03-07T06:44:00Z</dcterms:modified>
</cp:coreProperties>
</file>