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Requisitos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 sistema tem como objetivo coletar dados de forma eficiente, de maneira em que os dados sejam inseridos com facilidade no sistema.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Iniciar votação;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Verificar inscrição do eleitor;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Coletar, apurar e armazenar votos;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Mostrar resultado da votação;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Emitir relatório de estatísticas percentual;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Organizar informações;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Requisitos Não-Funcionais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Eleitores previamente Cadastrados;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Maquina com o JVM e um servidor MySQL instalados;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Conexão com Banco de Dados;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