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160"/>
        <w:jc w:val="left"/>
      </w:pPr>
      <w:r>
        <w:rPr>
          <w:rFonts w:ascii="Arial" w:hAnsi="Arial"/>
          <w:b/>
          <w:color w:val="000000"/>
          <w:sz w:val="48"/>
          <w:u w:val="none"/>
        </w:rPr>
        <w:t>PukSquash Developer Manual</w:t>
      </w:r>
    </w:p>
    <w:p>
      <w:pPr>
        <w:keepLines w:val="0"/>
        <w:spacing w:after="120" w:before="0" w:line="259" w:lineRule="auto"/>
        <w:ind w:left="0" w:right="0" w:firstLine="0"/>
      </w:pPr>
      <w:r>
        <w:rPr>
          <w:rFonts w:ascii="Arial" w:hAnsi="Arial"/>
          <w:b/>
          <w:color w:val="000000"/>
          <w:sz w:val="32"/>
        </w:rPr>
        <w:t>Administrator User Management</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User management lets an ACTIVE ADMIN inspect application users, change role or status, and delete an account. The application role is held in Data Connect rather than inferred from a browser flag. Account deletion touches both Firebase Authentication and the relational profile.</w:t>
      </w:r>
    </w:p>
    <w:p>
      <w:pPr>
        <w:keepLines w:val="0"/>
        <w:spacing w:after="120" w:before="0" w:line="259" w:lineRule="auto"/>
        <w:ind w:left="0" w:right="0" w:firstLine="0"/>
      </w:pPr>
      <w:r>
        <w:rPr>
          <w:rFonts w:ascii="Arial" w:hAnsi="Arial"/>
          <w:b w:val="0"/>
          <w:color w:val="000000"/>
          <w:sz w:val="22"/>
        </w:rPr>
        <w:t>ManageUsers loads the admin user list and submits selected changes. The routes run FirebaseAuth followed by AdminMiddleware. The controller validates allowed role and status values and delegates to UserRepository. Deletion first removes the Firebase Authentication account and then removes the Data Connect User record.</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resources/js/pages/ManageUsersPage.vue — user list and edit actions</w:t>
      </w:r>
    </w:p>
    <w:p>
      <w:pPr>
        <w:keepLines w:val="0"/>
        <w:spacing w:after="120" w:before="0" w:line="259" w:lineRule="auto"/>
        <w:ind w:left="0" w:right="0" w:firstLine="0"/>
      </w:pPr>
      <w:r>
        <w:rPr>
          <w:rFonts w:ascii="Arial" w:hAnsi="Arial"/>
          <w:b w:val="0"/>
          <w:color w:val="000000"/>
          <w:sz w:val="20"/>
        </w:rPr>
        <w:t>app/Http/Middleware/AdminMiddleware.php — ACTIVE ADMIN requirement</w:t>
      </w:r>
    </w:p>
    <w:p>
      <w:pPr>
        <w:keepLines w:val="0"/>
        <w:spacing w:after="120" w:before="0" w:line="259" w:lineRule="auto"/>
        <w:ind w:left="0" w:right="0" w:firstLine="0"/>
      </w:pPr>
      <w:r>
        <w:rPr>
          <w:rFonts w:ascii="Arial" w:hAnsi="Arial"/>
          <w:b w:val="0"/>
          <w:color w:val="000000"/>
          <w:sz w:val="20"/>
        </w:rPr>
        <w:t>app/Http/Controllers/Api/AdminUserController.php — list, show, update and destroy</w:t>
      </w:r>
    </w:p>
    <w:p>
      <w:pPr>
        <w:keepLines w:val="0"/>
        <w:spacing w:after="120" w:before="0" w:line="259" w:lineRule="auto"/>
        <w:ind w:left="0" w:right="0" w:firstLine="0"/>
      </w:pPr>
      <w:r>
        <w:rPr>
          <w:rFonts w:ascii="Arial" w:hAnsi="Arial"/>
          <w:b w:val="0"/>
          <w:color w:val="000000"/>
          <w:sz w:val="20"/>
        </w:rPr>
        <w:t>app/Repositories/UserRepository.php — Data Connect user operations</w:t>
      </w:r>
    </w:p>
    <w:p>
      <w:pPr>
        <w:keepLines w:val="0"/>
        <w:spacing w:after="120" w:before="0" w:line="259" w:lineRule="auto"/>
        <w:ind w:left="0" w:right="0" w:firstLine="0"/>
      </w:pPr>
      <w:r>
        <w:rPr>
          <w:rFonts w:ascii="Arial" w:hAnsi="Arial"/>
          <w:b w:val="0"/>
          <w:color w:val="000000"/>
          <w:sz w:val="20"/>
        </w:rPr>
        <w:t>app/Services/FirebaseAuthService.php — Firebase account deletion</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GET /api/admin/users and GET /api/admin/users/{id} read users. PUT /api/admin/users/{id} accepts role and/or status. DELETE /api/admin/users/{id} removes the account. Allowed roles: USER, COACH, ADMIN. Allowed statuses: ACTIVE, INACTIVE, SUSPENDED.</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Validating an administrative update</w:t>
      </w:r>
    </w:p>
    <w:p>
      <w:pPr>
        <w:keepLines w:val="0"/>
        <w:spacing w:after="120" w:before="0" w:line="259" w:lineRule="auto"/>
        <w:ind w:left="0" w:right="0" w:firstLine="0"/>
      </w:pPr>
      <w:r>
        <w:rPr>
          <w:rFonts w:ascii="Arial" w:hAnsi="Arial"/>
          <w:b w:val="0"/>
          <w:color w:val="000000"/>
          <w:sz w:val="18"/>
        </w:rPr>
        <w:t>app/Http/Controllers/Api/AdminUserController.php  |  source line 39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update(Request $request, string $id): JsonResponse</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 xml:space="preserve">    $validated = $request-&gt;validate([</w:t>
      </w:r>
    </w:p>
    <w:p>
      <w:pPr>
        <w:keepNext/>
        <w:keepLines/>
        <w:spacing w:after="0" w:before="0" w:line="220" w:lineRule="exact"/>
        <w:ind w:left="120" w:right="120" w:firstLine="0"/>
        <w:shd w:fill="1F1F1F"/>
      </w:pPr>
      <w:r>
        <w:rPr>
          <w:rFonts w:ascii="Consolas" w:hAnsi="Consolas"/>
          <w:color w:val="E5E5E5"/>
          <w:sz w:val="18"/>
        </w:rPr>
        <w:t xml:space="preserve">        'role'          =&gt; 'sometimes|in:USER,ADMIN,COACH',</w:t>
      </w:r>
    </w:p>
    <w:p>
      <w:pPr>
        <w:keepNext/>
        <w:keepLines/>
        <w:spacing w:after="0" w:before="0" w:line="220" w:lineRule="exact"/>
        <w:ind w:left="120" w:right="120" w:firstLine="0"/>
        <w:shd w:fill="1F1F1F"/>
      </w:pPr>
      <w:r>
        <w:rPr>
          <w:rFonts w:ascii="Consolas" w:hAnsi="Consolas"/>
          <w:color w:val="E5E5E5"/>
          <w:sz w:val="18"/>
        </w:rPr>
        <w:t xml:space="preserve">        'status'        =&gt; 'sometimes|in:ACTIVE,INACTIVE,SUSPENDED',</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if (! array_key_exists('role', $validated) &amp;&amp; ! array_key_exists('status', $validated)) {</w:t>
      </w:r>
    </w:p>
    <w:p>
      <w:pPr>
        <w:keepNext/>
        <w:keepLines/>
        <w:spacing w:after="0" w:before="0" w:line="220" w:lineRule="exact"/>
        <w:ind w:left="120" w:right="120" w:firstLine="0"/>
        <w:shd w:fill="1F1F1F"/>
      </w:pPr>
      <w:r>
        <w:rPr>
          <w:rFonts w:ascii="Consolas" w:hAnsi="Consolas"/>
          <w:color w:val="E5E5E5"/>
          <w:sz w:val="18"/>
        </w:rPr>
        <w:t xml:space="preserve">        return response()-&gt;json(['message' =&gt; 'No changes provided.'], 422);</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$this-&gt;users-&gt;updateUser($id, $validated);</w:t>
      </w:r>
    </w:p>
    <w:p>
      <w:pPr>
        <w:keepNext/>
        <w:keepLines/>
        <w:spacing w:after="0" w:before="0" w:line="220" w:lineRule="exact"/>
        <w:ind w:left="120" w:right="120" w:firstLine="0"/>
        <w:shd w:fill="1F1F1F"/>
      </w:pPr>
      <w:r>
        <w:rPr>
          <w:rFonts w:ascii="Consolas" w:hAnsi="Consolas"/>
          <w:color w:val="E5E5E5"/>
          <w:sz w:val="18"/>
        </w:rPr>
        <w:t xml:space="preserve">    $user = $this-&gt;users-&gt;findById($id);</w:t>
      </w:r>
    </w:p>
    <w:p>
      <w:pPr>
        <w:keepNext/>
        <w:keepLines/>
        <w:spacing w:after="0" w:before="0" w:line="220" w:lineRule="exact"/>
        <w:ind w:left="120" w:right="120" w:firstLine="0"/>
        <w:shd w:fill="1F1F1F"/>
      </w:pPr>
      <w:r>
        <w:rPr>
          <w:rFonts w:ascii="Consolas" w:hAnsi="Consolas"/>
          <w:color w:val="E5E5E5"/>
          <w:sz w:val="18"/>
        </w:rPr>
        <w:t xml:space="preserve">    return response()-&gt;json($user?-&gt;toArray());</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update endpoint permits role and status changes but rejects an empty change request. It passes validated fields to the repository and returns the reread profile. AdminMiddleware must run before this method; the controller itself is not the complete access boundary.</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sometimes allows changing one permitted field without sending the other. Each value is constrained to its known set.</w:t>
      </w:r>
    </w:p>
    <w:p>
      <w:pPr>
        <w:keepLines w:val="0"/>
        <w:spacing w:after="120" w:before="0" w:line="259" w:lineRule="auto"/>
        <w:ind w:left="0" w:right="0" w:firstLine="0"/>
      </w:pPr>
      <w:r>
        <w:rPr>
          <w:rFonts w:ascii="Arial" w:hAnsi="Arial"/>
          <w:b w:val="0"/>
          <w:color w:val="000000"/>
          <w:sz w:val="22"/>
        </w:rPr>
        <w:t>2  The empty-change branch returns HTTP 422 instead of submitting a no-op update.</w:t>
      </w:r>
    </w:p>
    <w:p>
      <w:pPr>
        <w:keepLines w:val="0"/>
        <w:spacing w:after="120" w:before="0" w:line="259" w:lineRule="auto"/>
        <w:ind w:left="0" w:right="0" w:firstLine="0"/>
      </w:pPr>
      <w:r>
        <w:rPr>
          <w:rFonts w:ascii="Arial" w:hAnsi="Arial"/>
          <w:b w:val="0"/>
          <w:color w:val="000000"/>
          <w:sz w:val="22"/>
        </w:rPr>
        <w:t>3  updateUser sends the update to Data Connect and invalidates cached user data.</w:t>
      </w:r>
    </w:p>
    <w:p>
      <w:pPr>
        <w:keepLines w:val="0"/>
        <w:spacing w:after="120" w:before="0" w:line="259" w:lineRule="auto"/>
        <w:ind w:left="0" w:right="0" w:firstLine="0"/>
      </w:pPr>
      <w:r>
        <w:rPr>
          <w:rFonts w:ascii="Arial" w:hAnsi="Arial"/>
          <w:b w:val="0"/>
          <w:color w:val="000000"/>
          <w:sz w:val="22"/>
        </w:rPr>
        <w:t>4  findById retrieves the updated record for the response so the table can display server-authoritative values.</w:t>
      </w:r>
    </w:p>
    <w:p>
      <w:pPr>
        <w:keepLines w:val="0"/>
        <w:spacing w:after="120" w:before="0" w:line="259" w:lineRule="auto"/>
        <w:ind w:left="0" w:right="0" w:firstLine="0"/>
      </w:pPr>
      <w:r>
        <w:rPr>
          <w:rFonts w:ascii="Arial" w:hAnsi="Arial"/>
          <w:b w:val="0"/>
          <w:color w:val="000000"/>
          <w:sz w:val="22"/>
        </w:rPr>
        <w:t>The baseline has no explicit last-administrator or self-demotion safeguard. Add an agreed policy and tests before treating such changes as operationally safe.</w:t>
      </w:r>
    </w:p>
    <w:p>
      <w:r>
        <w:br w:type="page"/>
      </w:r>
    </w:p>
    <w:p>
      <w:pPr>
        <w:pStyle w:val="Heading1"/>
        <w:keepNext/>
        <w:spacing w:before="200" w:after="140"/>
        <w:ind w:left="0" w:firstLine="0"/>
      </w:pPr>
      <w:r>
        <w:rPr>
          <w:rFonts w:ascii="Arial" w:hAnsi="Arial"/>
          <w:b/>
          <w:i w:val="0"/>
          <w:color w:val="000000"/>
          <w:sz w:val="24"/>
          <w:u w:val="single"/>
        </w:rPr>
        <w:t>3 Updating Data Connect user fields</w:t>
      </w:r>
    </w:p>
    <w:p>
      <w:pPr>
        <w:keepLines w:val="0"/>
        <w:spacing w:after="120" w:before="0" w:line="259" w:lineRule="auto"/>
        <w:ind w:left="0" w:right="0" w:firstLine="0"/>
      </w:pPr>
      <w:r>
        <w:rPr>
          <w:rFonts w:ascii="Arial" w:hAnsi="Arial"/>
          <w:b w:val="0"/>
          <w:color w:val="000000"/>
          <w:sz w:val="18"/>
        </w:rPr>
        <w:t>app/Repositories/UserRepository.php  |  source line 104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updateUser(string $id, array $params): void</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 xml:space="preserve">    $existing = $this-&gt;findById($id);</w:t>
      </w:r>
    </w:p>
    <w:p>
      <w:pPr>
        <w:keepNext/>
        <w:keepLines/>
        <w:spacing w:after="0" w:before="0" w:line="220" w:lineRule="exact"/>
        <w:ind w:left="120" w:right="120" w:firstLine="0"/>
        <w:shd w:fill="1F1F1F"/>
      </w:pPr>
      <w:r>
        <w:rPr>
          <w:rFonts w:ascii="Consolas" w:hAnsi="Consolas"/>
          <w:color w:val="E5E5E5"/>
          <w:sz w:val="18"/>
        </w:rPr>
        <w:t xml:space="preserve">    if ($existing) {</w:t>
      </w:r>
    </w:p>
    <w:p>
      <w:pPr>
        <w:keepNext/>
        <w:keepLines/>
        <w:spacing w:after="0" w:before="0" w:line="220" w:lineRule="exact"/>
        <w:ind w:left="120" w:right="120" w:firstLine="0"/>
        <w:shd w:fill="1F1F1F"/>
      </w:pPr>
      <w:r>
        <w:rPr>
          <w:rFonts w:ascii="Consolas" w:hAnsi="Consolas"/>
          <w:color w:val="E5E5E5"/>
          <w:sz w:val="18"/>
        </w:rPr>
        <w:t xml:space="preserve">        $this-&gt;forgetCachedUser($existing);</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$this-&gt;client-&gt;execute('UpdateUser', array_merge(</w:t>
      </w:r>
    </w:p>
    <w:p>
      <w:pPr>
        <w:keepNext/>
        <w:keepLines/>
        <w:spacing w:after="0" w:before="0" w:line="220" w:lineRule="exact"/>
        <w:ind w:left="120" w:right="120" w:firstLine="0"/>
        <w:shd w:fill="1F1F1F"/>
      </w:pPr>
      <w:r>
        <w:rPr>
          <w:rFonts w:ascii="Consolas" w:hAnsi="Consolas"/>
          <w:color w:val="E5E5E5"/>
          <w:sz w:val="18"/>
        </w:rPr>
        <w:t xml:space="preserve">        ['id' =&gt; $id],</w:t>
      </w:r>
    </w:p>
    <w:p>
      <w:pPr>
        <w:keepNext/>
        <w:keepLines/>
        <w:spacing w:after="0" w:before="0" w:line="220" w:lineRule="exact"/>
        <w:ind w:left="120" w:right="120" w:firstLine="0"/>
        <w:shd w:fill="1F1F1F"/>
      </w:pPr>
      <w:r>
        <w:rPr>
          <w:rFonts w:ascii="Consolas" w:hAnsi="Consolas"/>
          <w:color w:val="E5E5E5"/>
          <w:sz w:val="18"/>
        </w:rPr>
        <w:t xml:space="preserve">        $params,</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if ($existing) {</w:t>
      </w:r>
    </w:p>
    <w:p>
      <w:pPr>
        <w:keepNext/>
        <w:keepLines/>
        <w:spacing w:after="0" w:before="0" w:line="220" w:lineRule="exact"/>
        <w:ind w:left="120" w:right="120" w:firstLine="0"/>
        <w:shd w:fill="1F1F1F"/>
      </w:pPr>
      <w:r>
        <w:rPr>
          <w:rFonts w:ascii="Consolas" w:hAnsi="Consolas"/>
          <w:color w:val="E5E5E5"/>
          <w:sz w:val="18"/>
        </w:rPr>
        <w:t xml:space="preserve">        $this-&gt;forgetCachedUser($existing);</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repository clears the current profile’s caches before and after UpdateUser. The GraphQL mutation targets the application user ID and writes role/status. Clearing both the ID and Firebase UID caches prevents old privileges being retained merely because a cached profile was returned.</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findById obtains the existing identity needed to invalidate both cache keys.</w:t>
      </w:r>
    </w:p>
    <w:p>
      <w:pPr>
        <w:keepLines w:val="0"/>
        <w:spacing w:after="120" w:before="0" w:line="259" w:lineRule="auto"/>
        <w:ind w:left="0" w:right="0" w:firstLine="0"/>
      </w:pPr>
      <w:r>
        <w:rPr>
          <w:rFonts w:ascii="Arial" w:hAnsi="Arial"/>
          <w:b w:val="0"/>
          <w:color w:val="000000"/>
          <w:sz w:val="22"/>
        </w:rPr>
        <w:t>2  array_merge adds the target id to the validated update fields.</w:t>
      </w:r>
    </w:p>
    <w:p>
      <w:pPr>
        <w:keepLines w:val="0"/>
        <w:spacing w:after="120" w:before="0" w:line="259" w:lineRule="auto"/>
        <w:ind w:left="0" w:right="0" w:firstLine="0"/>
      </w:pPr>
      <w:r>
        <w:rPr>
          <w:rFonts w:ascii="Arial" w:hAnsi="Arial"/>
          <w:b w:val="0"/>
          <w:color w:val="000000"/>
          <w:sz w:val="22"/>
        </w:rPr>
        <w:t>3  execute invokes UpdateUser using the server Data Connect transport.</w:t>
      </w:r>
    </w:p>
    <w:p>
      <w:pPr>
        <w:keepLines w:val="0"/>
        <w:spacing w:after="120" w:before="0" w:line="259" w:lineRule="auto"/>
        <w:ind w:left="0" w:right="0" w:firstLine="0"/>
      </w:pPr>
      <w:r>
        <w:rPr>
          <w:rFonts w:ascii="Arial" w:hAnsi="Arial"/>
          <w:b w:val="0"/>
          <w:color w:val="000000"/>
          <w:sz w:val="22"/>
        </w:rPr>
        <w:t>4  The second invalidation prevents a stale lookup made during the update sequence from remaining cached.</w:t>
      </w:r>
    </w:p>
    <w:p>
      <w:pPr>
        <w:keepLines w:val="0"/>
        <w:spacing w:after="120" w:before="0" w:line="259" w:lineRule="auto"/>
        <w:ind w:left="0" w:right="0" w:firstLine="0"/>
      </w:pPr>
      <w:r>
        <w:rPr>
          <w:rFonts w:ascii="Arial" w:hAnsi="Arial"/>
          <w:b w:val="0"/>
          <w:color w:val="000000"/>
          <w:sz w:val="22"/>
        </w:rPr>
        <w:t>destroy removes the Firebase user first; an already missing Firebase identity is tolerated. The subsequent relational deletion is separate. A failed relational delete can leave a profile whose Firebase identity is gone, so account deletion needs a recoverable operational procedure.</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Attempt every admin user route as USER and COACH: expect 403. Test an inactive ADMIN as well.</w:t>
      </w:r>
    </w:p>
    <w:p>
      <w:pPr>
        <w:keepLines w:val="0"/>
        <w:spacing w:after="120" w:before="0" w:line="259" w:lineRule="auto"/>
        <w:ind w:left="0" w:right="0" w:firstLine="0"/>
      </w:pPr>
      <w:r>
        <w:rPr>
          <w:rFonts w:ascii="Arial" w:hAnsi="Arial"/>
          <w:b w:val="0"/>
          <w:color w:val="000000"/>
          <w:sz w:val="22"/>
        </w:rPr>
        <w:t>2  Change USER to COACH and refresh the account in the affected session. Confirm coach APIs check the updated server role.</w:t>
      </w:r>
    </w:p>
    <w:p>
      <w:pPr>
        <w:keepLines w:val="0"/>
        <w:spacing w:after="120" w:before="0" w:line="259" w:lineRule="auto"/>
        <w:ind w:left="0" w:right="0" w:firstLine="0"/>
      </w:pPr>
      <w:r>
        <w:rPr>
          <w:rFonts w:ascii="Arial" w:hAnsi="Arial"/>
          <w:b w:val="0"/>
          <w:color w:val="000000"/>
          <w:sz w:val="22"/>
        </w:rPr>
        <w:t>3  Send an unknown role, unknown status or empty update: expect validation failure.</w:t>
      </w:r>
    </w:p>
    <w:p>
      <w:pPr>
        <w:keepLines w:val="0"/>
        <w:spacing w:after="120" w:before="0" w:line="259" w:lineRule="auto"/>
        <w:ind w:left="0" w:right="0" w:firstLine="0"/>
      </w:pPr>
      <w:r>
        <w:rPr>
          <w:rFonts w:ascii="Arial" w:hAnsi="Arial"/>
          <w:b w:val="0"/>
          <w:color w:val="000000"/>
          <w:sz w:val="22"/>
        </w:rPr>
        <w:t>4  Delete a disposable account without related bookings and verify both identity and profile removal.</w:t>
      </w:r>
    </w:p>
    <w:p>
      <w:pPr>
        <w:keepLines w:val="0"/>
        <w:spacing w:after="120" w:before="0" w:line="259" w:lineRule="auto"/>
        <w:ind w:left="0" w:right="0" w:firstLine="0"/>
      </w:pPr>
      <w:r>
        <w:rPr>
          <w:rFonts w:ascii="Arial" w:hAnsi="Arial"/>
          <w:b w:val="0"/>
          <w:color w:val="000000"/>
          <w:sz w:val="22"/>
        </w:rPr>
        <w:t>5  Test deletion with existing booking references and a simulated Firebase or Data Connect failure. Record and repair partial outcomes; do not use real accounts for this test.</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The global Firebase middleware in the baseline does not enforce application status for all ordinary endpoints. Changing status is persisted, but complete suspension enforcement requires a shared backend check.</w:t>
      </w:r>
    </w:p>
    <w:p>
      <w:pPr>
        <w:keepLines w:val="0"/>
        <w:spacing w:after="120" w:before="0" w:line="259" w:lineRule="auto"/>
        <w:ind w:left="0" w:right="0" w:firstLine="0"/>
      </w:pPr>
      <w:r>
        <w:rPr>
          <w:rFonts w:ascii="Arial" w:hAnsi="Arial"/>
          <w:b w:val="0"/>
          <w:color w:val="000000"/>
          <w:sz w:val="22"/>
        </w:rPr>
        <w:t>The baseline deletion path does not first resolve booking references or provide a cross-service transaction. Prefer controlled deactivation where history must be retained and define the referential policy.</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sectPr>
      <w:footerReference r:id="rId7"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7" w:hanging="357"/>
      </w:pPr>
      <w:rPr>
        <w:rFonts w:ascii="Arial" w:cs="Arial" w:eastAsia="Arial" w:hAnsi="Arial"/>
        <w:b w:val="1"/>
        <w:i w:val="0"/>
        <w:color w:val="000000"/>
        <w:sz w:val="22"/>
        <w:szCs w:val="22"/>
        <w:u w:val="single"/>
      </w:rPr>
    </w:lvl>
    <w:lvl w:ilvl="1">
      <w:start w:val="1"/>
      <w:numFmt w:val="decimal"/>
      <w:lvlText w:val="%1.%2"/>
      <w:lvlJc w:val="left"/>
      <w:pPr>
        <w:ind w:left="-32766" w:firstLine="32766"/>
      </w:pPr>
      <w:rPr>
        <w:rFonts w:ascii="Arial" w:cs="Arial" w:eastAsia="Arial" w:hAnsi="Arial"/>
        <w:b w:val="1"/>
        <w:i w:val="1"/>
        <w:color w:val="000000"/>
        <w:sz w:val="22"/>
        <w:szCs w:val="22"/>
        <w:u w:val="single"/>
      </w:rPr>
    </w:lvl>
    <w:lvl w:ilvl="2">
      <w:start w:val="1"/>
      <w:numFmt w:val="decimal"/>
      <w:lvlText w:val="%1.%2.%3"/>
      <w:lvlJc w:val="left"/>
      <w:pPr>
        <w:ind w:left="-32766" w:firstLine="32766"/>
      </w:pPr>
      <w:rPr>
        <w:rFonts w:ascii="Arial" w:cs="Arial" w:eastAsia="Arial" w:hAnsi="Arial"/>
        <w:b w:val="0"/>
        <w:i w:val="1"/>
        <w:color w:val="000000"/>
        <w:sz w:val="22"/>
        <w:szCs w:val="22"/>
        <w:u w:val="single"/>
      </w:rPr>
    </w:lvl>
    <w:lvl w:ilvl="3">
      <w:start w:val="1"/>
      <w:numFmt w:val="decimal"/>
      <w:lvlText w:val="%4.1.1.1"/>
      <w:lvlJc w:val="left"/>
      <w:pPr>
        <w:ind w:left="-32766" w:firstLine="32766"/>
      </w:pPr>
      <w:rPr>
        <w:rFonts w:ascii="Arial" w:cs="Arial" w:eastAsia="Arial" w:hAnsi="Arial"/>
        <w:b w:val="0"/>
        <w:i w:val="0"/>
        <w:color w:val="000000"/>
        <w:sz w:val="22"/>
        <w:szCs w:val="22"/>
        <w:u w:val="single"/>
      </w:rPr>
    </w:lvl>
    <w:lvl w:ilvl="4">
      <w:start w:val="1"/>
      <w:numFmt w:val="decimal"/>
      <w:lvlText w:val="%5.1.1.1.1"/>
      <w:lvlJc w:val="left"/>
      <w:pPr>
        <w:ind w:left="-32766" w:firstLine="32766"/>
      </w:pPr>
      <w:rPr>
        <w:rFonts w:ascii="Arial" w:cs="Arial" w:eastAsia="Arial" w:hAnsi="Arial"/>
        <w:b w:val="0"/>
        <w:i w:val="0"/>
        <w:color w:val="000000"/>
        <w:sz w:val="22"/>
        <w:szCs w:val="22"/>
        <w:u w:val="single"/>
      </w:rPr>
    </w:lvl>
    <w:lvl w:ilvl="5">
      <w:start w:val="1"/>
      <w:numFmt w:val="decimal"/>
      <w:lvlText w:val="%6.1.1.1.1.1"/>
      <w:lvlJc w:val="left"/>
      <w:pPr>
        <w:ind w:left="-32766" w:firstLine="32766"/>
      </w:pPr>
      <w:rPr>
        <w:rFonts w:ascii="Arial" w:cs="Arial" w:eastAsia="Arial" w:hAnsi="Arial"/>
        <w:b w:val="0"/>
        <w:i w:val="0"/>
        <w:color w:val="000000"/>
        <w:sz w:val="22"/>
        <w:szCs w:val="22"/>
        <w:u w:val="single"/>
      </w:rPr>
    </w:lvl>
    <w:lvl w:ilvl="6">
      <w:start w:val="1"/>
      <w:numFmt w:val="decimal"/>
      <w:lvlText w:val="%7.1.1.1.1.1.1"/>
      <w:lvlJc w:val="left"/>
      <w:pPr>
        <w:ind w:left="-32766" w:firstLine="32766"/>
      </w:pPr>
      <w:rPr>
        <w:rFonts w:ascii="Arial" w:cs="Arial" w:eastAsia="Arial" w:hAnsi="Arial"/>
        <w:b w:val="0"/>
        <w:i w:val="0"/>
        <w:color w:val="000000"/>
        <w:sz w:val="22"/>
        <w:szCs w:val="22"/>
        <w:u w:val="single"/>
      </w:rPr>
    </w:lvl>
    <w:lvl w:ilvl="7">
      <w:start w:val="1"/>
      <w:numFmt w:val="decimal"/>
      <w:lvlText w:val="%8.1.1.1.1.1.1.1"/>
      <w:lvlJc w:val="left"/>
      <w:pPr>
        <w:ind w:left="-32766" w:firstLine="32766"/>
      </w:pPr>
      <w:rPr>
        <w:rFonts w:ascii="Arial" w:cs="Arial" w:eastAsia="Arial" w:hAnsi="Arial"/>
        <w:b w:val="0"/>
        <w:i w:val="0"/>
        <w:color w:val="000000"/>
        <w:sz w:val="22"/>
        <w:szCs w:val="22"/>
        <w:u w:val="single"/>
      </w:rPr>
    </w:lvl>
    <w:lvl w:ilvl="8">
      <w:start w:val="1"/>
      <w:numFmt w:val="decimal"/>
      <w:lvlText w:val="%9.1.1.1.1.1.1.1.1"/>
      <w:lvlJc w:val="left"/>
      <w:pPr>
        <w:ind w:left="-32766" w:firstLine="32766"/>
      </w:pPr>
      <w:rPr>
        <w:rFonts w:ascii="Arial" w:cs="Arial" w:eastAsia="Arial" w:hAnsi="Arial"/>
        <w:b w:val="0"/>
        <w:i w:val="0"/>
        <w:color w:val="000000"/>
        <w:sz w:val="22"/>
        <w:szCs w:val="22"/>
        <w:u w:val="singl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57" w:hanging="357"/>
    </w:pPr>
    <w:rPr>
      <w:rFonts w:ascii="Arial" w:cs="Arial" w:eastAsia="Arial" w:hAnsi="Arial"/>
      <w:b w:val="1"/>
      <w:color w:val="000000"/>
      <w:u w:val="single"/>
    </w:rPr>
  </w:style>
  <w:style w:type="paragraph" w:styleId="Heading2">
    <w:name w:val="heading 2"/>
    <w:basedOn w:val="Normal"/>
    <w:next w:val="Normal"/>
    <w:pPr>
      <w:keepNext w:val="1"/>
      <w:keepLines w:val="1"/>
      <w:tabs>
        <w:tab w:val="left" w:leader="none" w:pos="567"/>
      </w:tabs>
      <w:spacing w:after="0" w:before="40" w:lineRule="auto"/>
      <w:ind w:left="-32766" w:firstLine="32766"/>
    </w:pPr>
    <w:rPr>
      <w:rFonts w:ascii="Arial" w:cs="Arial" w:eastAsia="Arial" w:hAnsi="Arial"/>
      <w:b w:val="1"/>
      <w:i w:val="1"/>
      <w:color w:val="000000"/>
      <w:u w:val="single"/>
    </w:rPr>
  </w:style>
  <w:style w:type="paragraph" w:styleId="Heading3">
    <w:name w:val="heading 3"/>
    <w:basedOn w:val="Normal"/>
    <w:next w:val="Normal"/>
    <w:pPr>
      <w:keepNext w:val="1"/>
      <w:keepLines w:val="1"/>
      <w:spacing w:after="0" w:before="40" w:lineRule="auto"/>
      <w:ind w:left="-32766" w:firstLine="32766"/>
    </w:pPr>
    <w:rPr>
      <w:rFonts w:ascii="Arial" w:cs="Arial" w:eastAsia="Arial" w:hAnsi="Arial"/>
      <w:i w:val="1"/>
      <w:color w:val="000000"/>
      <w:u w:val="single"/>
    </w:rPr>
  </w:style>
  <w:style w:type="paragraph" w:styleId="Heading4">
    <w:name w:val="heading 4"/>
    <w:basedOn w:val="Normal"/>
    <w:next w:val="Normal"/>
    <w:pPr>
      <w:keepNext w:val="1"/>
      <w:keepLines w:val="1"/>
      <w:tabs>
        <w:tab w:val="left" w:leader="none" w:pos="851"/>
      </w:tabs>
      <w:spacing w:after="0" w:before="40" w:lineRule="auto"/>
      <w:ind w:left="-32766" w:firstLine="32766"/>
    </w:pPr>
    <w:rPr>
      <w:rFonts w:ascii="Arial" w:cs="Arial" w:eastAsia="Arial" w:hAnsi="Arial"/>
      <w:color w:val="000000"/>
      <w:u w:val="single"/>
    </w:rPr>
  </w:style>
  <w:style w:type="paragraph" w:styleId="Heading5">
    <w:name w:val="heading 5"/>
    <w:basedOn w:val="Normal"/>
    <w:next w:val="Normal"/>
    <w:pPr>
      <w:keepNext w:val="1"/>
      <w:keepLines w:val="1"/>
      <w:tabs>
        <w:tab w:val="left" w:leader="none" w:pos="1134"/>
      </w:tabs>
      <w:spacing w:after="0" w:before="40" w:lineRule="auto"/>
      <w:ind w:left="-32766" w:firstLine="32766"/>
    </w:pPr>
    <w:rPr>
      <w:rFonts w:ascii="Arial" w:cs="Arial" w:eastAsia="Arial" w:hAnsi="Arial"/>
      <w:color w:val="000000"/>
      <w:u w:val="single"/>
    </w:rPr>
  </w:style>
  <w:style w:type="paragraph" w:styleId="Heading6">
    <w:name w:val="heading 6"/>
    <w:basedOn w:val="Normal"/>
    <w:next w:val="Normal"/>
    <w:pPr>
      <w:keepNext w:val="1"/>
      <w:keepLines w:val="1"/>
      <w:tabs>
        <w:tab w:val="left" w:leader="none" w:pos="1276"/>
      </w:tabs>
      <w:spacing w:after="0" w:before="40" w:lineRule="auto"/>
      <w:ind w:left="-32766" w:firstLine="32766"/>
    </w:pPr>
    <w:rPr>
      <w:rFonts w:ascii="Arial" w:cs="Arial" w:eastAsia="Arial" w:hAnsi="Arial"/>
      <w:color w:val="000000"/>
      <w:u w:val="singl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qFormat w:val="1"/>
    <w:rsid w:val="00C26E1C"/>
    <w:pPr>
      <w:keepNext w:val="1"/>
      <w:keepLines w:val="1"/>
      <w:numPr>
        <w:ilvl w:val="6"/>
        <w:numId w:val="5"/>
      </w:numPr>
      <w:spacing w:after="0" w:before="40"/>
      <w:outlineLvl w:val="6"/>
    </w:pPr>
    <w:rPr>
      <w:rFonts w:ascii="Arial" w:hAnsi="Arial" w:cstheme="majorBidi" w:eastAsiaTheme="majorEastAsia"/>
      <w:iCs w:val="1"/>
      <w:color w:val="000000" w:themeColor="text1"/>
      <w:u w:val="single"/>
    </w:rPr>
  </w:style>
  <w:style w:type="paragraph" w:styleId="Heading8">
    <w:name w:val="heading 8"/>
    <w:basedOn w:val="Normal"/>
    <w:next w:val="Normal"/>
    <w:link w:val="Heading8Char"/>
    <w:uiPriority w:val="9"/>
    <w:qFormat w:val="1"/>
    <w:rsid w:val="00C26E1C"/>
    <w:pPr>
      <w:keepNext w:val="1"/>
      <w:keepLines w:val="1"/>
      <w:numPr>
        <w:ilvl w:val="7"/>
        <w:numId w:val="5"/>
      </w:numPr>
      <w:tabs>
        <w:tab w:val="left" w:pos="1701"/>
      </w:tabs>
      <w:spacing w:after="0" w:before="40"/>
      <w:outlineLvl w:val="7"/>
    </w:pPr>
    <w:rPr>
      <w:rFonts w:ascii="Arial" w:hAnsi="Arial" w:cstheme="majorBidi" w:eastAsiaTheme="majorEastAsia"/>
      <w:color w:val="272727" w:themeColor="text1" w:themeTint="0000D8"/>
      <w:szCs w:val="21"/>
      <w:u w:val="single"/>
    </w:rPr>
  </w:style>
  <w:style w:type="paragraph" w:styleId="Heading9">
    <w:name w:val="heading 9"/>
    <w:basedOn w:val="Normal"/>
    <w:next w:val="Normal"/>
    <w:link w:val="Heading9Char"/>
    <w:uiPriority w:val="9"/>
    <w:qFormat w:val="1"/>
    <w:rsid w:val="00C26E1C"/>
    <w:pPr>
      <w:keepNext w:val="1"/>
      <w:keepLines w:val="1"/>
      <w:numPr>
        <w:ilvl w:val="8"/>
        <w:numId w:val="5"/>
      </w:numPr>
      <w:tabs>
        <w:tab w:val="left" w:pos="1843"/>
      </w:tabs>
      <w:spacing w:after="0" w:before="40"/>
      <w:outlineLvl w:val="8"/>
    </w:pPr>
    <w:rPr>
      <w:rFonts w:ascii="Arial" w:hAnsi="Arial" w:cstheme="majorBidi" w:eastAsiaTheme="majorEastAsia"/>
      <w:iCs w:val="1"/>
      <w:color w:val="000000" w:themeColor="text1"/>
      <w:szCs w:val="21"/>
      <w:u w:val="singl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B4F98"/>
    <w:pPr>
      <w:tabs>
        <w:tab w:val="center" w:pos="4513"/>
        <w:tab w:val="right" w:pos="9026"/>
      </w:tabs>
      <w:spacing w:after="0" w:line="240" w:lineRule="auto"/>
    </w:pPr>
  </w:style>
  <w:style w:type="character" w:styleId="HeaderChar" w:customStyle="1">
    <w:name w:val="Header Char"/>
    <w:basedOn w:val="DefaultParagraphFont"/>
    <w:link w:val="Header"/>
    <w:uiPriority w:val="99"/>
    <w:rsid w:val="009B4F98"/>
  </w:style>
  <w:style w:type="paragraph" w:styleId="Footer">
    <w:name w:val="footer"/>
    <w:basedOn w:val="Normal"/>
    <w:link w:val="FooterChar"/>
    <w:uiPriority w:val="99"/>
    <w:unhideWhenUsed w:val="1"/>
    <w:rsid w:val="009B4F98"/>
    <w:pPr>
      <w:tabs>
        <w:tab w:val="center" w:pos="4513"/>
        <w:tab w:val="right" w:pos="9026"/>
      </w:tabs>
      <w:spacing w:after="0" w:line="240" w:lineRule="auto"/>
    </w:pPr>
  </w:style>
  <w:style w:type="character" w:styleId="FooterChar" w:customStyle="1">
    <w:name w:val="Footer Char"/>
    <w:basedOn w:val="DefaultParagraphFont"/>
    <w:link w:val="Footer"/>
    <w:uiPriority w:val="99"/>
    <w:rsid w:val="009B4F98"/>
  </w:style>
  <w:style w:type="numbering" w:styleId="NumberHeadingList" w:customStyle="1">
    <w:name w:val="Number Heading List"/>
    <w:uiPriority w:val="99"/>
    <w:rsid w:val="0027677B"/>
    <w:pPr>
      <w:numPr>
        <w:numId w:val="1"/>
      </w:numPr>
    </w:pPr>
  </w:style>
  <w:style w:type="paragraph" w:styleId="TOCHeading">
    <w:name w:val="TOC Heading"/>
    <w:basedOn w:val="Heading1"/>
    <w:next w:val="Normal"/>
    <w:uiPriority w:val="39"/>
    <w:unhideWhenUsed w:val="1"/>
    <w:qFormat w:val="1"/>
    <w:rsid w:val="00C26E1C"/>
    <w:pPr>
      <w:numPr>
        <w:numId w:val="0"/>
      </w:numPr>
      <w:outlineLvl w:val="9"/>
    </w:pPr>
    <w:rPr>
      <w:rFonts w:asciiTheme="majorHAnsi" w:hAnsiTheme="majorHAnsi"/>
      <w:b w:val="0"/>
      <w:color w:val="2f5496" w:themeColor="accent1" w:themeShade="0000BF"/>
      <w:sz w:val="32"/>
      <w:u w:val="none"/>
      <w:lang w:val="en-US"/>
    </w:rPr>
  </w:style>
  <w:style w:type="character" w:styleId="Heading1Char" w:customStyle="1">
    <w:name w:val="Heading 1 Char"/>
    <w:basedOn w:val="DefaultParagraphFont"/>
    <w:link w:val="Heading1"/>
    <w:uiPriority w:val="9"/>
    <w:rsid w:val="00C26E1C"/>
    <w:rPr>
      <w:rFonts w:ascii="Arial" w:hAnsi="Arial" w:cstheme="majorBidi" w:eastAsiaTheme="majorEastAsia"/>
      <w:b w:val="1"/>
      <w:color w:val="000000" w:themeColor="text1"/>
      <w:szCs w:val="32"/>
      <w:u w:val="single"/>
    </w:rPr>
  </w:style>
  <w:style w:type="character" w:styleId="Heading2Char" w:customStyle="1">
    <w:name w:val="Heading 2 Char"/>
    <w:basedOn w:val="DefaultParagraphFont"/>
    <w:link w:val="Heading2"/>
    <w:uiPriority w:val="9"/>
    <w:rsid w:val="00C26E1C"/>
    <w:rPr>
      <w:rFonts w:ascii="Arial" w:hAnsi="Arial" w:cstheme="majorBidi" w:eastAsiaTheme="majorEastAsia"/>
      <w:b w:val="1"/>
      <w:i w:val="1"/>
      <w:color w:val="000000" w:themeColor="text1"/>
      <w:szCs w:val="26"/>
      <w:u w:val="single"/>
    </w:rPr>
  </w:style>
  <w:style w:type="character" w:styleId="Heading3Char" w:customStyle="1">
    <w:name w:val="Heading 3 Char"/>
    <w:basedOn w:val="DefaultParagraphFont"/>
    <w:link w:val="Heading3"/>
    <w:uiPriority w:val="9"/>
    <w:rsid w:val="00C26E1C"/>
    <w:rPr>
      <w:rFonts w:ascii="Arial" w:hAnsi="Arial" w:cstheme="majorBidi" w:eastAsiaTheme="majorEastAsia"/>
      <w:i w:val="1"/>
      <w:color w:val="000000" w:themeColor="text1"/>
      <w:szCs w:val="24"/>
      <w:u w:val="single"/>
    </w:rPr>
  </w:style>
  <w:style w:type="character" w:styleId="Heading4Char" w:customStyle="1">
    <w:name w:val="Heading 4 Char"/>
    <w:basedOn w:val="DefaultParagraphFont"/>
    <w:link w:val="Heading4"/>
    <w:uiPriority w:val="9"/>
    <w:rsid w:val="00C26E1C"/>
    <w:rPr>
      <w:rFonts w:ascii="Arial" w:hAnsi="Arial" w:cstheme="majorBidi" w:eastAsiaTheme="majorEastAsia"/>
      <w:iCs w:val="1"/>
      <w:color w:val="000000" w:themeColor="text1"/>
      <w:u w:val="single"/>
    </w:rPr>
  </w:style>
  <w:style w:type="character" w:styleId="Heading5Char" w:customStyle="1">
    <w:name w:val="Heading 5 Char"/>
    <w:basedOn w:val="DefaultParagraphFont"/>
    <w:link w:val="Heading5"/>
    <w:uiPriority w:val="9"/>
    <w:rsid w:val="00C26E1C"/>
    <w:rPr>
      <w:rFonts w:ascii="Arial" w:hAnsi="Arial" w:cstheme="majorBidi" w:eastAsiaTheme="majorEastAsia"/>
      <w:color w:val="000000" w:themeColor="text1"/>
      <w:u w:val="single"/>
    </w:rPr>
  </w:style>
  <w:style w:type="character" w:styleId="Heading6Char" w:customStyle="1">
    <w:name w:val="Heading 6 Char"/>
    <w:basedOn w:val="DefaultParagraphFont"/>
    <w:link w:val="Heading6"/>
    <w:uiPriority w:val="9"/>
    <w:rsid w:val="00C26E1C"/>
    <w:rPr>
      <w:rFonts w:ascii="Arial" w:hAnsi="Arial" w:cstheme="majorBidi" w:eastAsiaTheme="majorEastAsia"/>
      <w:color w:val="000000" w:themeColor="text1"/>
      <w:u w:val="single"/>
    </w:rPr>
  </w:style>
  <w:style w:type="character" w:styleId="Heading7Char" w:customStyle="1">
    <w:name w:val="Heading 7 Char"/>
    <w:basedOn w:val="DefaultParagraphFont"/>
    <w:link w:val="Heading7"/>
    <w:uiPriority w:val="9"/>
    <w:rsid w:val="00C26E1C"/>
    <w:rPr>
      <w:rFonts w:ascii="Arial" w:hAnsi="Arial" w:cstheme="majorBidi" w:eastAsiaTheme="majorEastAsia"/>
      <w:iCs w:val="1"/>
      <w:color w:val="000000" w:themeColor="text1"/>
      <w:u w:val="single"/>
    </w:rPr>
  </w:style>
  <w:style w:type="character" w:styleId="Heading8Char" w:customStyle="1">
    <w:name w:val="Heading 8 Char"/>
    <w:basedOn w:val="DefaultParagraphFont"/>
    <w:link w:val="Heading8"/>
    <w:uiPriority w:val="9"/>
    <w:rsid w:val="00C26E1C"/>
    <w:rPr>
      <w:rFonts w:ascii="Arial" w:hAnsi="Arial" w:cstheme="majorBidi" w:eastAsiaTheme="majorEastAsia"/>
      <w:color w:val="272727" w:themeColor="text1" w:themeTint="0000D8"/>
      <w:szCs w:val="21"/>
      <w:u w:val="single"/>
    </w:rPr>
  </w:style>
  <w:style w:type="character" w:styleId="Heading9Char" w:customStyle="1">
    <w:name w:val="Heading 9 Char"/>
    <w:basedOn w:val="DefaultParagraphFont"/>
    <w:link w:val="Heading9"/>
    <w:uiPriority w:val="9"/>
    <w:rsid w:val="00C26E1C"/>
    <w:rPr>
      <w:rFonts w:ascii="Arial" w:hAnsi="Arial" w:cstheme="majorBidi" w:eastAsiaTheme="majorEastAsia"/>
      <w:iCs w:val="1"/>
      <w:color w:val="000000" w:themeColor="text1"/>
      <w:szCs w:val="21"/>
      <w:u w:val="single"/>
    </w:rPr>
  </w:style>
  <w:style w:type="paragraph" w:styleId="TOC1">
    <w:name w:val="toc 1"/>
    <w:basedOn w:val="Normal"/>
    <w:next w:val="Normal"/>
    <w:autoRedefine w:val="1"/>
    <w:uiPriority w:val="39"/>
    <w:unhideWhenUsed w:val="1"/>
    <w:rsid w:val="00C26E1C"/>
    <w:pPr>
      <w:spacing w:after="100"/>
    </w:pPr>
  </w:style>
  <w:style w:type="character" w:styleId="Hyperlink">
    <w:name w:val="Hyperlink"/>
    <w:basedOn w:val="DefaultParagraphFont"/>
    <w:uiPriority w:val="99"/>
    <w:unhideWhenUsed w:val="1"/>
    <w:rsid w:val="00C26E1C"/>
    <w:rPr>
      <w:color w:val="0563c1" w:themeColor="hyperlink"/>
      <w:u w:val="single"/>
    </w:rPr>
  </w:style>
  <w:style w:type="paragraph" w:styleId="ListParagraph">
    <w:name w:val="List Paragraph"/>
    <w:basedOn w:val="Normal"/>
    <w:uiPriority w:val="34"/>
    <w:qFormat w:val="1"/>
    <w:rsid w:val="003865C7"/>
    <w:pPr>
      <w:ind w:left="720"/>
      <w:contextualSpacing w:val="1"/>
    </w:pPr>
  </w:style>
  <w:style w:type="paragraph" w:styleId="TOC2">
    <w:name w:val="toc 2"/>
    <w:basedOn w:val="Normal"/>
    <w:next w:val="Normal"/>
    <w:autoRedefine w:val="1"/>
    <w:uiPriority w:val="39"/>
    <w:unhideWhenUsed w:val="1"/>
    <w:rsid w:val="002E06F5"/>
    <w:pPr>
      <w:spacing w:after="100"/>
      <w:ind w:left="220"/>
    </w:pPr>
  </w:style>
  <w:style w:type="paragraph" w:styleId="TOC3">
    <w:name w:val="toc 3"/>
    <w:basedOn w:val="Normal"/>
    <w:next w:val="Normal"/>
    <w:autoRedefine w:val="1"/>
    <w:uiPriority w:val="39"/>
    <w:unhideWhenUsed w:val="1"/>
    <w:rsid w:val="002E06F5"/>
    <w:pPr>
      <w:spacing w:after="100"/>
      <w:ind w:left="440"/>
    </w:pPr>
  </w:style>
  <w:style w:type="paragraph" w:styleId="msonormal0" w:customStyle="1">
    <w:name w:val="msonormal"/>
    <w:basedOn w:val="Normal"/>
    <w:rsid w:val="00EE422B"/>
    <w:pPr>
      <w:spacing w:after="100" w:afterAutospacing="1" w:before="100" w:beforeAutospacing="1" w:line="240" w:lineRule="auto"/>
    </w:pPr>
    <w:rPr>
      <w:rFonts w:ascii="Times New Roman" w:cs="Times New Roman" w:eastAsia="Times New Roman" w:hAnsi="Times New Roman"/>
      <w:sz w:val="24"/>
      <w:szCs w:val="24"/>
      <w:lang w:eastAsia="en-ZA"/>
    </w:rPr>
  </w:style>
  <w:style w:type="paragraph" w:styleId="TOC4">
    <w:name w:val="toc 4"/>
    <w:basedOn w:val="Normal"/>
    <w:next w:val="Normal"/>
    <w:autoRedefine w:val="1"/>
    <w:uiPriority w:val="39"/>
    <w:unhideWhenUsed w:val="1"/>
    <w:rsid w:val="00240A86"/>
    <w:pPr>
      <w:spacing w:after="100" w:line="278" w:lineRule="auto"/>
      <w:ind w:left="720"/>
    </w:pPr>
    <w:rPr>
      <w:rFonts w:eastAsiaTheme="minorEastAsia"/>
      <w:kern w:val="2"/>
      <w:sz w:val="24"/>
      <w:szCs w:val="24"/>
      <w:lang w:eastAsia="en-ZA"/>
    </w:rPr>
  </w:style>
  <w:style w:type="paragraph" w:styleId="TOC5">
    <w:name w:val="toc 5"/>
    <w:basedOn w:val="Normal"/>
    <w:next w:val="Normal"/>
    <w:autoRedefine w:val="1"/>
    <w:uiPriority w:val="39"/>
    <w:unhideWhenUsed w:val="1"/>
    <w:rsid w:val="00240A86"/>
    <w:pPr>
      <w:spacing w:after="100" w:line="278" w:lineRule="auto"/>
      <w:ind w:left="960"/>
    </w:pPr>
    <w:rPr>
      <w:rFonts w:eastAsiaTheme="minorEastAsia"/>
      <w:kern w:val="2"/>
      <w:sz w:val="24"/>
      <w:szCs w:val="24"/>
      <w:lang w:eastAsia="en-ZA"/>
    </w:rPr>
  </w:style>
  <w:style w:type="paragraph" w:styleId="TOC6">
    <w:name w:val="toc 6"/>
    <w:basedOn w:val="Normal"/>
    <w:next w:val="Normal"/>
    <w:autoRedefine w:val="1"/>
    <w:uiPriority w:val="39"/>
    <w:unhideWhenUsed w:val="1"/>
    <w:rsid w:val="00240A86"/>
    <w:pPr>
      <w:spacing w:after="100" w:line="278" w:lineRule="auto"/>
      <w:ind w:left="1200"/>
    </w:pPr>
    <w:rPr>
      <w:rFonts w:eastAsiaTheme="minorEastAsia"/>
      <w:kern w:val="2"/>
      <w:sz w:val="24"/>
      <w:szCs w:val="24"/>
      <w:lang w:eastAsia="en-ZA"/>
    </w:rPr>
  </w:style>
  <w:style w:type="paragraph" w:styleId="TOC7">
    <w:name w:val="toc 7"/>
    <w:basedOn w:val="Normal"/>
    <w:next w:val="Normal"/>
    <w:autoRedefine w:val="1"/>
    <w:uiPriority w:val="39"/>
    <w:unhideWhenUsed w:val="1"/>
    <w:rsid w:val="00240A86"/>
    <w:pPr>
      <w:spacing w:after="100" w:line="278" w:lineRule="auto"/>
      <w:ind w:left="1440"/>
    </w:pPr>
    <w:rPr>
      <w:rFonts w:eastAsiaTheme="minorEastAsia"/>
      <w:kern w:val="2"/>
      <w:sz w:val="24"/>
      <w:szCs w:val="24"/>
      <w:lang w:eastAsia="en-ZA"/>
    </w:rPr>
  </w:style>
  <w:style w:type="paragraph" w:styleId="TOC8">
    <w:name w:val="toc 8"/>
    <w:basedOn w:val="Normal"/>
    <w:next w:val="Normal"/>
    <w:autoRedefine w:val="1"/>
    <w:uiPriority w:val="39"/>
    <w:unhideWhenUsed w:val="1"/>
    <w:rsid w:val="00240A86"/>
    <w:pPr>
      <w:spacing w:after="100" w:line="278" w:lineRule="auto"/>
      <w:ind w:left="1680"/>
    </w:pPr>
    <w:rPr>
      <w:rFonts w:eastAsiaTheme="minorEastAsia"/>
      <w:kern w:val="2"/>
      <w:sz w:val="24"/>
      <w:szCs w:val="24"/>
      <w:lang w:eastAsia="en-ZA"/>
    </w:rPr>
  </w:style>
  <w:style w:type="paragraph" w:styleId="TOC9">
    <w:name w:val="toc 9"/>
    <w:basedOn w:val="Normal"/>
    <w:next w:val="Normal"/>
    <w:autoRedefine w:val="1"/>
    <w:uiPriority w:val="39"/>
    <w:unhideWhenUsed w:val="1"/>
    <w:rsid w:val="00240A86"/>
    <w:pPr>
      <w:spacing w:after="100" w:line="278" w:lineRule="auto"/>
      <w:ind w:left="1920"/>
    </w:pPr>
    <w:rPr>
      <w:rFonts w:eastAsiaTheme="minorEastAsia"/>
      <w:kern w:val="2"/>
      <w:sz w:val="24"/>
      <w:szCs w:val="24"/>
      <w:lang w:eastAsia="en-ZA"/>
    </w:rPr>
  </w:style>
  <w:style w:type="character" w:styleId="UnresolvedMention">
    <w:name w:val="Unresolved Mention"/>
    <w:basedOn w:val="DefaultParagraphFont"/>
    <w:uiPriority w:val="99"/>
    <w:semiHidden w:val="1"/>
    <w:unhideWhenUsed w:val="1"/>
    <w:rsid w:val="00240A8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1.xml"/><Relationship Id="rId9" Type="http://schemas.openxmlformats.org/officeDocument/2006/relationships/hyperlink" Target="https://github.com/Pieter246/campus-marketplace.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65R2TB28oMaTBknj/xsaV3fmFw==">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2025-10-17T11:08:00Z</dcterms:created>
  <dc:creator>PukSquash Project Team</dc:creator>
  <dc:title>PukSquash Developer Manual Administrator User Management</dc:title>
  <cp:lastModifiedBy>PukSquash Project Team</cp:lastModifiedBy>
  <dc:description>Firebase Data Connect edition  |  Source revision fe3e361  |  4 October 2026</dc:description>
</cp:coreProperties>
</file>