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9CA5" w14:textId="77777777" w:rsidR="00F667F2" w:rsidRDefault="00C7772F" w:rsidP="00F667F2">
      <w:pPr>
        <w:rPr>
          <w:b/>
          <w:bCs/>
        </w:rPr>
      </w:pPr>
      <w:r w:rsidRPr="00C7772F">
        <w:rPr>
          <w:b/>
          <w:bCs/>
        </w:rPr>
        <w:t>RAPPORT TECHNIQUE – PROJET RÉSEAU IUT</w:t>
      </w:r>
    </w:p>
    <w:p w14:paraId="55374CD9" w14:textId="6099A1B2" w:rsidR="00D43F55" w:rsidRDefault="00F667F2" w:rsidP="00C7772F">
      <w:pPr>
        <w:rPr>
          <w:b/>
          <w:bCs/>
        </w:rPr>
      </w:pPr>
      <w:r w:rsidRPr="00F667F2">
        <w:rPr>
          <w:b/>
          <w:bCs/>
        </w:rPr>
        <w:t>SAE1.03 : découvrir un dispositif de transmission</w:t>
      </w:r>
    </w:p>
    <w:p w14:paraId="14F51322" w14:textId="62749559" w:rsidR="00D43F55" w:rsidRPr="00622CA6" w:rsidRDefault="00D43F55" w:rsidP="00C7772F">
      <w:pPr>
        <w:rPr>
          <w:b/>
          <w:bCs/>
          <w:lang w:val="en-US"/>
        </w:rPr>
      </w:pPr>
      <w:r w:rsidRPr="00622CA6">
        <w:rPr>
          <w:b/>
          <w:bCs/>
          <w:lang w:val="en-US"/>
        </w:rPr>
        <w:t>GAUTHIER Paul</w:t>
      </w:r>
    </w:p>
    <w:p w14:paraId="6420B58C" w14:textId="66D8E2FF" w:rsidR="00D43F55" w:rsidRPr="00622CA6" w:rsidRDefault="00D43F55" w:rsidP="00C7772F">
      <w:pPr>
        <w:rPr>
          <w:b/>
          <w:bCs/>
          <w:lang w:val="en-US"/>
        </w:rPr>
      </w:pPr>
      <w:r w:rsidRPr="00622CA6">
        <w:rPr>
          <w:b/>
          <w:bCs/>
          <w:lang w:val="en-US"/>
        </w:rPr>
        <w:t>PLAY-MERRO Gauthier</w:t>
      </w:r>
    </w:p>
    <w:p w14:paraId="1006C6C9" w14:textId="3DA56CB8" w:rsidR="00D43F55" w:rsidRPr="00622CA6" w:rsidRDefault="00D43F55" w:rsidP="00C7772F">
      <w:pPr>
        <w:rPr>
          <w:b/>
          <w:bCs/>
          <w:lang w:val="en-US"/>
        </w:rPr>
      </w:pPr>
      <w:r w:rsidRPr="00622CA6">
        <w:rPr>
          <w:b/>
          <w:bCs/>
          <w:lang w:val="en-US"/>
        </w:rPr>
        <w:t>VRAY Lubin</w:t>
      </w:r>
    </w:p>
    <w:p w14:paraId="27FE473E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 xml:space="preserve">1. AUDIT WIFI – Couverture du réseau </w:t>
      </w:r>
      <w:proofErr w:type="spellStart"/>
      <w:r w:rsidRPr="00C7772F">
        <w:rPr>
          <w:b/>
          <w:bCs/>
        </w:rPr>
        <w:t>eduroam</w:t>
      </w:r>
      <w:proofErr w:type="spellEnd"/>
    </w:p>
    <w:p w14:paraId="60FFE6F8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1.1. Contexte</w:t>
      </w:r>
    </w:p>
    <w:p w14:paraId="544CA2F1" w14:textId="77777777" w:rsidR="00C7772F" w:rsidRPr="00C7772F" w:rsidRDefault="00C7772F" w:rsidP="00C7772F">
      <w:r w:rsidRPr="00C7772F">
        <w:t>L’IUT prévoit des travaux d’isolation thermique pour janvier 2022. Ces travaux concerneront l’ensemble des bâtiments pédagogiques (RT, GIM, QLIO, GEA, TC) ainsi que les locaux administratifs.</w:t>
      </w:r>
    </w:p>
    <w:p w14:paraId="1B13D224" w14:textId="77777777" w:rsidR="00C7772F" w:rsidRPr="00C7772F" w:rsidRDefault="00C7772F" w:rsidP="00C7772F">
      <w:r w:rsidRPr="00C7772F">
        <w:t xml:space="preserve">L’objectif de cet audit est d’effectuer un </w:t>
      </w:r>
      <w:r w:rsidRPr="00C7772F">
        <w:rPr>
          <w:b/>
          <w:bCs/>
        </w:rPr>
        <w:t xml:space="preserve">état des lieux complet de la couverture </w:t>
      </w:r>
      <w:proofErr w:type="spellStart"/>
      <w:r w:rsidRPr="00C7772F">
        <w:rPr>
          <w:b/>
          <w:bCs/>
        </w:rPr>
        <w:t>WiFi</w:t>
      </w:r>
      <w:proofErr w:type="spellEnd"/>
      <w:r w:rsidRPr="00C7772F">
        <w:rPr>
          <w:b/>
          <w:bCs/>
        </w:rPr>
        <w:t xml:space="preserve"> actuelle</w:t>
      </w:r>
      <w:r w:rsidRPr="00C7772F">
        <w:t xml:space="preserve">, en intérieur comme en extérieur, afin de pouvoir comparer les performances </w:t>
      </w:r>
      <w:r w:rsidRPr="00C7772F">
        <w:rPr>
          <w:b/>
          <w:bCs/>
        </w:rPr>
        <w:t>avant / après</w:t>
      </w:r>
      <w:r w:rsidRPr="00C7772F">
        <w:t xml:space="preserve"> les travaux. Cette comparaison permettra :</w:t>
      </w:r>
    </w:p>
    <w:p w14:paraId="627179B4" w14:textId="77777777" w:rsidR="00C7772F" w:rsidRPr="00C7772F" w:rsidRDefault="00C7772F" w:rsidP="00C7772F">
      <w:pPr>
        <w:numPr>
          <w:ilvl w:val="0"/>
          <w:numId w:val="1"/>
        </w:numPr>
      </w:pPr>
      <w:r w:rsidRPr="00C7772F">
        <w:t>d’évaluer l’impact de l’isolation sur la propagation du signal ;</w:t>
      </w:r>
    </w:p>
    <w:p w14:paraId="3656EB4C" w14:textId="77777777" w:rsidR="00C7772F" w:rsidRPr="00C7772F" w:rsidRDefault="00C7772F" w:rsidP="00C7772F">
      <w:pPr>
        <w:numPr>
          <w:ilvl w:val="0"/>
          <w:numId w:val="1"/>
        </w:numPr>
      </w:pPr>
      <w:r w:rsidRPr="00C7772F">
        <w:t>d’identifier une éventuelle perte de couverture ;</w:t>
      </w:r>
    </w:p>
    <w:p w14:paraId="3F8D9495" w14:textId="77777777" w:rsidR="00C7772F" w:rsidRPr="00C7772F" w:rsidRDefault="00C7772F" w:rsidP="00C7772F">
      <w:pPr>
        <w:numPr>
          <w:ilvl w:val="0"/>
          <w:numId w:val="1"/>
        </w:numPr>
      </w:pPr>
      <w:r w:rsidRPr="00C7772F">
        <w:t xml:space="preserve">de déterminer si l’ajout de nouveaux points d’accès </w:t>
      </w:r>
      <w:proofErr w:type="spellStart"/>
      <w:r w:rsidRPr="00C7772F">
        <w:t>WiFi</w:t>
      </w:r>
      <w:proofErr w:type="spellEnd"/>
      <w:r w:rsidRPr="00C7772F">
        <w:t xml:space="preserve"> sera nécessaire.</w:t>
      </w:r>
    </w:p>
    <w:p w14:paraId="3589E708" w14:textId="77777777" w:rsidR="00C7772F" w:rsidRPr="00C7772F" w:rsidRDefault="00C7772F" w:rsidP="00C7772F">
      <w:r w:rsidRPr="00C7772F">
        <w:t xml:space="preserve">Le chef des travaux demande une </w:t>
      </w:r>
      <w:r w:rsidRPr="00C7772F">
        <w:rPr>
          <w:b/>
          <w:bCs/>
        </w:rPr>
        <w:t>documentation complète</w:t>
      </w:r>
      <w:r w:rsidRPr="00C7772F">
        <w:t>, intégrant notamment :</w:t>
      </w:r>
    </w:p>
    <w:p w14:paraId="0670DBA7" w14:textId="77777777" w:rsidR="00C7772F" w:rsidRPr="00C7772F" w:rsidRDefault="00C7772F" w:rsidP="00C7772F">
      <w:pPr>
        <w:numPr>
          <w:ilvl w:val="0"/>
          <w:numId w:val="2"/>
        </w:numPr>
      </w:pPr>
      <w:r w:rsidRPr="00C7772F">
        <w:t xml:space="preserve">des </w:t>
      </w:r>
      <w:r w:rsidRPr="00C7772F">
        <w:rPr>
          <w:b/>
          <w:bCs/>
        </w:rPr>
        <w:t>plans zonés</w:t>
      </w:r>
      <w:r w:rsidRPr="00C7772F">
        <w:t xml:space="preserve"> (vert → rouge) représentant les niveaux de signal ;</w:t>
      </w:r>
    </w:p>
    <w:p w14:paraId="54CAF7D7" w14:textId="4D6CB8C0" w:rsidR="00C7772F" w:rsidRPr="00C7772F" w:rsidRDefault="00C7772F" w:rsidP="00C7772F">
      <w:pPr>
        <w:numPr>
          <w:ilvl w:val="0"/>
          <w:numId w:val="2"/>
        </w:numPr>
      </w:pPr>
      <w:r w:rsidRPr="00C7772F">
        <w:t xml:space="preserve">les mesures détaillées du réseau </w:t>
      </w:r>
      <w:proofErr w:type="spellStart"/>
      <w:r w:rsidRPr="00C7772F">
        <w:rPr>
          <w:b/>
          <w:bCs/>
        </w:rPr>
        <w:t>eduroam</w:t>
      </w:r>
      <w:proofErr w:type="spellEnd"/>
      <w:r w:rsidRPr="00C7772F">
        <w:t>.</w:t>
      </w:r>
    </w:p>
    <w:p w14:paraId="0992CE4C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1.2. Cahier des charges</w:t>
      </w:r>
    </w:p>
    <w:p w14:paraId="6000EF42" w14:textId="77777777" w:rsidR="00C7772F" w:rsidRPr="00C7772F" w:rsidRDefault="00C7772F" w:rsidP="00C7772F">
      <w:r w:rsidRPr="00C7772F">
        <w:t xml:space="preserve">Toutes les analyses, recherches, configurations et mesures doivent être </w:t>
      </w:r>
      <w:r w:rsidRPr="00C7772F">
        <w:rPr>
          <w:b/>
          <w:bCs/>
        </w:rPr>
        <w:t>justifiées</w:t>
      </w:r>
      <w:r w:rsidRPr="00C7772F">
        <w:t>.</w:t>
      </w:r>
    </w:p>
    <w:p w14:paraId="1EE792EA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Mesures obligatoires aux points indiqués sur les plans :</w:t>
      </w:r>
    </w:p>
    <w:p w14:paraId="34FBEFFA" w14:textId="77777777" w:rsidR="00C7772F" w:rsidRPr="00C7772F" w:rsidRDefault="00C7772F" w:rsidP="00C7772F">
      <w:pPr>
        <w:numPr>
          <w:ilvl w:val="0"/>
          <w:numId w:val="3"/>
        </w:numPr>
      </w:pPr>
      <w:r w:rsidRPr="00C7772F">
        <w:rPr>
          <w:b/>
          <w:bCs/>
        </w:rPr>
        <w:t>AP détectés</w:t>
      </w:r>
      <w:r w:rsidRPr="00C7772F">
        <w:t xml:space="preserve"> (SSID, adresse MAC, fréquence)</w:t>
      </w:r>
    </w:p>
    <w:p w14:paraId="403222E9" w14:textId="77777777" w:rsidR="00C7772F" w:rsidRPr="00C7772F" w:rsidRDefault="00C7772F" w:rsidP="00C7772F">
      <w:pPr>
        <w:numPr>
          <w:ilvl w:val="0"/>
          <w:numId w:val="3"/>
        </w:numPr>
      </w:pPr>
      <w:r w:rsidRPr="00C7772F">
        <w:rPr>
          <w:b/>
          <w:bCs/>
        </w:rPr>
        <w:t xml:space="preserve">Signal </w:t>
      </w:r>
      <w:proofErr w:type="spellStart"/>
      <w:r w:rsidRPr="00C7772F">
        <w:rPr>
          <w:b/>
          <w:bCs/>
        </w:rPr>
        <w:t>Strength</w:t>
      </w:r>
      <w:proofErr w:type="spellEnd"/>
      <w:r w:rsidRPr="00C7772F">
        <w:rPr>
          <w:b/>
          <w:bCs/>
        </w:rPr>
        <w:t xml:space="preserve"> (puissance du signal)</w:t>
      </w:r>
    </w:p>
    <w:p w14:paraId="5E721D5C" w14:textId="77777777" w:rsidR="00C7772F" w:rsidRPr="00C7772F" w:rsidRDefault="00C7772F" w:rsidP="00C7772F">
      <w:pPr>
        <w:numPr>
          <w:ilvl w:val="0"/>
          <w:numId w:val="3"/>
        </w:numPr>
      </w:pPr>
      <w:r w:rsidRPr="00C7772F">
        <w:rPr>
          <w:b/>
          <w:bCs/>
        </w:rPr>
        <w:t xml:space="preserve">Signal </w:t>
      </w:r>
      <w:proofErr w:type="spellStart"/>
      <w:r w:rsidRPr="00C7772F">
        <w:rPr>
          <w:b/>
          <w:bCs/>
        </w:rPr>
        <w:t>Level</w:t>
      </w:r>
      <w:proofErr w:type="spellEnd"/>
    </w:p>
    <w:p w14:paraId="5ADD2EA8" w14:textId="77777777" w:rsidR="00C7772F" w:rsidRPr="00C7772F" w:rsidRDefault="00C7772F" w:rsidP="00C7772F">
      <w:pPr>
        <w:numPr>
          <w:ilvl w:val="0"/>
          <w:numId w:val="3"/>
        </w:numPr>
      </w:pPr>
      <w:r w:rsidRPr="00C7772F">
        <w:rPr>
          <w:b/>
          <w:bCs/>
        </w:rPr>
        <w:t xml:space="preserve">Noise </w:t>
      </w:r>
      <w:proofErr w:type="spellStart"/>
      <w:r w:rsidRPr="00C7772F">
        <w:rPr>
          <w:b/>
          <w:bCs/>
        </w:rPr>
        <w:t>Level</w:t>
      </w:r>
      <w:proofErr w:type="spellEnd"/>
      <w:r w:rsidRPr="00C7772F">
        <w:rPr>
          <w:b/>
          <w:bCs/>
        </w:rPr>
        <w:t xml:space="preserve"> (niveau de bruit)</w:t>
      </w:r>
    </w:p>
    <w:p w14:paraId="7253D3DF" w14:textId="77777777" w:rsidR="00C7772F" w:rsidRPr="00C7772F" w:rsidRDefault="00C7772F" w:rsidP="00C7772F">
      <w:pPr>
        <w:numPr>
          <w:ilvl w:val="0"/>
          <w:numId w:val="3"/>
        </w:numPr>
      </w:pPr>
      <w:r w:rsidRPr="00C7772F">
        <w:rPr>
          <w:b/>
          <w:bCs/>
        </w:rPr>
        <w:t>SNR (Signal to Noise Ratio)</w:t>
      </w:r>
    </w:p>
    <w:p w14:paraId="14F400FC" w14:textId="77777777" w:rsidR="00C7772F" w:rsidRPr="00C7772F" w:rsidRDefault="00C7772F" w:rsidP="00C7772F">
      <w:pPr>
        <w:numPr>
          <w:ilvl w:val="0"/>
          <w:numId w:val="3"/>
        </w:numPr>
      </w:pPr>
      <w:r w:rsidRPr="00C7772F">
        <w:rPr>
          <w:b/>
          <w:bCs/>
        </w:rPr>
        <w:t>Channels utilisés</w:t>
      </w:r>
    </w:p>
    <w:p w14:paraId="6FD67778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Représentations demandées :</w:t>
      </w:r>
    </w:p>
    <w:p w14:paraId="11B23214" w14:textId="77777777" w:rsidR="00C7772F" w:rsidRPr="00C7772F" w:rsidRDefault="00C7772F" w:rsidP="00C7772F">
      <w:pPr>
        <w:numPr>
          <w:ilvl w:val="0"/>
          <w:numId w:val="4"/>
        </w:numPr>
      </w:pPr>
      <w:r w:rsidRPr="00C7772F">
        <w:t xml:space="preserve">Intégration de toutes les mesures dans un </w:t>
      </w:r>
      <w:r w:rsidRPr="00C7772F">
        <w:rPr>
          <w:b/>
          <w:bCs/>
        </w:rPr>
        <w:t>tableau récapitulatif</w:t>
      </w:r>
      <w:r w:rsidRPr="00C7772F">
        <w:t>.</w:t>
      </w:r>
    </w:p>
    <w:p w14:paraId="7C37E9ED" w14:textId="77777777" w:rsidR="00C7772F" w:rsidRPr="00C7772F" w:rsidRDefault="00C7772F" w:rsidP="00C7772F">
      <w:pPr>
        <w:numPr>
          <w:ilvl w:val="0"/>
          <w:numId w:val="4"/>
        </w:numPr>
      </w:pPr>
      <w:r w:rsidRPr="00C7772F">
        <w:t xml:space="preserve">Génération de </w:t>
      </w:r>
      <w:r w:rsidRPr="00C7772F">
        <w:rPr>
          <w:b/>
          <w:bCs/>
        </w:rPr>
        <w:t xml:space="preserve">courbes de couverture </w:t>
      </w:r>
      <w:proofErr w:type="spellStart"/>
      <w:r w:rsidRPr="00C7772F">
        <w:rPr>
          <w:b/>
          <w:bCs/>
        </w:rPr>
        <w:t>WiFi</w:t>
      </w:r>
      <w:proofErr w:type="spellEnd"/>
      <w:r w:rsidRPr="00C7772F">
        <w:t>.</w:t>
      </w:r>
    </w:p>
    <w:p w14:paraId="08161FF0" w14:textId="77777777" w:rsidR="00C7772F" w:rsidRPr="00C7772F" w:rsidRDefault="00C7772F" w:rsidP="00C7772F">
      <w:pPr>
        <w:numPr>
          <w:ilvl w:val="0"/>
          <w:numId w:val="4"/>
        </w:numPr>
      </w:pPr>
      <w:r w:rsidRPr="00C7772F">
        <w:t xml:space="preserve">Choix et justification d’un </w:t>
      </w:r>
      <w:r w:rsidRPr="00C7772F">
        <w:rPr>
          <w:b/>
          <w:bCs/>
        </w:rPr>
        <w:t>indicateur fiable de couverture</w:t>
      </w:r>
      <w:r w:rsidRPr="00C7772F">
        <w:t xml:space="preserve"> (ex : RSSI médian, SNR moyen…).</w:t>
      </w:r>
    </w:p>
    <w:p w14:paraId="53D3F0F6" w14:textId="5EF872A4" w:rsidR="00C7772F" w:rsidRPr="00C7772F" w:rsidRDefault="00C7772F" w:rsidP="00C7772F"/>
    <w:p w14:paraId="04CFDEBE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1.3. Matériel et méthodes</w:t>
      </w:r>
    </w:p>
    <w:p w14:paraId="35A0DC8A" w14:textId="77777777" w:rsidR="00C7772F" w:rsidRPr="00C7772F" w:rsidRDefault="00C7772F" w:rsidP="00C7772F">
      <w:pPr>
        <w:numPr>
          <w:ilvl w:val="0"/>
          <w:numId w:val="5"/>
        </w:numPr>
      </w:pPr>
      <w:proofErr w:type="spellStart"/>
      <w:r w:rsidRPr="00C7772F">
        <w:rPr>
          <w:b/>
          <w:bCs/>
        </w:rPr>
        <w:t>AirCheck</w:t>
      </w:r>
      <w:proofErr w:type="spellEnd"/>
      <w:r w:rsidRPr="00C7772F">
        <w:rPr>
          <w:b/>
          <w:bCs/>
        </w:rPr>
        <w:t xml:space="preserve"> G2</w:t>
      </w:r>
      <w:r w:rsidRPr="00C7772F">
        <w:t xml:space="preserve"> pour les mesures de performance.</w:t>
      </w:r>
    </w:p>
    <w:p w14:paraId="40375359" w14:textId="24A6D9A9" w:rsidR="00C7772F" w:rsidRPr="00C7772F" w:rsidRDefault="00C7772F" w:rsidP="00C7772F">
      <w:pPr>
        <w:numPr>
          <w:ilvl w:val="0"/>
          <w:numId w:val="5"/>
        </w:numPr>
      </w:pPr>
      <w:r w:rsidRPr="00C7772F">
        <w:t>Mesures réalisées aux emplacements représentatifs (couloirs, salles, extérieurs, zones denses en utilisateurs</w:t>
      </w:r>
      <w:r w:rsidR="008E2219">
        <w:t> ; voir plan dans le dossier</w:t>
      </w:r>
      <w:r w:rsidRPr="00C7772F">
        <w:t>).</w:t>
      </w:r>
    </w:p>
    <w:p w14:paraId="28BC3466" w14:textId="77777777" w:rsidR="00C7772F" w:rsidRDefault="00C7772F" w:rsidP="00C7772F">
      <w:pPr>
        <w:tabs>
          <w:tab w:val="num" w:pos="720"/>
        </w:tabs>
        <w:rPr>
          <w:b/>
          <w:bCs/>
        </w:rPr>
      </w:pPr>
      <w:r w:rsidRPr="00C7772F">
        <w:rPr>
          <w:b/>
          <w:bCs/>
        </w:rPr>
        <w:t xml:space="preserve">1.4. Résultats </w:t>
      </w:r>
    </w:p>
    <w:p w14:paraId="1E68B31A" w14:textId="77777777" w:rsidR="00E30435" w:rsidRDefault="00E76031" w:rsidP="00C7772F">
      <w:pPr>
        <w:rPr>
          <w:b/>
          <w:bCs/>
        </w:rPr>
      </w:pPr>
      <w:r w:rsidRPr="00E76031">
        <w:rPr>
          <w:noProof/>
          <w:color w:val="FF0000"/>
        </w:rPr>
        <w:drawing>
          <wp:inline distT="0" distB="0" distL="0" distR="0" wp14:anchorId="0C34FD1E" wp14:editId="77A9D803">
            <wp:extent cx="5760720" cy="36836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C95B" w14:textId="77777777" w:rsidR="00E30435" w:rsidRDefault="00E30435" w:rsidP="00C7772F">
      <w:pPr>
        <w:rPr>
          <w:b/>
          <w:bCs/>
        </w:rPr>
      </w:pPr>
      <w:r w:rsidRPr="00E30435">
        <w:rPr>
          <w:b/>
          <w:bCs/>
          <w:noProof/>
        </w:rPr>
        <w:drawing>
          <wp:inline distT="0" distB="0" distL="0" distR="0" wp14:anchorId="4D9639F8" wp14:editId="73898B5D">
            <wp:extent cx="5760720" cy="32785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03A6" w14:textId="77777777" w:rsidR="0081395D" w:rsidRPr="0081395D" w:rsidRDefault="0081395D" w:rsidP="0081395D">
      <w:pPr>
        <w:rPr>
          <w:b/>
          <w:bCs/>
          <w:color w:val="000000" w:themeColor="text1"/>
        </w:rPr>
      </w:pPr>
      <w:r w:rsidRPr="0081395D">
        <w:rPr>
          <w:rFonts w:ascii="Segoe UI Emoji" w:hAnsi="Segoe UI Emoji" w:cs="Segoe UI Emoji"/>
          <w:b/>
          <w:bCs/>
          <w:color w:val="000000" w:themeColor="text1"/>
        </w:rPr>
        <w:lastRenderedPageBreak/>
        <w:t>🔎</w:t>
      </w:r>
      <w:r w:rsidRPr="0081395D">
        <w:rPr>
          <w:b/>
          <w:bCs/>
          <w:color w:val="000000" w:themeColor="text1"/>
        </w:rPr>
        <w:t xml:space="preserve"> Analyse des points faibles</w:t>
      </w:r>
    </w:p>
    <w:p w14:paraId="1642B5A6" w14:textId="77777777" w:rsidR="0081395D" w:rsidRPr="0081395D" w:rsidRDefault="0081395D" w:rsidP="0081395D">
      <w:pPr>
        <w:numPr>
          <w:ilvl w:val="0"/>
          <w:numId w:val="23"/>
        </w:numPr>
        <w:rPr>
          <w:b/>
          <w:bCs/>
          <w:color w:val="000000" w:themeColor="text1"/>
          <w:lang w:val="en-US"/>
        </w:rPr>
      </w:pPr>
      <w:r w:rsidRPr="0081395D">
        <w:rPr>
          <w:b/>
          <w:bCs/>
          <w:color w:val="000000" w:themeColor="text1"/>
          <w:lang w:val="en-US"/>
        </w:rPr>
        <w:t>Point 11 (</w:t>
      </w:r>
      <w:proofErr w:type="spellStart"/>
      <w:r w:rsidRPr="0081395D">
        <w:rPr>
          <w:b/>
          <w:bCs/>
          <w:color w:val="000000" w:themeColor="text1"/>
          <w:lang w:val="en-US"/>
        </w:rPr>
        <w:t>Bâtiment</w:t>
      </w:r>
      <w:proofErr w:type="spellEnd"/>
      <w:r w:rsidRPr="0081395D">
        <w:rPr>
          <w:b/>
          <w:bCs/>
          <w:color w:val="000000" w:themeColor="text1"/>
          <w:lang w:val="en-US"/>
        </w:rPr>
        <w:t xml:space="preserve"> G – BUT GIM)</w:t>
      </w:r>
    </w:p>
    <w:p w14:paraId="183F5994" w14:textId="17785A66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Signal : 73 dBm avec un SNR de 19 dB → assez faible.</w:t>
      </w:r>
    </w:p>
    <w:p w14:paraId="515C460D" w14:textId="77777777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Contexte : situé dans l’espace des étudiants de BUT GIM, ce qui signifie que le débit réel est insuffisant pour un usage intensif.</w:t>
      </w:r>
    </w:p>
    <w:p w14:paraId="5BF83EE8" w14:textId="77777777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Recommandation : installer un répéteur ou un point d’accès supplémentaire pour améliorer la couverture et garantir un débit correct.</w:t>
      </w:r>
    </w:p>
    <w:p w14:paraId="5D92307B" w14:textId="77777777" w:rsidR="0081395D" w:rsidRPr="0081395D" w:rsidRDefault="0081395D" w:rsidP="0081395D">
      <w:pPr>
        <w:numPr>
          <w:ilvl w:val="0"/>
          <w:numId w:val="23"/>
        </w:numPr>
        <w:rPr>
          <w:b/>
          <w:bCs/>
          <w:color w:val="000000" w:themeColor="text1"/>
        </w:rPr>
      </w:pPr>
      <w:r w:rsidRPr="0081395D">
        <w:rPr>
          <w:b/>
          <w:bCs/>
          <w:color w:val="000000" w:themeColor="text1"/>
        </w:rPr>
        <w:t>Point 10 (extérieur de l’IUT)</w:t>
      </w:r>
    </w:p>
    <w:p w14:paraId="4C5AD598" w14:textId="77777777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Signal : 76 dBm avec un SNR de 17 dB → très faible.</w:t>
      </w:r>
    </w:p>
    <w:p w14:paraId="53C10C2C" w14:textId="77777777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Contexte : normal, car ce point est en dehors des bâtiments de l’IUT.</w:t>
      </w:r>
    </w:p>
    <w:p w14:paraId="2FFCD9AA" w14:textId="77777777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Conclusion : pas nécessaire d’intervenir, la faiblesse est attendue.</w:t>
      </w:r>
    </w:p>
    <w:p w14:paraId="123714E5" w14:textId="77777777" w:rsidR="0081395D" w:rsidRPr="0081395D" w:rsidRDefault="0081395D" w:rsidP="0081395D">
      <w:pPr>
        <w:numPr>
          <w:ilvl w:val="0"/>
          <w:numId w:val="23"/>
        </w:numPr>
        <w:rPr>
          <w:b/>
          <w:bCs/>
          <w:color w:val="000000" w:themeColor="text1"/>
        </w:rPr>
      </w:pPr>
      <w:r w:rsidRPr="0081395D">
        <w:rPr>
          <w:b/>
          <w:bCs/>
          <w:color w:val="000000" w:themeColor="text1"/>
        </w:rPr>
        <w:t>Point 12 (hall d’entrée – Bâtiment C)</w:t>
      </w:r>
    </w:p>
    <w:p w14:paraId="66294944" w14:textId="77777777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Signal : 70 dBm avec un SNR de 20 dB → faible.</w:t>
      </w:r>
    </w:p>
    <w:p w14:paraId="58EC98C2" w14:textId="77777777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Contexte : ce point est stratégique car il se situe dans le hall d’entrée, un lieu de passage important.</w:t>
      </w:r>
    </w:p>
    <w:p w14:paraId="07AD2944" w14:textId="77777777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Problème : ce niveau de signal est anormalement bas pour une zone centrale.</w:t>
      </w:r>
    </w:p>
    <w:p w14:paraId="1914C091" w14:textId="77777777" w:rsidR="0081395D" w:rsidRPr="00D43F55" w:rsidRDefault="0081395D" w:rsidP="0081395D">
      <w:pPr>
        <w:numPr>
          <w:ilvl w:val="1"/>
          <w:numId w:val="23"/>
        </w:numPr>
        <w:rPr>
          <w:color w:val="000000" w:themeColor="text1"/>
        </w:rPr>
      </w:pPr>
      <w:r w:rsidRPr="00D43F55">
        <w:rPr>
          <w:color w:val="000000" w:themeColor="text1"/>
        </w:rPr>
        <w:t>Recommandation : renforcer la couverture (répéteur ou repositionnement d’un AP).</w:t>
      </w:r>
    </w:p>
    <w:p w14:paraId="4C2C2A41" w14:textId="51686839" w:rsidR="0081395D" w:rsidRPr="0081395D" w:rsidRDefault="0081395D" w:rsidP="0081395D">
      <w:pPr>
        <w:rPr>
          <w:b/>
          <w:bCs/>
          <w:color w:val="000000" w:themeColor="text1"/>
        </w:rPr>
      </w:pPr>
      <w:r w:rsidRPr="0081395D">
        <w:rPr>
          <w:b/>
          <w:bCs/>
          <w:color w:val="000000" w:themeColor="text1"/>
        </w:rPr>
        <w:t>Points corrects</w:t>
      </w:r>
    </w:p>
    <w:p w14:paraId="555DE690" w14:textId="77777777" w:rsidR="0081395D" w:rsidRPr="00D43F55" w:rsidRDefault="0081395D" w:rsidP="0081395D">
      <w:pPr>
        <w:numPr>
          <w:ilvl w:val="0"/>
          <w:numId w:val="24"/>
        </w:numPr>
        <w:rPr>
          <w:color w:val="000000" w:themeColor="text1"/>
        </w:rPr>
      </w:pPr>
      <w:r w:rsidRPr="00D43F55">
        <w:rPr>
          <w:color w:val="000000" w:themeColor="text1"/>
        </w:rPr>
        <w:t>Les autres points (hors 10, 11 et 12) présentent des signaux compris entre 50 et 65 dBm avec des SNR supérieurs à 30 dB, ce qui est satisfaisant pour un usage normal.</w:t>
      </w:r>
    </w:p>
    <w:p w14:paraId="0E63122F" w14:textId="77777777" w:rsidR="0081395D" w:rsidRPr="00D43F55" w:rsidRDefault="0081395D" w:rsidP="0081395D">
      <w:pPr>
        <w:numPr>
          <w:ilvl w:val="0"/>
          <w:numId w:val="24"/>
        </w:numPr>
        <w:rPr>
          <w:color w:val="000000" w:themeColor="text1"/>
        </w:rPr>
      </w:pPr>
      <w:r w:rsidRPr="00D43F55">
        <w:rPr>
          <w:color w:val="000000" w:themeColor="text1"/>
        </w:rPr>
        <w:t>La couverture est globalement bonne dans les autres bâtiments (C, D, E, F).</w:t>
      </w:r>
    </w:p>
    <w:p w14:paraId="09BD4FD2" w14:textId="35A3727E" w:rsidR="0081395D" w:rsidRPr="0081395D" w:rsidRDefault="0081395D" w:rsidP="0081395D">
      <w:pPr>
        <w:rPr>
          <w:b/>
          <w:bCs/>
          <w:color w:val="000000" w:themeColor="text1"/>
        </w:rPr>
      </w:pPr>
      <w:r w:rsidRPr="0081395D">
        <w:rPr>
          <w:b/>
          <w:bCs/>
          <w:color w:val="000000" w:themeColor="text1"/>
        </w:rPr>
        <w:t>Conclusion</w:t>
      </w:r>
    </w:p>
    <w:p w14:paraId="3EABEE5A" w14:textId="0AFE17E5" w:rsidR="0081395D" w:rsidRPr="00D43F55" w:rsidRDefault="0081395D" w:rsidP="0081395D">
      <w:pPr>
        <w:numPr>
          <w:ilvl w:val="0"/>
          <w:numId w:val="25"/>
        </w:numPr>
        <w:rPr>
          <w:color w:val="000000" w:themeColor="text1"/>
        </w:rPr>
      </w:pPr>
      <w:r w:rsidRPr="00D43F55">
        <w:rPr>
          <w:color w:val="000000" w:themeColor="text1"/>
        </w:rPr>
        <w:t>Action prioritaire : ajouter un répéteur dans l’espace BUT GIM (point 11).</w:t>
      </w:r>
    </w:p>
    <w:p w14:paraId="64E3BBF9" w14:textId="11412390" w:rsidR="0081395D" w:rsidRPr="00D43F55" w:rsidRDefault="0081395D" w:rsidP="0081395D">
      <w:pPr>
        <w:numPr>
          <w:ilvl w:val="0"/>
          <w:numId w:val="25"/>
        </w:numPr>
        <w:rPr>
          <w:color w:val="000000" w:themeColor="text1"/>
        </w:rPr>
      </w:pPr>
      <w:r w:rsidRPr="00D43F55">
        <w:rPr>
          <w:color w:val="000000" w:themeColor="text1"/>
        </w:rPr>
        <w:t>Action secondaire : corriger la faiblesse</w:t>
      </w:r>
      <w:r w:rsidR="00D43F55">
        <w:rPr>
          <w:color w:val="000000" w:themeColor="text1"/>
        </w:rPr>
        <w:t xml:space="preserve"> de</w:t>
      </w:r>
      <w:r w:rsidRPr="00D43F55">
        <w:rPr>
          <w:color w:val="000000" w:themeColor="text1"/>
        </w:rPr>
        <w:t xml:space="preserve"> du hall d’entrée (point 12).</w:t>
      </w:r>
    </w:p>
    <w:p w14:paraId="0FAF3207" w14:textId="77777777" w:rsidR="0081395D" w:rsidRPr="00D43F55" w:rsidRDefault="0081395D" w:rsidP="0081395D">
      <w:pPr>
        <w:numPr>
          <w:ilvl w:val="0"/>
          <w:numId w:val="25"/>
        </w:numPr>
        <w:rPr>
          <w:color w:val="000000" w:themeColor="text1"/>
        </w:rPr>
      </w:pPr>
      <w:r w:rsidRPr="00D43F55">
        <w:rPr>
          <w:color w:val="000000" w:themeColor="text1"/>
        </w:rPr>
        <w:t>Pas d’action : point 10, car hors zone utile.</w:t>
      </w:r>
    </w:p>
    <w:p w14:paraId="4F1EDF9A" w14:textId="77777777" w:rsidR="0081395D" w:rsidRPr="00D43F55" w:rsidRDefault="0081395D" w:rsidP="0081395D">
      <w:pPr>
        <w:numPr>
          <w:ilvl w:val="0"/>
          <w:numId w:val="25"/>
        </w:numPr>
        <w:rPr>
          <w:color w:val="000000" w:themeColor="text1"/>
        </w:rPr>
      </w:pPr>
      <w:r w:rsidRPr="00D43F55">
        <w:rPr>
          <w:color w:val="000000" w:themeColor="text1"/>
        </w:rPr>
        <w:t>Situation générale : la couverture est correcte ailleurs, donc pas de problème majeur.</w:t>
      </w:r>
    </w:p>
    <w:p w14:paraId="4A71051C" w14:textId="589922F4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2. DEVIS – Réaménagement de la salle réseau G007</w:t>
      </w:r>
    </w:p>
    <w:p w14:paraId="6CDDCCF9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2.1. Contexte</w:t>
      </w:r>
    </w:p>
    <w:p w14:paraId="140D6971" w14:textId="77777777" w:rsidR="00C7772F" w:rsidRPr="00C7772F" w:rsidRDefault="00C7772F" w:rsidP="00C7772F">
      <w:r w:rsidRPr="00C7772F">
        <w:t>Dans le cadre de la réorganisation de la salle réseau G007, le département RT souhaite renouveler l’ensemble du matériel passif afin de répondre aux nouvelles exigences du BUT Réseaux &amp; Télécommunications.</w:t>
      </w:r>
    </w:p>
    <w:p w14:paraId="6192C6A0" w14:textId="77777777" w:rsidR="00C7772F" w:rsidRPr="00C7772F" w:rsidRDefault="00C7772F" w:rsidP="00C7772F">
      <w:r w:rsidRPr="00C7772F">
        <w:t xml:space="preserve">Le chef de département demande une </w:t>
      </w:r>
      <w:r w:rsidRPr="00C7772F">
        <w:rPr>
          <w:b/>
          <w:bCs/>
        </w:rPr>
        <w:t>documentation justifiant les choix techniques</w:t>
      </w:r>
      <w:r w:rsidRPr="00C7772F">
        <w:t xml:space="preserve"> et présentant un </w:t>
      </w:r>
      <w:r w:rsidRPr="00C7772F">
        <w:rPr>
          <w:b/>
          <w:bCs/>
        </w:rPr>
        <w:t>devis détaillé</w:t>
      </w:r>
      <w:r w:rsidRPr="00C7772F">
        <w:t>.</w:t>
      </w:r>
    </w:p>
    <w:p w14:paraId="24CDEA2F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lastRenderedPageBreak/>
        <w:t>2.2. Cahier des charges du devis</w:t>
      </w:r>
    </w:p>
    <w:p w14:paraId="0A9DD6CF" w14:textId="77777777" w:rsidR="00C7772F" w:rsidRPr="00C7772F" w:rsidRDefault="00C7772F" w:rsidP="00C7772F">
      <w:r w:rsidRPr="00C7772F">
        <w:t xml:space="preserve">Tous les éléments doivent être choisis de préférence dans le </w:t>
      </w:r>
      <w:r w:rsidRPr="00C7772F">
        <w:rPr>
          <w:b/>
          <w:bCs/>
        </w:rPr>
        <w:t>e-catalogue LEGRAND</w:t>
      </w:r>
      <w:r w:rsidRPr="00C7772F">
        <w:t>.</w:t>
      </w:r>
    </w:p>
    <w:p w14:paraId="64466C7C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Matériel à remplacer :</w:t>
      </w:r>
    </w:p>
    <w:p w14:paraId="7CBCAE1B" w14:textId="77777777" w:rsidR="00C7772F" w:rsidRPr="00C7772F" w:rsidRDefault="00C7772F" w:rsidP="00C7772F">
      <w:pPr>
        <w:numPr>
          <w:ilvl w:val="0"/>
          <w:numId w:val="7"/>
        </w:numPr>
      </w:pPr>
      <w:r w:rsidRPr="00C7772F">
        <w:t>Baie de brassage</w:t>
      </w:r>
    </w:p>
    <w:p w14:paraId="6D703293" w14:textId="77777777" w:rsidR="00C7772F" w:rsidRPr="00C7772F" w:rsidRDefault="00C7772F" w:rsidP="00C7772F">
      <w:pPr>
        <w:numPr>
          <w:ilvl w:val="0"/>
          <w:numId w:val="7"/>
        </w:numPr>
      </w:pPr>
      <w:r w:rsidRPr="00C7772F">
        <w:t>7 panneaux de brassage 24 ports</w:t>
      </w:r>
    </w:p>
    <w:p w14:paraId="0451197B" w14:textId="77777777" w:rsidR="00C7772F" w:rsidRPr="00C7772F" w:rsidRDefault="00C7772F" w:rsidP="00C7772F">
      <w:pPr>
        <w:numPr>
          <w:ilvl w:val="0"/>
          <w:numId w:val="7"/>
        </w:numPr>
        <w:rPr>
          <w:b/>
          <w:bCs/>
        </w:rPr>
      </w:pPr>
      <w:r w:rsidRPr="00C7772F">
        <w:t>Lot de noyaux catégorie</w:t>
      </w:r>
      <w:r w:rsidRPr="00C7772F">
        <w:rPr>
          <w:b/>
          <w:bCs/>
        </w:rPr>
        <w:t xml:space="preserve"> </w:t>
      </w:r>
      <w:r w:rsidRPr="00C7772F">
        <w:t>6</w:t>
      </w:r>
    </w:p>
    <w:p w14:paraId="364B42B3" w14:textId="77777777" w:rsidR="00C7772F" w:rsidRPr="00C7772F" w:rsidRDefault="00C7772F" w:rsidP="00C7772F">
      <w:pPr>
        <w:numPr>
          <w:ilvl w:val="0"/>
          <w:numId w:val="7"/>
        </w:numPr>
      </w:pPr>
      <w:r w:rsidRPr="00C7772F">
        <w:t>Goulottes</w:t>
      </w:r>
    </w:p>
    <w:p w14:paraId="004A9DA8" w14:textId="77777777" w:rsidR="00C7772F" w:rsidRPr="00C7772F" w:rsidRDefault="00C7772F" w:rsidP="00C7772F">
      <w:pPr>
        <w:numPr>
          <w:ilvl w:val="0"/>
          <w:numId w:val="7"/>
        </w:numPr>
      </w:pPr>
      <w:r w:rsidRPr="00C7772F">
        <w:t>Bobines de câble F/UTP Catégorie 6</w:t>
      </w:r>
    </w:p>
    <w:p w14:paraId="498ED43A" w14:textId="77777777" w:rsidR="00C7772F" w:rsidRPr="00C7772F" w:rsidRDefault="00C7772F" w:rsidP="00C7772F">
      <w:pPr>
        <w:numPr>
          <w:ilvl w:val="0"/>
          <w:numId w:val="7"/>
        </w:numPr>
      </w:pPr>
      <w:r w:rsidRPr="00C7772F">
        <w:t>Bloc bureau vide</w:t>
      </w:r>
    </w:p>
    <w:p w14:paraId="077096A2" w14:textId="77777777" w:rsidR="00C7772F" w:rsidRDefault="00C7772F" w:rsidP="00C7772F">
      <w:pPr>
        <w:numPr>
          <w:ilvl w:val="0"/>
          <w:numId w:val="7"/>
        </w:numPr>
      </w:pPr>
      <w:r w:rsidRPr="00C7772F">
        <w:t>Prises RJ45 catégorie 6 (1 module et 2 modules)</w:t>
      </w:r>
    </w:p>
    <w:p w14:paraId="5E051D1A" w14:textId="6BE05408" w:rsidR="00C7772F" w:rsidRPr="00C7772F" w:rsidRDefault="00C7772F" w:rsidP="00C7772F">
      <w:pPr>
        <w:numPr>
          <w:ilvl w:val="0"/>
          <w:numId w:val="7"/>
        </w:numPr>
      </w:pPr>
      <w:r>
        <w:t>…</w:t>
      </w:r>
    </w:p>
    <w:p w14:paraId="5720319D" w14:textId="2B454926" w:rsidR="00E30435" w:rsidRPr="00E30435" w:rsidRDefault="00622CA6" w:rsidP="00E30435">
      <w:pPr>
        <w:rPr>
          <w:b/>
          <w:bCs/>
          <w:color w:val="000000" w:themeColor="text1"/>
        </w:rPr>
      </w:pPr>
      <w:r w:rsidRPr="00C7772F">
        <w:rPr>
          <w:b/>
          <w:bCs/>
        </w:rPr>
        <w:t xml:space="preserve">2.3. </w:t>
      </w:r>
      <w:r w:rsidR="00E30435" w:rsidRPr="00E30435">
        <w:rPr>
          <w:b/>
          <w:bCs/>
          <w:color w:val="000000" w:themeColor="text1"/>
        </w:rPr>
        <w:t>Analyse des besoins</w:t>
      </w:r>
    </w:p>
    <w:p w14:paraId="091C2A22" w14:textId="77777777" w:rsidR="00E30435" w:rsidRPr="00E30435" w:rsidRDefault="00E30435" w:rsidP="00E30435">
      <w:pPr>
        <w:rPr>
          <w:color w:val="000000" w:themeColor="text1"/>
        </w:rPr>
      </w:pPr>
      <w:r w:rsidRPr="00E30435">
        <w:rPr>
          <w:color w:val="000000" w:themeColor="text1"/>
        </w:rPr>
        <w:t>La salle réseaux G007 doit être réorganisée afin d’être conforme aux nouvelles exigences du BUT Réseaux &amp; Télécommunications. Cette salle doit permettre aux étudiants de manipuler une infrastructure réseau complète intégrant du matériel passif et des équipements actifs.</w:t>
      </w:r>
      <w:r w:rsidRPr="00E30435">
        <w:rPr>
          <w:color w:val="000000" w:themeColor="text1"/>
        </w:rPr>
        <w:br/>
        <w:t>Les besoins identifiés sont les suivants :</w:t>
      </w:r>
    </w:p>
    <w:p w14:paraId="18890284" w14:textId="543BF586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Capacité de brassage</w:t>
      </w:r>
    </w:p>
    <w:p w14:paraId="324976D7" w14:textId="77777777" w:rsidR="00E30435" w:rsidRPr="00E30435" w:rsidRDefault="00E30435" w:rsidP="00E30435">
      <w:pPr>
        <w:numPr>
          <w:ilvl w:val="0"/>
          <w:numId w:val="13"/>
        </w:numPr>
        <w:rPr>
          <w:color w:val="000000" w:themeColor="text1"/>
        </w:rPr>
      </w:pPr>
      <w:r w:rsidRPr="00E30435">
        <w:rPr>
          <w:color w:val="000000" w:themeColor="text1"/>
        </w:rPr>
        <w:t>Le recâblage impose l’installation :</w:t>
      </w:r>
    </w:p>
    <w:p w14:paraId="4760D21F" w14:textId="77777777" w:rsidR="00E30435" w:rsidRPr="00E30435" w:rsidRDefault="00E30435" w:rsidP="00E30435">
      <w:pPr>
        <w:numPr>
          <w:ilvl w:val="1"/>
          <w:numId w:val="13"/>
        </w:numPr>
        <w:rPr>
          <w:color w:val="000000" w:themeColor="text1"/>
        </w:rPr>
      </w:pPr>
      <w:r w:rsidRPr="00E30435">
        <w:rPr>
          <w:b/>
          <w:bCs/>
          <w:color w:val="000000" w:themeColor="text1"/>
        </w:rPr>
        <w:t>7 répartiteurs 24 ports</w:t>
      </w:r>
      <w:r w:rsidRPr="00E30435">
        <w:rPr>
          <w:color w:val="000000" w:themeColor="text1"/>
        </w:rPr>
        <w:t xml:space="preserve">, soit </w:t>
      </w:r>
      <w:r w:rsidRPr="00E30435">
        <w:rPr>
          <w:b/>
          <w:bCs/>
          <w:color w:val="000000" w:themeColor="text1"/>
        </w:rPr>
        <w:t>168 ports</w:t>
      </w:r>
      <w:r w:rsidRPr="00E30435">
        <w:rPr>
          <w:color w:val="000000" w:themeColor="text1"/>
        </w:rPr>
        <w:t xml:space="preserve"> au total.</w:t>
      </w:r>
    </w:p>
    <w:p w14:paraId="6869DC0E" w14:textId="77777777" w:rsidR="00E30435" w:rsidRPr="00E30435" w:rsidRDefault="00E30435" w:rsidP="00E30435">
      <w:pPr>
        <w:numPr>
          <w:ilvl w:val="1"/>
          <w:numId w:val="13"/>
        </w:numPr>
        <w:rPr>
          <w:color w:val="000000" w:themeColor="text1"/>
        </w:rPr>
      </w:pPr>
      <w:r w:rsidRPr="00E30435">
        <w:rPr>
          <w:b/>
          <w:bCs/>
          <w:color w:val="000000" w:themeColor="text1"/>
        </w:rPr>
        <w:t>1 baie de brassage de grande capacité</w:t>
      </w:r>
      <w:r w:rsidRPr="00E30435">
        <w:rPr>
          <w:color w:val="000000" w:themeColor="text1"/>
        </w:rPr>
        <w:t xml:space="preserve"> permettant d’intégrer le matériel existant + l’extension future.</w:t>
      </w:r>
    </w:p>
    <w:p w14:paraId="402BFB66" w14:textId="29FE7281" w:rsidR="00E30435" w:rsidRPr="00E30435" w:rsidRDefault="00E30435" w:rsidP="00E30435">
      <w:pPr>
        <w:numPr>
          <w:ilvl w:val="0"/>
          <w:numId w:val="13"/>
        </w:numPr>
        <w:rPr>
          <w:color w:val="000000" w:themeColor="text1"/>
        </w:rPr>
      </w:pPr>
      <w:r w:rsidRPr="00E30435">
        <w:rPr>
          <w:color w:val="000000" w:themeColor="text1"/>
        </w:rPr>
        <w:t>Le câblage doit être structuré, durable et conforme aux normes Cat. 6.</w:t>
      </w:r>
    </w:p>
    <w:p w14:paraId="72584A9F" w14:textId="3213E1BC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Organisation du câblage</w:t>
      </w:r>
    </w:p>
    <w:p w14:paraId="4033BC68" w14:textId="77777777" w:rsidR="00E30435" w:rsidRPr="00E30435" w:rsidRDefault="00E30435" w:rsidP="00E30435">
      <w:pPr>
        <w:numPr>
          <w:ilvl w:val="0"/>
          <w:numId w:val="14"/>
        </w:numPr>
        <w:rPr>
          <w:color w:val="000000" w:themeColor="text1"/>
        </w:rPr>
      </w:pPr>
      <w:r w:rsidRPr="00E30435">
        <w:rPr>
          <w:color w:val="000000" w:themeColor="text1"/>
        </w:rPr>
        <w:t xml:space="preserve">Besoin de </w:t>
      </w:r>
      <w:r w:rsidRPr="00E30435">
        <w:rPr>
          <w:b/>
          <w:bCs/>
          <w:color w:val="000000" w:themeColor="text1"/>
        </w:rPr>
        <w:t>goulottes à compartiments</w:t>
      </w:r>
      <w:r w:rsidRPr="00E30435">
        <w:rPr>
          <w:color w:val="000000" w:themeColor="text1"/>
        </w:rPr>
        <w:t xml:space="preserve"> pour séparer les chemins de câbles (données / alimentation).</w:t>
      </w:r>
    </w:p>
    <w:p w14:paraId="1BCFCB5C" w14:textId="0AF6314A" w:rsidR="00E30435" w:rsidRPr="00E30435" w:rsidRDefault="00E30435" w:rsidP="00E30435">
      <w:pPr>
        <w:numPr>
          <w:ilvl w:val="0"/>
          <w:numId w:val="14"/>
        </w:numPr>
        <w:rPr>
          <w:color w:val="000000" w:themeColor="text1"/>
        </w:rPr>
      </w:pPr>
      <w:r w:rsidRPr="00E30435">
        <w:rPr>
          <w:color w:val="000000" w:themeColor="text1"/>
        </w:rPr>
        <w:t xml:space="preserve">Nécessité d’ajouter </w:t>
      </w:r>
      <w:r w:rsidRPr="00E30435">
        <w:rPr>
          <w:b/>
          <w:bCs/>
          <w:color w:val="000000" w:themeColor="text1"/>
        </w:rPr>
        <w:t>chemins de câbles perforés</w:t>
      </w:r>
      <w:r w:rsidRPr="00E30435">
        <w:rPr>
          <w:color w:val="000000" w:themeColor="text1"/>
        </w:rPr>
        <w:t xml:space="preserve"> (3 m) pour guider les</w:t>
      </w:r>
      <w:r w:rsidR="00875747">
        <w:rPr>
          <w:color w:val="000000" w:themeColor="text1"/>
        </w:rPr>
        <w:t xml:space="preserve"> câble sous les tables</w:t>
      </w:r>
    </w:p>
    <w:p w14:paraId="0DB93947" w14:textId="7F2FDD74" w:rsidR="00E30435" w:rsidRPr="00E30435" w:rsidRDefault="00E30435" w:rsidP="00E30435">
      <w:pPr>
        <w:numPr>
          <w:ilvl w:val="0"/>
          <w:numId w:val="14"/>
        </w:numPr>
        <w:rPr>
          <w:color w:val="000000" w:themeColor="text1"/>
        </w:rPr>
      </w:pPr>
      <w:r w:rsidRPr="00E30435">
        <w:rPr>
          <w:color w:val="000000" w:themeColor="text1"/>
        </w:rPr>
        <w:t xml:space="preserve">Utilisation de </w:t>
      </w:r>
      <w:r w:rsidRPr="00875747">
        <w:rPr>
          <w:b/>
          <w:bCs/>
          <w:color w:val="000000" w:themeColor="text1"/>
        </w:rPr>
        <w:t>colsons</w:t>
      </w:r>
      <w:r w:rsidRPr="00E30435">
        <w:rPr>
          <w:color w:val="000000" w:themeColor="text1"/>
        </w:rPr>
        <w:t xml:space="preserve"> et fixations Legrand pour un maintien propre et sécurisé</w:t>
      </w:r>
      <w:r w:rsidR="00875747">
        <w:rPr>
          <w:color w:val="000000" w:themeColor="text1"/>
        </w:rPr>
        <w:t xml:space="preserve"> sous les faux-plafonds</w:t>
      </w:r>
      <w:r w:rsidRPr="00E30435">
        <w:rPr>
          <w:color w:val="000000" w:themeColor="text1"/>
        </w:rPr>
        <w:t>.</w:t>
      </w:r>
    </w:p>
    <w:p w14:paraId="15D71CC1" w14:textId="6C692368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Performances et contraintes techniques</w:t>
      </w:r>
    </w:p>
    <w:p w14:paraId="7876E849" w14:textId="42D7B2FA" w:rsidR="00E30435" w:rsidRPr="00E30435" w:rsidRDefault="00E30435" w:rsidP="00E30435">
      <w:pPr>
        <w:numPr>
          <w:ilvl w:val="0"/>
          <w:numId w:val="15"/>
        </w:numPr>
        <w:rPr>
          <w:color w:val="000000" w:themeColor="text1"/>
        </w:rPr>
      </w:pPr>
      <w:r w:rsidRPr="00E30435">
        <w:rPr>
          <w:color w:val="000000" w:themeColor="text1"/>
        </w:rPr>
        <w:t xml:space="preserve">Le BUT RT demande désormais des réseaux supportant le </w:t>
      </w:r>
      <w:r w:rsidRPr="00E30435">
        <w:rPr>
          <w:b/>
          <w:bCs/>
          <w:color w:val="000000" w:themeColor="text1"/>
        </w:rPr>
        <w:t>1</w:t>
      </w:r>
      <w:r w:rsidR="00875747">
        <w:rPr>
          <w:b/>
          <w:bCs/>
          <w:color w:val="000000" w:themeColor="text1"/>
        </w:rPr>
        <w:t xml:space="preserve"> </w:t>
      </w:r>
      <w:r w:rsidRPr="00E30435">
        <w:rPr>
          <w:b/>
          <w:bCs/>
          <w:color w:val="000000" w:themeColor="text1"/>
        </w:rPr>
        <w:t>Gbit/s</w:t>
      </w:r>
      <w:r w:rsidRPr="00E30435">
        <w:rPr>
          <w:color w:val="000000" w:themeColor="text1"/>
        </w:rPr>
        <w:t xml:space="preserve">, ce qui justifie le choix du </w:t>
      </w:r>
      <w:r w:rsidRPr="00E30435">
        <w:rPr>
          <w:b/>
          <w:bCs/>
          <w:color w:val="000000" w:themeColor="text1"/>
        </w:rPr>
        <w:t>câble Cat 6</w:t>
      </w:r>
      <w:r w:rsidR="00875747">
        <w:rPr>
          <w:b/>
          <w:bCs/>
          <w:color w:val="000000" w:themeColor="text1"/>
        </w:rPr>
        <w:t xml:space="preserve"> </w:t>
      </w:r>
      <w:r w:rsidRPr="00E30435">
        <w:rPr>
          <w:b/>
          <w:bCs/>
          <w:color w:val="000000" w:themeColor="text1"/>
        </w:rPr>
        <w:t>U/FTP</w:t>
      </w:r>
      <w:r w:rsidRPr="00E30435">
        <w:rPr>
          <w:color w:val="000000" w:themeColor="text1"/>
        </w:rPr>
        <w:t>.</w:t>
      </w:r>
    </w:p>
    <w:p w14:paraId="04BA2000" w14:textId="77777777" w:rsidR="00E30435" w:rsidRPr="00E30435" w:rsidRDefault="00E30435" w:rsidP="00E30435">
      <w:pPr>
        <w:numPr>
          <w:ilvl w:val="0"/>
          <w:numId w:val="15"/>
        </w:numPr>
        <w:rPr>
          <w:color w:val="000000" w:themeColor="text1"/>
        </w:rPr>
      </w:pPr>
      <w:r w:rsidRPr="00E30435">
        <w:rPr>
          <w:color w:val="000000" w:themeColor="text1"/>
        </w:rPr>
        <w:t>Besoin d’un câblage protégé des perturbations électromagnétiques : blindage global indispensable.</w:t>
      </w:r>
    </w:p>
    <w:p w14:paraId="736A4DA1" w14:textId="77777777" w:rsidR="00E30435" w:rsidRPr="00E30435" w:rsidRDefault="00E30435" w:rsidP="00E30435">
      <w:pPr>
        <w:numPr>
          <w:ilvl w:val="0"/>
          <w:numId w:val="15"/>
        </w:numPr>
        <w:rPr>
          <w:color w:val="000000" w:themeColor="text1"/>
        </w:rPr>
      </w:pPr>
      <w:r w:rsidRPr="00E30435">
        <w:rPr>
          <w:color w:val="000000" w:themeColor="text1"/>
        </w:rPr>
        <w:lastRenderedPageBreak/>
        <w:t>Le réseau doit être évolutif pour accueillir :</w:t>
      </w:r>
    </w:p>
    <w:p w14:paraId="50310B14" w14:textId="515777D0" w:rsidR="00E30435" w:rsidRPr="00E30435" w:rsidRDefault="00E30435" w:rsidP="00E30435">
      <w:pPr>
        <w:numPr>
          <w:ilvl w:val="1"/>
          <w:numId w:val="15"/>
        </w:numPr>
        <w:rPr>
          <w:color w:val="000000" w:themeColor="text1"/>
        </w:rPr>
      </w:pPr>
      <w:r w:rsidRPr="00E30435">
        <w:rPr>
          <w:color w:val="000000" w:themeColor="text1"/>
        </w:rPr>
        <w:t>des switches</w:t>
      </w:r>
      <w:r w:rsidR="0081395D">
        <w:rPr>
          <w:color w:val="000000" w:themeColor="text1"/>
        </w:rPr>
        <w:t xml:space="preserve"> ,</w:t>
      </w:r>
    </w:p>
    <w:p w14:paraId="0482E632" w14:textId="77777777" w:rsidR="00E30435" w:rsidRPr="00E30435" w:rsidRDefault="00E30435" w:rsidP="00E30435">
      <w:pPr>
        <w:numPr>
          <w:ilvl w:val="1"/>
          <w:numId w:val="15"/>
        </w:numPr>
        <w:rPr>
          <w:color w:val="000000" w:themeColor="text1"/>
        </w:rPr>
      </w:pPr>
      <w:r w:rsidRPr="00E30435">
        <w:rPr>
          <w:color w:val="000000" w:themeColor="text1"/>
        </w:rPr>
        <w:t>des serveurs,</w:t>
      </w:r>
    </w:p>
    <w:p w14:paraId="2CC5BD2B" w14:textId="77777777" w:rsidR="00E30435" w:rsidRPr="00E30435" w:rsidRDefault="00E30435" w:rsidP="00E30435">
      <w:pPr>
        <w:numPr>
          <w:ilvl w:val="1"/>
          <w:numId w:val="15"/>
        </w:numPr>
        <w:rPr>
          <w:color w:val="000000" w:themeColor="text1"/>
        </w:rPr>
      </w:pPr>
      <w:r w:rsidRPr="00E30435">
        <w:rPr>
          <w:color w:val="000000" w:themeColor="text1"/>
        </w:rPr>
        <w:t>des équipements pédagogiques.</w:t>
      </w:r>
    </w:p>
    <w:p w14:paraId="38F6EC85" w14:textId="503ADA63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Ergonomie pédagogique</w:t>
      </w:r>
    </w:p>
    <w:p w14:paraId="73DC723F" w14:textId="77777777" w:rsidR="00E30435" w:rsidRPr="00E30435" w:rsidRDefault="00E30435" w:rsidP="00E30435">
      <w:pPr>
        <w:numPr>
          <w:ilvl w:val="0"/>
          <w:numId w:val="16"/>
        </w:numPr>
        <w:rPr>
          <w:color w:val="000000" w:themeColor="text1"/>
        </w:rPr>
      </w:pPr>
      <w:r w:rsidRPr="00E30435">
        <w:rPr>
          <w:color w:val="000000" w:themeColor="text1"/>
        </w:rPr>
        <w:t xml:space="preserve">Les </w:t>
      </w:r>
      <w:r w:rsidRPr="00E30435">
        <w:rPr>
          <w:b/>
          <w:bCs/>
          <w:color w:val="000000" w:themeColor="text1"/>
        </w:rPr>
        <w:t>blocs bureau vides</w:t>
      </w:r>
      <w:r w:rsidRPr="00E30435">
        <w:rPr>
          <w:color w:val="000000" w:themeColor="text1"/>
        </w:rPr>
        <w:t xml:space="preserve"> et les </w:t>
      </w:r>
      <w:r w:rsidRPr="00E30435">
        <w:rPr>
          <w:b/>
          <w:bCs/>
          <w:color w:val="000000" w:themeColor="text1"/>
        </w:rPr>
        <w:t>prises RJ45 mono / double</w:t>
      </w:r>
      <w:r w:rsidRPr="00E30435">
        <w:rPr>
          <w:color w:val="000000" w:themeColor="text1"/>
        </w:rPr>
        <w:t xml:space="preserve"> permettent :</w:t>
      </w:r>
    </w:p>
    <w:p w14:paraId="6B17C31C" w14:textId="77777777" w:rsidR="00E30435" w:rsidRPr="00E30435" w:rsidRDefault="00E30435" w:rsidP="00E30435">
      <w:pPr>
        <w:numPr>
          <w:ilvl w:val="1"/>
          <w:numId w:val="16"/>
        </w:numPr>
        <w:rPr>
          <w:color w:val="000000" w:themeColor="text1"/>
        </w:rPr>
      </w:pPr>
      <w:r w:rsidRPr="00E30435">
        <w:rPr>
          <w:color w:val="000000" w:themeColor="text1"/>
        </w:rPr>
        <w:t>une manipulation facile pour les étudiants,</w:t>
      </w:r>
    </w:p>
    <w:p w14:paraId="19770FDE" w14:textId="77777777" w:rsidR="00E30435" w:rsidRPr="00E30435" w:rsidRDefault="00E30435" w:rsidP="00E30435">
      <w:pPr>
        <w:numPr>
          <w:ilvl w:val="1"/>
          <w:numId w:val="16"/>
        </w:numPr>
        <w:rPr>
          <w:color w:val="000000" w:themeColor="text1"/>
        </w:rPr>
      </w:pPr>
      <w:r w:rsidRPr="00E30435">
        <w:rPr>
          <w:color w:val="000000" w:themeColor="text1"/>
        </w:rPr>
        <w:t>une organisation propre pour les séances de TP.</w:t>
      </w:r>
    </w:p>
    <w:p w14:paraId="66D9F17D" w14:textId="6E7C0B48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Justification du matériel choisi</w:t>
      </w:r>
    </w:p>
    <w:p w14:paraId="521232CF" w14:textId="77777777" w:rsidR="00E30435" w:rsidRPr="00E30435" w:rsidRDefault="00E30435" w:rsidP="00E30435">
      <w:pPr>
        <w:rPr>
          <w:color w:val="000000" w:themeColor="text1"/>
        </w:rPr>
      </w:pPr>
      <w:r w:rsidRPr="00E30435">
        <w:rPr>
          <w:color w:val="000000" w:themeColor="text1"/>
        </w:rPr>
        <w:t xml:space="preserve">Les équipements choisis proviennent majoritairement de la gamme </w:t>
      </w:r>
      <w:r w:rsidRPr="00E30435">
        <w:rPr>
          <w:b/>
          <w:bCs/>
          <w:color w:val="000000" w:themeColor="text1"/>
        </w:rPr>
        <w:t>Legrand</w:t>
      </w:r>
      <w:r w:rsidRPr="00E30435">
        <w:rPr>
          <w:color w:val="000000" w:themeColor="text1"/>
        </w:rPr>
        <w:t>, ce qui garantit compatibilité, fiabilité et respect des normes professionnelles.</w:t>
      </w:r>
    </w:p>
    <w:p w14:paraId="1F340658" w14:textId="77777777" w:rsidR="00E30435" w:rsidRPr="00E30435" w:rsidRDefault="00E30435" w:rsidP="00E30435">
      <w:pPr>
        <w:rPr>
          <w:color w:val="000000" w:themeColor="text1"/>
        </w:rPr>
      </w:pPr>
      <w:r w:rsidRPr="00E30435">
        <w:rPr>
          <w:color w:val="000000" w:themeColor="text1"/>
        </w:rPr>
        <w:t>Chaque élément du devis répond à un besoin spécifique :</w:t>
      </w:r>
    </w:p>
    <w:p w14:paraId="29E41AF6" w14:textId="27C9B834" w:rsidR="00E30435" w:rsidRPr="00E30435" w:rsidRDefault="00E30435" w:rsidP="00E30435">
      <w:pPr>
        <w:rPr>
          <w:color w:val="000000" w:themeColor="text1"/>
        </w:rPr>
      </w:pPr>
    </w:p>
    <w:p w14:paraId="0FE8CAF7" w14:textId="77777777" w:rsidR="0081395D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Baie de brassage Legrand (Réf. 6 467 60)</w:t>
      </w:r>
    </w:p>
    <w:p w14:paraId="0DC3F180" w14:textId="0CCF8332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Justifications :</w:t>
      </w:r>
    </w:p>
    <w:p w14:paraId="31146C94" w14:textId="77777777" w:rsidR="00E30435" w:rsidRPr="00E30435" w:rsidRDefault="00E30435" w:rsidP="00E30435">
      <w:pPr>
        <w:numPr>
          <w:ilvl w:val="0"/>
          <w:numId w:val="17"/>
        </w:numPr>
        <w:rPr>
          <w:color w:val="000000" w:themeColor="text1"/>
        </w:rPr>
      </w:pPr>
      <w:r w:rsidRPr="00E30435">
        <w:rPr>
          <w:color w:val="000000" w:themeColor="text1"/>
        </w:rPr>
        <w:t>Grande capacité pour accueillir plusieurs étages de panneaux de brassage.</w:t>
      </w:r>
    </w:p>
    <w:p w14:paraId="62D172DC" w14:textId="5C05A261" w:rsidR="00E30435" w:rsidRPr="00875747" w:rsidRDefault="00E30435" w:rsidP="00E30435">
      <w:pPr>
        <w:numPr>
          <w:ilvl w:val="0"/>
          <w:numId w:val="17"/>
        </w:numPr>
        <w:rPr>
          <w:color w:val="000000" w:themeColor="text1"/>
        </w:rPr>
      </w:pPr>
      <w:r w:rsidRPr="00E30435">
        <w:rPr>
          <w:color w:val="000000" w:themeColor="text1"/>
        </w:rPr>
        <w:t>Rails réglables + passages de câbles</w:t>
      </w:r>
    </w:p>
    <w:p w14:paraId="18305756" w14:textId="70BF293D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Panneaux de brassage 24 ports – 7 unités (Réf. 6 328 50)</w:t>
      </w:r>
    </w:p>
    <w:p w14:paraId="5A87A7BE" w14:textId="7620365D" w:rsidR="00E30435" w:rsidRDefault="00E30435" w:rsidP="00E30435">
      <w:pPr>
        <w:rPr>
          <w:color w:val="000000" w:themeColor="text1"/>
        </w:rPr>
      </w:pPr>
      <w:r w:rsidRPr="00E30435">
        <w:rPr>
          <w:color w:val="000000" w:themeColor="text1"/>
        </w:rPr>
        <w:t xml:space="preserve">Capacité totale : </w:t>
      </w:r>
      <w:r w:rsidRPr="00E30435">
        <w:rPr>
          <w:b/>
          <w:bCs/>
          <w:color w:val="000000" w:themeColor="text1"/>
        </w:rPr>
        <w:t>168 ports RJ45</w:t>
      </w:r>
      <w:r w:rsidRPr="00E30435">
        <w:rPr>
          <w:color w:val="000000" w:themeColor="text1"/>
        </w:rPr>
        <w:br/>
        <w:t>Compatibles Cat 6 F/UTP</w:t>
      </w:r>
    </w:p>
    <w:p w14:paraId="41BE15C4" w14:textId="77777777" w:rsidR="00875747" w:rsidRPr="00E30435" w:rsidRDefault="00875747" w:rsidP="00E30435">
      <w:pPr>
        <w:rPr>
          <w:color w:val="000000" w:themeColor="text1"/>
        </w:rPr>
      </w:pPr>
    </w:p>
    <w:p w14:paraId="70D625AF" w14:textId="70610670" w:rsidR="00E30435" w:rsidRPr="00875747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Lot de noyaux RJ45 Legrand Cat. 6 (Réf. 0 337 64)</w:t>
      </w:r>
      <w:r w:rsidRPr="00E30435">
        <w:rPr>
          <w:color w:val="000000" w:themeColor="text1"/>
        </w:rPr>
        <w:br/>
        <w:t>Installation rapide par clip</w:t>
      </w:r>
    </w:p>
    <w:p w14:paraId="6270AA1A" w14:textId="0CA9941D" w:rsidR="00E30435" w:rsidRPr="00E30435" w:rsidRDefault="00E30435" w:rsidP="00E30435">
      <w:pPr>
        <w:rPr>
          <w:color w:val="000000" w:themeColor="text1"/>
        </w:rPr>
      </w:pPr>
    </w:p>
    <w:p w14:paraId="173A8748" w14:textId="0F495657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Goulottes 3 compartiments (Réf. 0 756 06)</w:t>
      </w:r>
    </w:p>
    <w:p w14:paraId="3B6494D9" w14:textId="5ED493DB" w:rsidR="00E30435" w:rsidRPr="00E30435" w:rsidRDefault="00E30435" w:rsidP="00E30435">
      <w:pPr>
        <w:rPr>
          <w:color w:val="000000" w:themeColor="text1"/>
        </w:rPr>
      </w:pPr>
      <w:r w:rsidRPr="00E30435">
        <w:rPr>
          <w:color w:val="000000" w:themeColor="text1"/>
        </w:rPr>
        <w:t>Séparation des câbles (signal / puissance)</w:t>
      </w:r>
      <w:r w:rsidRPr="00E30435">
        <w:rPr>
          <w:color w:val="000000" w:themeColor="text1"/>
        </w:rPr>
        <w:br/>
      </w:r>
      <w:r w:rsidR="0081395D" w:rsidRPr="00E30435">
        <w:rPr>
          <w:color w:val="000000" w:themeColor="text1"/>
        </w:rPr>
        <w:t>Clippage</w:t>
      </w:r>
      <w:r w:rsidRPr="00E30435">
        <w:rPr>
          <w:color w:val="000000" w:themeColor="text1"/>
        </w:rPr>
        <w:t xml:space="preserve"> direct → installation rapide</w:t>
      </w:r>
      <w:r w:rsidRPr="00E30435">
        <w:rPr>
          <w:color w:val="000000" w:themeColor="text1"/>
        </w:rPr>
        <w:br/>
        <w:t>Esthétique et sécurité dans la salle</w:t>
      </w:r>
    </w:p>
    <w:p w14:paraId="1CAF0B72" w14:textId="60A3CEBC" w:rsidR="00E30435" w:rsidRPr="00E30435" w:rsidRDefault="00E30435" w:rsidP="00E30435">
      <w:pPr>
        <w:rPr>
          <w:color w:val="000000" w:themeColor="text1"/>
        </w:rPr>
      </w:pPr>
    </w:p>
    <w:p w14:paraId="0256DA40" w14:textId="5540EE1F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Câble Catégorie 6 U/FTP (Réf. 0 327 78)</w:t>
      </w:r>
    </w:p>
    <w:p w14:paraId="58FF87D0" w14:textId="0B49CD26" w:rsidR="00E30435" w:rsidRPr="00E30435" w:rsidRDefault="00E30435" w:rsidP="00E30435">
      <w:pPr>
        <w:rPr>
          <w:color w:val="000000" w:themeColor="text1"/>
        </w:rPr>
      </w:pPr>
      <w:r w:rsidRPr="00E30435">
        <w:rPr>
          <w:color w:val="000000" w:themeColor="text1"/>
        </w:rPr>
        <w:t xml:space="preserve">Support du </w:t>
      </w:r>
      <w:r w:rsidRPr="00E30435">
        <w:rPr>
          <w:b/>
          <w:bCs/>
          <w:color w:val="000000" w:themeColor="text1"/>
        </w:rPr>
        <w:t>1 Gbit/s</w:t>
      </w:r>
      <w:r w:rsidRPr="00E30435">
        <w:rPr>
          <w:color w:val="000000" w:themeColor="text1"/>
        </w:rPr>
        <w:br/>
        <w:t>Blindage global → protection contre perturbations</w:t>
      </w:r>
      <w:r w:rsidRPr="00E30435">
        <w:rPr>
          <w:color w:val="000000" w:themeColor="text1"/>
        </w:rPr>
        <w:br/>
        <w:t>Robuste et durable</w:t>
      </w:r>
    </w:p>
    <w:p w14:paraId="5E0A2A1A" w14:textId="073EF6F7" w:rsidR="00E30435" w:rsidRPr="00E30435" w:rsidRDefault="00E30435" w:rsidP="00E30435">
      <w:pPr>
        <w:rPr>
          <w:color w:val="000000" w:themeColor="text1"/>
        </w:rPr>
      </w:pPr>
    </w:p>
    <w:p w14:paraId="46FE1BBC" w14:textId="1DAFCC9B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lastRenderedPageBreak/>
        <w:t>Prises RJ45 simple / double (Réf. 0 765 06 / 0 765 65 / 0 765 82)</w:t>
      </w:r>
    </w:p>
    <w:p w14:paraId="1D7AD18B" w14:textId="294FF0A4" w:rsidR="00E30435" w:rsidRPr="00E30435" w:rsidRDefault="00E30435" w:rsidP="00E30435">
      <w:pPr>
        <w:rPr>
          <w:color w:val="000000" w:themeColor="text1"/>
        </w:rPr>
      </w:pPr>
      <w:r w:rsidRPr="00E30435">
        <w:rPr>
          <w:color w:val="000000" w:themeColor="text1"/>
        </w:rPr>
        <w:t>Standard Cat 6</w:t>
      </w:r>
      <w:r w:rsidRPr="00E30435">
        <w:rPr>
          <w:color w:val="000000" w:themeColor="text1"/>
        </w:rPr>
        <w:br/>
        <w:t>Compatibles avec blocs de bureaux</w:t>
      </w:r>
      <w:r w:rsidRPr="00E30435">
        <w:rPr>
          <w:color w:val="000000" w:themeColor="text1"/>
        </w:rPr>
        <w:br/>
        <w:t>Accès facilité pour les étudiants</w:t>
      </w:r>
    </w:p>
    <w:p w14:paraId="0BC57799" w14:textId="242FC5EC" w:rsidR="00E30435" w:rsidRPr="00E30435" w:rsidRDefault="00E30435" w:rsidP="00E30435">
      <w:pPr>
        <w:rPr>
          <w:color w:val="000000" w:themeColor="text1"/>
        </w:rPr>
      </w:pPr>
    </w:p>
    <w:p w14:paraId="3189E19B" w14:textId="2CF71365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Accessoires réseau</w:t>
      </w:r>
    </w:p>
    <w:p w14:paraId="11A0B38E" w14:textId="77777777" w:rsidR="00E30435" w:rsidRPr="00E30435" w:rsidRDefault="00E30435" w:rsidP="00E30435">
      <w:pPr>
        <w:numPr>
          <w:ilvl w:val="0"/>
          <w:numId w:val="18"/>
        </w:numPr>
        <w:rPr>
          <w:color w:val="000000" w:themeColor="text1"/>
        </w:rPr>
      </w:pPr>
      <w:r w:rsidRPr="00E30435">
        <w:rPr>
          <w:b/>
          <w:bCs/>
          <w:color w:val="000000" w:themeColor="text1"/>
        </w:rPr>
        <w:t>Cordons RJ45 Cat 6A</w:t>
      </w:r>
      <w:r w:rsidRPr="00E30435">
        <w:rPr>
          <w:color w:val="000000" w:themeColor="text1"/>
        </w:rPr>
        <w:t xml:space="preserve"> (3 m et 0,5 m) : nécessaires pour les postes étudiants.</w:t>
      </w:r>
    </w:p>
    <w:p w14:paraId="0A366EE7" w14:textId="77777777" w:rsidR="00E30435" w:rsidRPr="00E30435" w:rsidRDefault="00E30435" w:rsidP="00E30435">
      <w:pPr>
        <w:numPr>
          <w:ilvl w:val="0"/>
          <w:numId w:val="18"/>
        </w:numPr>
        <w:rPr>
          <w:color w:val="000000" w:themeColor="text1"/>
        </w:rPr>
      </w:pPr>
      <w:r w:rsidRPr="00E30435">
        <w:rPr>
          <w:b/>
          <w:bCs/>
          <w:color w:val="000000" w:themeColor="text1"/>
        </w:rPr>
        <w:t xml:space="preserve">Colliers </w:t>
      </w:r>
      <w:proofErr w:type="spellStart"/>
      <w:r w:rsidRPr="00E30435">
        <w:rPr>
          <w:b/>
          <w:bCs/>
          <w:color w:val="000000" w:themeColor="text1"/>
        </w:rPr>
        <w:t>colson</w:t>
      </w:r>
      <w:proofErr w:type="spellEnd"/>
      <w:r w:rsidRPr="00E30435">
        <w:rPr>
          <w:b/>
          <w:bCs/>
          <w:color w:val="000000" w:themeColor="text1"/>
        </w:rPr>
        <w:t xml:space="preserve"> + fixations murales</w:t>
      </w:r>
      <w:r w:rsidRPr="00E30435">
        <w:rPr>
          <w:color w:val="000000" w:themeColor="text1"/>
        </w:rPr>
        <w:t xml:space="preserve"> : pour sécuriser le cheminement.</w:t>
      </w:r>
    </w:p>
    <w:p w14:paraId="6549413F" w14:textId="696042FF" w:rsidR="00E30435" w:rsidRPr="00E30435" w:rsidRDefault="00E30435" w:rsidP="00E30435">
      <w:pPr>
        <w:rPr>
          <w:color w:val="000000" w:themeColor="text1"/>
        </w:rPr>
      </w:pPr>
    </w:p>
    <w:p w14:paraId="465909F8" w14:textId="2D1DC01F" w:rsidR="00E30435" w:rsidRPr="00E30435" w:rsidRDefault="00E30435" w:rsidP="00E30435">
      <w:pPr>
        <w:rPr>
          <w:b/>
          <w:bCs/>
          <w:color w:val="000000" w:themeColor="text1"/>
        </w:rPr>
      </w:pPr>
      <w:r w:rsidRPr="00E30435">
        <w:rPr>
          <w:b/>
          <w:bCs/>
          <w:color w:val="000000" w:themeColor="text1"/>
        </w:rPr>
        <w:t>Main d’œuvre</w:t>
      </w:r>
    </w:p>
    <w:p w14:paraId="60E04123" w14:textId="77777777" w:rsidR="00E30435" w:rsidRPr="00E30435" w:rsidRDefault="00E30435" w:rsidP="00E30435">
      <w:pPr>
        <w:numPr>
          <w:ilvl w:val="0"/>
          <w:numId w:val="19"/>
        </w:numPr>
        <w:rPr>
          <w:color w:val="000000" w:themeColor="text1"/>
        </w:rPr>
      </w:pPr>
      <w:r w:rsidRPr="00E30435">
        <w:rPr>
          <w:color w:val="000000" w:themeColor="text1"/>
        </w:rPr>
        <w:t>Comprend l’installation, la mise en baie, le repérage et la certification du câblage.</w:t>
      </w:r>
    </w:p>
    <w:p w14:paraId="162FD7F3" w14:textId="77777777" w:rsidR="00E30435" w:rsidRDefault="00E30435" w:rsidP="00E30435">
      <w:pPr>
        <w:numPr>
          <w:ilvl w:val="0"/>
          <w:numId w:val="19"/>
        </w:numPr>
        <w:rPr>
          <w:color w:val="000000" w:themeColor="text1"/>
        </w:rPr>
      </w:pPr>
      <w:r w:rsidRPr="00E30435">
        <w:rPr>
          <w:color w:val="000000" w:themeColor="text1"/>
        </w:rPr>
        <w:t>Montant cohérent avec une réorganisation complète de baie + salle.</w:t>
      </w:r>
    </w:p>
    <w:p w14:paraId="19C947BE" w14:textId="0FA81D2F" w:rsidR="00622CA6" w:rsidRPr="00622CA6" w:rsidRDefault="00622CA6" w:rsidP="00622CA6">
      <w:pPr>
        <w:ind w:left="360"/>
        <w:rPr>
          <w:b/>
          <w:bCs/>
        </w:rPr>
      </w:pPr>
      <w:r w:rsidRPr="00622CA6">
        <w:rPr>
          <w:b/>
          <w:bCs/>
        </w:rPr>
        <w:t>2.</w:t>
      </w:r>
      <w:r>
        <w:rPr>
          <w:b/>
          <w:bCs/>
        </w:rPr>
        <w:t>4</w:t>
      </w:r>
      <w:r w:rsidRPr="00622CA6">
        <w:rPr>
          <w:b/>
          <w:bCs/>
        </w:rPr>
        <w:t>. Document à fournir</w:t>
      </w:r>
    </w:p>
    <w:p w14:paraId="143A4081" w14:textId="77777777" w:rsidR="00622CA6" w:rsidRPr="00E30435" w:rsidRDefault="00622CA6" w:rsidP="00622CA6">
      <w:pPr>
        <w:ind w:left="720"/>
        <w:rPr>
          <w:color w:val="000000" w:themeColor="text1"/>
        </w:rPr>
      </w:pPr>
    </w:p>
    <w:p w14:paraId="7AA47E40" w14:textId="16C0EB8B" w:rsidR="00C7772F" w:rsidRPr="00C7772F" w:rsidRDefault="00E76031" w:rsidP="00C7772F">
      <w:r w:rsidRPr="00E76031">
        <w:rPr>
          <w:noProof/>
        </w:rPr>
        <w:drawing>
          <wp:inline distT="0" distB="0" distL="0" distR="0" wp14:anchorId="0218EF98" wp14:editId="0CEA46B8">
            <wp:extent cx="5760720" cy="447484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BA5A" w14:textId="77777777" w:rsidR="00424892" w:rsidRDefault="00424892" w:rsidP="00C7772F">
      <w:pPr>
        <w:rPr>
          <w:b/>
          <w:bCs/>
        </w:rPr>
      </w:pPr>
    </w:p>
    <w:p w14:paraId="6537ADF8" w14:textId="77777777" w:rsidR="00424892" w:rsidRDefault="00424892" w:rsidP="00C7772F">
      <w:pPr>
        <w:rPr>
          <w:b/>
          <w:bCs/>
        </w:rPr>
      </w:pPr>
    </w:p>
    <w:p w14:paraId="138C6360" w14:textId="0CA3065C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lastRenderedPageBreak/>
        <w:t>3. RECETTAGE – Câblage cuivre de la salle G007</w:t>
      </w:r>
    </w:p>
    <w:p w14:paraId="0BCD12C0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3.1. Contexte</w:t>
      </w:r>
    </w:p>
    <w:p w14:paraId="5554FE0E" w14:textId="77777777" w:rsidR="00C7772F" w:rsidRPr="00C7772F" w:rsidRDefault="00C7772F" w:rsidP="00C7772F">
      <w:r w:rsidRPr="00C7772F">
        <w:t>Dans le cadre du projet précédent, deux répartiteurs (B et C) ont été installés dans la baie gauche de la salle G007.</w:t>
      </w:r>
      <w:r w:rsidRPr="00C7772F">
        <w:br/>
        <w:t xml:space="preserve">Le câblage reliant ces répartiteurs aux </w:t>
      </w:r>
      <w:r w:rsidRPr="00C7772F">
        <w:rPr>
          <w:b/>
          <w:bCs/>
        </w:rPr>
        <w:t>tables de travail 1 à 8</w:t>
      </w:r>
      <w:r w:rsidRPr="00C7772F">
        <w:t xml:space="preserve"> a été réalisé.</w:t>
      </w:r>
    </w:p>
    <w:p w14:paraId="38A342AB" w14:textId="3700D622" w:rsidR="00C7772F" w:rsidRPr="00C7772F" w:rsidRDefault="00622CA6" w:rsidP="00C7772F">
      <w:r>
        <w:t>Notre</w:t>
      </w:r>
      <w:r w:rsidR="00C7772F" w:rsidRPr="00C7772F">
        <w:t xml:space="preserve"> mission : </w:t>
      </w:r>
      <w:r w:rsidR="00C7772F" w:rsidRPr="00C7772F">
        <w:rPr>
          <w:b/>
          <w:bCs/>
        </w:rPr>
        <w:t>vérifier la conformité complète du câblage</w:t>
      </w:r>
      <w:r w:rsidR="00C7772F" w:rsidRPr="00C7772F">
        <w:t xml:space="preserve"> via une fiche de recette.</w:t>
      </w:r>
    </w:p>
    <w:p w14:paraId="6A415CF4" w14:textId="365AFBC8" w:rsidR="00C7772F" w:rsidRPr="00C7772F" w:rsidRDefault="00C7772F" w:rsidP="00C7772F"/>
    <w:p w14:paraId="6897FDBD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3.2. Cahier des charges du recettage</w:t>
      </w:r>
    </w:p>
    <w:p w14:paraId="334A8128" w14:textId="674A8A72" w:rsidR="00C7772F" w:rsidRPr="00C7772F" w:rsidRDefault="00E76031" w:rsidP="00C7772F">
      <w:pPr>
        <w:rPr>
          <w:b/>
          <w:bCs/>
        </w:rPr>
      </w:pPr>
      <w:r>
        <w:rPr>
          <w:b/>
          <w:bCs/>
        </w:rPr>
        <w:t>F</w:t>
      </w:r>
      <w:r w:rsidR="00C7772F" w:rsidRPr="00C7772F">
        <w:rPr>
          <w:b/>
          <w:bCs/>
        </w:rPr>
        <w:t xml:space="preserve">iche de </w:t>
      </w:r>
      <w:r w:rsidRPr="00C7772F">
        <w:rPr>
          <w:b/>
          <w:bCs/>
        </w:rPr>
        <w:t>recette :</w:t>
      </w:r>
    </w:p>
    <w:p w14:paraId="4C49AE40" w14:textId="77777777" w:rsidR="00C7772F" w:rsidRPr="00C7772F" w:rsidRDefault="00C7772F" w:rsidP="00C7772F">
      <w:pPr>
        <w:numPr>
          <w:ilvl w:val="0"/>
          <w:numId w:val="9"/>
        </w:numPr>
      </w:pPr>
      <w:r w:rsidRPr="00C7772F">
        <w:rPr>
          <w:b/>
          <w:bCs/>
        </w:rPr>
        <w:t>Conditions du test</w:t>
      </w:r>
      <w:r w:rsidRPr="00C7772F">
        <w:t xml:space="preserve"> :</w:t>
      </w:r>
    </w:p>
    <w:p w14:paraId="41AEBB78" w14:textId="0EB460C5" w:rsidR="00C7772F" w:rsidRPr="00C7772F" w:rsidRDefault="00E76031" w:rsidP="00E76031">
      <w:pPr>
        <w:numPr>
          <w:ilvl w:val="1"/>
          <w:numId w:val="9"/>
        </w:numPr>
      </w:pPr>
      <w:r w:rsidRPr="00C7772F">
        <w:t>Testeur</w:t>
      </w:r>
      <w:r w:rsidR="00C7772F" w:rsidRPr="00C7772F">
        <w:t xml:space="preserve"> utilisé</w:t>
      </w:r>
      <w:r>
        <w:t> : Fluke Networks Cable IQ Qualification Tester</w:t>
      </w:r>
      <w:r w:rsidR="00C7772F" w:rsidRPr="00C7772F">
        <w:t>,</w:t>
      </w:r>
    </w:p>
    <w:p w14:paraId="5E2AAE33" w14:textId="055BC3F8" w:rsidR="00C7772F" w:rsidRPr="00C7772F" w:rsidRDefault="00C7772F" w:rsidP="00C7772F">
      <w:pPr>
        <w:numPr>
          <w:ilvl w:val="0"/>
          <w:numId w:val="9"/>
        </w:numPr>
      </w:pPr>
      <w:r w:rsidRPr="00C7772F">
        <w:rPr>
          <w:b/>
          <w:bCs/>
        </w:rPr>
        <w:t>Vérification de la continuité</w:t>
      </w:r>
      <w:r w:rsidRPr="00C7772F">
        <w:t xml:space="preserve"> des </w:t>
      </w:r>
      <w:r w:rsidR="00E76031">
        <w:t xml:space="preserve">câbles </w:t>
      </w:r>
    </w:p>
    <w:p w14:paraId="2669CDD8" w14:textId="77777777" w:rsidR="00C7772F" w:rsidRPr="00C7772F" w:rsidRDefault="00C7772F" w:rsidP="00C7772F">
      <w:pPr>
        <w:numPr>
          <w:ilvl w:val="0"/>
          <w:numId w:val="9"/>
        </w:numPr>
      </w:pPr>
      <w:r w:rsidRPr="00C7772F">
        <w:rPr>
          <w:b/>
          <w:bCs/>
        </w:rPr>
        <w:t>Caractéristiques mesurées</w:t>
      </w:r>
      <w:r w:rsidRPr="00C7772F">
        <w:t xml:space="preserve"> :</w:t>
      </w:r>
    </w:p>
    <w:p w14:paraId="440A9FD9" w14:textId="77777777" w:rsidR="00C7772F" w:rsidRPr="00F667F2" w:rsidRDefault="00C7772F" w:rsidP="00C7772F">
      <w:pPr>
        <w:numPr>
          <w:ilvl w:val="1"/>
          <w:numId w:val="9"/>
        </w:numPr>
      </w:pPr>
      <w:r w:rsidRPr="00F667F2">
        <w:t>Longueur du câble</w:t>
      </w:r>
    </w:p>
    <w:p w14:paraId="66A33380" w14:textId="77777777" w:rsidR="00C7772F" w:rsidRPr="00C7772F" w:rsidRDefault="00C7772F" w:rsidP="00C7772F">
      <w:pPr>
        <w:numPr>
          <w:ilvl w:val="1"/>
          <w:numId w:val="9"/>
        </w:numPr>
      </w:pPr>
      <w:r w:rsidRPr="00C7772F">
        <w:rPr>
          <w:b/>
          <w:bCs/>
        </w:rPr>
        <w:t>Catégorie détectée</w:t>
      </w:r>
    </w:p>
    <w:p w14:paraId="1DFBB661" w14:textId="77777777" w:rsidR="00C7772F" w:rsidRPr="00C7772F" w:rsidRDefault="00C7772F" w:rsidP="00C7772F">
      <w:pPr>
        <w:numPr>
          <w:ilvl w:val="1"/>
          <w:numId w:val="9"/>
        </w:numPr>
      </w:pPr>
      <w:r w:rsidRPr="00C7772F">
        <w:rPr>
          <w:b/>
          <w:bCs/>
        </w:rPr>
        <w:t>Débit maximal (100/1000 Mb/s)</w:t>
      </w:r>
    </w:p>
    <w:p w14:paraId="2B61D438" w14:textId="77777777" w:rsidR="00C7772F" w:rsidRPr="00C7772F" w:rsidRDefault="00C7772F" w:rsidP="00C7772F">
      <w:pPr>
        <w:numPr>
          <w:ilvl w:val="0"/>
          <w:numId w:val="9"/>
        </w:numPr>
      </w:pPr>
      <w:r w:rsidRPr="00C7772F">
        <w:rPr>
          <w:b/>
          <w:bCs/>
        </w:rPr>
        <w:t>Plan d’appariement</w:t>
      </w:r>
      <w:r w:rsidRPr="00C7772F">
        <w:t xml:space="preserve"> indiquant :</w:t>
      </w:r>
    </w:p>
    <w:p w14:paraId="631739F0" w14:textId="77777777" w:rsidR="00C7772F" w:rsidRPr="00C7772F" w:rsidRDefault="00C7772F" w:rsidP="00C7772F">
      <w:pPr>
        <w:numPr>
          <w:ilvl w:val="1"/>
          <w:numId w:val="9"/>
        </w:numPr>
      </w:pPr>
      <w:r w:rsidRPr="00C7772F">
        <w:t>N° de prise du répartiteur</w:t>
      </w:r>
    </w:p>
    <w:p w14:paraId="0D16A4FA" w14:textId="77777777" w:rsidR="00C7772F" w:rsidRPr="00C7772F" w:rsidRDefault="00C7772F" w:rsidP="00C7772F">
      <w:pPr>
        <w:numPr>
          <w:ilvl w:val="1"/>
          <w:numId w:val="9"/>
        </w:numPr>
      </w:pPr>
      <w:r w:rsidRPr="00C7772F">
        <w:t>N° de prise à la table de travail</w:t>
      </w:r>
    </w:p>
    <w:p w14:paraId="38C3B6CE" w14:textId="77777777" w:rsidR="00C7772F" w:rsidRPr="00C7772F" w:rsidRDefault="00C7772F" w:rsidP="00C7772F">
      <w:pPr>
        <w:rPr>
          <w:b/>
          <w:bCs/>
        </w:rPr>
      </w:pPr>
      <w:r w:rsidRPr="00C7772F">
        <w:rPr>
          <w:b/>
          <w:bCs/>
        </w:rPr>
        <w:t>Résultats :</w:t>
      </w:r>
    </w:p>
    <w:p w14:paraId="4748C837" w14:textId="70128A53" w:rsidR="00C7772F" w:rsidRDefault="00E30435" w:rsidP="00E30435">
      <w:pPr>
        <w:ind w:left="720"/>
        <w:rPr>
          <w:color w:val="FF0000"/>
        </w:rPr>
      </w:pPr>
      <w:r w:rsidRPr="00E30435">
        <w:rPr>
          <w:noProof/>
          <w:color w:val="FF0000"/>
        </w:rPr>
        <w:lastRenderedPageBreak/>
        <w:drawing>
          <wp:inline distT="0" distB="0" distL="0" distR="0" wp14:anchorId="125194AE" wp14:editId="5EC19ADF">
            <wp:extent cx="5096586" cy="7459116"/>
            <wp:effectExtent l="0" t="0" r="889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B973" w14:textId="2C7D565A" w:rsidR="00E30435" w:rsidRPr="00C7772F" w:rsidRDefault="00E30435" w:rsidP="00E30435">
      <w:pPr>
        <w:ind w:left="720"/>
        <w:rPr>
          <w:color w:val="FF0000"/>
        </w:rPr>
      </w:pPr>
      <w:r w:rsidRPr="00E30435">
        <w:rPr>
          <w:noProof/>
          <w:color w:val="FF0000"/>
        </w:rPr>
        <w:lastRenderedPageBreak/>
        <w:drawing>
          <wp:inline distT="0" distB="0" distL="0" distR="0" wp14:anchorId="5F668B51" wp14:editId="7BFB8D58">
            <wp:extent cx="5229955" cy="7230484"/>
            <wp:effectExtent l="0" t="0" r="889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0B2E" w14:textId="3D3E475A" w:rsidR="0081395D" w:rsidRPr="0081395D" w:rsidRDefault="0081395D" w:rsidP="0081395D">
      <w:pPr>
        <w:rPr>
          <w:b/>
          <w:bCs/>
          <w:color w:val="000000" w:themeColor="text1"/>
        </w:rPr>
      </w:pPr>
      <w:r w:rsidRPr="0081395D">
        <w:rPr>
          <w:b/>
          <w:bCs/>
          <w:color w:val="000000" w:themeColor="text1"/>
        </w:rPr>
        <w:t>Câbles conformes</w:t>
      </w:r>
    </w:p>
    <w:p w14:paraId="08969372" w14:textId="77777777" w:rsidR="0081395D" w:rsidRPr="0081395D" w:rsidRDefault="0081395D" w:rsidP="0081395D">
      <w:pPr>
        <w:numPr>
          <w:ilvl w:val="0"/>
          <w:numId w:val="20"/>
        </w:numPr>
        <w:rPr>
          <w:color w:val="000000" w:themeColor="text1"/>
        </w:rPr>
      </w:pPr>
      <w:r w:rsidRPr="0081395D">
        <w:rPr>
          <w:b/>
          <w:bCs/>
          <w:color w:val="000000" w:themeColor="text1"/>
        </w:rPr>
        <w:t>Tous les câbles B (B1 à B24)</w:t>
      </w:r>
      <w:r w:rsidRPr="0081395D">
        <w:rPr>
          <w:color w:val="000000" w:themeColor="text1"/>
        </w:rPr>
        <w:t xml:space="preserve"> → conformes, qualifiés pour 10/100/1000 Mbits, aucun problème signalé.</w:t>
      </w:r>
    </w:p>
    <w:p w14:paraId="13A32494" w14:textId="77777777" w:rsidR="0081395D" w:rsidRPr="0081395D" w:rsidRDefault="0081395D" w:rsidP="0081395D">
      <w:pPr>
        <w:numPr>
          <w:ilvl w:val="0"/>
          <w:numId w:val="20"/>
        </w:numPr>
        <w:rPr>
          <w:color w:val="000000" w:themeColor="text1"/>
        </w:rPr>
      </w:pPr>
      <w:r w:rsidRPr="0081395D">
        <w:rPr>
          <w:b/>
          <w:bCs/>
          <w:color w:val="000000" w:themeColor="text1"/>
        </w:rPr>
        <w:t>Tous les câbles RT (RT1 à RT18)</w:t>
      </w:r>
      <w:r w:rsidRPr="0081395D">
        <w:rPr>
          <w:color w:val="000000" w:themeColor="text1"/>
        </w:rPr>
        <w:t xml:space="preserve"> → conformes, qualifiés pour 10/100/1000 Mbits, aucun problème signalé.</w:t>
      </w:r>
    </w:p>
    <w:p w14:paraId="74BF0306" w14:textId="77777777" w:rsidR="0081395D" w:rsidRPr="0081395D" w:rsidRDefault="0081395D" w:rsidP="0081395D">
      <w:pPr>
        <w:numPr>
          <w:ilvl w:val="0"/>
          <w:numId w:val="20"/>
        </w:numPr>
        <w:rPr>
          <w:color w:val="000000" w:themeColor="text1"/>
        </w:rPr>
      </w:pPr>
      <w:r w:rsidRPr="0081395D">
        <w:rPr>
          <w:b/>
          <w:bCs/>
          <w:color w:val="000000" w:themeColor="text1"/>
        </w:rPr>
        <w:lastRenderedPageBreak/>
        <w:t>Câbles C1, C2, C4, C5, C6, C7, C8</w:t>
      </w:r>
      <w:r w:rsidRPr="0081395D">
        <w:rPr>
          <w:color w:val="000000" w:themeColor="text1"/>
        </w:rPr>
        <w:t xml:space="preserve"> → conformes, qualifiés pour 10/100/1000 Mbits, aucun problème signalé.</w:t>
      </w:r>
    </w:p>
    <w:p w14:paraId="5EE40566" w14:textId="6296FB2B" w:rsidR="0081395D" w:rsidRPr="0081395D" w:rsidRDefault="0081395D" w:rsidP="0081395D">
      <w:pPr>
        <w:rPr>
          <w:b/>
          <w:bCs/>
          <w:color w:val="000000" w:themeColor="text1"/>
        </w:rPr>
      </w:pPr>
      <w:r w:rsidRPr="0081395D">
        <w:rPr>
          <w:b/>
          <w:bCs/>
          <w:color w:val="000000" w:themeColor="text1"/>
        </w:rPr>
        <w:t>Câbles non conformes</w:t>
      </w:r>
    </w:p>
    <w:p w14:paraId="6CAFFC95" w14:textId="77777777" w:rsidR="0081395D" w:rsidRPr="0081395D" w:rsidRDefault="0081395D" w:rsidP="0081395D">
      <w:pPr>
        <w:numPr>
          <w:ilvl w:val="0"/>
          <w:numId w:val="21"/>
        </w:numPr>
        <w:rPr>
          <w:color w:val="000000" w:themeColor="text1"/>
        </w:rPr>
      </w:pPr>
      <w:r w:rsidRPr="0081395D">
        <w:rPr>
          <w:b/>
          <w:bCs/>
          <w:color w:val="000000" w:themeColor="text1"/>
        </w:rPr>
        <w:t>C3 (répartiteur C, port 3)</w:t>
      </w:r>
    </w:p>
    <w:p w14:paraId="3679DADD" w14:textId="77777777" w:rsidR="0081395D" w:rsidRPr="0081395D" w:rsidRDefault="0081395D" w:rsidP="0081395D">
      <w:pPr>
        <w:numPr>
          <w:ilvl w:val="1"/>
          <w:numId w:val="21"/>
        </w:numPr>
        <w:rPr>
          <w:color w:val="000000" w:themeColor="text1"/>
        </w:rPr>
      </w:pPr>
      <w:r w:rsidRPr="0081395D">
        <w:rPr>
          <w:b/>
          <w:bCs/>
          <w:color w:val="000000" w:themeColor="text1"/>
        </w:rPr>
        <w:t>Problème identifié</w:t>
      </w:r>
      <w:r w:rsidRPr="0081395D">
        <w:rPr>
          <w:color w:val="000000" w:themeColor="text1"/>
        </w:rPr>
        <w:t xml:space="preserve"> : Non qualifié, les paires torsadées ne sont pas branchées au bon endroit.</w:t>
      </w:r>
    </w:p>
    <w:p w14:paraId="2C80FE56" w14:textId="1D1A6C0A" w:rsidR="0081395D" w:rsidRPr="00242C08" w:rsidRDefault="0081395D" w:rsidP="0081395D">
      <w:pPr>
        <w:numPr>
          <w:ilvl w:val="1"/>
          <w:numId w:val="21"/>
        </w:numPr>
        <w:rPr>
          <w:color w:val="000000" w:themeColor="text1"/>
        </w:rPr>
      </w:pPr>
      <w:r w:rsidRPr="0081395D">
        <w:rPr>
          <w:b/>
          <w:bCs/>
          <w:color w:val="000000" w:themeColor="text1"/>
        </w:rPr>
        <w:t>Conséquence</w:t>
      </w:r>
      <w:r w:rsidRPr="0081395D">
        <w:rPr>
          <w:color w:val="000000" w:themeColor="text1"/>
        </w:rPr>
        <w:t xml:space="preserve"> : Le lien ne peut pas supporter les débits Ethernet standards (10/100/1000 Mbits).</w:t>
      </w:r>
      <w:r w:rsidRPr="0081395D">
        <w:rPr>
          <w:b/>
          <w:bCs/>
          <w:color w:val="000000" w:themeColor="text1"/>
        </w:rPr>
        <w:t xml:space="preserve"> </w:t>
      </w:r>
    </w:p>
    <w:p w14:paraId="7BADA6AD" w14:textId="612D617E" w:rsidR="00242C08" w:rsidRPr="0081395D" w:rsidRDefault="00242C08" w:rsidP="00242C08">
      <w:pPr>
        <w:ind w:left="144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BBC9E9E" wp14:editId="166DBBDA">
            <wp:extent cx="4161101" cy="55435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454" cy="555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FA63" w14:textId="77777777" w:rsidR="0081395D" w:rsidRPr="0081395D" w:rsidRDefault="0081395D" w:rsidP="0081395D">
      <w:pPr>
        <w:numPr>
          <w:ilvl w:val="0"/>
          <w:numId w:val="22"/>
        </w:numPr>
        <w:rPr>
          <w:color w:val="000000" w:themeColor="text1"/>
        </w:rPr>
      </w:pPr>
      <w:r w:rsidRPr="0081395D">
        <w:rPr>
          <w:b/>
          <w:bCs/>
          <w:color w:val="000000" w:themeColor="text1"/>
        </w:rPr>
        <w:t>Recâblage</w:t>
      </w:r>
      <w:r w:rsidRPr="0081395D">
        <w:rPr>
          <w:color w:val="000000" w:themeColor="text1"/>
        </w:rPr>
        <w:t xml:space="preserve"> :</w:t>
      </w:r>
    </w:p>
    <w:p w14:paraId="72F79D4D" w14:textId="77777777" w:rsidR="0081395D" w:rsidRPr="0081395D" w:rsidRDefault="0081395D" w:rsidP="0081395D">
      <w:pPr>
        <w:numPr>
          <w:ilvl w:val="1"/>
          <w:numId w:val="22"/>
        </w:numPr>
        <w:rPr>
          <w:color w:val="000000" w:themeColor="text1"/>
        </w:rPr>
      </w:pPr>
      <w:r w:rsidRPr="0081395D">
        <w:rPr>
          <w:color w:val="000000" w:themeColor="text1"/>
        </w:rPr>
        <w:t xml:space="preserve">Pour </w:t>
      </w:r>
      <w:r w:rsidRPr="0081395D">
        <w:rPr>
          <w:b/>
          <w:bCs/>
          <w:color w:val="000000" w:themeColor="text1"/>
        </w:rPr>
        <w:t>C3</w:t>
      </w:r>
      <w:r w:rsidRPr="0081395D">
        <w:rPr>
          <w:color w:val="000000" w:themeColor="text1"/>
        </w:rPr>
        <w:t>, il faut rebrancher correctement les paires torsadées selon le standard Ethernet (TIA/EIA-568A ou 568B).</w:t>
      </w:r>
    </w:p>
    <w:p w14:paraId="205A7E33" w14:textId="77777777" w:rsidR="0081395D" w:rsidRPr="0081395D" w:rsidRDefault="0081395D" w:rsidP="0081395D">
      <w:pPr>
        <w:numPr>
          <w:ilvl w:val="1"/>
          <w:numId w:val="22"/>
        </w:numPr>
        <w:rPr>
          <w:color w:val="000000" w:themeColor="text1"/>
        </w:rPr>
      </w:pPr>
      <w:r w:rsidRPr="0081395D">
        <w:rPr>
          <w:color w:val="000000" w:themeColor="text1"/>
        </w:rPr>
        <w:t>Cela implique de vérifier la terminaison au répartiteur et à la prise murale/table, puis de refaire le sertissage si nécessaire.</w:t>
      </w:r>
    </w:p>
    <w:p w14:paraId="77D2F498" w14:textId="2B0383B8" w:rsidR="0081395D" w:rsidRPr="0081395D" w:rsidRDefault="0081395D" w:rsidP="0081395D">
      <w:pPr>
        <w:numPr>
          <w:ilvl w:val="0"/>
          <w:numId w:val="22"/>
        </w:numPr>
        <w:rPr>
          <w:color w:val="000000" w:themeColor="text1"/>
        </w:rPr>
      </w:pPr>
      <w:r w:rsidRPr="0081395D">
        <w:rPr>
          <w:b/>
          <w:bCs/>
          <w:color w:val="000000" w:themeColor="text1"/>
        </w:rPr>
        <w:lastRenderedPageBreak/>
        <w:t>Re certification</w:t>
      </w:r>
      <w:r w:rsidRPr="0081395D">
        <w:rPr>
          <w:color w:val="000000" w:themeColor="text1"/>
        </w:rPr>
        <w:t xml:space="preserve"> :</w:t>
      </w:r>
    </w:p>
    <w:p w14:paraId="72FE5251" w14:textId="77777777" w:rsidR="0081395D" w:rsidRPr="0081395D" w:rsidRDefault="0081395D" w:rsidP="0081395D">
      <w:pPr>
        <w:numPr>
          <w:ilvl w:val="1"/>
          <w:numId w:val="22"/>
        </w:numPr>
        <w:rPr>
          <w:color w:val="000000" w:themeColor="text1"/>
        </w:rPr>
      </w:pPr>
      <w:r w:rsidRPr="0081395D">
        <w:rPr>
          <w:color w:val="000000" w:themeColor="text1"/>
        </w:rPr>
        <w:t xml:space="preserve">Après correction du câblage de </w:t>
      </w:r>
      <w:r w:rsidRPr="0081395D">
        <w:rPr>
          <w:b/>
          <w:bCs/>
          <w:color w:val="000000" w:themeColor="text1"/>
        </w:rPr>
        <w:t>C3</w:t>
      </w:r>
      <w:r w:rsidRPr="0081395D">
        <w:rPr>
          <w:color w:val="000000" w:themeColor="text1"/>
        </w:rPr>
        <w:t>, il faudra effectuer un test de certification avec un appareil de mesure (Fluke ou équivalent) pour valider la conformité et garantir le débit 10/100/1000 Mbits.</w:t>
      </w:r>
    </w:p>
    <w:p w14:paraId="3CB458BB" w14:textId="38949846" w:rsidR="00E25882" w:rsidRPr="0081395D" w:rsidRDefault="00E25882" w:rsidP="00E30435">
      <w:pPr>
        <w:rPr>
          <w:color w:val="000000" w:themeColor="text1"/>
        </w:rPr>
      </w:pPr>
    </w:p>
    <w:p w14:paraId="55F40AE6" w14:textId="77777777" w:rsidR="00F667F2" w:rsidRPr="00F667F2" w:rsidRDefault="00F667F2" w:rsidP="00F667F2">
      <w:pPr>
        <w:rPr>
          <w:b/>
          <w:bCs/>
        </w:rPr>
      </w:pPr>
      <w:r w:rsidRPr="00F667F2">
        <w:rPr>
          <w:b/>
          <w:bCs/>
        </w:rPr>
        <w:t>Conclusion</w:t>
      </w:r>
    </w:p>
    <w:p w14:paraId="0E530335" w14:textId="77777777" w:rsidR="00F667F2" w:rsidRPr="00F667F2" w:rsidRDefault="00F667F2" w:rsidP="00F667F2">
      <w:r w:rsidRPr="00F667F2">
        <w:t xml:space="preserve">Ce projet a permis d’évaluer l’état du réseau de l’IUT à travers trois volets : l’audit </w:t>
      </w:r>
      <w:proofErr w:type="spellStart"/>
      <w:r w:rsidRPr="00F667F2">
        <w:t>WiFi</w:t>
      </w:r>
      <w:proofErr w:type="spellEnd"/>
      <w:r w:rsidRPr="00F667F2">
        <w:t>, le devis pour la salle G007 et le recettage du câblage.</w:t>
      </w:r>
      <w:r w:rsidRPr="00F667F2">
        <w:br/>
        <w:t>L’audit révèle une couverture globalement satisfaisante, avec seulement quelques zones à renforcer. Le devis propose une solution complète et évolutive, basée sur du matériel Cat 6A adapté aux besoins pédagogiques du BUT RT. Enfin, les tests de recettage confirment la conformité du câblage, à l’exception d’un lien nécessitant un recâblage et une nouvelle certification.</w:t>
      </w:r>
    </w:p>
    <w:p w14:paraId="21AEC014" w14:textId="77777777" w:rsidR="00F667F2" w:rsidRPr="00F667F2" w:rsidRDefault="00F667F2" w:rsidP="00F667F2">
      <w:r w:rsidRPr="00F667F2">
        <w:t>De manière générale, les infrastructures sont fiables et prêtes à évoluer, avec seulement quelques ajustements ciblés pour optimiser la qualité du réseau.</w:t>
      </w:r>
    </w:p>
    <w:p w14:paraId="4734F6FA" w14:textId="77777777" w:rsidR="00E30435" w:rsidRDefault="00E30435" w:rsidP="00E30435"/>
    <w:sectPr w:rsidR="00E30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3C0"/>
    <w:multiLevelType w:val="multilevel"/>
    <w:tmpl w:val="20A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532F"/>
    <w:multiLevelType w:val="multilevel"/>
    <w:tmpl w:val="FBC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5B5A"/>
    <w:multiLevelType w:val="multilevel"/>
    <w:tmpl w:val="BE3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D5FC5"/>
    <w:multiLevelType w:val="multilevel"/>
    <w:tmpl w:val="BC8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67B3E"/>
    <w:multiLevelType w:val="multilevel"/>
    <w:tmpl w:val="9EE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B5928"/>
    <w:multiLevelType w:val="multilevel"/>
    <w:tmpl w:val="218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72502"/>
    <w:multiLevelType w:val="multilevel"/>
    <w:tmpl w:val="FFF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35266"/>
    <w:multiLevelType w:val="multilevel"/>
    <w:tmpl w:val="CD8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E510C"/>
    <w:multiLevelType w:val="multilevel"/>
    <w:tmpl w:val="F9F4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41D47"/>
    <w:multiLevelType w:val="multilevel"/>
    <w:tmpl w:val="D82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B5DAF"/>
    <w:multiLevelType w:val="multilevel"/>
    <w:tmpl w:val="BA6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A6D35"/>
    <w:multiLevelType w:val="multilevel"/>
    <w:tmpl w:val="D354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B5D2B"/>
    <w:multiLevelType w:val="multilevel"/>
    <w:tmpl w:val="155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C66C9"/>
    <w:multiLevelType w:val="multilevel"/>
    <w:tmpl w:val="D9EE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76FC9"/>
    <w:multiLevelType w:val="multilevel"/>
    <w:tmpl w:val="913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74DE9"/>
    <w:multiLevelType w:val="multilevel"/>
    <w:tmpl w:val="359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060D2"/>
    <w:multiLevelType w:val="multilevel"/>
    <w:tmpl w:val="2AD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C2589"/>
    <w:multiLevelType w:val="multilevel"/>
    <w:tmpl w:val="64C4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541D0"/>
    <w:multiLevelType w:val="multilevel"/>
    <w:tmpl w:val="0BE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44DB4"/>
    <w:multiLevelType w:val="multilevel"/>
    <w:tmpl w:val="8CC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A2279"/>
    <w:multiLevelType w:val="multilevel"/>
    <w:tmpl w:val="6BB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B6F1D"/>
    <w:multiLevelType w:val="multilevel"/>
    <w:tmpl w:val="E83E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6553B"/>
    <w:multiLevelType w:val="multilevel"/>
    <w:tmpl w:val="FE20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667CD"/>
    <w:multiLevelType w:val="multilevel"/>
    <w:tmpl w:val="D1B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E6548"/>
    <w:multiLevelType w:val="multilevel"/>
    <w:tmpl w:val="A64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93874">
    <w:abstractNumId w:val="23"/>
  </w:num>
  <w:num w:numId="2" w16cid:durableId="599992391">
    <w:abstractNumId w:val="1"/>
  </w:num>
  <w:num w:numId="3" w16cid:durableId="992832183">
    <w:abstractNumId w:val="17"/>
  </w:num>
  <w:num w:numId="4" w16cid:durableId="1384712976">
    <w:abstractNumId w:val="15"/>
  </w:num>
  <w:num w:numId="5" w16cid:durableId="569391405">
    <w:abstractNumId w:val="6"/>
  </w:num>
  <w:num w:numId="6" w16cid:durableId="382752727">
    <w:abstractNumId w:val="16"/>
  </w:num>
  <w:num w:numId="7" w16cid:durableId="1078555933">
    <w:abstractNumId w:val="5"/>
  </w:num>
  <w:num w:numId="8" w16cid:durableId="2032758450">
    <w:abstractNumId w:val="12"/>
  </w:num>
  <w:num w:numId="9" w16cid:durableId="1183863503">
    <w:abstractNumId w:val="24"/>
  </w:num>
  <w:num w:numId="10" w16cid:durableId="167330175">
    <w:abstractNumId w:val="2"/>
  </w:num>
  <w:num w:numId="11" w16cid:durableId="1523784231">
    <w:abstractNumId w:val="18"/>
  </w:num>
  <w:num w:numId="12" w16cid:durableId="25640401">
    <w:abstractNumId w:val="0"/>
  </w:num>
  <w:num w:numId="13" w16cid:durableId="1286691300">
    <w:abstractNumId w:val="10"/>
  </w:num>
  <w:num w:numId="14" w16cid:durableId="1795515386">
    <w:abstractNumId w:val="13"/>
  </w:num>
  <w:num w:numId="15" w16cid:durableId="984050585">
    <w:abstractNumId w:val="9"/>
  </w:num>
  <w:num w:numId="16" w16cid:durableId="1874150151">
    <w:abstractNumId w:val="3"/>
  </w:num>
  <w:num w:numId="17" w16cid:durableId="973564373">
    <w:abstractNumId w:val="7"/>
  </w:num>
  <w:num w:numId="18" w16cid:durableId="1455321860">
    <w:abstractNumId w:val="19"/>
  </w:num>
  <w:num w:numId="19" w16cid:durableId="96756498">
    <w:abstractNumId w:val="8"/>
  </w:num>
  <w:num w:numId="20" w16cid:durableId="1483430477">
    <w:abstractNumId w:val="14"/>
  </w:num>
  <w:num w:numId="21" w16cid:durableId="1046182852">
    <w:abstractNumId w:val="22"/>
  </w:num>
  <w:num w:numId="22" w16cid:durableId="911812313">
    <w:abstractNumId w:val="21"/>
  </w:num>
  <w:num w:numId="23" w16cid:durableId="185994619">
    <w:abstractNumId w:val="4"/>
  </w:num>
  <w:num w:numId="24" w16cid:durableId="1751078391">
    <w:abstractNumId w:val="20"/>
  </w:num>
  <w:num w:numId="25" w16cid:durableId="1919591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2F"/>
    <w:rsid w:val="000521DF"/>
    <w:rsid w:val="00114194"/>
    <w:rsid w:val="00242C08"/>
    <w:rsid w:val="00305BB4"/>
    <w:rsid w:val="003C7DB6"/>
    <w:rsid w:val="00424892"/>
    <w:rsid w:val="00622CA6"/>
    <w:rsid w:val="007A7D9E"/>
    <w:rsid w:val="0081395D"/>
    <w:rsid w:val="00875747"/>
    <w:rsid w:val="008E2219"/>
    <w:rsid w:val="009A1A1C"/>
    <w:rsid w:val="00B24759"/>
    <w:rsid w:val="00B2666C"/>
    <w:rsid w:val="00B4368B"/>
    <w:rsid w:val="00C7772F"/>
    <w:rsid w:val="00D43F55"/>
    <w:rsid w:val="00E25882"/>
    <w:rsid w:val="00E30435"/>
    <w:rsid w:val="00E76031"/>
    <w:rsid w:val="00EA6937"/>
    <w:rsid w:val="00F6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620DA"/>
  <w15:chartTrackingRefBased/>
  <w15:docId w15:val="{BEA73815-D845-4E50-861B-3E9C8E75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7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7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77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77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77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77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77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77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77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77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77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77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7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8426C-708C-479F-B515-CE1031787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1435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medchoukri95@gmail.com</dc:creator>
  <cp:keywords/>
  <dc:description/>
  <cp:lastModifiedBy>lubin vray</cp:lastModifiedBy>
  <cp:revision>5</cp:revision>
  <dcterms:created xsi:type="dcterms:W3CDTF">2025-11-17T16:06:00Z</dcterms:created>
  <dcterms:modified xsi:type="dcterms:W3CDTF">2025-11-19T12:01:00Z</dcterms:modified>
</cp:coreProperties>
</file>