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PONUKA NA INVESTÍCIU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44"/>
          <w:szCs w:val="44"/>
        </w:rPr>
        <w:t xml:space="preserve">Areál „Stará Pekáreň“, Levočská 11, Stará Ľubovňa</w:t>
      </w:r>
    </w:p>
    <w:p>
      <w:pPr>
        <w:spacing w:after="300"/>
      </w:pPr>
      <w:r>
        <w:rPr>
          <w:rFonts w:ascii="Arial" w:cs="Arial" w:eastAsia="Arial" w:hAnsi="Arial"/>
          <w:color w:val="1F3B73"/>
          <w:sz w:val="28"/>
          <w:szCs w:val="28"/>
        </w:rPr>
        <w:t xml:space="preserve">Predaj pozemku 10 789 m² pre nákupné centrum Merkury Market a výstavba na kľúč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60" w:before="4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Merkury Market Spółka z ograniczoną odpowiedzialnością Sp.k., Krosno, Poľsko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Marcin Oleksy, Manager ds. ekspansji, tel. +48 605 667 609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Predkladá: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o., Konventná 9, 811 03 Bratislava, Slovenská republika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IČO 47 420 171  |  Bc. Ľubomír Kruk, konateľ  |  info@bauhauseurope.de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Bratislava, 29. 10. 2026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Dôverné – určené výlučne pre adresáta. Ponuka je nezáväzná a slúži ako podklad na rokovanie.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1. Zhrnutie ponuky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 výlučným vlastníkom uzavretého areálu bývalej pekárne na Levočskej ulici v Starej Ľubovni s celkovou výmerou 10 789 m². Areál leží na hlavnom vjazde do mesta od Prešova a Popradu, pri rieke Jakubianka a oproti Ľubovnianskej nemocnici, s kompletnými inžinierskymi sieťami a vlastnou trafostanicou. Spoločnosti Merkury Market ponúkame tento areál ako lokalitu pre nové nákupné centrum v okresnom meste, v ktorom tento formát predajne zatiaľ chýba.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Ponuka má tri časti, ktoré je možné kombinovať: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Predaj areálu: </w:t>
      </w:r>
      <w:r>
        <w:rPr>
          <w:rFonts w:ascii="Arial" w:cs="Arial" w:eastAsia="Arial" w:hAnsi="Arial"/>
          <w:sz w:val="21"/>
          <w:szCs w:val="21"/>
        </w:rPr>
        <w:t xml:space="preserve">kúpa pozemku so stavbami (10 789 m²) do výlučného vlastníctva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Výstavba na kľúč: </w:t>
      </w:r>
      <w:r>
        <w:rPr>
          <w:rFonts w:ascii="Arial" w:cs="Arial" w:eastAsia="Arial" w:hAnsi="Arial"/>
          <w:sz w:val="21"/>
          <w:szCs w:val="21"/>
        </w:rPr>
        <w:t xml:space="preserve">BauHausEurope ako generálny zhotoviteľ zabezpečí demoláciu vlastnou technikou (vrátane drviča betónu), zemné práce, výstavbu predajne, parkoviska a sietí.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Povolenia a príprava: </w:t>
      </w:r>
      <w:r>
        <w:rPr>
          <w:rFonts w:ascii="Arial" w:cs="Arial" w:eastAsia="Arial" w:hAnsi="Arial"/>
          <w:sz w:val="21"/>
          <w:szCs w:val="21"/>
        </w:rPr>
        <w:t xml:space="preserve">projektové riadenie, výber architekta, územné a stavebné konanie a komunikácia s mestom, kde máme dlhodobo dobré vzťahy vrátane vedenia mesta.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2. Nehnuteľnosť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Slovenská republika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Vlastník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podiel 1/1 (LV č. 1382, k. ú. Stará Ľubovňa), nadobudnuté kúpnou zmluvou v roku 2022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Pozemky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parc. KN-C č. 775/1 (7 415 m²), 775/2 (2 608 m²), 775/3 (598 m²), 775/4 (111 m²), 775/5 (57 m²); spolu 10 789 m², druh: zastavané plochy a nádvoria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Stavby v areáli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trojpodlažná administratívna budova (súp. č. 345), prízemná výrobná hala (zastavaná plocha 1 696 m²), štvorpodlažná výrobná a skladová budova, garáže, kotolňa, olejové hospodárstvo, trafostanica; spolu cca 3 190 m² zastavanej plochy; objekty z rokov 1986 – 1992 sú určené na demoláciu alebo čiastočné využitie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Inžinierske siete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vlastná prípojka vody, splašková a dažďová kanalizácia, plynová prípojka, elektrická prípojka a vlastná trafostanica; spevnené betónové plochy, oplotenie areálu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Prístup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priamo z Levočskej ulice (cesta III/3146 v meste, nadväzuje na cestu I/68 Prešov – Stará Ľubovňa – Poľsko); existujúci vjazd z južnej strany; terén mierne svahovitý, prevýšenie cca 5,9 m naprieč pozemkom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Územné plánovanie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zastavané územie mesta; platné územné rozhodnutie na polyfunkčnú zástavbu s obchodným parterom; mesto pripravuje zmenu územného plánu v lokalite – zámer obchodného centra je možné do tejto zmeny zapracovať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Súčasné využitie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skladové a obchodné prevádzky v nájme; areál je možné odovzdať bez nájomcov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Právny stav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vecných bremien; záložné právo financujúcej banky bude vyrovnané z kúpnej ceny pri prevode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Podklady k dispozícii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znalecký posudok (2024), geodetické zameranie, architektonická štúdia (2025), inžiniersko-geologický a hydrogeologický prieskum (prebieha), projektová dokumentácia pôvodných objektov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 – Poloha areálu v Starej Ľubovni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2 – Širšie vzťahy: Stará Ľubovňa na ceste I/68 medzi Prešovom a poľskou hranicou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3 – Tvar a hranice areálu medzi Levočskou ulicou a riekou Jakubianka (zo štúdie Harajčík Architekti, 2025)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3. Lokalita a trh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je okresné mesto s približne 15 800 obyvateľmi a spádovým okresom s približne 53 000 obyvateľmi. Mestom prechádza medzinárodná cesta I/68 Prešov – Stará Ľubovňa – Mníšek nad Popradom – Poľsko; hraničný priechod s mostom do Piwnicznej je vzdialený približne 15 km. Areál leží na Levočskej ulici, ktorá je hlavným vstupom do mesta od Prešova, Popradu a Levoče, v tesnom susedstve Ľubovnianskej nemocnice, obytných štvrtí a autobusovej dopravy, pár minút chôdze od centra.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Spádová oblasť zahŕňa okrem mesta aj kúpele Vyšné Ružbachy, rekreačné oblasti v okolí Ľubovnianskeho hradu a prihraničné poľské obce (Piwniczna, Muszyna), odkiaľ zákazníci bežne dochádzajú na nákupy na Slovensko. Podľa nášho prieskumu v meste a okrese chýba veľkoformátová predajňa stavebnín, podlahovín a nábytku formátu Merkury Market; najbližšie porovnateľné predajne sú v Prešove a Poprade, vzdialených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Obyvatelia mesta / okresu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cca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Cesta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Prešov – Stará Ľubovňa – Poľsko; Levočská ul. = hlavný vjazd do mesta od juhu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Vzdialenosti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Prešov 65 km, Poprad 55 km, Piwniczna (PL) 15 km, Nowy Sącz (PL) 45 km, Krosno (PL)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Susedstvo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nemocnica, obytné zóny, polyfunkčné objekty, nábrežie Jakubianky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Plocha pozemku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vhodná pre predajňu 3 000 – 5 000 m² s parkoviskom 150 – 200 miest a zásobovacím dvorom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4. Varianty spolupráce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Variant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Obsah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zabezpečí BauHausEurope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získa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Predaj areálu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prevod pozemkov 10 789 m² a stavieb do vlastníctva Merkury Market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odovzdanie bez nájomcov, výmaz záložného práva, súčinnosť pri katastri; na želanie demolácia pred prevodom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vlastný pozemok na hlavnom ťahu, so sieťami, bez vecných bremien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Výstavba na kľúč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variant A + BauHausEurope ako generálny zhotoviteľ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demolácia vlastnou technikou (žeriav, nákladné autá, demolačné stroje, drvič betónu – recyklát použitý na zásypy priamo na stavbe), zemné práce, hrubá stavba haly, fasáda, strecha, vnútorné rozvody, parkovisko, prípojky, sadové úpravy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pozemok aj stavbu, pevná cena a termín, úspora na odvoze sute a doprave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Build-to-suit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BauHausEurope postaví objekt podľa štandardu Merkury Market a prenajme ho na 15 – 20 rokov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financovanie výstavby, projekt, povolenia, výstavba, správa objektu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nákupné centrum bez vlastnej investície do pozemku a stavby, nájom od otvorenia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Kúpna cena areálu a cena stavebných prác budú predmetom rokovania po obhliadke a spresnení zadania (veľkosť predajne, počet parkovacích miest, štandard). Radi pripravíme indikatívny rozpočet do 3 týždňov od obdržania typového projektu Merkury Market.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5. Čo vieme zabezpečiť navyše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Povolenia: príprava zámeru pre mesto, územné konanie a stavebné povolenie, vrátane rokovaní s dotknutými orgánmi; máme dlhodobo korektné vzťahy s mestom Stará Ľubovňa a s jeho vedením.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a projektant: výber a koordinácia architekta (spolupracujeme s ateliérom, ktorý pre areál pripravil štúdiu), statika, požiarna ochrana, dopravné napojenie.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Vlastná technika: autožeriav, nákladné vozidlá, demolačné stroje a mobilný drvič – demoláciu a hrubé terénne úpravy vieme začať bezprostredne po podpise zmluvy, bez čakania na subdodávateľov.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Stavebné kapacity: vlastné stavebné tímy s dlhoročnými skúsenosťami zo stavieb pre nemeckých generálnych dodávateľov (hrubé stavby, betonáže, murované a montované konštrukcie, fasády, sadrokartón, dokončovacie práce).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Siete a energie: existujúce prípojky vody, kanalizácie, plynu a elektriny a vlastná trafostanica skracujú čas prípravy; prieskumy podložia už prebiehajú.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Miestna znalosť: sídlo stavebnej prevádzky v regióne, znalosť miestnych dodávateľov, úradov a trhu práce.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6. Indikatívny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Obdobie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obhliadka areálu, odovzdanie podkladov (znalecký posudok, zameranie, štúdia), prvé rokovanie o cene a rozsahu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letter of intent, due diligence, dohoda o variante spolupráce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Q1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kúpna zmluva a zmluva o dielo; začiatok demolácie (2 – 3 mesiace)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Q2 – Q4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územné a stavebné konanie, zmena územného plánu v súčinnosti s mestom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výstavba predajne, parkoviska a sietí (10 – 12 mesiacov)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začiatok 2029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kolaudácia a otvorenie predajne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7. O spoločnosti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pôsobí od roku 2013 ako stavebná a developerská spoločnosť. Hlavnou činnosťou je dodávka stavebných prác a kvalifikovaných stavebných pracovníkov pre generálnych dodávateľov v Nemecku; od roku 2022 skupina rozvíja vlastné developerské projekty a výstavbu inžinierskych sietí na Slovensku a v Chorvátsku.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Výnosy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mil. €  |  2024: 11,3 mil. €  |  2025: 9,3 mil. €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Vybrané projekty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River Residence Stará Ľubovňa (polyfunkčné bytové domy); inžinierske siete pre obytnú zónu Senec – Margovo (11,66 mil. € bez DPH, 38 ha, 835 bytov a domov); 27 apartmánov v Chorvátsku; Sky Hill Residence Banská Bystrica; prestavba objektu vo Vyšných Ružbachoch na 62 bytov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Majetok skupiny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nehnuteľnosti v Starej Ľubovni, Banskej Bystrici a Vyšných Ružbachoch v súhrnnej hodnote 6,17 mil. € podľa znaleckých posudkov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Technika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autožeriav, nákladné vozidlá, demolačné stroje, mobilný drvič, debnenie a lešenie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Konateľ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majiteľ skupiny BauHausEurope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8. Ďalšie kroky a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Navrhujeme osobnú obhliadku areálu v novembri 2026 spojenú so stretnutím na mestskom úrade. Na stretnutie pripravíme kompletné podklady (list vlastníctva, znalecký posudok, geodetické zameranie, štúdiu, prieskumy) a po obdržaní typového projektu Merkury Market aj indikatívny rozpočet výstavby a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Spoločnosť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Bratislava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IČ DPH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Kontaktná osoba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konateľ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Telefón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[doplniť]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Areál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600"/>
      </w:pPr>
      <w:r>
        <w:rPr>
          <w:rFonts w:ascii="Arial" w:cs="Arial" w:eastAsia="Arial" w:hAnsi="Arial"/>
          <w:sz w:val="21"/>
          <w:szCs w:val="21"/>
        </w:rPr>
        <w:t xml:space="preserve">V Bratislave, dňa 29. 10. 2026</w:t>
      </w:r>
    </w:p>
    <w:p>
      <w:pPr>
        <w:keepNext/>
        <w:spacing w:after="0" w:before="50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konateľ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Strana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Ponuka na investíciu  |  Areál Stará Pekáreň, Stará Ľubovňa  |  BauHausEurope s. r. o.  |  Dôverné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e05d334edf4c606ca083ebf48bbaf6fa52d27ed.png"/><Relationship Id="rId10" Type="http://schemas.openxmlformats.org/officeDocument/2006/relationships/image" Target="media/58c0138c18503a3458ff5a8c393ac2f1a68f1dd1.png"/><Relationship Id="rId11" Type="http://schemas.openxmlformats.org/officeDocument/2006/relationships/image" Target="media/55f3febee8b117c5067cf91af6bdb0236cfc6f7b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PONUKA NA INVESTÍCIU – Areál „Stará Pekáreň“, Levočská 11, Stará Ľubovňa</dc:title>
  <dc:creator>BauHausEurope s. r. o.</dc:creator>
  <cp:lastModifiedBy>Un-named</cp:lastModifiedBy>
  <cp:revision>1</cp:revision>
  <dcterms:created xsi:type="dcterms:W3CDTF">2026-10-29T13:35:01.208Z</dcterms:created>
  <dcterms:modified xsi:type="dcterms:W3CDTF">2026-10-29T13:35:01.209Z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