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Evalis — Подробен продуктов план</w:t>
      </w:r>
    </w:p>
    <w:p>
      <w:pPr>
        <w:pStyle w:val="Subtitle"/>
      </w:pPr>
      <w:r>
        <w:t>Структуриран backlog с домейн правила, нови модули и приоритети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type="dxa" w:w="3855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Предназначение</w:t>
            </w:r>
          </w:p>
        </w:tc>
        <w:tc>
          <w:tcPr>
            <w:tcW w:type="dxa" w:w="3288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Обновяване</w:t>
            </w:r>
          </w:p>
        </w:tc>
      </w:tr>
      <w:t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Evalis — Подробен продуктов план</w:t>
            </w:r>
          </w:p>
        </w:tc>
        <w:tc>
          <w:tcPr>
            <w:tcW w:type="dxa" w:w="38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Структуриран backlog с домейн правила, нови модули и приоритети</w:t>
            </w:r>
          </w:p>
        </w:tc>
        <w:tc>
          <w:tcPr>
            <w:tcW w:type="dxa" w:w="32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Актуализирано с модули: уроци, частни уроци, gamification</w:t>
            </w:r>
          </w:p>
        </w:tc>
      </w:tr>
    </w:tbl>
    <w:p/>
    <w:p>
      <w:pPr>
        <w:pStyle w:val="H1"/>
      </w:pPr>
      <w:r>
        <w:t>1. Продуктова визия</w:t>
      </w:r>
    </w:p>
    <w:p>
      <w:pPr/>
      <w:r>
        <w:t>Evalis е система за контролирано оценяване и обучение. Основното ядро остава assessment platform за училищна среда, но над него постепенно се добавят learning, private tutoring и gamification модули.</w:t>
      </w:r>
    </w:p>
    <w:p>
      <w:pPr>
        <w:pStyle w:val="ListBullet"/>
      </w:pPr>
      <w:r>
        <w:t>Core продукт: assessments, exam sessions, submissions, grading, review.</w:t>
      </w:r>
    </w:p>
    <w:p>
      <w:pPr>
        <w:pStyle w:val="ListBullet"/>
      </w:pPr>
      <w:r>
        <w:t>Learning слой: уроци, материали, прогрес и свързани упражнения.</w:t>
      </w:r>
    </w:p>
    <w:p>
      <w:pPr>
        <w:pStyle w:val="ListBullet"/>
      </w:pPr>
      <w:r>
        <w:t>Private tutoring слой: учителят работи и извън институционалната структура, без да я нарушава.</w:t>
      </w:r>
    </w:p>
    <w:p>
      <w:pPr>
        <w:pStyle w:val="ListBullet"/>
      </w:pPr>
      <w:r>
        <w:t>Engagement слой: предметни рейтинги, badges, reputation и по-късно лидербордове.</w:t>
      </w:r>
    </w:p>
    <w:p>
      <w:pPr>
        <w:pStyle w:val="H1"/>
      </w:pPr>
      <w:r>
        <w:t>2. Най-важен принцип за подредба</w:t>
      </w:r>
    </w:p>
    <w:p>
      <w:pPr>
        <w:pStyle w:val="ListNumber"/>
      </w:pPr>
      <w:r>
        <w:t>Първо организационен фундамент.</w:t>
      </w:r>
    </w:p>
    <w:p>
      <w:pPr>
        <w:pStyle w:val="ListNumber"/>
      </w:pPr>
      <w:r>
        <w:t>После оперативно ядро и сигурност на изпита.</w:t>
      </w:r>
    </w:p>
    <w:p>
      <w:pPr>
        <w:pStyle w:val="ListNumber"/>
      </w:pPr>
      <w:r>
        <w:t>После authoring и learning модули.</w:t>
      </w:r>
    </w:p>
    <w:p>
      <w:pPr>
        <w:pStyle w:val="ListNumber"/>
      </w:pPr>
      <w:r>
        <w:t>Накрая gamification, reputation и advanced execution.</w:t>
      </w:r>
    </w:p>
    <w:p>
      <w:pPr>
        <w:pStyle w:val="H1"/>
      </w:pPr>
      <w:r>
        <w:t>3. Обновени роли и домейн правила</w:t>
      </w:r>
    </w:p>
    <w:p>
      <w:pPr>
        <w:pStyle w:val="H2"/>
      </w:pPr>
      <w:r>
        <w:t>Ученик</w:t>
      </w:r>
    </w:p>
    <w:p>
      <w:pPr>
        <w:pStyle w:val="ListBullet"/>
      </w:pPr>
      <w:r>
        <w:t>assigned assessments и уроци</w:t>
      </w:r>
    </w:p>
    <w:p>
      <w:pPr>
        <w:pStyle w:val="ListBullet"/>
      </w:pPr>
      <w:r>
        <w:t>review ако е разрешен</w:t>
      </w:r>
    </w:p>
    <w:p>
      <w:pPr>
        <w:pStyle w:val="ListBullet"/>
      </w:pPr>
      <w:r>
        <w:t>progress и practice mode</w:t>
      </w:r>
    </w:p>
    <w:p>
      <w:pPr>
        <w:pStyle w:val="ListBullet"/>
      </w:pPr>
      <w:r>
        <w:t>не управлява класове, родители или review настройки</w:t>
      </w:r>
    </w:p>
    <w:p>
      <w:pPr>
        <w:pStyle w:val="H2"/>
      </w:pPr>
      <w:r>
        <w:t>Учител</w:t>
      </w:r>
    </w:p>
    <w:p>
      <w:pPr>
        <w:pStyle w:val="ListBullet"/>
      </w:pPr>
      <w:r>
        <w:t>assessments, sessions, grading</w:t>
      </w:r>
    </w:p>
    <w:p>
      <w:pPr>
        <w:pStyle w:val="ListBullet"/>
      </w:pPr>
      <w:r>
        <w:t>lessons и question bank</w:t>
      </w:r>
    </w:p>
    <w:p>
      <w:pPr>
        <w:pStyle w:val="ListBullet"/>
      </w:pPr>
      <w:r>
        <w:t>private groups и private assignments</w:t>
      </w:r>
    </w:p>
    <w:p>
      <w:pPr>
        <w:pStyle w:val="ListBullet"/>
      </w:pPr>
      <w:r>
        <w:t>не променя глобална school структура</w:t>
      </w:r>
    </w:p>
    <w:p>
      <w:pPr>
        <w:pStyle w:val="H2"/>
      </w:pPr>
      <w:r>
        <w:t>Родител</w:t>
      </w:r>
    </w:p>
    <w:p>
      <w:pPr>
        <w:pStyle w:val="ListBullet"/>
      </w:pPr>
      <w:r>
        <w:t>вижда деца, резултати, review и learning progress</w:t>
      </w:r>
    </w:p>
    <w:p>
      <w:pPr>
        <w:pStyle w:val="ListBullet"/>
      </w:pPr>
      <w:r>
        <w:t>не редактира домейн данни</w:t>
      </w:r>
    </w:p>
    <w:p>
      <w:pPr>
        <w:pStyle w:val="H2"/>
      </w:pPr>
      <w:r>
        <w:t>School admin</w:t>
      </w:r>
    </w:p>
    <w:p>
      <w:pPr>
        <w:pStyle w:val="ListBullet"/>
      </w:pPr>
      <w:r>
        <w:t>управлява класове и връзки в institutional mode</w:t>
      </w:r>
    </w:p>
    <w:p>
      <w:pPr>
        <w:pStyle w:val="ListBullet"/>
      </w:pPr>
      <w:r>
        <w:t>не трябва да контролира private teacher workspaces без изрична политика</w:t>
      </w:r>
    </w:p>
    <w:p>
      <w:pPr>
        <w:pStyle w:val="H2"/>
      </w:pPr>
      <w:r>
        <w:t>Super admin</w:t>
      </w:r>
    </w:p>
    <w:p>
      <w:pPr>
        <w:pStyle w:val="ListBullet"/>
      </w:pPr>
      <w:r>
        <w:t>системен контрол и multi-school посока по-късно</w:t>
      </w:r>
    </w:p>
    <w:p>
      <w:pPr>
        <w:pStyle w:val="ListBullet"/>
      </w:pPr>
      <w:r>
        <w:t>извън системните политики няма допълнителни ограничения</w:t>
      </w:r>
    </w:p>
    <w:p>
      <w:pPr>
        <w:pStyle w:val="H1"/>
      </w:pPr>
      <w:r>
        <w:t>4. Критични нови домейн правила</w:t>
      </w:r>
    </w:p>
    <w:p>
      <w:pPr>
        <w:pStyle w:val="ListBullet"/>
      </w:pPr>
      <w:r>
        <w:t>Lesson не е Assessment. Урокът е учебно съдържание и може да има link към тест, но не споделя exam session lifecycle.</w:t>
      </w:r>
    </w:p>
    <w:p>
      <w:pPr>
        <w:pStyle w:val="ListBullet"/>
      </w:pPr>
      <w:r>
        <w:t>Private tutoring режимът е отделен от institutional mode. Учителят може да добавя private ученици само вътре в private workspace.</w:t>
      </w:r>
    </w:p>
    <w:p>
      <w:pPr>
        <w:pStyle w:val="ListBullet"/>
      </w:pPr>
      <w:r>
        <w:t>Gamification никога не трябва да влияе директно върху официалната оценка, освен ако няма отделна продуктова политика.</w:t>
      </w:r>
    </w:p>
    <w:p>
      <w:pPr>
        <w:pStyle w:val="ListBullet"/>
      </w:pPr>
      <w:r>
        <w:t>Teacher / institution reputation не трябва да се базира само на брой публикувани въпроси.</w:t>
      </w:r>
    </w:p>
    <w:p>
      <w:pPr>
        <w:pStyle w:val="H1"/>
      </w:pPr>
      <w:r>
        <w:t>5. Подробен backlog по фази</w:t>
      </w:r>
    </w:p>
    <w:p>
      <w:pPr>
        <w:pStyle w:val="H2"/>
      </w:pPr>
      <w:r>
        <w:t>ФАЗА 1 — Организационен фундамент</w:t>
      </w:r>
    </w:p>
    <w:p>
      <w:pPr>
        <w:pStyle w:val="ListBullet"/>
      </w:pPr>
      <w:r>
        <w:t>Управление на класове.</w:t>
      </w:r>
    </w:p>
    <w:p>
      <w:pPr>
        <w:pStyle w:val="ListBullet"/>
      </w:pPr>
      <w:r>
        <w:t>Student ↔ class assignment.</w:t>
      </w:r>
    </w:p>
    <w:p>
      <w:pPr>
        <w:pStyle w:val="ListBullet"/>
      </w:pPr>
      <w:r>
        <w:t>Parent ↔ student many-to-many relation.</w:t>
      </w:r>
    </w:p>
    <w:p>
      <w:pPr>
        <w:pStyle w:val="ListBullet"/>
      </w:pPr>
      <w:r>
        <w:t>Teacher ↔ class ↔ subject assignment.</w:t>
      </w:r>
    </w:p>
    <w:p>
      <w:pPr>
        <w:pStyle w:val="H2"/>
      </w:pPr>
      <w:r>
        <w:t>ФАЗА 2 — Оперативно ядро</w:t>
      </w:r>
    </w:p>
    <w:p>
      <w:pPr>
        <w:pStyle w:val="ListBullet"/>
      </w:pPr>
      <w:r>
        <w:t>Assessments по клас и предмет.</w:t>
      </w:r>
    </w:p>
    <w:p>
      <w:pPr>
        <w:pStyle w:val="ListBullet"/>
      </w:pPr>
      <w:r>
        <w:t>Exam session lifecycle.</w:t>
      </w:r>
    </w:p>
    <w:p>
      <w:pPr>
        <w:pStyle w:val="ListBullet"/>
      </w:pPr>
      <w:r>
        <w:t>Submission lifecycle.</w:t>
      </w:r>
    </w:p>
    <w:p>
      <w:pPr>
        <w:pStyle w:val="ListBullet"/>
      </w:pPr>
      <w:r>
        <w:t>Grading and finalize.</w:t>
      </w:r>
    </w:p>
    <w:p>
      <w:pPr>
        <w:pStyle w:val="H2"/>
      </w:pPr>
      <w:r>
        <w:t>ФАЗА 3 — Review visibility</w:t>
      </w:r>
    </w:p>
    <w:p>
      <w:pPr>
        <w:pStyle w:val="ListBullet"/>
      </w:pPr>
      <w:r>
        <w:t>Review settings per assessment.</w:t>
      </w:r>
    </w:p>
    <w:p>
      <w:pPr>
        <w:pStyle w:val="ListBullet"/>
      </w:pPr>
      <w:r>
        <w:t>По-късно review modes: score only / answers / explanations.</w:t>
      </w:r>
    </w:p>
    <w:p>
      <w:pPr>
        <w:pStyle w:val="H2"/>
      </w:pPr>
      <w:r>
        <w:t>ФАЗА 4 — Teacher operational lists</w:t>
      </w:r>
    </w:p>
    <w:p>
      <w:pPr>
        <w:pStyle w:val="ListBullet"/>
      </w:pPr>
      <w:r>
        <w:t>Teacher class list.</w:t>
      </w:r>
    </w:p>
    <w:p>
      <w:pPr>
        <w:pStyle w:val="ListBullet"/>
      </w:pPr>
      <w:r>
        <w:t>Teacher assessment/submission matrix.</w:t>
      </w:r>
    </w:p>
    <w:p>
      <w:pPr>
        <w:pStyle w:val="ListBullet"/>
      </w:pPr>
      <w:r>
        <w:t>Teacher student profile.</w:t>
      </w:r>
    </w:p>
    <w:p>
      <w:pPr>
        <w:pStyle w:val="H2"/>
      </w:pPr>
      <w:r>
        <w:t>ФАЗА 5 — Student history and statistics</w:t>
      </w:r>
    </w:p>
    <w:p>
      <w:pPr>
        <w:pStyle w:val="ListBullet"/>
      </w:pPr>
      <w:r>
        <w:t>Student submissions list.</w:t>
      </w:r>
    </w:p>
    <w:p>
      <w:pPr>
        <w:pStyle w:val="ListBullet"/>
      </w:pPr>
      <w:r>
        <w:t>Student statistics.</w:t>
      </w:r>
    </w:p>
    <w:p>
      <w:pPr>
        <w:pStyle w:val="H2"/>
      </w:pPr>
      <w:r>
        <w:t>ФАЗА 6 — Parent experience</w:t>
      </w:r>
    </w:p>
    <w:p>
      <w:pPr>
        <w:pStyle w:val="ListBullet"/>
      </w:pPr>
      <w:r>
        <w:t>Parent children list.</w:t>
      </w:r>
    </w:p>
    <w:p>
      <w:pPr>
        <w:pStyle w:val="ListBullet"/>
      </w:pPr>
      <w:r>
        <w:t>Parent child submissions list.</w:t>
      </w:r>
    </w:p>
    <w:p>
      <w:pPr>
        <w:pStyle w:val="ListBullet"/>
      </w:pPr>
      <w:r>
        <w:t>Parent child statistics.</w:t>
      </w:r>
    </w:p>
    <w:p>
      <w:pPr>
        <w:pStyle w:val="H2"/>
      </w:pPr>
      <w:r>
        <w:t>ФАЗА 7 — Question bank and assessment builder</w:t>
      </w:r>
    </w:p>
    <w:p>
      <w:pPr>
        <w:pStyle w:val="ListBullet"/>
      </w:pPr>
      <w:r>
        <w:t>Reusable questions.</w:t>
      </w:r>
    </w:p>
    <w:p>
      <w:pPr>
        <w:pStyle w:val="ListBullet"/>
      </w:pPr>
      <w:r>
        <w:t>Build assessment from bank.</w:t>
      </w:r>
    </w:p>
    <w:p>
      <w:pPr>
        <w:pStyle w:val="ListBullet"/>
      </w:pPr>
      <w:r>
        <w:t>Question versioning later.</w:t>
      </w:r>
    </w:p>
    <w:p>
      <w:pPr>
        <w:pStyle w:val="H1"/>
      </w:pPr>
      <w:r>
        <w:t>6. Нов модул — Learning / Lessons</w:t>
      </w:r>
    </w:p>
    <w:p>
      <w:pPr/>
      <w:r>
        <w:t>Това е първият нов модул, който има най-добър баланс между стойност и сложност.</w:t>
      </w:r>
    </w:p>
    <w:p>
      <w:pPr>
        <w:pStyle w:val="ListBullet"/>
      </w:pPr>
      <w:r>
        <w:t>Lesson entity: title, description, subject, topic, status, author.</w:t>
      </w:r>
    </w:p>
    <w:p>
      <w:pPr>
        <w:pStyle w:val="ListBullet"/>
      </w:pPr>
      <w:r>
        <w:t>LessonAttachment: файлове, линкове, видео, ресурси.</w:t>
      </w:r>
    </w:p>
    <w:p>
      <w:pPr>
        <w:pStyle w:val="ListBullet"/>
      </w:pPr>
      <w:r>
        <w:t>LessonAssignment: към клас, група, private group или отделен ученик.</w:t>
      </w:r>
    </w:p>
    <w:p>
      <w:pPr>
        <w:pStyle w:val="ListBullet"/>
      </w:pPr>
      <w:r>
        <w:t>LessonProgress: not started / in progress / completed, optional completion percentage.</w:t>
      </w:r>
    </w:p>
    <w:p>
      <w:pPr>
        <w:pStyle w:val="ListBullet"/>
      </w:pPr>
      <w:r>
        <w:t>Lesson linked assessment: тест или упражнение след урока.</w:t>
      </w:r>
    </w:p>
    <w:p>
      <w:pPr>
        <w:pStyle w:val="ListBullet"/>
      </w:pPr>
      <w:r>
        <w:t>Teacher AI assistance може да помага при създаване на уроци и въпроси, но teacher остава финален автор.</w:t>
      </w:r>
    </w:p>
    <w:p>
      <w:pPr>
        <w:pStyle w:val="H1"/>
      </w:pPr>
      <w:r>
        <w:t>7. Нов модул — Private tutoring workspace</w:t>
      </w:r>
    </w:p>
    <w:p>
      <w:pPr/>
      <w:r>
        <w:t>Този модул дава възможност учителят да работи с частни ученици, без да нарушава school admin контрола в основната институционална част.</w:t>
      </w:r>
    </w:p>
    <w:p>
      <w:pPr>
        <w:pStyle w:val="ListBullet"/>
      </w:pPr>
      <w:r>
        <w:t>PrivateGroup: група или индивидуален workspace.</w:t>
      </w:r>
    </w:p>
    <w:p>
      <w:pPr>
        <w:pStyle w:val="ListBullet"/>
      </w:pPr>
      <w:r>
        <w:t>PrivateGroupMembership: учител ↔ ученик връзка в private режим.</w:t>
      </w:r>
    </w:p>
    <w:p>
      <w:pPr>
        <w:pStyle w:val="ListBullet"/>
      </w:pPr>
      <w:r>
        <w:t>PrivateInvitation: покана за присъединяване.</w:t>
      </w:r>
    </w:p>
    <w:p>
      <w:pPr>
        <w:pStyle w:val="ListBullet"/>
      </w:pPr>
      <w:r>
        <w:t>PrivateLessonAssignment и PrivateAssessmentAssignment.</w:t>
      </w:r>
    </w:p>
    <w:p>
      <w:pPr>
        <w:pStyle w:val="ListBullet"/>
      </w:pPr>
      <w:r>
        <w:t>Optional separate billing / subscription logic по-късно, но не в MVP.</w:t>
      </w:r>
    </w:p>
    <w:p>
      <w:pPr>
        <w:pStyle w:val="ListBullet"/>
      </w:pPr>
      <w:r>
        <w:t>Ясно UI разделение: School workspace и Private workspace.</w:t>
      </w:r>
    </w:p>
    <w:p>
      <w:pPr>
        <w:pStyle w:val="H1"/>
      </w:pPr>
      <w:r>
        <w:t>8. Нов модул — Gamification</w:t>
      </w:r>
    </w:p>
    <w:p>
      <w:pPr/>
      <w:r>
        <w:t>Gamification трябва да подпомага ангажираност и постоянство, а не да насърчава нискокачествено съдържание или безсмислен grind.</w:t>
      </w:r>
    </w:p>
    <w:p>
      <w:pPr>
        <w:pStyle w:val="ListBullet"/>
      </w:pPr>
      <w:r>
        <w:t>UserSubjectRating: рейтинг по предмет.</w:t>
      </w:r>
    </w:p>
    <w:p>
      <w:pPr>
        <w:pStyle w:val="ListBullet"/>
      </w:pPr>
      <w:r>
        <w:t>UserOverallRating: общ рейтинг от learning и practice активност.</w:t>
      </w:r>
    </w:p>
    <w:p>
      <w:pPr>
        <w:pStyle w:val="ListBullet"/>
      </w:pPr>
      <w:r>
        <w:t>Points / XP за решени задачи, completed lessons, streaks и badges.</w:t>
      </w:r>
    </w:p>
    <w:p>
      <w:pPr>
        <w:pStyle w:val="ListBullet"/>
      </w:pPr>
      <w:r>
        <w:t>Difficulty-aware scoring и accuracy component.</w:t>
      </w:r>
    </w:p>
    <w:p>
      <w:pPr>
        <w:pStyle w:val="ListBullet"/>
      </w:pPr>
      <w:r>
        <w:t>Leaderboards само след стабилни базови данни и справедливи правила.</w:t>
      </w:r>
    </w:p>
    <w:p>
      <w:pPr>
        <w:pStyle w:val="ListBullet"/>
      </w:pPr>
      <w:r>
        <w:t>Official grades и gamification points остават разделени.</w:t>
      </w:r>
    </w:p>
    <w:p>
      <w:pPr>
        <w:pStyle w:val="H1"/>
      </w:pPr>
      <w:r>
        <w:t>9. Teacher и institution reputation</w:t>
      </w:r>
    </w:p>
    <w:p>
      <w:pPr>
        <w:pStyle w:val="ListBullet"/>
      </w:pPr>
      <w:r>
        <w:t>PublicQuestionRating със защитни механизми срещу спам.</w:t>
      </w:r>
    </w:p>
    <w:p>
      <w:pPr>
        <w:pStyle w:val="ListBullet"/>
      </w:pPr>
      <w:r>
        <w:t>TeacherReputation на база quality + usage + ratings.</w:t>
      </w:r>
    </w:p>
    <w:p>
      <w:pPr>
        <w:pStyle w:val="ListBullet"/>
      </w:pPr>
      <w:r>
        <w:t>InstitutionReputation на база качество, активност и trust signals.</w:t>
      </w:r>
    </w:p>
    <w:p>
      <w:pPr>
        <w:pStyle w:val="ListBullet"/>
      </w:pPr>
      <w:r>
        <w:t>Минимален threshold от използвания и ratings, преди да има тежест.</w:t>
      </w:r>
    </w:p>
    <w:p>
      <w:pPr>
        <w:pStyle w:val="H1"/>
      </w:pPr>
      <w:r>
        <w:t>10. Приоритет за внедряване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Модул</w:t>
            </w:r>
          </w:p>
        </w:tc>
        <w:tc>
          <w:tcPr>
            <w:tcW w:type="dxa" w:w="2436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2436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2436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/>
              </w:rPr>
              <w:t>MVP обхват</w:t>
            </w:r>
          </w:p>
        </w:tc>
      </w:tr>
      <w:tr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Admin foundation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Отключва всички останали потоци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classes, relations, assignments</w:t>
            </w:r>
          </w:p>
        </w:tc>
      </w:tr>
      <w:tr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Lessons module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Добавя реална учебна стойност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lesson CRUD, materials, assignment, progress</w:t>
            </w:r>
          </w:p>
        </w:tc>
      </w:tr>
      <w:tr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Private tutoring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Отваря втори бизнес сценарий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private groups, invite, assign</w:t>
            </w:r>
          </w:p>
        </w:tc>
      </w:tr>
      <w:tr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Student gamification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Повишава engagement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points, subject rating, badges</w:t>
            </w:r>
          </w:p>
        </w:tc>
      </w:tr>
      <w:tr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Teacher reputation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P3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Силен differentiator, но рисков</w:t>
            </w:r>
          </w:p>
        </w:tc>
        <w:tc>
          <w:tcPr>
            <w:tcW w:type="dxa" w:w="243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t>public ratings, usage-based reputation</w:t>
            </w:r>
          </w:p>
        </w:tc>
      </w:tr>
    </w:tbl>
    <w:p/>
    <w:p>
      <w:pPr>
        <w:pStyle w:val="H1"/>
      </w:pPr>
      <w:r>
        <w:t>11. Най-добър практически ред за изпълнение</w:t>
      </w:r>
    </w:p>
    <w:p>
      <w:pPr>
        <w:pStyle w:val="ListNumber"/>
      </w:pPr>
      <w:r>
        <w:t>Завърши institutional foundation и teacher visibility.</w:t>
      </w:r>
    </w:p>
    <w:p>
      <w:pPr>
        <w:pStyle w:val="ListNumber"/>
      </w:pPr>
      <w:r>
        <w:t>Вкарай Lessons MVP.</w:t>
      </w:r>
    </w:p>
    <w:p>
      <w:pPr>
        <w:pStyle w:val="ListNumber"/>
      </w:pPr>
      <w:r>
        <w:t>Добави Private tutoring workspace MVP.</w:t>
      </w:r>
    </w:p>
    <w:p>
      <w:pPr>
        <w:pStyle w:val="ListNumber"/>
      </w:pPr>
      <w:r>
        <w:t>Въведи Student gamification MVP.</w:t>
      </w:r>
    </w:p>
    <w:p>
      <w:pPr>
        <w:pStyle w:val="ListNumber"/>
      </w:pPr>
      <w:r>
        <w:t>След това надгради с teacher / institution reputation.</w:t>
      </w:r>
    </w:p>
    <w:p>
      <w:pPr>
        <w:pStyle w:val="H1"/>
      </w:pPr>
      <w:r>
        <w:t>12. Заключение</w:t>
      </w:r>
    </w:p>
    <w:p>
      <w:pPr/>
      <w:r>
        <w:t>Новите идеи са силни и естествено разширяват Evalis, но трябва да се изградят като отделни слоеве върху вече стабилния core. Най-важното е да се пази ясна граница между official assessment domain, learning domain и private tutoring domain.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 Display" w:hAnsi="Aptos Display"/>
      <w:b/>
      <w:color w:val="14375A"/>
      <w:sz w:val="44"/>
    </w:rPr>
  </w:style>
  <w:style w:type="paragraph" w:customStyle="1" w:styleId="H1">
    <w:name w:val="H1"/>
    <w:basedOn w:val="Heading1"/>
    <w:rPr>
      <w:rFonts w:ascii="Aptos" w:hAnsi="Aptos"/>
      <w:b/>
      <w:color w:val="1A5276"/>
      <w:sz w:val="32"/>
    </w:rPr>
  </w:style>
  <w:style w:type="paragraph" w:customStyle="1" w:styleId="H2">
    <w:name w:val="H2"/>
    <w:basedOn w:val="Heading2"/>
    <w:rPr>
      <w:rFonts w:ascii="Aptos" w:hAnsi="Aptos"/>
      <w:b/>
      <w:color w:val="262626"/>
      <w:sz w:val="26"/>
    </w:rPr>
  </w:style>
  <w:style w:type="paragraph" w:customStyle="1" w:styleId="H3">
    <w:name w:val="H3"/>
    <w:basedOn w:val="Heading3"/>
    <w:rPr>
      <w:rFonts w:ascii="Aptos" w:hAnsi="Aptos"/>
      <w:b/>
      <w:color w:val="3C3C3C"/>
      <w:sz w:val="23"/>
    </w:rPr>
  </w:style>
  <w:style w:type="paragraph" w:customStyle="1" w:styleId="Callout">
    <w:name w:val="Callout"/>
    <w:rPr>
      <w:rFonts w:ascii="Aptos" w:hAnsi="Aptos"/>
      <w:i/>
      <w:color w:val="4646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