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Ind w:w="-260.0" w:type="dxa"/>
        <w:tblLayout w:type="fixed"/>
        <w:tblLook w:val="0000"/>
      </w:tblPr>
      <w:tblGrid>
        <w:gridCol w:w="9638"/>
        <w:tblGridChange w:id="0">
          <w:tblGrid>
            <w:gridCol w:w="9638"/>
          </w:tblGrid>
        </w:tblGridChange>
      </w:tblGrid>
      <w:tr>
        <w:trPr>
          <w:cantSplit w:val="0"/>
          <w:tblHeader w:val="0"/>
        </w:trPr>
        <w:tc>
          <w:tcPr>
            <w:shd w:fill="4f46e5" w:val="clear"/>
          </w:tcPr>
          <w:p w:rsidR="00000000" w:rsidDel="00000000" w:rsidP="00000000" w:rsidRDefault="00000000" w:rsidRPr="00000000" w14:paraId="00000002">
            <w:pPr>
              <w:spacing w:after="70" w:before="0" w:lineRule="auto"/>
              <w:rPr/>
            </w:pPr>
            <w:r w:rsidDel="00000000" w:rsidR="00000000" w:rsidRPr="00000000">
              <w:rPr>
                <w:b w:val="1"/>
                <w:bCs w:val="1"/>
                <w:color w:val="3730a3"/>
                <w:sz w:val="17"/>
                <w:szCs w:val="17"/>
                <w:highlight w:val="white"/>
                <w:rtl w:val="0"/>
              </w:rPr>
              <w:t xml:space="preserve"> R1.09  ·  MODULE 1</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b w:val="1"/>
                <w:bCs w:val="1"/>
                <w:color w:val="ffffff"/>
                <w:sz w:val="34"/>
                <w:szCs w:val="34"/>
                <w:rtl w:val="0"/>
              </w:rPr>
              <w:t xml:space="preserve">Comment fonctionne le Web</w:t>
            </w:r>
            <w:r w:rsidDel="00000000" w:rsidR="00000000" w:rsidRPr="00000000">
              <w:rPr>
                <w:rtl w:val="0"/>
              </w:rPr>
            </w:r>
          </w:p>
          <w:p w:rsidR="00000000" w:rsidDel="00000000" w:rsidP="00000000" w:rsidRDefault="00000000" w:rsidRPr="00000000" w14:paraId="00000004">
            <w:pPr>
              <w:rPr/>
            </w:pPr>
            <w:r w:rsidDel="00000000" w:rsidR="00000000" w:rsidRPr="00000000">
              <w:rPr>
                <w:color w:val="c7d2fe"/>
                <w:sz w:val="19"/>
                <w:szCs w:val="19"/>
                <w:rtl w:val="0"/>
              </w:rPr>
              <w:t xml:space="preserve">BUT R&amp;T 1re année  ·  Ressource R1.09  ·  Durée : environ 1h15 (TD)</w:t>
            </w:r>
            <w:r w:rsidDel="00000000" w:rsidR="00000000" w:rsidRPr="00000000">
              <w:rPr>
                <w:rtl w:val="0"/>
              </w:rPr>
            </w:r>
          </w:p>
        </w:tc>
      </w:tr>
    </w:tbl>
    <w:p w:rsidR="00000000" w:rsidDel="00000000" w:rsidP="00000000" w:rsidRDefault="00000000" w:rsidRPr="00000000" w14:paraId="00000005">
      <w:pPr>
        <w:spacing w:after="140" w:before="0" w:lineRule="auto"/>
        <w:rPr/>
      </w:pPr>
      <w:r w:rsidDel="00000000" w:rsidR="00000000" w:rsidRPr="00000000">
        <w:rPr>
          <w:rtl w:val="0"/>
        </w:rPr>
      </w:r>
    </w:p>
    <w:tbl>
      <w:tblPr>
        <w:tblStyle w:val="Table2"/>
        <w:tblW w:w="9638.0" w:type="dxa"/>
        <w:jc w:val="left"/>
        <w:tblInd w:w="-190.0" w:type="dxa"/>
        <w:tblLayout w:type="fixed"/>
        <w:tblLook w:val="0000"/>
      </w:tblPr>
      <w:tblGrid>
        <w:gridCol w:w="9638"/>
        <w:tblGridChange w:id="0">
          <w:tblGrid>
            <w:gridCol w:w="9638"/>
          </w:tblGrid>
        </w:tblGridChange>
      </w:tblGrid>
      <w:tr>
        <w:trPr>
          <w:cantSplit w:val="0"/>
          <w:tblHeader w:val="0"/>
        </w:trPr>
        <w:tc>
          <w:tcPr>
            <w:tcBorders>
              <w:left w:color="7c3aed" w:space="0" w:sz="28" w:val="single"/>
            </w:tcBorders>
            <w:shd w:fill="f5f3ff" w:val="clear"/>
          </w:tcPr>
          <w:p w:rsidR="00000000" w:rsidDel="00000000" w:rsidP="00000000" w:rsidRDefault="00000000" w:rsidRPr="00000000" w14:paraId="00000006">
            <w:pPr>
              <w:spacing w:after="100" w:before="0" w:lineRule="auto"/>
              <w:rPr/>
            </w:pPr>
            <w:r w:rsidDel="00000000" w:rsidR="00000000" w:rsidRPr="00000000">
              <w:rPr>
                <w:b w:val="1"/>
                <w:bCs w:val="1"/>
                <w:color w:val="5b21b6"/>
                <w:sz w:val="19"/>
                <w:szCs w:val="19"/>
                <w:rtl w:val="0"/>
              </w:rPr>
              <w:t xml:space="preserve">🎯  CE QUE VOUS SAUREZ FAIRE À LA FIN</w:t>
            </w:r>
            <w:r w:rsidDel="00000000" w:rsidR="00000000" w:rsidRPr="00000000">
              <w:rPr>
                <w:rtl w:val="0"/>
              </w:rPr>
            </w:r>
          </w:p>
          <w:p w:rsidR="00000000" w:rsidDel="00000000" w:rsidP="00000000" w:rsidRDefault="00000000" w:rsidRPr="00000000" w14:paraId="00000007">
            <w:pPr>
              <w:spacing w:after="70" w:before="0" w:line="264" w:lineRule="auto"/>
              <w:ind w:left="360" w:hanging="320"/>
              <w:rPr/>
            </w:pPr>
            <w:r w:rsidDel="00000000" w:rsidR="00000000" w:rsidRPr="00000000">
              <w:rPr>
                <w:b w:val="1"/>
                <w:bCs w:val="1"/>
                <w:color w:val="7c3aed"/>
                <w:sz w:val="21"/>
                <w:szCs w:val="21"/>
                <w:rtl w:val="0"/>
              </w:rPr>
              <w:t xml:space="preserve">→  </w:t>
            </w:r>
            <w:r w:rsidDel="00000000" w:rsidR="00000000" w:rsidRPr="00000000">
              <w:rPr>
                <w:b w:val="0"/>
                <w:bCs w:val="0"/>
                <w:i w:val="0"/>
                <w:iCs w:val="0"/>
                <w:color w:val="27272a"/>
                <w:sz w:val="21"/>
                <w:szCs w:val="21"/>
                <w:rtl w:val="0"/>
              </w:rPr>
              <w:t xml:space="preserve">Expliquer ce qui se passe entre le moment où vous tapez une adresse et le moment où la page s'affiche</w:t>
            </w:r>
            <w:r w:rsidDel="00000000" w:rsidR="00000000" w:rsidRPr="00000000">
              <w:rPr>
                <w:rtl w:val="0"/>
              </w:rPr>
            </w:r>
          </w:p>
          <w:p w:rsidR="00000000" w:rsidDel="00000000" w:rsidP="00000000" w:rsidRDefault="00000000" w:rsidRPr="00000000" w14:paraId="00000008">
            <w:pPr>
              <w:spacing w:after="70" w:before="0" w:line="264" w:lineRule="auto"/>
              <w:ind w:left="360" w:hanging="320"/>
              <w:rPr/>
            </w:pPr>
            <w:r w:rsidDel="00000000" w:rsidR="00000000" w:rsidRPr="00000000">
              <w:rPr>
                <w:b w:val="1"/>
                <w:bCs w:val="1"/>
                <w:color w:val="7c3aed"/>
                <w:sz w:val="21"/>
                <w:szCs w:val="21"/>
                <w:rtl w:val="0"/>
              </w:rPr>
              <w:t xml:space="preserve">→  </w:t>
            </w:r>
            <w:r w:rsidDel="00000000" w:rsidR="00000000" w:rsidRPr="00000000">
              <w:rPr>
                <w:b w:val="0"/>
                <w:bCs w:val="0"/>
                <w:i w:val="0"/>
                <w:iCs w:val="0"/>
                <w:color w:val="27272a"/>
                <w:sz w:val="21"/>
                <w:szCs w:val="21"/>
                <w:rtl w:val="0"/>
              </w:rPr>
              <w:t xml:space="preserve">Décortiquer une URL</w:t>
            </w:r>
            <w:r w:rsidDel="00000000" w:rsidR="00000000" w:rsidRPr="00000000">
              <w:rPr>
                <w:rtl w:val="0"/>
              </w:rPr>
            </w:r>
          </w:p>
          <w:p w:rsidR="00000000" w:rsidDel="00000000" w:rsidP="00000000" w:rsidRDefault="00000000" w:rsidRPr="00000000" w14:paraId="00000009">
            <w:pPr>
              <w:spacing w:after="70" w:before="0" w:line="264" w:lineRule="auto"/>
              <w:ind w:left="360" w:hanging="320"/>
              <w:rPr/>
            </w:pPr>
            <w:r w:rsidDel="00000000" w:rsidR="00000000" w:rsidRPr="00000000">
              <w:rPr>
                <w:b w:val="1"/>
                <w:bCs w:val="1"/>
                <w:color w:val="7c3aed"/>
                <w:sz w:val="21"/>
                <w:szCs w:val="21"/>
                <w:rtl w:val="0"/>
              </w:rPr>
              <w:t xml:space="preserve">→  </w:t>
            </w:r>
            <w:r w:rsidDel="00000000" w:rsidR="00000000" w:rsidRPr="00000000">
              <w:rPr>
                <w:b w:val="0"/>
                <w:bCs w:val="0"/>
                <w:i w:val="0"/>
                <w:iCs w:val="0"/>
                <w:color w:val="27272a"/>
                <w:sz w:val="21"/>
                <w:szCs w:val="21"/>
                <w:rtl w:val="0"/>
              </w:rPr>
              <w:t xml:space="preserve">Ouvrir les outils de développement d'un navigateur et retrouver dans le code n'importe quel élément visible</w:t>
            </w:r>
            <w:r w:rsidDel="00000000" w:rsidR="00000000" w:rsidRPr="00000000">
              <w:rPr>
                <w:rtl w:val="0"/>
              </w:rPr>
            </w:r>
          </w:p>
          <w:p w:rsidR="00000000" w:rsidDel="00000000" w:rsidP="00000000" w:rsidRDefault="00000000" w:rsidRPr="00000000" w14:paraId="0000000A">
            <w:pPr>
              <w:spacing w:after="70" w:before="0" w:line="264" w:lineRule="auto"/>
              <w:ind w:left="360" w:hanging="320"/>
              <w:rPr/>
            </w:pPr>
            <w:r w:rsidDel="00000000" w:rsidR="00000000" w:rsidRPr="00000000">
              <w:rPr>
                <w:b w:val="1"/>
                <w:bCs w:val="1"/>
                <w:color w:val="7c3aed"/>
                <w:sz w:val="21"/>
                <w:szCs w:val="21"/>
                <w:rtl w:val="0"/>
              </w:rPr>
              <w:t xml:space="preserve">→  </w:t>
            </w:r>
            <w:r w:rsidDel="00000000" w:rsidR="00000000" w:rsidRPr="00000000">
              <w:rPr>
                <w:b w:val="0"/>
                <w:bCs w:val="0"/>
                <w:i w:val="0"/>
                <w:iCs w:val="0"/>
                <w:color w:val="27272a"/>
                <w:sz w:val="21"/>
                <w:szCs w:val="21"/>
                <w:rtl w:val="0"/>
              </w:rPr>
              <w:t xml:space="preserve">Reconnaître la structure commune à toutes les pages web</w:t>
            </w:r>
            <w:r w:rsidDel="00000000" w:rsidR="00000000" w:rsidRPr="00000000">
              <w:rPr>
                <w:rtl w:val="0"/>
              </w:rPr>
            </w:r>
          </w:p>
          <w:p w:rsidR="00000000" w:rsidDel="00000000" w:rsidP="00000000" w:rsidRDefault="00000000" w:rsidRPr="00000000" w14:paraId="0000000B">
            <w:pPr>
              <w:spacing w:after="70" w:before="0" w:line="264" w:lineRule="auto"/>
              <w:ind w:left="360" w:hanging="320"/>
              <w:rPr/>
            </w:pPr>
            <w:r w:rsidDel="00000000" w:rsidR="00000000" w:rsidRPr="00000000">
              <w:rPr>
                <w:b w:val="1"/>
                <w:bCs w:val="1"/>
                <w:color w:val="7c3aed"/>
                <w:sz w:val="21"/>
                <w:szCs w:val="21"/>
                <w:rtl w:val="0"/>
              </w:rPr>
              <w:t xml:space="preserve">→  </w:t>
            </w:r>
            <w:r w:rsidDel="00000000" w:rsidR="00000000" w:rsidRPr="00000000">
              <w:rPr>
                <w:b w:val="0"/>
                <w:bCs w:val="0"/>
                <w:i w:val="0"/>
                <w:iCs w:val="0"/>
                <w:color w:val="27272a"/>
                <w:sz w:val="21"/>
                <w:szCs w:val="21"/>
                <w:rtl w:val="0"/>
              </w:rPr>
              <w:t xml:space="preserve">Dire pourquoi les accents deviennent parfois illisibles</w:t>
            </w:r>
            <w:r w:rsidDel="00000000" w:rsidR="00000000" w:rsidRPr="00000000">
              <w:rPr>
                <w:rtl w:val="0"/>
              </w:rPr>
            </w:r>
          </w:p>
        </w:tc>
      </w:tr>
    </w:tbl>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 1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Le modèle client-serveur</w:t>
      </w:r>
      <w:r w:rsidDel="00000000" w:rsidR="00000000" w:rsidRPr="00000000">
        <w:rPr>
          <w:rtl w:val="0"/>
        </w:rPr>
      </w:r>
    </w:p>
    <w:p w:rsidR="00000000" w:rsidDel="00000000" w:rsidP="00000000" w:rsidRDefault="00000000" w:rsidRPr="00000000" w14:paraId="0000000E">
      <w:pPr>
        <w:spacing w:after="140" w:before="0" w:line="276" w:lineRule="auto"/>
        <w:rPr/>
      </w:pPr>
      <w:r w:rsidDel="00000000" w:rsidR="00000000" w:rsidRPr="00000000">
        <w:rPr>
          <w:b w:val="0"/>
          <w:bCs w:val="0"/>
          <w:i w:val="0"/>
          <w:iCs w:val="0"/>
          <w:color w:val="27272a"/>
          <w:sz w:val="21"/>
          <w:szCs w:val="21"/>
          <w:rtl w:val="0"/>
        </w:rPr>
        <w:t xml:space="preserve">Un site web, ce sont des </w:t>
      </w:r>
      <w:r w:rsidDel="00000000" w:rsidR="00000000" w:rsidRPr="00000000">
        <w:rPr>
          <w:b w:val="1"/>
          <w:bCs w:val="1"/>
          <w:i w:val="0"/>
          <w:iCs w:val="0"/>
          <w:color w:val="27272a"/>
          <w:sz w:val="21"/>
          <w:szCs w:val="21"/>
          <w:rtl w:val="0"/>
        </w:rPr>
        <w:t xml:space="preserve">fichiers</w:t>
      </w:r>
      <w:r w:rsidDel="00000000" w:rsidR="00000000" w:rsidRPr="00000000">
        <w:rPr>
          <w:b w:val="0"/>
          <w:bCs w:val="0"/>
          <w:i w:val="0"/>
          <w:iCs w:val="0"/>
          <w:color w:val="27272a"/>
          <w:sz w:val="21"/>
          <w:szCs w:val="21"/>
          <w:rtl w:val="0"/>
        </w:rPr>
        <w:t xml:space="preserve"> stockés sur une machine allumée en permanence : le </w:t>
      </w:r>
      <w:r w:rsidDel="00000000" w:rsidR="00000000" w:rsidRPr="00000000">
        <w:rPr>
          <w:b w:val="1"/>
          <w:bCs w:val="1"/>
          <w:i w:val="0"/>
          <w:iCs w:val="0"/>
          <w:color w:val="27272a"/>
          <w:sz w:val="21"/>
          <w:szCs w:val="21"/>
          <w:rtl w:val="0"/>
        </w:rPr>
        <w:t xml:space="preserve">serveur</w:t>
      </w:r>
      <w:r w:rsidDel="00000000" w:rsidR="00000000" w:rsidRPr="00000000">
        <w:rPr>
          <w:b w:val="0"/>
          <w:bCs w:val="0"/>
          <w:i w:val="0"/>
          <w:iCs w:val="0"/>
          <w:color w:val="27272a"/>
          <w:sz w:val="21"/>
          <w:szCs w:val="21"/>
          <w:rtl w:val="0"/>
        </w:rPr>
        <w:t xml:space="preserve">.</w:t>
      </w:r>
      <w:r w:rsidDel="00000000" w:rsidR="00000000" w:rsidRPr="00000000">
        <w:rPr>
          <w:rtl w:val="0"/>
        </w:rPr>
      </w:r>
    </w:p>
    <w:p w:rsidR="00000000" w:rsidDel="00000000" w:rsidP="00000000" w:rsidRDefault="00000000" w:rsidRPr="00000000" w14:paraId="0000000F">
      <w:pPr>
        <w:spacing w:after="140" w:before="0" w:line="276" w:lineRule="auto"/>
        <w:rPr/>
      </w:pPr>
      <w:r w:rsidDel="00000000" w:rsidR="00000000" w:rsidRPr="00000000">
        <w:rPr>
          <w:b w:val="0"/>
          <w:bCs w:val="0"/>
          <w:i w:val="0"/>
          <w:iCs w:val="0"/>
          <w:color w:val="27272a"/>
          <w:sz w:val="21"/>
          <w:szCs w:val="21"/>
          <w:rtl w:val="0"/>
        </w:rPr>
        <w:t xml:space="preserve">Votre navigateur est le </w:t>
      </w:r>
      <w:r w:rsidDel="00000000" w:rsidR="00000000" w:rsidRPr="00000000">
        <w:rPr>
          <w:b w:val="1"/>
          <w:bCs w:val="1"/>
          <w:i w:val="0"/>
          <w:iCs w:val="0"/>
          <w:color w:val="27272a"/>
          <w:sz w:val="21"/>
          <w:szCs w:val="21"/>
          <w:rtl w:val="0"/>
        </w:rPr>
        <w:t xml:space="preserve">client</w:t>
      </w:r>
      <w:r w:rsidDel="00000000" w:rsidR="00000000" w:rsidRPr="00000000">
        <w:rPr>
          <w:b w:val="0"/>
          <w:bCs w:val="0"/>
          <w:i w:val="0"/>
          <w:iCs w:val="0"/>
          <w:color w:val="27272a"/>
          <w:sz w:val="21"/>
          <w:szCs w:val="21"/>
          <w:rtl w:val="0"/>
        </w:rPr>
        <w:t xml:space="preserve">. Il demande, le serveur répond.</w:t>
      </w:r>
      <w:r w:rsidDel="00000000" w:rsidR="00000000" w:rsidRPr="00000000">
        <w:rPr>
          <w:rtl w:val="0"/>
        </w:rPr>
      </w:r>
    </w:p>
    <w:p w:rsidR="00000000" w:rsidDel="00000000" w:rsidP="00000000" w:rsidRDefault="00000000" w:rsidRPr="00000000" w14:paraId="00000010">
      <w:pPr>
        <w:spacing w:after="70" w:before="0" w:line="264" w:lineRule="auto"/>
        <w:ind w:left="360" w:hanging="300"/>
        <w:rPr/>
      </w:pPr>
      <w:r w:rsidDel="00000000" w:rsidR="00000000" w:rsidRPr="00000000">
        <w:rPr>
          <w:b w:val="1"/>
          <w:bCs w:val="1"/>
          <w:color w:val="4f46e5"/>
          <w:sz w:val="21"/>
          <w:szCs w:val="21"/>
          <w:rtl w:val="0"/>
        </w:rPr>
        <w:t xml:space="preserve">1.  </w:t>
      </w:r>
      <w:r w:rsidDel="00000000" w:rsidR="00000000" w:rsidRPr="00000000">
        <w:rPr>
          <w:b w:val="0"/>
          <w:bCs w:val="0"/>
          <w:i w:val="0"/>
          <w:iCs w:val="0"/>
          <w:color w:val="27272a"/>
          <w:sz w:val="21"/>
          <w:szCs w:val="21"/>
          <w:rtl w:val="0"/>
        </w:rPr>
        <w:t xml:space="preserve">Vous tapez une adresse</w:t>
      </w:r>
      <w:r w:rsidDel="00000000" w:rsidR="00000000" w:rsidRPr="00000000">
        <w:rPr>
          <w:rtl w:val="0"/>
        </w:rPr>
      </w:r>
    </w:p>
    <w:p w:rsidR="00000000" w:rsidDel="00000000" w:rsidP="00000000" w:rsidRDefault="00000000" w:rsidRPr="00000000" w14:paraId="00000011">
      <w:pPr>
        <w:spacing w:after="70" w:before="0" w:line="264" w:lineRule="auto"/>
        <w:ind w:left="360" w:hanging="300"/>
        <w:rPr/>
      </w:pPr>
      <w:r w:rsidDel="00000000" w:rsidR="00000000" w:rsidRPr="00000000">
        <w:rPr>
          <w:b w:val="1"/>
          <w:bCs w:val="1"/>
          <w:color w:val="4f46e5"/>
          <w:sz w:val="21"/>
          <w:szCs w:val="21"/>
          <w:rtl w:val="0"/>
        </w:rPr>
        <w:t xml:space="preserve">2.  </w:t>
      </w:r>
      <w:r w:rsidDel="00000000" w:rsidR="00000000" w:rsidRPr="00000000">
        <w:rPr>
          <w:b w:val="0"/>
          <w:bCs w:val="0"/>
          <w:i w:val="0"/>
          <w:iCs w:val="0"/>
          <w:color w:val="27272a"/>
          <w:sz w:val="21"/>
          <w:szCs w:val="21"/>
          <w:rtl w:val="0"/>
        </w:rPr>
        <w:t xml:space="preserve">Le navigateur cherche à quelle adresse IP correspond le nom de domaine (rôle du </w:t>
      </w:r>
      <w:r w:rsidDel="00000000" w:rsidR="00000000" w:rsidRPr="00000000">
        <w:rPr>
          <w:b w:val="1"/>
          <w:bCs w:val="1"/>
          <w:i w:val="0"/>
          <w:iCs w:val="0"/>
          <w:color w:val="27272a"/>
          <w:sz w:val="21"/>
          <w:szCs w:val="21"/>
          <w:rtl w:val="0"/>
        </w:rPr>
        <w:t xml:space="preserve">DNS</w:t>
      </w:r>
      <w:r w:rsidDel="00000000" w:rsidR="00000000" w:rsidRPr="00000000">
        <w:rPr>
          <w:b w:val="0"/>
          <w:bCs w:val="0"/>
          <w:i w:val="0"/>
          <w:iCs w:val="0"/>
          <w:color w:val="27272a"/>
          <w:sz w:val="21"/>
          <w:szCs w:val="21"/>
          <w:rtl w:val="0"/>
        </w:rPr>
        <w:t xml:space="preserve">)</w:t>
      </w:r>
      <w:r w:rsidDel="00000000" w:rsidR="00000000" w:rsidRPr="00000000">
        <w:rPr>
          <w:rtl w:val="0"/>
        </w:rPr>
      </w:r>
    </w:p>
    <w:p w:rsidR="00000000" w:rsidDel="00000000" w:rsidP="00000000" w:rsidRDefault="00000000" w:rsidRPr="00000000" w14:paraId="00000012">
      <w:pPr>
        <w:spacing w:after="70" w:before="0" w:line="264" w:lineRule="auto"/>
        <w:ind w:left="360" w:hanging="300"/>
        <w:rPr/>
      </w:pPr>
      <w:r w:rsidDel="00000000" w:rsidR="00000000" w:rsidRPr="00000000">
        <w:rPr>
          <w:b w:val="1"/>
          <w:bCs w:val="1"/>
          <w:color w:val="4f46e5"/>
          <w:sz w:val="21"/>
          <w:szCs w:val="21"/>
          <w:rtl w:val="0"/>
        </w:rPr>
        <w:t xml:space="preserve">3.  </w:t>
      </w:r>
      <w:r w:rsidDel="00000000" w:rsidR="00000000" w:rsidRPr="00000000">
        <w:rPr>
          <w:b w:val="0"/>
          <w:bCs w:val="0"/>
          <w:i w:val="0"/>
          <w:iCs w:val="0"/>
          <w:color w:val="27272a"/>
          <w:sz w:val="21"/>
          <w:szCs w:val="21"/>
          <w:rtl w:val="0"/>
        </w:rPr>
        <w:t xml:space="preserve">Il envoie une </w:t>
      </w:r>
      <w:r w:rsidDel="00000000" w:rsidR="00000000" w:rsidRPr="00000000">
        <w:rPr>
          <w:b w:val="1"/>
          <w:bCs w:val="1"/>
          <w:i w:val="0"/>
          <w:iCs w:val="0"/>
          <w:color w:val="27272a"/>
          <w:sz w:val="21"/>
          <w:szCs w:val="21"/>
          <w:rtl w:val="0"/>
        </w:rPr>
        <w:t xml:space="preserve">requête HTTP</w:t>
      </w:r>
      <w:r w:rsidDel="00000000" w:rsidR="00000000" w:rsidRPr="00000000">
        <w:rPr>
          <w:b w:val="0"/>
          <w:bCs w:val="0"/>
          <w:i w:val="0"/>
          <w:iCs w:val="0"/>
          <w:color w:val="27272a"/>
          <w:sz w:val="21"/>
          <w:szCs w:val="21"/>
          <w:rtl w:val="0"/>
        </w:rPr>
        <w:t xml:space="preserve"> à cette machine</w:t>
      </w:r>
      <w:r w:rsidDel="00000000" w:rsidR="00000000" w:rsidRPr="00000000">
        <w:rPr>
          <w:rtl w:val="0"/>
        </w:rPr>
      </w:r>
    </w:p>
    <w:p w:rsidR="00000000" w:rsidDel="00000000" w:rsidP="00000000" w:rsidRDefault="00000000" w:rsidRPr="00000000" w14:paraId="00000013">
      <w:pPr>
        <w:spacing w:after="70" w:before="0" w:line="264" w:lineRule="auto"/>
        <w:ind w:left="360" w:hanging="300"/>
        <w:rPr/>
      </w:pPr>
      <w:r w:rsidDel="00000000" w:rsidR="00000000" w:rsidRPr="00000000">
        <w:rPr>
          <w:b w:val="1"/>
          <w:bCs w:val="1"/>
          <w:color w:val="4f46e5"/>
          <w:sz w:val="21"/>
          <w:szCs w:val="21"/>
          <w:rtl w:val="0"/>
        </w:rPr>
        <w:t xml:space="preserve">4.  </w:t>
      </w:r>
      <w:r w:rsidDel="00000000" w:rsidR="00000000" w:rsidRPr="00000000">
        <w:rPr>
          <w:b w:val="0"/>
          <w:bCs w:val="0"/>
          <w:i w:val="0"/>
          <w:iCs w:val="0"/>
          <w:color w:val="27272a"/>
          <w:sz w:val="21"/>
          <w:szCs w:val="21"/>
          <w:rtl w:val="0"/>
        </w:rPr>
        <w:t xml:space="preserve">Le serveur renvoie le </w:t>
      </w:r>
      <w:r w:rsidDel="00000000" w:rsidR="00000000" w:rsidRPr="00000000">
        <w:rPr>
          <w:b w:val="1"/>
          <w:bCs w:val="1"/>
          <w:i w:val="0"/>
          <w:iCs w:val="0"/>
          <w:color w:val="27272a"/>
          <w:sz w:val="21"/>
          <w:szCs w:val="21"/>
          <w:rtl w:val="0"/>
        </w:rPr>
        <w:t xml:space="preserve">contenu des fichiers</w:t>
      </w:r>
      <w:r w:rsidDel="00000000" w:rsidR="00000000" w:rsidRPr="00000000">
        <w:rPr>
          <w:b w:val="0"/>
          <w:bCs w:val="0"/>
          <w:i w:val="0"/>
          <w:iCs w:val="0"/>
          <w:color w:val="27272a"/>
          <w:sz w:val="21"/>
          <w:szCs w:val="21"/>
          <w:rtl w:val="0"/>
        </w:rPr>
        <w:t xml:space="preserve">, tel quel</w:t>
      </w:r>
      <w:r w:rsidDel="00000000" w:rsidR="00000000" w:rsidRPr="00000000">
        <w:rPr>
          <w:rtl w:val="0"/>
        </w:rPr>
      </w:r>
    </w:p>
    <w:p w:rsidR="00000000" w:rsidDel="00000000" w:rsidP="00000000" w:rsidRDefault="00000000" w:rsidRPr="00000000" w14:paraId="00000014">
      <w:pPr>
        <w:spacing w:after="70" w:before="0" w:line="264" w:lineRule="auto"/>
        <w:ind w:left="360" w:hanging="300"/>
        <w:rPr/>
      </w:pPr>
      <w:r w:rsidDel="00000000" w:rsidR="00000000" w:rsidRPr="00000000">
        <w:rPr>
          <w:b w:val="1"/>
          <w:bCs w:val="1"/>
          <w:color w:val="4f46e5"/>
          <w:sz w:val="21"/>
          <w:szCs w:val="21"/>
          <w:rtl w:val="0"/>
        </w:rPr>
        <w:t xml:space="preserve">5.  </w:t>
      </w:r>
      <w:r w:rsidDel="00000000" w:rsidR="00000000" w:rsidRPr="00000000">
        <w:rPr>
          <w:b w:val="0"/>
          <w:bCs w:val="0"/>
          <w:i w:val="0"/>
          <w:iCs w:val="0"/>
          <w:color w:val="27272a"/>
          <w:sz w:val="21"/>
          <w:szCs w:val="21"/>
          <w:rtl w:val="0"/>
        </w:rPr>
        <w:t xml:space="preserve">Le navigateur lit ce contenu et </w:t>
      </w:r>
      <w:r w:rsidDel="00000000" w:rsidR="00000000" w:rsidRPr="00000000">
        <w:rPr>
          <w:b w:val="1"/>
          <w:bCs w:val="1"/>
          <w:i w:val="0"/>
          <w:iCs w:val="0"/>
          <w:color w:val="27272a"/>
          <w:sz w:val="21"/>
          <w:szCs w:val="21"/>
          <w:rtl w:val="0"/>
        </w:rPr>
        <w:t xml:space="preserve">reconstruit</w:t>
      </w:r>
      <w:r w:rsidDel="00000000" w:rsidR="00000000" w:rsidRPr="00000000">
        <w:rPr>
          <w:b w:val="0"/>
          <w:bCs w:val="0"/>
          <w:i w:val="0"/>
          <w:iCs w:val="0"/>
          <w:color w:val="27272a"/>
          <w:sz w:val="21"/>
          <w:szCs w:val="21"/>
          <w:rtl w:val="0"/>
        </w:rPr>
        <w:t xml:space="preserve"> la page chez vous</w:t>
      </w:r>
      <w:r w:rsidDel="00000000" w:rsidR="00000000" w:rsidRPr="00000000">
        <w:rPr>
          <w:rtl w:val="0"/>
        </w:rPr>
      </w:r>
    </w:p>
    <w:tbl>
      <w:tblPr>
        <w:tblStyle w:val="Table3"/>
        <w:tblW w:w="9638.0" w:type="dxa"/>
        <w:jc w:val="left"/>
        <w:tblInd w:w="-170.0" w:type="dxa"/>
        <w:tblLayout w:type="fixed"/>
        <w:tblLook w:val="0000"/>
      </w:tblPr>
      <w:tblGrid>
        <w:gridCol w:w="9638"/>
        <w:tblGridChange w:id="0">
          <w:tblGrid>
            <w:gridCol w:w="9638"/>
          </w:tblGrid>
        </w:tblGridChange>
      </w:tblGrid>
      <w:tr>
        <w:trPr>
          <w:cantSplit w:val="0"/>
          <w:tblHeader w:val="0"/>
        </w:trPr>
        <w:tc>
          <w:tcPr>
            <w:tcBorders>
              <w:left w:color="4f46e5" w:space="0" w:sz="28" w:val="single"/>
            </w:tcBorders>
            <w:shd w:fill="eef2ff" w:val="clear"/>
          </w:tcPr>
          <w:p w:rsidR="00000000" w:rsidDel="00000000" w:rsidP="00000000" w:rsidRDefault="00000000" w:rsidRPr="00000000" w14:paraId="00000015">
            <w:pPr>
              <w:spacing w:after="60" w:before="0" w:lineRule="auto"/>
              <w:rPr/>
            </w:pPr>
            <w:r w:rsidDel="00000000" w:rsidR="00000000" w:rsidRPr="00000000">
              <w:rPr>
                <w:b w:val="1"/>
                <w:bCs w:val="1"/>
                <w:color w:val="3730a3"/>
                <w:sz w:val="18"/>
                <w:szCs w:val="18"/>
                <w:rtl w:val="0"/>
              </w:rPr>
              <w:t xml:space="preserve">★  POINT IMPORTANT</w:t>
            </w:r>
            <w:r w:rsidDel="00000000" w:rsidR="00000000" w:rsidRPr="00000000">
              <w:rPr>
                <w:rtl w:val="0"/>
              </w:rPr>
            </w:r>
          </w:p>
          <w:p w:rsidR="00000000" w:rsidDel="00000000" w:rsidP="00000000" w:rsidRDefault="00000000" w:rsidRPr="00000000" w14:paraId="00000016">
            <w:pPr>
              <w:spacing w:after="0" w:before="0" w:line="264" w:lineRule="auto"/>
              <w:rPr/>
            </w:pPr>
            <w:r w:rsidDel="00000000" w:rsidR="00000000" w:rsidRPr="00000000">
              <w:rPr>
                <w:color w:val="27272a"/>
                <w:sz w:val="21"/>
                <w:szCs w:val="21"/>
                <w:rtl w:val="0"/>
              </w:rPr>
              <w:t xml:space="preserve">La page que vous voyez n'existe nulle part sous cette forme. Elle est reconstruite sur votre poste, à chaque visite, à partir de fichiers texte.</w:t>
            </w:r>
            <w:r w:rsidDel="00000000" w:rsidR="00000000" w:rsidRPr="00000000">
              <w:rPr>
                <w:rtl w:val="0"/>
              </w:rPr>
            </w:r>
          </w:p>
        </w:tc>
      </w:tr>
    </w:tbl>
    <w:p w:rsidR="00000000" w:rsidDel="00000000" w:rsidP="00000000" w:rsidRDefault="00000000" w:rsidRPr="00000000" w14:paraId="00000017">
      <w:pPr>
        <w:spacing w:after="120" w:before="0" w:lineRule="auto"/>
        <w:rPr/>
      </w:pPr>
      <w:r w:rsidDel="00000000" w:rsidR="00000000" w:rsidRPr="00000000">
        <w:rPr>
          <w:rtl w:val="0"/>
        </w:rPr>
      </w:r>
    </w:p>
    <w:tbl>
      <w:tblPr>
        <w:tblStyle w:val="Table4"/>
        <w:tblW w:w="9638.0" w:type="dxa"/>
        <w:jc w:val="left"/>
        <w:tblInd w:w="-170.0" w:type="dxa"/>
        <w:tblLayout w:type="fixed"/>
        <w:tblLook w:val="0000"/>
      </w:tblPr>
      <w:tblGrid>
        <w:gridCol w:w="9638"/>
        <w:tblGridChange w:id="0">
          <w:tblGrid>
            <w:gridCol w:w="9638"/>
          </w:tblGrid>
        </w:tblGridChange>
      </w:tblGrid>
      <w:tr>
        <w:trPr>
          <w:cantSplit w:val="0"/>
          <w:tblHeader w:val="0"/>
        </w:trPr>
        <w:tc>
          <w:tcPr>
            <w:tcBorders>
              <w:left w:color="0ea5e9" w:space="0" w:sz="28" w:val="single"/>
            </w:tcBorders>
            <w:shd w:fill="e0f2fe" w:val="clear"/>
          </w:tcPr>
          <w:p w:rsidR="00000000" w:rsidDel="00000000" w:rsidP="00000000" w:rsidRDefault="00000000" w:rsidRPr="00000000" w14:paraId="00000018">
            <w:pPr>
              <w:spacing w:after="60" w:before="0" w:lineRule="auto"/>
              <w:rPr/>
            </w:pPr>
            <w:r w:rsidDel="00000000" w:rsidR="00000000" w:rsidRPr="00000000">
              <w:rPr>
                <w:b w:val="1"/>
                <w:bCs w:val="1"/>
                <w:color w:val="075985"/>
                <w:sz w:val="18"/>
                <w:szCs w:val="18"/>
                <w:rtl w:val="0"/>
              </w:rPr>
              <w:t xml:space="preserve">ℹ  CONSÉQUENCE DIRECTE</w:t>
            </w:r>
            <w:r w:rsidDel="00000000" w:rsidR="00000000" w:rsidRPr="00000000">
              <w:rPr>
                <w:rtl w:val="0"/>
              </w:rPr>
            </w:r>
          </w:p>
          <w:p w:rsidR="00000000" w:rsidDel="00000000" w:rsidP="00000000" w:rsidRDefault="00000000" w:rsidRPr="00000000" w14:paraId="00000019">
            <w:pPr>
              <w:spacing w:after="0" w:before="0" w:line="264" w:lineRule="auto"/>
              <w:rPr/>
            </w:pPr>
            <w:r w:rsidDel="00000000" w:rsidR="00000000" w:rsidRPr="00000000">
              <w:rPr>
                <w:color w:val="27272a"/>
                <w:sz w:val="21"/>
                <w:szCs w:val="21"/>
                <w:rtl w:val="0"/>
              </w:rPr>
              <w:t xml:space="preserve">Quand vous modifiez quelque chose dans les outils de développement, vous modifiez votre copie. Le serveur n'en sait rien. Un rafraîchissement de la page remet tout en place.</w:t>
            </w:r>
            <w:r w:rsidDel="00000000" w:rsidR="00000000" w:rsidRPr="00000000">
              <w:rPr>
                <w:rtl w:val="0"/>
              </w:rPr>
            </w:r>
          </w:p>
        </w:tc>
      </w:tr>
    </w:tbl>
    <w:p w:rsidR="00000000" w:rsidDel="00000000" w:rsidP="00000000" w:rsidRDefault="00000000" w:rsidRPr="00000000" w14:paraId="0000001A">
      <w:pPr>
        <w:spacing w:after="120" w:before="0" w:lineRule="auto"/>
        <w:rPr/>
      </w:pPr>
      <w:r w:rsidDel="00000000" w:rsidR="00000000" w:rsidRPr="00000000">
        <w:rPr>
          <w:rtl w:val="0"/>
        </w:rPr>
      </w:r>
    </w:p>
    <w:p w:rsidR="00000000" w:rsidDel="00000000" w:rsidP="00000000" w:rsidRDefault="00000000" w:rsidRPr="00000000" w14:paraId="0000001B">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 2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L'anatomie d'une URL</w:t>
      </w:r>
      <w:r w:rsidDel="00000000" w:rsidR="00000000" w:rsidRPr="00000000">
        <w:rPr>
          <w:rtl w:val="0"/>
        </w:rPr>
      </w:r>
    </w:p>
    <w:tbl>
      <w:tblPr>
        <w:tblStyle w:val="Table5"/>
        <w:tblW w:w="9638.0" w:type="dxa"/>
        <w:jc w:val="left"/>
        <w:tblInd w:w="-200.0" w:type="dxa"/>
        <w:tblLayout w:type="fixed"/>
        <w:tblLook w:val="0000"/>
      </w:tblPr>
      <w:tblGrid>
        <w:gridCol w:w="9638"/>
        <w:tblGridChange w:id="0">
          <w:tblGrid>
            <w:gridCol w:w="9638"/>
          </w:tblGrid>
        </w:tblGridChange>
      </w:tblGrid>
      <w:tr>
        <w:trPr>
          <w:cantSplit w:val="0"/>
          <w:tblHeader w:val="0"/>
        </w:trPr>
        <w:tc>
          <w:tcPr>
            <w:tcBorders>
              <w:left w:color="6366f1" w:space="0" w:sz="28" w:val="single"/>
            </w:tcBorders>
            <w:shd w:fill="0f172a" w:val="clear"/>
          </w:tcPr>
          <w:p w:rsidR="00000000" w:rsidDel="00000000" w:rsidP="00000000" w:rsidRDefault="00000000" w:rsidRPr="00000000" w14:paraId="0000001C">
            <w:pPr>
              <w:spacing w:after="0" w:before="0" w:line="246.99999999999994" w:lineRule="auto"/>
              <w:rPr/>
            </w:pPr>
            <w:r w:rsidDel="00000000" w:rsidR="00000000" w:rsidRPr="00000000">
              <w:rPr>
                <w:rFonts w:ascii="Menlo" w:cs="Menlo" w:eastAsia="Menlo" w:hAnsi="Menlo"/>
                <w:color w:val="e2e8f0"/>
                <w:sz w:val="18"/>
                <w:szCs w:val="18"/>
                <w:rtl w:val="0"/>
              </w:rPr>
              <w:t xml:space="preserve">https://www.exemple.fr:443/documents/index.html</w:t>
            </w:r>
            <w:r w:rsidDel="00000000" w:rsidR="00000000" w:rsidRPr="00000000">
              <w:rPr>
                <w:rtl w:val="0"/>
              </w:rPr>
            </w:r>
          </w:p>
        </w:tc>
      </w:tr>
    </w:tbl>
    <w:p w:rsidR="00000000" w:rsidDel="00000000" w:rsidP="00000000" w:rsidRDefault="00000000" w:rsidRPr="00000000" w14:paraId="0000001D">
      <w:pPr>
        <w:spacing w:after="120" w:before="0" w:lineRule="auto"/>
        <w:rPr/>
      </w:pPr>
      <w:r w:rsidDel="00000000" w:rsidR="00000000" w:rsidRPr="00000000">
        <w:rPr>
          <w:rtl w:val="0"/>
        </w:rPr>
      </w:r>
    </w:p>
    <w:tbl>
      <w:tblPr>
        <w:tblStyle w:val="Table6"/>
        <w:tblW w:w="9638.0" w:type="dxa"/>
        <w:jc w:val="left"/>
        <w:tblInd w:w="-130.0" w:type="dxa"/>
        <w:tblLayout w:type="fixed"/>
        <w:tblLook w:val="0000"/>
      </w:tblPr>
      <w:tblGrid>
        <w:gridCol w:w="3212"/>
        <w:gridCol w:w="3210"/>
        <w:gridCol w:w="3216"/>
        <w:tblGridChange w:id="0">
          <w:tblGrid>
            <w:gridCol w:w="3212"/>
            <w:gridCol w:w="3210"/>
            <w:gridCol w:w="3216"/>
          </w:tblGrid>
        </w:tblGridChange>
      </w:tblGrid>
      <w:tr>
        <w:trPr>
          <w:cantSplit w:val="0"/>
          <w:tblHeader w:val="1"/>
        </w:trPr>
        <w:tc>
          <w:tcPr>
            <w:tcBorders>
              <w:top w:color="c7d2fe" w:space="0" w:sz="4" w:val="single"/>
              <w:left w:color="c7d2fe" w:space="0" w:sz="4" w:val="single"/>
              <w:bottom w:color="c7d2fe" w:space="0" w:sz="4" w:val="single"/>
              <w:right w:color="c7d2fe" w:space="0" w:sz="4" w:val="single"/>
            </w:tcBorders>
            <w:shd w:fill="4f46e5" w:val="clear"/>
            <w:vAlign w:val="center"/>
          </w:tcPr>
          <w:p w:rsidR="00000000" w:rsidDel="00000000" w:rsidP="00000000" w:rsidRDefault="00000000" w:rsidRPr="00000000" w14:paraId="0000001E">
            <w:pPr>
              <w:spacing w:after="0" w:before="0" w:line="246.99999999999994" w:lineRule="auto"/>
              <w:rPr/>
            </w:pPr>
            <w:r w:rsidDel="00000000" w:rsidR="00000000" w:rsidRPr="00000000">
              <w:rPr>
                <w:b w:val="1"/>
                <w:bCs w:val="1"/>
                <w:color w:val="ffffff"/>
                <w:sz w:val="20"/>
                <w:szCs w:val="20"/>
                <w:rtl w:val="0"/>
              </w:rPr>
              <w:t xml:space="preserve">Partie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4f46e5" w:val="clear"/>
            <w:vAlign w:val="center"/>
          </w:tcPr>
          <w:p w:rsidR="00000000" w:rsidDel="00000000" w:rsidP="00000000" w:rsidRDefault="00000000" w:rsidRPr="00000000" w14:paraId="0000001F">
            <w:pPr>
              <w:spacing w:after="0" w:before="0" w:line="246.99999999999994" w:lineRule="auto"/>
              <w:rPr/>
            </w:pPr>
            <w:r w:rsidDel="00000000" w:rsidR="00000000" w:rsidRPr="00000000">
              <w:rPr>
                <w:b w:val="1"/>
                <w:bCs w:val="1"/>
                <w:color w:val="ffffff"/>
                <w:sz w:val="20"/>
                <w:szCs w:val="20"/>
                <w:rtl w:val="0"/>
              </w:rPr>
              <w:t xml:space="preserve">Nom</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4f46e5" w:val="clear"/>
            <w:vAlign w:val="center"/>
          </w:tcPr>
          <w:p w:rsidR="00000000" w:rsidDel="00000000" w:rsidP="00000000" w:rsidRDefault="00000000" w:rsidRPr="00000000" w14:paraId="00000020">
            <w:pPr>
              <w:spacing w:after="0" w:before="0" w:line="246.99999999999994" w:lineRule="auto"/>
              <w:rPr/>
            </w:pPr>
            <w:r w:rsidDel="00000000" w:rsidR="00000000" w:rsidRPr="00000000">
              <w:rPr>
                <w:b w:val="1"/>
                <w:bCs w:val="1"/>
                <w:color w:val="ffffff"/>
                <w:sz w:val="20"/>
                <w:szCs w:val="20"/>
                <w:rtl w:val="0"/>
              </w:rPr>
              <w:t xml:space="preserve">Rôle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21">
            <w:pPr>
              <w:spacing w:after="0" w:before="0" w:line="246.99999999999994" w:lineRule="auto"/>
              <w:rPr/>
            </w:pPr>
            <w:r w:rsidDel="00000000" w:rsidR="00000000" w:rsidRPr="00000000">
              <w:rPr>
                <w:b w:val="0"/>
                <w:bCs w:val="0"/>
                <w:color w:val="27272a"/>
                <w:sz w:val="20"/>
                <w:szCs w:val="20"/>
                <w:rtl w:val="0"/>
              </w:rPr>
              <w:t xml:space="preserve">https</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22">
            <w:pPr>
              <w:spacing w:after="0" w:before="0" w:line="246.99999999999994" w:lineRule="auto"/>
              <w:rPr/>
            </w:pPr>
            <w:r w:rsidDel="00000000" w:rsidR="00000000" w:rsidRPr="00000000">
              <w:rPr>
                <w:b w:val="0"/>
                <w:bCs w:val="0"/>
                <w:color w:val="27272a"/>
                <w:sz w:val="20"/>
                <w:szCs w:val="20"/>
                <w:rtl w:val="0"/>
              </w:rPr>
              <w:t xml:space="preserve">protocole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23">
            <w:pPr>
              <w:spacing w:after="0" w:before="0" w:line="246.99999999999994" w:lineRule="auto"/>
              <w:rPr/>
            </w:pPr>
            <w:r w:rsidDel="00000000" w:rsidR="00000000" w:rsidRPr="00000000">
              <w:rPr>
                <w:b w:val="0"/>
                <w:bCs w:val="0"/>
                <w:color w:val="27272a"/>
                <w:sz w:val="20"/>
                <w:szCs w:val="20"/>
                <w:rtl w:val="0"/>
              </w:rPr>
              <w:t xml:space="preserve">comment on parle au serveur</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24">
            <w:pPr>
              <w:spacing w:after="0" w:before="0" w:line="246.99999999999994" w:lineRule="auto"/>
              <w:rPr/>
            </w:pPr>
            <w:r w:rsidDel="00000000" w:rsidR="00000000" w:rsidRPr="00000000">
              <w:rPr>
                <w:b w:val="0"/>
                <w:bCs w:val="0"/>
                <w:color w:val="27272a"/>
                <w:sz w:val="20"/>
                <w:szCs w:val="20"/>
                <w:rtl w:val="0"/>
              </w:rPr>
              <w:t xml:space="preserve">www.exemple.fr</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25">
            <w:pPr>
              <w:spacing w:after="0" w:before="0" w:line="246.99999999999994" w:lineRule="auto"/>
              <w:rPr/>
            </w:pPr>
            <w:r w:rsidDel="00000000" w:rsidR="00000000" w:rsidRPr="00000000">
              <w:rPr>
                <w:b w:val="0"/>
                <w:bCs w:val="0"/>
                <w:color w:val="27272a"/>
                <w:sz w:val="20"/>
                <w:szCs w:val="20"/>
                <w:rtl w:val="0"/>
              </w:rPr>
              <w:t xml:space="preserve">nom de domaine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26">
            <w:pPr>
              <w:spacing w:after="0" w:before="0" w:line="246.99999999999994" w:lineRule="auto"/>
              <w:rPr/>
            </w:pPr>
            <w:r w:rsidDel="00000000" w:rsidR="00000000" w:rsidRPr="00000000">
              <w:rPr>
                <w:b w:val="0"/>
                <w:bCs w:val="0"/>
                <w:color w:val="27272a"/>
                <w:sz w:val="20"/>
                <w:szCs w:val="20"/>
                <w:rtl w:val="0"/>
              </w:rPr>
              <w:t xml:space="preserve">quelle machine (traduit en IP par le DNS) → </w:t>
            </w:r>
            <w:r w:rsidDel="00000000" w:rsidR="00000000" w:rsidRPr="00000000">
              <w:rPr>
                <w:b w:val="0"/>
                <w:bCs w:val="0"/>
                <w:i w:val="1"/>
                <w:iCs w:val="1"/>
                <w:strike w:val="0"/>
                <w:color w:val="27272a"/>
                <w:sz w:val="20"/>
                <w:szCs w:val="20"/>
                <w:u w:val="none"/>
                <w:rtl w:val="0"/>
              </w:rPr>
              <w:t xml:space="preserve">Domain Name System</w:t>
            </w:r>
            <w:r w:rsidDel="00000000" w:rsidR="00000000" w:rsidRPr="00000000">
              <w:rPr>
                <w:b w:val="0"/>
                <w:bCs w:val="0"/>
                <w:color w:val="27272a"/>
                <w:sz w:val="20"/>
                <w:szCs w:val="20"/>
                <w:rtl w:val="0"/>
              </w:rPr>
              <w:t xml:space="preserve">, ou système de noms de domaine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27">
            <w:pPr>
              <w:spacing w:after="0" w:before="0" w:line="246.99999999999994" w:lineRule="auto"/>
              <w:rPr/>
            </w:pPr>
            <w:r w:rsidDel="00000000" w:rsidR="00000000" w:rsidRPr="00000000">
              <w:rPr>
                <w:b w:val="0"/>
                <w:bCs w:val="0"/>
                <w:color w:val="27272a"/>
                <w:sz w:val="20"/>
                <w:szCs w:val="20"/>
                <w:rtl w:val="0"/>
              </w:rPr>
              <w:t xml:space="preserve">443</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28">
            <w:pPr>
              <w:spacing w:after="0" w:before="0" w:line="246.99999999999994" w:lineRule="auto"/>
              <w:rPr/>
            </w:pPr>
            <w:r w:rsidDel="00000000" w:rsidR="00000000" w:rsidRPr="00000000">
              <w:rPr>
                <w:b w:val="0"/>
                <w:bCs w:val="0"/>
                <w:color w:val="27272a"/>
                <w:sz w:val="20"/>
                <w:szCs w:val="20"/>
                <w:rtl w:val="0"/>
              </w:rPr>
              <w:t xml:space="preserve">port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29">
            <w:pPr>
              <w:spacing w:after="0" w:before="0" w:line="246.99999999999994" w:lineRule="auto"/>
              <w:rPr/>
            </w:pPr>
            <w:r w:rsidDel="00000000" w:rsidR="00000000" w:rsidRPr="00000000">
              <w:rPr>
                <w:b w:val="0"/>
                <w:bCs w:val="0"/>
                <w:color w:val="27272a"/>
                <w:sz w:val="20"/>
                <w:szCs w:val="20"/>
                <w:rtl w:val="0"/>
              </w:rPr>
              <w:t xml:space="preserve">quel service sur cette machine (souvent implicite)</w:t>
            </w:r>
            <w:r w:rsidDel="00000000" w:rsidR="00000000" w:rsidRPr="00000000">
              <w:rPr>
                <w:rtl w:val="0"/>
              </w:rPr>
            </w:r>
          </w:p>
          <w:p w:rsidR="00000000" w:rsidDel="00000000" w:rsidP="00000000" w:rsidRDefault="00000000" w:rsidRPr="00000000" w14:paraId="0000002A">
            <w:pPr>
              <w:spacing w:after="0" w:before="0" w:line="246.99999999999994" w:lineRule="auto"/>
              <w:rPr/>
            </w:pPr>
            <w:r w:rsidDel="00000000" w:rsidR="00000000" w:rsidRPr="00000000">
              <w:rPr>
                <w:b w:val="0"/>
                <w:bCs w:val="0"/>
                <w:color w:val="27272a"/>
                <w:sz w:val="20"/>
                <w:szCs w:val="20"/>
                <w:rtl w:val="0"/>
              </w:rPr>
              <w:t xml:space="preserve">:443 → https       :80 → http</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2B">
            <w:pPr>
              <w:spacing w:after="0" w:before="0" w:line="246.99999999999994" w:lineRule="auto"/>
              <w:rPr/>
            </w:pPr>
            <w:r w:rsidDel="00000000" w:rsidR="00000000" w:rsidRPr="00000000">
              <w:rPr>
                <w:b w:val="0"/>
                <w:bCs w:val="0"/>
                <w:color w:val="27272a"/>
                <w:sz w:val="20"/>
                <w:szCs w:val="20"/>
                <w:rtl w:val="0"/>
              </w:rPr>
              <w:t xml:space="preserve">/documents/index.html</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2C">
            <w:pPr>
              <w:spacing w:after="0" w:before="0" w:line="246.99999999999994" w:lineRule="auto"/>
              <w:rPr/>
            </w:pPr>
            <w:r w:rsidDel="00000000" w:rsidR="00000000" w:rsidRPr="00000000">
              <w:rPr>
                <w:b w:val="0"/>
                <w:bCs w:val="0"/>
                <w:color w:val="27272a"/>
                <w:sz w:val="20"/>
                <w:szCs w:val="20"/>
                <w:rtl w:val="0"/>
              </w:rPr>
              <w:t xml:space="preserve">chemin</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2D">
            <w:pPr>
              <w:spacing w:after="0" w:before="0" w:line="246.99999999999994" w:lineRule="auto"/>
              <w:rPr/>
            </w:pPr>
            <w:r w:rsidDel="00000000" w:rsidR="00000000" w:rsidRPr="00000000">
              <w:rPr>
                <w:b w:val="0"/>
                <w:bCs w:val="0"/>
                <w:color w:val="27272a"/>
                <w:sz w:val="20"/>
                <w:szCs w:val="20"/>
                <w:rtl w:val="0"/>
              </w:rPr>
              <w:t xml:space="preserve">quel fichier, dans quel dossier. Aussi appelé « ressource », un terme que vous reverrez plus tard</w:t>
            </w:r>
            <w:r w:rsidDel="00000000" w:rsidR="00000000" w:rsidRPr="00000000">
              <w:rPr>
                <w:rtl w:val="0"/>
              </w:rPr>
            </w:r>
          </w:p>
        </w:tc>
      </w:tr>
    </w:tbl>
    <w:p w:rsidR="00000000" w:rsidDel="00000000" w:rsidP="00000000" w:rsidRDefault="00000000" w:rsidRPr="00000000" w14:paraId="0000002E">
      <w:pPr>
        <w:spacing w:after="120" w:before="0" w:lineRule="auto"/>
        <w:rPr/>
      </w:pPr>
      <w:r w:rsidDel="00000000" w:rsidR="00000000" w:rsidRPr="00000000">
        <w:rPr>
          <w:rtl w:val="0"/>
        </w:rPr>
      </w:r>
    </w:p>
    <w:p w:rsidR="00000000" w:rsidDel="00000000" w:rsidP="00000000" w:rsidRDefault="00000000" w:rsidRPr="00000000" w14:paraId="0000002F">
      <w:pPr>
        <w:spacing w:after="140" w:before="0" w:line="276" w:lineRule="auto"/>
        <w:rPr/>
      </w:pPr>
      <w:r w:rsidDel="00000000" w:rsidR="00000000" w:rsidRPr="00000000">
        <w:rPr>
          <w:b w:val="0"/>
          <w:bCs w:val="0"/>
          <w:i w:val="0"/>
          <w:iCs w:val="0"/>
          <w:color w:val="27272a"/>
          <w:sz w:val="21"/>
          <w:szCs w:val="21"/>
          <w:rtl w:val="0"/>
        </w:rPr>
        <w:t xml:space="preserve">Le chemin dans l'URL correspond à une </w:t>
      </w:r>
      <w:r w:rsidDel="00000000" w:rsidR="00000000" w:rsidRPr="00000000">
        <w:rPr>
          <w:b w:val="1"/>
          <w:bCs w:val="1"/>
          <w:i w:val="0"/>
          <w:iCs w:val="0"/>
          <w:color w:val="27272a"/>
          <w:sz w:val="21"/>
          <w:szCs w:val="21"/>
          <w:rtl w:val="0"/>
        </w:rPr>
        <w:t xml:space="preserve">arborescence de dossiers</w:t>
      </w:r>
      <w:r w:rsidDel="00000000" w:rsidR="00000000" w:rsidRPr="00000000">
        <w:rPr>
          <w:b w:val="0"/>
          <w:bCs w:val="0"/>
          <w:i w:val="0"/>
          <w:iCs w:val="0"/>
          <w:color w:val="27272a"/>
          <w:sz w:val="21"/>
          <w:szCs w:val="21"/>
          <w:rtl w:val="0"/>
        </w:rPr>
        <w:t xml:space="preserve"> sur le serveur. C'est la même logique que sur votre disque dur.</w:t>
      </w:r>
      <w:r w:rsidDel="00000000" w:rsidR="00000000" w:rsidRPr="00000000">
        <w:rPr>
          <w:rtl w:val="0"/>
        </w:rPr>
      </w:r>
    </w:p>
    <w:p w:rsidR="00000000" w:rsidDel="00000000" w:rsidP="00000000" w:rsidRDefault="00000000" w:rsidRPr="00000000" w14:paraId="00000030">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 3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Ce que le serveur envoie vraiment</w:t>
      </w:r>
      <w:r w:rsidDel="00000000" w:rsidR="00000000" w:rsidRPr="00000000">
        <w:rPr>
          <w:rtl w:val="0"/>
        </w:rPr>
      </w:r>
    </w:p>
    <w:p w:rsidR="00000000" w:rsidDel="00000000" w:rsidP="00000000" w:rsidRDefault="00000000" w:rsidRPr="00000000" w14:paraId="00000031">
      <w:pPr>
        <w:spacing w:after="140" w:before="0" w:line="276" w:lineRule="auto"/>
        <w:rPr/>
      </w:pPr>
      <w:r w:rsidDel="00000000" w:rsidR="00000000" w:rsidRPr="00000000">
        <w:rPr>
          <w:b w:val="0"/>
          <w:bCs w:val="0"/>
          <w:i w:val="0"/>
          <w:iCs w:val="0"/>
          <w:color w:val="27272a"/>
          <w:sz w:val="21"/>
          <w:szCs w:val="21"/>
          <w:rtl w:val="0"/>
        </w:rPr>
        <w:t xml:space="preserve">Le raccourci </w:t>
      </w:r>
      <w:r w:rsidDel="00000000" w:rsidR="00000000" w:rsidRPr="00000000">
        <w:rPr>
          <w:rFonts w:ascii="Menlo" w:cs="Menlo" w:eastAsia="Menlo" w:hAnsi="Menlo"/>
          <w:color w:val="4338ca"/>
          <w:sz w:val="19"/>
          <w:szCs w:val="19"/>
          <w:shd w:fill="eef2ff" w:val="clear"/>
          <w:rtl w:val="0"/>
        </w:rPr>
        <w:t xml:space="preserve">Ctrl+U</w:t>
      </w:r>
      <w:r w:rsidDel="00000000" w:rsidR="00000000" w:rsidRPr="00000000">
        <w:rPr>
          <w:b w:val="0"/>
          <w:bCs w:val="0"/>
          <w:i w:val="0"/>
          <w:iCs w:val="0"/>
          <w:color w:val="27272a"/>
          <w:sz w:val="21"/>
          <w:szCs w:val="21"/>
          <w:rtl w:val="0"/>
        </w:rPr>
        <w:t xml:space="preserve"> (ou </w:t>
      </w:r>
      <w:r w:rsidDel="00000000" w:rsidR="00000000" w:rsidRPr="00000000">
        <w:rPr>
          <w:rFonts w:ascii="Menlo" w:cs="Menlo" w:eastAsia="Menlo" w:hAnsi="Menlo"/>
          <w:color w:val="4338ca"/>
          <w:sz w:val="19"/>
          <w:szCs w:val="19"/>
          <w:shd w:fill="eef2ff" w:val="clear"/>
          <w:rtl w:val="0"/>
        </w:rPr>
        <w:t xml:space="preserve">Cmd+U</w:t>
      </w:r>
      <w:r w:rsidDel="00000000" w:rsidR="00000000" w:rsidRPr="00000000">
        <w:rPr>
          <w:rFonts w:ascii="Menlo" w:cs="Menlo" w:eastAsia="Menlo" w:hAnsi="Menlo"/>
          <w:color w:val="000000"/>
          <w:sz w:val="19"/>
          <w:szCs w:val="19"/>
          <w:shd w:fill="auto" w:val="clear"/>
          <w:rtl w:val="0"/>
        </w:rPr>
        <w:t xml:space="preserve"> </w:t>
      </w:r>
      <w:r w:rsidDel="00000000" w:rsidR="00000000" w:rsidRPr="00000000">
        <w:rPr>
          <w:b w:val="0"/>
          <w:bCs w:val="0"/>
          <w:color w:val="000000"/>
          <w:sz w:val="21"/>
          <w:szCs w:val="21"/>
          <w:shd w:fill="auto" w:val="clear"/>
          <w:rtl w:val="0"/>
        </w:rPr>
        <w:t xml:space="preserve">pour mac</w:t>
      </w:r>
      <w:r w:rsidDel="00000000" w:rsidR="00000000" w:rsidRPr="00000000">
        <w:rPr>
          <w:b w:val="0"/>
          <w:bCs w:val="0"/>
          <w:i w:val="0"/>
          <w:iCs w:val="0"/>
          <w:color w:val="27272a"/>
          <w:sz w:val="21"/>
          <w:szCs w:val="21"/>
          <w:rtl w:val="0"/>
        </w:rPr>
        <w:t xml:space="preserve">) affiche le </w:t>
      </w:r>
      <w:r w:rsidDel="00000000" w:rsidR="00000000" w:rsidRPr="00000000">
        <w:rPr>
          <w:b w:val="1"/>
          <w:bCs w:val="1"/>
          <w:i w:val="0"/>
          <w:iCs w:val="0"/>
          <w:color w:val="27272a"/>
          <w:sz w:val="21"/>
          <w:szCs w:val="21"/>
          <w:rtl w:val="0"/>
        </w:rPr>
        <w:t xml:space="preserve">code source</w:t>
      </w:r>
      <w:r w:rsidDel="00000000" w:rsidR="00000000" w:rsidRPr="00000000">
        <w:rPr>
          <w:b w:val="0"/>
          <w:bCs w:val="0"/>
          <w:i w:val="0"/>
          <w:iCs w:val="0"/>
          <w:color w:val="27272a"/>
          <w:sz w:val="21"/>
          <w:szCs w:val="21"/>
          <w:rtl w:val="0"/>
        </w:rPr>
        <w:t xml:space="preserve"> : exactement ce que le serveur a envoyé.</w:t>
      </w:r>
      <w:r w:rsidDel="00000000" w:rsidR="00000000" w:rsidRPr="00000000">
        <w:rPr>
          <w:rtl w:val="0"/>
        </w:rPr>
      </w:r>
    </w:p>
    <w:p w:rsidR="00000000" w:rsidDel="00000000" w:rsidP="00000000" w:rsidRDefault="00000000" w:rsidRPr="00000000" w14:paraId="00000032">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Sur une </w:t>
      </w:r>
      <w:r w:rsidDel="00000000" w:rsidR="00000000" w:rsidRPr="00000000">
        <w:rPr>
          <w:b w:val="0"/>
          <w:bCs w:val="0"/>
          <w:i w:val="0"/>
          <w:iCs w:val="0"/>
          <w:color w:val="27272a"/>
          <w:sz w:val="21"/>
          <w:szCs w:val="21"/>
          <w:rtl w:val="0"/>
        </w:rPr>
        <w:t xml:space="preserve">page simple</w:t>
      </w:r>
      <w:r w:rsidDel="00000000" w:rsidR="00000000" w:rsidRPr="00000000">
        <w:rPr>
          <w:b w:val="0"/>
          <w:bCs w:val="0"/>
          <w:i w:val="0"/>
          <w:iCs w:val="0"/>
          <w:color w:val="27272a"/>
          <w:sz w:val="21"/>
          <w:szCs w:val="21"/>
          <w:rtl w:val="0"/>
        </w:rPr>
        <w:t xml:space="preserve">, tout ce que vous voyez à l'écran est lisible dans le code.</w:t>
      </w:r>
      <w:r w:rsidDel="00000000" w:rsidR="00000000" w:rsidRPr="00000000">
        <w:rPr>
          <w:rtl w:val="0"/>
        </w:rPr>
      </w:r>
    </w:p>
    <w:p w:rsidR="00000000" w:rsidDel="00000000" w:rsidP="00000000" w:rsidRDefault="00000000" w:rsidRPr="00000000" w14:paraId="00000033">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Sur un gros site, le code est illisible. Trois raisons : il est </w:t>
      </w:r>
      <w:r w:rsidDel="00000000" w:rsidR="00000000" w:rsidRPr="00000000">
        <w:rPr>
          <w:b w:val="1"/>
          <w:bCs w:val="1"/>
          <w:i w:val="0"/>
          <w:iCs w:val="0"/>
          <w:color w:val="27272a"/>
          <w:sz w:val="21"/>
          <w:szCs w:val="21"/>
          <w:rtl w:val="0"/>
        </w:rPr>
        <w:t xml:space="preserve">compressé</w:t>
      </w:r>
      <w:r w:rsidDel="00000000" w:rsidR="00000000" w:rsidRPr="00000000">
        <w:rPr>
          <w:b w:val="0"/>
          <w:bCs w:val="0"/>
          <w:i w:val="0"/>
          <w:iCs w:val="0"/>
          <w:color w:val="27272a"/>
          <w:sz w:val="21"/>
          <w:szCs w:val="21"/>
          <w:rtl w:val="0"/>
        </w:rPr>
        <w:t xml:space="preserve"> pour réduire la quantité de données transférées, il est </w:t>
      </w:r>
      <w:r w:rsidDel="00000000" w:rsidR="00000000" w:rsidRPr="00000000">
        <w:rPr>
          <w:b w:val="1"/>
          <w:bCs w:val="1"/>
          <w:i w:val="0"/>
          <w:iCs w:val="0"/>
          <w:color w:val="27272a"/>
          <w:sz w:val="21"/>
          <w:szCs w:val="21"/>
          <w:rtl w:val="0"/>
        </w:rPr>
        <w:t xml:space="preserve">généré par des outils</w:t>
      </w:r>
      <w:r w:rsidDel="00000000" w:rsidR="00000000" w:rsidRPr="00000000">
        <w:rPr>
          <w:b w:val="0"/>
          <w:bCs w:val="0"/>
          <w:i w:val="0"/>
          <w:iCs w:val="0"/>
          <w:color w:val="27272a"/>
          <w:sz w:val="21"/>
          <w:szCs w:val="21"/>
          <w:rtl w:val="0"/>
        </w:rPr>
        <w:t xml:space="preserve"> plutôt que tapé à la main, et une partie de la page est </w:t>
      </w:r>
      <w:r w:rsidDel="00000000" w:rsidR="00000000" w:rsidRPr="00000000">
        <w:rPr>
          <w:b w:val="1"/>
          <w:bCs w:val="1"/>
          <w:i w:val="0"/>
          <w:iCs w:val="0"/>
          <w:color w:val="27272a"/>
          <w:sz w:val="21"/>
          <w:szCs w:val="21"/>
          <w:rtl w:val="0"/>
        </w:rPr>
        <w:t xml:space="preserve">assemblée par le navigateur après coup</w:t>
      </w:r>
      <w:r w:rsidDel="00000000" w:rsidR="00000000" w:rsidRPr="00000000">
        <w:rPr>
          <w:b w:val="0"/>
          <w:bCs w:val="0"/>
          <w:i w:val="0"/>
          <w:iCs w:val="0"/>
          <w:color w:val="27272a"/>
          <w:sz w:val="21"/>
          <w:szCs w:val="21"/>
          <w:rtl w:val="0"/>
        </w:rPr>
        <w:t xml:space="preserve">.</w:t>
      </w:r>
      <w:r w:rsidDel="00000000" w:rsidR="00000000" w:rsidRPr="00000000">
        <w:rPr>
          <w:rtl w:val="0"/>
        </w:rPr>
      </w:r>
    </w:p>
    <w:p w:rsidR="00000000" w:rsidDel="00000000" w:rsidP="00000000" w:rsidRDefault="00000000" w:rsidRPr="00000000" w14:paraId="00000034">
      <w:pPr>
        <w:spacing w:after="140" w:before="0" w:line="276" w:lineRule="auto"/>
        <w:rPr/>
      </w:pPr>
      <w:r w:rsidDel="00000000" w:rsidR="00000000" w:rsidRPr="00000000">
        <w:rPr>
          <w:b w:val="0"/>
          <w:bCs w:val="0"/>
          <w:i w:val="0"/>
          <w:iCs w:val="0"/>
          <w:color w:val="27272a"/>
          <w:sz w:val="21"/>
          <w:szCs w:val="21"/>
          <w:rtl w:val="0"/>
        </w:rPr>
        <w:t xml:space="preserve">Un site illisible n'est pas d'une autre nature qu'une </w:t>
      </w:r>
      <w:r w:rsidDel="00000000" w:rsidR="00000000" w:rsidRPr="00000000">
        <w:rPr>
          <w:b w:val="0"/>
          <w:bCs w:val="0"/>
          <w:i w:val="0"/>
          <w:iCs w:val="0"/>
          <w:color w:val="27272a"/>
          <w:sz w:val="21"/>
          <w:szCs w:val="21"/>
          <w:rtl w:val="0"/>
        </w:rPr>
        <w:t xml:space="preserve">page simple</w:t>
      </w:r>
      <w:r w:rsidDel="00000000" w:rsidR="00000000" w:rsidRPr="00000000">
        <w:rPr>
          <w:b w:val="0"/>
          <w:bCs w:val="0"/>
          <w:i w:val="0"/>
          <w:iCs w:val="0"/>
          <w:color w:val="27272a"/>
          <w:sz w:val="21"/>
          <w:szCs w:val="21"/>
          <w:rtl w:val="0"/>
        </w:rPr>
        <w:t xml:space="preserve">. Il est juste plus rempli.</w:t>
      </w:r>
      <w:r w:rsidDel="00000000" w:rsidR="00000000" w:rsidRPr="00000000">
        <w:rPr>
          <w:rtl w:val="0"/>
        </w:rPr>
      </w:r>
    </w:p>
    <w:p w:rsidR="00000000" w:rsidDel="00000000" w:rsidP="00000000" w:rsidRDefault="00000000" w:rsidRPr="00000000" w14:paraId="00000035">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 4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L'inspecteur : relier le visible au code</w:t>
      </w:r>
      <w:r w:rsidDel="00000000" w:rsidR="00000000" w:rsidRPr="00000000">
        <w:rPr>
          <w:rtl w:val="0"/>
        </w:rPr>
      </w:r>
    </w:p>
    <w:p w:rsidR="00000000" w:rsidDel="00000000" w:rsidP="00000000" w:rsidRDefault="00000000" w:rsidRPr="00000000" w14:paraId="00000036">
      <w:pPr>
        <w:spacing w:after="140" w:before="0" w:line="276" w:lineRule="auto"/>
        <w:rPr/>
      </w:pPr>
      <w:r w:rsidDel="00000000" w:rsidR="00000000" w:rsidRPr="00000000">
        <w:rPr>
          <w:b w:val="0"/>
          <w:bCs w:val="0"/>
          <w:i w:val="0"/>
          <w:iCs w:val="0"/>
          <w:color w:val="27272a"/>
          <w:sz w:val="21"/>
          <w:szCs w:val="21"/>
          <w:rtl w:val="0"/>
        </w:rPr>
        <w:t xml:space="preserve">Allez sur </w:t>
      </w:r>
      <w:hyperlink r:id="rId7">
        <w:r w:rsidDel="00000000" w:rsidR="00000000" w:rsidRPr="00000000">
          <w:rPr>
            <w:color w:val="1155cc"/>
            <w:u w:val="single"/>
            <w:rtl w:val="0"/>
          </w:rPr>
          <w:t xml:space="preserve">le site de l'UJM</w:t>
        </w:r>
      </w:hyperlink>
      <w:r w:rsidDel="00000000" w:rsidR="00000000" w:rsidRPr="00000000">
        <w:rPr>
          <w:rtl w:val="0"/>
        </w:rPr>
      </w:r>
    </w:p>
    <w:p w:rsidR="00000000" w:rsidDel="00000000" w:rsidP="00000000" w:rsidRDefault="00000000" w:rsidRPr="00000000" w14:paraId="00000037">
      <w:pPr>
        <w:spacing w:after="140" w:before="0" w:line="276" w:lineRule="auto"/>
        <w:rPr/>
      </w:pPr>
      <w:r w:rsidDel="00000000" w:rsidR="00000000" w:rsidRPr="00000000">
        <w:rPr>
          <w:b w:val="0"/>
          <w:bCs w:val="0"/>
          <w:i w:val="0"/>
          <w:iCs w:val="0"/>
          <w:color w:val="27272a"/>
          <w:sz w:val="21"/>
          <w:szCs w:val="21"/>
          <w:rtl w:val="0"/>
        </w:rPr>
        <w:t xml:space="preserve">Clic droit sur un élément de la page → </w:t>
      </w:r>
      <w:r w:rsidDel="00000000" w:rsidR="00000000" w:rsidRPr="00000000">
        <w:rPr>
          <w:b w:val="1"/>
          <w:bCs w:val="1"/>
          <w:i w:val="0"/>
          <w:iCs w:val="0"/>
          <w:color w:val="27272a"/>
          <w:sz w:val="21"/>
          <w:szCs w:val="21"/>
          <w:rtl w:val="0"/>
        </w:rPr>
        <w:t xml:space="preserve">Inspecter</w:t>
      </w:r>
      <w:r w:rsidDel="00000000" w:rsidR="00000000" w:rsidRPr="00000000">
        <w:rPr>
          <w:b w:val="0"/>
          <w:bCs w:val="0"/>
          <w:i w:val="0"/>
          <w:iCs w:val="0"/>
          <w:color w:val="27272a"/>
          <w:sz w:val="21"/>
          <w:szCs w:val="21"/>
          <w:rtl w:val="0"/>
        </w:rPr>
        <w:t xml:space="preserve">.</w:t>
      </w:r>
      <w:r w:rsidDel="00000000" w:rsidR="00000000" w:rsidRPr="00000000">
        <w:rPr>
          <w:rtl w:val="0"/>
        </w:rPr>
      </w:r>
    </w:p>
    <w:p w:rsidR="00000000" w:rsidDel="00000000" w:rsidP="00000000" w:rsidRDefault="00000000" w:rsidRPr="00000000" w14:paraId="00000038">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Le panneau s'ouvre et </w:t>
      </w:r>
      <w:r w:rsidDel="00000000" w:rsidR="00000000" w:rsidRPr="00000000">
        <w:rPr>
          <w:b w:val="1"/>
          <w:bCs w:val="1"/>
          <w:i w:val="0"/>
          <w:iCs w:val="0"/>
          <w:color w:val="27272a"/>
          <w:sz w:val="21"/>
          <w:szCs w:val="21"/>
          <w:rtl w:val="0"/>
        </w:rPr>
        <w:t xml:space="preserve">surligne</w:t>
      </w:r>
      <w:r w:rsidDel="00000000" w:rsidR="00000000" w:rsidRPr="00000000">
        <w:rPr>
          <w:b w:val="1"/>
          <w:bCs w:val="1"/>
          <w:i w:val="0"/>
          <w:iCs w:val="0"/>
          <w:color w:val="27272a"/>
          <w:sz w:val="21"/>
          <w:szCs w:val="21"/>
          <w:rtl w:val="0"/>
        </w:rPr>
        <w:t xml:space="preserve"> tout seul</w:t>
      </w:r>
      <w:r w:rsidDel="00000000" w:rsidR="00000000" w:rsidRPr="00000000">
        <w:rPr>
          <w:b w:val="0"/>
          <w:bCs w:val="0"/>
          <w:i w:val="0"/>
          <w:iCs w:val="0"/>
          <w:color w:val="27272a"/>
          <w:sz w:val="21"/>
          <w:szCs w:val="21"/>
          <w:rtl w:val="0"/>
        </w:rPr>
        <w:t xml:space="preserve"> la ligne correspondante. Vous n'avez rien à déchiffrer : vous constatez.</w:t>
      </w:r>
      <w:r w:rsidDel="00000000" w:rsidR="00000000" w:rsidRPr="00000000">
        <w:rPr>
          <w:rtl w:val="0"/>
        </w:rPr>
      </w:r>
    </w:p>
    <w:p w:rsidR="00000000" w:rsidDel="00000000" w:rsidP="00000000" w:rsidRDefault="00000000" w:rsidRPr="00000000" w14:paraId="00000039">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En survolant une ligne de code, la </w:t>
      </w:r>
      <w:r w:rsidDel="00000000" w:rsidR="00000000" w:rsidRPr="00000000">
        <w:rPr>
          <w:b w:val="1"/>
          <w:bCs w:val="1"/>
          <w:i w:val="0"/>
          <w:iCs w:val="0"/>
          <w:color w:val="27272a"/>
          <w:sz w:val="21"/>
          <w:szCs w:val="21"/>
          <w:rtl w:val="0"/>
        </w:rPr>
        <w:t xml:space="preserve">zone correspondante s'allume</w:t>
      </w:r>
      <w:r w:rsidDel="00000000" w:rsidR="00000000" w:rsidRPr="00000000">
        <w:rPr>
          <w:b w:val="0"/>
          <w:bCs w:val="0"/>
          <w:i w:val="0"/>
          <w:iCs w:val="0"/>
          <w:color w:val="27272a"/>
          <w:sz w:val="21"/>
          <w:szCs w:val="21"/>
          <w:rtl w:val="0"/>
        </w:rPr>
        <w:t xml:space="preserve"> sur la page.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1361122</wp:posOffset>
            </wp:positionH>
            <wp:positionV relativeFrom="paragraph">
              <wp:posOffset>177976</wp:posOffset>
            </wp:positionV>
            <wp:extent cx="229553" cy="212549"/>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8"/>
                    <a:srcRect b="0" l="0" r="74485" t="0"/>
                    <a:stretch>
                      <a:fillRect/>
                    </a:stretch>
                  </pic:blipFill>
                  <pic:spPr>
                    <a:xfrm>
                      <a:off x="0" y="0"/>
                      <a:ext cx="229553" cy="212549"/>
                    </a:xfrm>
                    <a:prstGeom prst="rect"/>
                    <a:ln/>
                  </pic:spPr>
                </pic:pic>
              </a:graphicData>
            </a:graphic>
          </wp:anchor>
        </w:drawing>
      </w:r>
    </w:p>
    <w:p w:rsidR="00000000" w:rsidDel="00000000" w:rsidP="00000000" w:rsidRDefault="00000000" w:rsidRPr="00000000" w14:paraId="0000003A">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L'outil de sélection   (l'icône en forme de curseur, en haut à gauche du panneau) fait l'inverse : vous pointez, il vous emmène au code.</w:t>
      </w:r>
      <w:r w:rsidDel="00000000" w:rsidR="00000000" w:rsidRPr="00000000">
        <w:rPr>
          <w:rtl w:val="0"/>
        </w:rPr>
      </w:r>
    </w:p>
    <w:p w:rsidR="00000000" w:rsidDel="00000000" w:rsidP="00000000" w:rsidRDefault="00000000" w:rsidRPr="00000000" w14:paraId="0000003B">
      <w:pPr>
        <w:spacing w:after="140" w:before="0" w:line="276" w:lineRule="auto"/>
        <w:rPr/>
      </w:pPr>
      <w:r w:rsidDel="00000000" w:rsidR="00000000" w:rsidRPr="00000000">
        <w:rPr>
          <w:b w:val="0"/>
          <w:bCs w:val="0"/>
          <w:i w:val="0"/>
          <w:iCs w:val="0"/>
          <w:color w:val="27272a"/>
          <w:sz w:val="21"/>
          <w:szCs w:val="21"/>
          <w:rtl w:val="0"/>
        </w:rPr>
        <w:t xml:space="preserve">Ce que ça montre : </w:t>
      </w:r>
      <w:r w:rsidDel="00000000" w:rsidR="00000000" w:rsidRPr="00000000">
        <w:rPr>
          <w:b w:val="1"/>
          <w:bCs w:val="1"/>
          <w:i w:val="0"/>
          <w:iCs w:val="0"/>
          <w:color w:val="27272a"/>
          <w:sz w:val="21"/>
          <w:szCs w:val="21"/>
          <w:rtl w:val="0"/>
        </w:rPr>
        <w:t xml:space="preserve">une page est faite de boîtes emboîtées dans d'autres boîtes</w:t>
      </w:r>
      <w:r w:rsidDel="00000000" w:rsidR="00000000" w:rsidRPr="00000000">
        <w:rPr>
          <w:b w:val="0"/>
          <w:bCs w:val="0"/>
          <w:i w:val="0"/>
          <w:iCs w:val="0"/>
          <w:color w:val="27272a"/>
          <w:sz w:val="21"/>
          <w:szCs w:val="21"/>
          <w:rtl w:val="0"/>
        </w:rPr>
        <w:t xml:space="preserve">. Cette idée resservira pour l'architecture de vos pages et pour le CSS.</w:t>
      </w:r>
      <w:r w:rsidDel="00000000" w:rsidR="00000000" w:rsidRPr="00000000">
        <w:rPr>
          <w:rtl w:val="0"/>
        </w:rPr>
      </w:r>
    </w:p>
    <w:p w:rsidR="00000000" w:rsidDel="00000000" w:rsidP="00000000" w:rsidRDefault="00000000" w:rsidRPr="00000000" w14:paraId="0000003C">
      <w:pPr>
        <w:spacing w:after="140" w:before="0" w:line="276" w:lineRule="auto"/>
        <w:rPr/>
      </w:pPr>
      <w:r w:rsidDel="00000000" w:rsidR="00000000" w:rsidRPr="00000000">
        <w:rPr>
          <w:b w:val="0"/>
          <w:bCs w:val="0"/>
          <w:i w:val="0"/>
          <w:iCs w:val="0"/>
          <w:color w:val="27272a"/>
          <w:sz w:val="21"/>
          <w:szCs w:val="21"/>
          <w:rtl w:val="0"/>
        </w:rPr>
        <w:t xml:space="preserve">Attention à la différence :</w:t>
      </w:r>
      <w:r w:rsidDel="00000000" w:rsidR="00000000" w:rsidRPr="00000000">
        <w:rPr>
          <w:rtl w:val="0"/>
        </w:rPr>
      </w:r>
    </w:p>
    <w:p w:rsidR="00000000" w:rsidDel="00000000" w:rsidP="00000000" w:rsidRDefault="00000000" w:rsidRPr="00000000" w14:paraId="0000003D">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rFonts w:ascii="Menlo" w:cs="Menlo" w:eastAsia="Menlo" w:hAnsi="Menlo"/>
          <w:color w:val="4338ca"/>
          <w:sz w:val="19"/>
          <w:szCs w:val="19"/>
          <w:shd w:fill="eef2ff" w:val="clear"/>
          <w:rtl w:val="0"/>
        </w:rPr>
        <w:t xml:space="preserve">Ctrl+U</w:t>
      </w:r>
      <w:r w:rsidDel="00000000" w:rsidR="00000000" w:rsidRPr="00000000">
        <w:rPr>
          <w:b w:val="0"/>
          <w:bCs w:val="0"/>
          <w:i w:val="0"/>
          <w:iCs w:val="0"/>
          <w:color w:val="27272a"/>
          <w:sz w:val="21"/>
          <w:szCs w:val="21"/>
          <w:rtl w:val="0"/>
        </w:rPr>
        <w:t xml:space="preserve"> montre </w:t>
      </w:r>
      <w:r w:rsidDel="00000000" w:rsidR="00000000" w:rsidRPr="00000000">
        <w:rPr>
          <w:b w:val="1"/>
          <w:bCs w:val="1"/>
          <w:i w:val="0"/>
          <w:iCs w:val="0"/>
          <w:color w:val="27272a"/>
          <w:sz w:val="21"/>
          <w:szCs w:val="21"/>
          <w:rtl w:val="0"/>
        </w:rPr>
        <w:t xml:space="preserve">ce que le serveur a envoyé</w:t>
      </w:r>
      <w:r w:rsidDel="00000000" w:rsidR="00000000" w:rsidRPr="00000000">
        <w:rPr>
          <w:rtl w:val="0"/>
        </w:rPr>
      </w:r>
    </w:p>
    <w:p w:rsidR="00000000" w:rsidDel="00000000" w:rsidP="00000000" w:rsidRDefault="00000000" w:rsidRPr="00000000" w14:paraId="0000003E">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l'inspecteur montre </w:t>
      </w:r>
      <w:r w:rsidDel="00000000" w:rsidR="00000000" w:rsidRPr="00000000">
        <w:rPr>
          <w:b w:val="1"/>
          <w:bCs w:val="1"/>
          <w:i w:val="0"/>
          <w:iCs w:val="0"/>
          <w:color w:val="27272a"/>
          <w:sz w:val="21"/>
          <w:szCs w:val="21"/>
          <w:rtl w:val="0"/>
        </w:rPr>
        <w:t xml:space="preserve">ce que le navigateur a construit</w:t>
      </w:r>
      <w:r w:rsidDel="00000000" w:rsidR="00000000" w:rsidRPr="00000000">
        <w:rPr>
          <w:rtl w:val="0"/>
        </w:rPr>
      </w:r>
    </w:p>
    <w:p w:rsidR="00000000" w:rsidDel="00000000" w:rsidP="00000000" w:rsidRDefault="00000000" w:rsidRPr="00000000" w14:paraId="0000003F">
      <w:pPr>
        <w:spacing w:after="140" w:before="0" w:line="276" w:lineRule="auto"/>
        <w:rPr/>
      </w:pPr>
      <w:r w:rsidDel="00000000" w:rsidR="00000000" w:rsidRPr="00000000">
        <w:rPr>
          <w:b w:val="0"/>
          <w:bCs w:val="0"/>
          <w:i w:val="0"/>
          <w:iCs w:val="0"/>
          <w:color w:val="27272a"/>
          <w:sz w:val="21"/>
          <w:szCs w:val="21"/>
          <w:rtl w:val="0"/>
        </w:rPr>
        <w:t xml:space="preserve">Sur une page simple, c'est identique. Sur un site moderne, non.</w:t>
      </w:r>
      <w:r w:rsidDel="00000000" w:rsidR="00000000" w:rsidRPr="00000000">
        <w:rPr>
          <w:rtl w:val="0"/>
        </w:rPr>
      </w:r>
    </w:p>
    <w:p w:rsidR="00000000" w:rsidDel="00000000" w:rsidP="00000000" w:rsidRDefault="00000000" w:rsidRPr="00000000" w14:paraId="00000040">
      <w:pPr>
        <w:pBdr>
          <w:bottom w:color="c7d2fe" w:space="6" w:sz="10" w:val="single"/>
        </w:pBdr>
        <w:spacing w:after="130" w:before="300" w:lineRule="auto"/>
        <w:rPr>
          <w:b w:val="1"/>
          <w:bCs w:val="1"/>
          <w:color w:val="ffffff"/>
          <w:sz w:val="22"/>
          <w:szCs w:val="22"/>
          <w:shd w:fill="4f46e5" w:val="clear"/>
        </w:rPr>
      </w:pPr>
      <w:r w:rsidDel="00000000" w:rsidR="00000000" w:rsidRPr="00000000">
        <w:rPr>
          <w:b w:val="1"/>
          <w:bCs w:val="1"/>
          <w:color w:val="ffffff"/>
          <w:sz w:val="22"/>
          <w:szCs w:val="22"/>
          <w:shd w:fill="4f46e5"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1">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5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La structure commune à toutes les pages</w:t>
      </w:r>
      <w:r w:rsidDel="00000000" w:rsidR="00000000" w:rsidRPr="00000000">
        <w:rPr>
          <w:rtl w:val="0"/>
        </w:rPr>
      </w:r>
    </w:p>
    <w:p w:rsidR="00000000" w:rsidDel="00000000" w:rsidP="00000000" w:rsidRDefault="00000000" w:rsidRPr="00000000" w14:paraId="00000042">
      <w:pPr>
        <w:spacing w:after="140" w:before="0" w:line="276" w:lineRule="auto"/>
        <w:rPr/>
      </w:pPr>
      <w:r w:rsidDel="00000000" w:rsidR="00000000" w:rsidRPr="00000000">
        <w:rPr>
          <w:b w:val="0"/>
          <w:bCs w:val="0"/>
          <w:i w:val="0"/>
          <w:iCs w:val="0"/>
          <w:color w:val="27272a"/>
          <w:sz w:val="21"/>
          <w:szCs w:val="21"/>
          <w:rtl w:val="0"/>
        </w:rPr>
        <w:t xml:space="preserve">Dans l'inspecteur, repliez tous les éléments. Il ne reste que ceci, sur n'importe quel site du monde :</w:t>
      </w:r>
      <w:r w:rsidDel="00000000" w:rsidR="00000000" w:rsidRPr="00000000">
        <w:rPr>
          <w:rtl w:val="0"/>
        </w:rPr>
      </w:r>
    </w:p>
    <w:tbl>
      <w:tblPr>
        <w:tblStyle w:val="Table7"/>
        <w:tblW w:w="9638.0" w:type="dxa"/>
        <w:jc w:val="left"/>
        <w:tblInd w:w="-200.0" w:type="dxa"/>
        <w:tblLayout w:type="fixed"/>
        <w:tblLook w:val="0000"/>
      </w:tblPr>
      <w:tblGrid>
        <w:gridCol w:w="9638"/>
        <w:tblGridChange w:id="0">
          <w:tblGrid>
            <w:gridCol w:w="9638"/>
          </w:tblGrid>
        </w:tblGridChange>
      </w:tblGrid>
      <w:tr>
        <w:trPr>
          <w:cantSplit w:val="0"/>
          <w:tblHeader w:val="0"/>
        </w:trPr>
        <w:tc>
          <w:tcPr>
            <w:tcBorders>
              <w:left w:color="6366f1" w:space="0" w:sz="28" w:val="single"/>
            </w:tcBorders>
            <w:shd w:fill="0f172a" w:val="clear"/>
          </w:tcPr>
          <w:p w:rsidR="00000000" w:rsidDel="00000000" w:rsidP="00000000" w:rsidRDefault="00000000" w:rsidRPr="00000000" w14:paraId="00000043">
            <w:pPr>
              <w:spacing w:after="0" w:before="0" w:line="246.99999999999994" w:lineRule="auto"/>
              <w:rPr/>
            </w:pPr>
            <w:r w:rsidDel="00000000" w:rsidR="00000000" w:rsidRPr="00000000">
              <w:rPr>
                <w:rFonts w:ascii="Menlo" w:cs="Menlo" w:eastAsia="Menlo" w:hAnsi="Menlo"/>
                <w:color w:val="e2e8f0"/>
                <w:sz w:val="18"/>
                <w:szCs w:val="18"/>
                <w:rtl w:val="0"/>
              </w:rPr>
              <w:t xml:space="preserve">&lt; !DOCTYPE html&gt;</w:t>
            </w:r>
            <w:r w:rsidDel="00000000" w:rsidR="00000000" w:rsidRPr="00000000">
              <w:rPr>
                <w:rtl w:val="0"/>
              </w:rPr>
            </w:r>
          </w:p>
          <w:p w:rsidR="00000000" w:rsidDel="00000000" w:rsidP="00000000" w:rsidRDefault="00000000" w:rsidRPr="00000000" w14:paraId="00000044">
            <w:pPr>
              <w:spacing w:after="0" w:before="0" w:line="246.99999999999994" w:lineRule="auto"/>
              <w:rPr/>
            </w:pPr>
            <w:r w:rsidDel="00000000" w:rsidR="00000000" w:rsidRPr="00000000">
              <w:rPr>
                <w:rFonts w:ascii="Menlo" w:cs="Menlo" w:eastAsia="Menlo" w:hAnsi="Menlo"/>
                <w:color w:val="e2e8f0"/>
                <w:sz w:val="18"/>
                <w:szCs w:val="18"/>
                <w:rtl w:val="0"/>
              </w:rPr>
              <w:t xml:space="preserve">  &lt;head&gt;  </w:t>
            </w:r>
            <w:r w:rsidDel="00000000" w:rsidR="00000000" w:rsidRPr="00000000">
              <w:rPr>
                <w:rtl w:val="0"/>
              </w:rPr>
            </w:r>
          </w:p>
          <w:p w:rsidR="00000000" w:rsidDel="00000000" w:rsidP="00000000" w:rsidRDefault="00000000" w:rsidRPr="00000000" w14:paraId="00000045">
            <w:pPr>
              <w:spacing w:after="0" w:before="0" w:line="246.99999999999994" w:lineRule="auto"/>
              <w:rPr/>
            </w:pPr>
            <w:r w:rsidDel="00000000" w:rsidR="00000000" w:rsidRPr="00000000">
              <w:rPr>
                <w:rFonts w:ascii="Menlo" w:cs="Menlo" w:eastAsia="Menlo" w:hAnsi="Menlo"/>
                <w:color w:val="e2e8f0"/>
                <w:sz w:val="18"/>
                <w:szCs w:val="18"/>
                <w:rtl w:val="0"/>
              </w:rPr>
              <w:t xml:space="preserve">    …</w:t>
            </w:r>
            <w:r w:rsidDel="00000000" w:rsidR="00000000" w:rsidRPr="00000000">
              <w:rPr>
                <w:rtl w:val="0"/>
              </w:rPr>
            </w:r>
          </w:p>
          <w:p w:rsidR="00000000" w:rsidDel="00000000" w:rsidP="00000000" w:rsidRDefault="00000000" w:rsidRPr="00000000" w14:paraId="00000046">
            <w:pPr>
              <w:spacing w:after="0" w:before="0" w:line="246.99999999999994" w:lineRule="auto"/>
              <w:rPr/>
            </w:pPr>
            <w:r w:rsidDel="00000000" w:rsidR="00000000" w:rsidRPr="00000000">
              <w:rPr>
                <w:rFonts w:ascii="Menlo" w:cs="Menlo" w:eastAsia="Menlo" w:hAnsi="Menlo"/>
                <w:color w:val="e2e8f0"/>
                <w:sz w:val="18"/>
                <w:szCs w:val="18"/>
                <w:rtl w:val="0"/>
              </w:rPr>
              <w:t xml:space="preserve">  &lt;/head&gt;</w:t>
            </w:r>
            <w:r w:rsidDel="00000000" w:rsidR="00000000" w:rsidRPr="00000000">
              <w:rPr>
                <w:rtl w:val="0"/>
              </w:rPr>
            </w:r>
          </w:p>
          <w:p w:rsidR="00000000" w:rsidDel="00000000" w:rsidP="00000000" w:rsidRDefault="00000000" w:rsidRPr="00000000" w14:paraId="00000047">
            <w:pPr>
              <w:spacing w:after="0" w:before="0" w:line="246.99999999999994" w:lineRule="auto"/>
              <w:rPr/>
            </w:pPr>
            <w:r w:rsidDel="00000000" w:rsidR="00000000" w:rsidRPr="00000000">
              <w:rPr>
                <w:rFonts w:ascii="Menlo" w:cs="Menlo" w:eastAsia="Menlo" w:hAnsi="Menlo"/>
                <w:color w:val="e2e8f0"/>
                <w:sz w:val="18"/>
                <w:szCs w:val="18"/>
                <w:rtl w:val="0"/>
              </w:rPr>
              <w:t xml:space="preserve">  &lt;body&gt;  </w:t>
            </w:r>
            <w:r w:rsidDel="00000000" w:rsidR="00000000" w:rsidRPr="00000000">
              <w:rPr>
                <w:rtl w:val="0"/>
              </w:rPr>
            </w:r>
          </w:p>
          <w:p w:rsidR="00000000" w:rsidDel="00000000" w:rsidP="00000000" w:rsidRDefault="00000000" w:rsidRPr="00000000" w14:paraId="00000048">
            <w:pPr>
              <w:spacing w:after="0" w:before="0" w:line="246.99999999999994" w:lineRule="auto"/>
              <w:rPr/>
            </w:pPr>
            <w:r w:rsidDel="00000000" w:rsidR="00000000" w:rsidRPr="00000000">
              <w:rPr>
                <w:rFonts w:ascii="Menlo" w:cs="Menlo" w:eastAsia="Menlo" w:hAnsi="Menlo"/>
                <w:color w:val="e2e8f0"/>
                <w:sz w:val="18"/>
                <w:szCs w:val="18"/>
                <w:rtl w:val="0"/>
              </w:rPr>
              <w:t xml:space="preserve">    …</w:t>
            </w:r>
            <w:r w:rsidDel="00000000" w:rsidR="00000000" w:rsidRPr="00000000">
              <w:rPr>
                <w:rtl w:val="0"/>
              </w:rPr>
            </w:r>
          </w:p>
          <w:p w:rsidR="00000000" w:rsidDel="00000000" w:rsidP="00000000" w:rsidRDefault="00000000" w:rsidRPr="00000000" w14:paraId="00000049">
            <w:pPr>
              <w:spacing w:after="0" w:before="0" w:line="246.99999999999994" w:lineRule="auto"/>
              <w:rPr/>
            </w:pPr>
            <w:r w:rsidDel="00000000" w:rsidR="00000000" w:rsidRPr="00000000">
              <w:rPr>
                <w:rFonts w:ascii="Menlo" w:cs="Menlo" w:eastAsia="Menlo" w:hAnsi="Menlo"/>
                <w:color w:val="e2e8f0"/>
                <w:sz w:val="18"/>
                <w:szCs w:val="18"/>
                <w:rtl w:val="0"/>
              </w:rPr>
              <w:t xml:space="preserve">  &lt;/body&gt;</w:t>
            </w:r>
            <w:r w:rsidDel="00000000" w:rsidR="00000000" w:rsidRPr="00000000">
              <w:rPr>
                <w:rtl w:val="0"/>
              </w:rPr>
            </w:r>
          </w:p>
          <w:p w:rsidR="00000000" w:rsidDel="00000000" w:rsidP="00000000" w:rsidRDefault="00000000" w:rsidRPr="00000000" w14:paraId="0000004A">
            <w:pPr>
              <w:spacing w:after="0" w:before="0" w:line="246.99999999999994" w:lineRule="auto"/>
              <w:rPr/>
            </w:pPr>
            <w:r w:rsidDel="00000000" w:rsidR="00000000" w:rsidRPr="00000000">
              <w:rPr>
                <w:rFonts w:ascii="Menlo" w:cs="Menlo" w:eastAsia="Menlo" w:hAnsi="Menlo"/>
                <w:color w:val="e2e8f0"/>
                <w:sz w:val="18"/>
                <w:szCs w:val="18"/>
                <w:rtl w:val="0"/>
              </w:rPr>
              <w:t xml:space="preserve">&lt;/html&gt;</w:t>
            </w:r>
            <w:r w:rsidDel="00000000" w:rsidR="00000000" w:rsidRPr="00000000">
              <w:rPr>
                <w:rtl w:val="0"/>
              </w:rPr>
            </w:r>
          </w:p>
        </w:tc>
      </w:tr>
    </w:tbl>
    <w:p w:rsidR="00000000" w:rsidDel="00000000" w:rsidP="00000000" w:rsidRDefault="00000000" w:rsidRPr="00000000" w14:paraId="0000004B">
      <w:pPr>
        <w:spacing w:after="120" w:before="0" w:lineRule="auto"/>
        <w:rPr/>
      </w:pPr>
      <w:r w:rsidDel="00000000" w:rsidR="00000000" w:rsidRPr="00000000">
        <w:rPr>
          <w:rtl w:val="0"/>
        </w:rPr>
      </w:r>
    </w:p>
    <w:p w:rsidR="00000000" w:rsidDel="00000000" w:rsidP="00000000" w:rsidRDefault="00000000" w:rsidRPr="00000000" w14:paraId="0000004C">
      <w:pPr>
        <w:spacing w:after="140" w:before="0" w:line="276" w:lineRule="auto"/>
        <w:rPr/>
      </w:pPr>
      <w:r w:rsidDel="00000000" w:rsidR="00000000" w:rsidRPr="00000000">
        <w:rPr>
          <w:b w:val="0"/>
          <w:bCs w:val="0"/>
          <w:i w:val="0"/>
          <w:iCs w:val="0"/>
          <w:color w:val="27272a"/>
          <w:sz w:val="21"/>
          <w:szCs w:val="21"/>
          <w:rtl w:val="0"/>
        </w:rPr>
        <w:t xml:space="preserve">C'est la même logique qu'une </w:t>
      </w:r>
      <w:r w:rsidDel="00000000" w:rsidR="00000000" w:rsidRPr="00000000">
        <w:rPr>
          <w:b w:val="1"/>
          <w:bCs w:val="1"/>
          <w:i w:val="0"/>
          <w:iCs w:val="0"/>
          <w:color w:val="27272a"/>
          <w:sz w:val="21"/>
          <w:szCs w:val="21"/>
          <w:rtl w:val="0"/>
        </w:rPr>
        <w:t xml:space="preserve">trame réseau</w:t>
      </w:r>
      <w:r w:rsidDel="00000000" w:rsidR="00000000" w:rsidRPr="00000000">
        <w:rPr>
          <w:b w:val="0"/>
          <w:bCs w:val="0"/>
          <w:i w:val="0"/>
          <w:iCs w:val="0"/>
          <w:color w:val="27272a"/>
          <w:sz w:val="21"/>
          <w:szCs w:val="21"/>
          <w:rtl w:val="0"/>
        </w:rPr>
        <w:t xml:space="preserve"> :</w:t>
      </w:r>
      <w:r w:rsidDel="00000000" w:rsidR="00000000" w:rsidRPr="00000000">
        <w:rPr>
          <w:rtl w:val="0"/>
        </w:rPr>
      </w:r>
    </w:p>
    <w:tbl>
      <w:tblPr>
        <w:tblStyle w:val="Table8"/>
        <w:tblW w:w="9637.0" w:type="dxa"/>
        <w:jc w:val="left"/>
        <w:tblInd w:w="-130.0" w:type="dxa"/>
        <w:tblLayout w:type="fixed"/>
        <w:tblLook w:val="0000"/>
      </w:tblPr>
      <w:tblGrid>
        <w:gridCol w:w="4819"/>
        <w:gridCol w:w="4818"/>
        <w:tblGridChange w:id="0">
          <w:tblGrid>
            <w:gridCol w:w="4819"/>
            <w:gridCol w:w="4818"/>
          </w:tblGrid>
        </w:tblGridChange>
      </w:tblGrid>
      <w:tr>
        <w:trPr>
          <w:cantSplit w:val="0"/>
          <w:tblHeader w:val="1"/>
        </w:trPr>
        <w:tc>
          <w:tcPr>
            <w:tcBorders>
              <w:top w:color="c7d2fe" w:space="0" w:sz="4" w:val="single"/>
              <w:left w:color="c7d2fe" w:space="0" w:sz="4" w:val="single"/>
              <w:bottom w:color="c7d2fe" w:space="0" w:sz="4" w:val="single"/>
              <w:right w:color="c7d2fe" w:space="0" w:sz="4" w:val="single"/>
            </w:tcBorders>
            <w:shd w:fill="4f46e5" w:val="clear"/>
            <w:vAlign w:val="center"/>
          </w:tcPr>
          <w:p w:rsidR="00000000" w:rsidDel="00000000" w:rsidP="00000000" w:rsidRDefault="00000000" w:rsidRPr="00000000" w14:paraId="0000004D">
            <w:pPr>
              <w:spacing w:after="0" w:before="0" w:line="246.99999999999994" w:lineRule="auto"/>
              <w:rPr/>
            </w:pPr>
            <w:r w:rsidDel="00000000" w:rsidR="00000000" w:rsidRPr="00000000">
              <w:rPr>
                <w:b w:val="1"/>
                <w:bCs w:val="1"/>
                <w:color w:val="ffffff"/>
                <w:sz w:val="20"/>
                <w:szCs w:val="20"/>
                <w:rtl w:val="0"/>
              </w:rPr>
              <w:t xml:space="preserve">Trame réseau</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4f46e5" w:val="clear"/>
            <w:vAlign w:val="center"/>
          </w:tcPr>
          <w:p w:rsidR="00000000" w:rsidDel="00000000" w:rsidP="00000000" w:rsidRDefault="00000000" w:rsidRPr="00000000" w14:paraId="0000004E">
            <w:pPr>
              <w:spacing w:after="0" w:before="0" w:line="246.99999999999994" w:lineRule="auto"/>
              <w:rPr/>
            </w:pPr>
            <w:r w:rsidDel="00000000" w:rsidR="00000000" w:rsidRPr="00000000">
              <w:rPr>
                <w:b w:val="1"/>
                <w:bCs w:val="1"/>
                <w:color w:val="ffffff"/>
                <w:sz w:val="20"/>
                <w:szCs w:val="20"/>
                <w:rtl w:val="0"/>
              </w:rPr>
              <w:t xml:space="preserve">Page HTML</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4F">
            <w:pPr>
              <w:spacing w:after="0" w:before="0" w:line="246.99999999999994" w:lineRule="auto"/>
              <w:rPr/>
            </w:pPr>
            <w:r w:rsidDel="00000000" w:rsidR="00000000" w:rsidRPr="00000000">
              <w:rPr>
                <w:b w:val="0"/>
                <w:bCs w:val="0"/>
                <w:color w:val="27272a"/>
                <w:sz w:val="20"/>
                <w:szCs w:val="20"/>
                <w:rtl w:val="0"/>
              </w:rPr>
              <w:t xml:space="preserve">En-tête : pour les machines</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vAlign w:val="center"/>
          </w:tcPr>
          <w:p w:rsidR="00000000" w:rsidDel="00000000" w:rsidP="00000000" w:rsidRDefault="00000000" w:rsidRPr="00000000" w14:paraId="00000050">
            <w:pPr>
              <w:spacing w:after="0" w:before="0" w:line="246.99999999999994" w:lineRule="auto"/>
              <w:rPr/>
            </w:pPr>
            <w:r w:rsidDel="00000000" w:rsidR="00000000" w:rsidRPr="00000000">
              <w:rPr>
                <w:b w:val="0"/>
                <w:bCs w:val="0"/>
                <w:color w:val="27272a"/>
                <w:sz w:val="20"/>
                <w:szCs w:val="20"/>
                <w:rtl w:val="0"/>
              </w:rPr>
              <w:t xml:space="preserve">head : pour le navigateur</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51">
            <w:pPr>
              <w:spacing w:after="0" w:before="0" w:line="246.99999999999994" w:lineRule="auto"/>
              <w:rPr/>
            </w:pPr>
            <w:r w:rsidDel="00000000" w:rsidR="00000000" w:rsidRPr="00000000">
              <w:rPr>
                <w:b w:val="0"/>
                <w:bCs w:val="0"/>
                <w:color w:val="27272a"/>
                <w:sz w:val="20"/>
                <w:szCs w:val="20"/>
                <w:rtl w:val="0"/>
              </w:rPr>
              <w:t xml:space="preserve">Données : l'information utile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vAlign w:val="center"/>
          </w:tcPr>
          <w:p w:rsidR="00000000" w:rsidDel="00000000" w:rsidP="00000000" w:rsidRDefault="00000000" w:rsidRPr="00000000" w14:paraId="00000052">
            <w:pPr>
              <w:spacing w:after="0" w:before="0" w:line="246.99999999999994" w:lineRule="auto"/>
              <w:rPr/>
            </w:pPr>
            <w:r w:rsidDel="00000000" w:rsidR="00000000" w:rsidRPr="00000000">
              <w:rPr>
                <w:b w:val="0"/>
                <w:bCs w:val="0"/>
                <w:color w:val="27272a"/>
                <w:sz w:val="20"/>
                <w:szCs w:val="20"/>
                <w:rtl w:val="0"/>
              </w:rPr>
              <w:t xml:space="preserve">body : ce que voit l'humain</w:t>
            </w:r>
            <w:r w:rsidDel="00000000" w:rsidR="00000000" w:rsidRPr="00000000">
              <w:rPr>
                <w:rtl w:val="0"/>
              </w:rPr>
            </w:r>
          </w:p>
        </w:tc>
      </w:tr>
    </w:tbl>
    <w:p w:rsidR="00000000" w:rsidDel="00000000" w:rsidP="00000000" w:rsidRDefault="00000000" w:rsidRPr="00000000" w14:paraId="00000053">
      <w:pPr>
        <w:spacing w:after="120" w:before="0" w:lineRule="auto"/>
        <w:rPr/>
      </w:pPr>
      <w:r w:rsidDel="00000000" w:rsidR="00000000" w:rsidRPr="00000000">
        <w:rPr>
          <w:rtl w:val="0"/>
        </w:rPr>
      </w:r>
    </w:p>
    <w:p w:rsidR="00000000" w:rsidDel="00000000" w:rsidP="00000000" w:rsidRDefault="00000000" w:rsidRPr="00000000" w14:paraId="00000054">
      <w:pPr>
        <w:spacing w:after="140" w:before="0" w:line="276" w:lineRule="auto"/>
        <w:rPr/>
      </w:pPr>
      <w:r w:rsidDel="00000000" w:rsidR="00000000" w:rsidRPr="00000000">
        <w:rPr>
          <w:b w:val="0"/>
          <w:bCs w:val="0"/>
          <w:i w:val="0"/>
          <w:iCs w:val="0"/>
          <w:color w:val="27272a"/>
          <w:sz w:val="21"/>
          <w:szCs w:val="21"/>
          <w:rtl w:val="0"/>
        </w:rPr>
        <w:t xml:space="preserve">Le </w:t>
      </w:r>
      <w:r w:rsidDel="00000000" w:rsidR="00000000" w:rsidRPr="00000000">
        <w:rPr>
          <w:rFonts w:ascii="Menlo" w:cs="Menlo" w:eastAsia="Menlo" w:hAnsi="Menlo"/>
          <w:color w:val="4338ca"/>
          <w:sz w:val="19"/>
          <w:szCs w:val="19"/>
          <w:shd w:fill="eef2ff" w:val="clear"/>
          <w:rtl w:val="0"/>
        </w:rPr>
        <w:t xml:space="preserve">head</w:t>
      </w:r>
      <w:r w:rsidDel="00000000" w:rsidR="00000000" w:rsidRPr="00000000">
        <w:rPr>
          <w:b w:val="0"/>
          <w:bCs w:val="0"/>
          <w:i w:val="0"/>
          <w:iCs w:val="0"/>
          <w:color w:val="27272a"/>
          <w:sz w:val="21"/>
          <w:szCs w:val="21"/>
          <w:rtl w:val="0"/>
        </w:rPr>
        <w:t xml:space="preserve"> ne s'affiche jamais et pourtant rien ne fonctionne correctement sans lui.</w:t>
      </w:r>
      <w:r w:rsidDel="00000000" w:rsidR="00000000" w:rsidRPr="00000000">
        <w:rPr>
          <w:rtl w:val="0"/>
        </w:rPr>
      </w:r>
    </w:p>
    <w:p w:rsidR="00000000" w:rsidDel="00000000" w:rsidP="00000000" w:rsidRDefault="00000000" w:rsidRPr="00000000" w14:paraId="00000055">
      <w:pPr>
        <w:spacing w:after="140" w:before="0" w:line="276" w:lineRule="auto"/>
        <w:rPr/>
      </w:pPr>
      <w:r w:rsidDel="00000000" w:rsidR="00000000" w:rsidRPr="00000000">
        <w:rPr>
          <w:b w:val="0"/>
          <w:bCs w:val="0"/>
          <w:i w:val="0"/>
          <w:iCs w:val="0"/>
          <w:color w:val="27272a"/>
          <w:sz w:val="21"/>
          <w:szCs w:val="21"/>
          <w:rtl w:val="0"/>
        </w:rPr>
        <w:t xml:space="preserve">Deux vérifications à faire vous-même dans l'inspecteur :</w:t>
      </w:r>
      <w:r w:rsidDel="00000000" w:rsidR="00000000" w:rsidRPr="00000000">
        <w:rPr>
          <w:rtl w:val="0"/>
        </w:rPr>
      </w:r>
    </w:p>
    <w:p w:rsidR="00000000" w:rsidDel="00000000" w:rsidP="00000000" w:rsidRDefault="00000000" w:rsidRPr="00000000" w14:paraId="00000056">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modifiez le </w:t>
      </w:r>
      <w:r w:rsidDel="00000000" w:rsidR="00000000" w:rsidRPr="00000000">
        <w:rPr>
          <w:rFonts w:ascii="Menlo" w:cs="Menlo" w:eastAsia="Menlo" w:hAnsi="Menlo"/>
          <w:color w:val="4338ca"/>
          <w:sz w:val="19"/>
          <w:szCs w:val="19"/>
          <w:shd w:fill="eef2ff" w:val="clear"/>
          <w:rtl w:val="0"/>
        </w:rPr>
        <w:t xml:space="preserve">title</w:t>
      </w:r>
      <w:r w:rsidDel="00000000" w:rsidR="00000000" w:rsidRPr="00000000">
        <w:rPr>
          <w:b w:val="0"/>
          <w:bCs w:val="0"/>
          <w:i w:val="0"/>
          <w:iCs w:val="0"/>
          <w:color w:val="27272a"/>
          <w:sz w:val="21"/>
          <w:szCs w:val="21"/>
          <w:rtl w:val="0"/>
        </w:rPr>
        <w:t xml:space="preserve"> → le nom de l'onglet change, la page ne bouge pas</w:t>
      </w:r>
      <w:r w:rsidDel="00000000" w:rsidR="00000000" w:rsidRPr="00000000">
        <w:rPr>
          <w:rtl w:val="0"/>
        </w:rPr>
      </w:r>
    </w:p>
    <w:p w:rsidR="00000000" w:rsidDel="00000000" w:rsidP="00000000" w:rsidRDefault="00000000" w:rsidRPr="00000000" w14:paraId="00000057">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 6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L'encodage des caractères</w:t>
      </w:r>
      <w:r w:rsidDel="00000000" w:rsidR="00000000" w:rsidRPr="00000000">
        <w:rPr>
          <w:rtl w:val="0"/>
        </w:rPr>
      </w:r>
    </w:p>
    <w:p w:rsidR="00000000" w:rsidDel="00000000" w:rsidP="00000000" w:rsidRDefault="00000000" w:rsidRPr="00000000" w14:paraId="00000058">
      <w:pPr>
        <w:spacing w:after="140" w:before="0" w:line="276" w:lineRule="auto"/>
        <w:rPr/>
      </w:pPr>
      <w:r w:rsidDel="00000000" w:rsidR="00000000" w:rsidRPr="00000000">
        <w:rPr>
          <w:b w:val="0"/>
          <w:bCs w:val="0"/>
          <w:i w:val="0"/>
          <w:iCs w:val="0"/>
          <w:color w:val="27272a"/>
          <w:sz w:val="21"/>
          <w:szCs w:val="21"/>
          <w:rtl w:val="0"/>
        </w:rPr>
        <w:t xml:space="preserve">Vous avez tous déjà reçu un mail, ouvert un fichier ou visité une page où les accents étaient remplacés par des symboles bizarres :</w:t>
      </w:r>
      <w:r w:rsidDel="00000000" w:rsidR="00000000" w:rsidRPr="00000000">
        <w:rPr>
          <w:rtl w:val="0"/>
        </w:rPr>
      </w:r>
    </w:p>
    <w:p w:rsidR="00000000" w:rsidDel="00000000" w:rsidP="00000000" w:rsidRDefault="00000000" w:rsidRPr="00000000" w14:paraId="00000059">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Écrit : </w:t>
      </w:r>
      <w:r w:rsidDel="00000000" w:rsidR="00000000" w:rsidRPr="00000000">
        <w:rPr>
          <w:rFonts w:ascii="Menlo" w:cs="Menlo" w:eastAsia="Menlo" w:hAnsi="Menlo"/>
          <w:color w:val="4338ca"/>
          <w:sz w:val="19"/>
          <w:szCs w:val="19"/>
          <w:shd w:fill="eef2ff" w:val="clear"/>
          <w:rtl w:val="0"/>
        </w:rPr>
        <w:t xml:space="preserve">Réservez votre place à l'événement</w:t>
      </w:r>
      <w:r w:rsidDel="00000000" w:rsidR="00000000" w:rsidRPr="00000000">
        <w:rPr>
          <w:rtl w:val="0"/>
        </w:rPr>
      </w:r>
    </w:p>
    <w:p w:rsidR="00000000" w:rsidDel="00000000" w:rsidP="00000000" w:rsidRDefault="00000000" w:rsidRPr="00000000" w14:paraId="0000005A">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Lu : </w:t>
      </w:r>
      <w:r w:rsidDel="00000000" w:rsidR="00000000" w:rsidRPr="00000000">
        <w:rPr>
          <w:rFonts w:ascii="Menlo" w:cs="Menlo" w:eastAsia="Menlo" w:hAnsi="Menlo"/>
          <w:color w:val="4338ca"/>
          <w:sz w:val="19"/>
          <w:szCs w:val="19"/>
          <w:shd w:fill="eef2ff" w:val="clear"/>
          <w:rtl w:val="0"/>
        </w:rPr>
        <w:t xml:space="preserve">RÃ©servez votre place Ã  l'Ã©vÃ©nement</w:t>
      </w:r>
      <w:r w:rsidDel="00000000" w:rsidR="00000000" w:rsidRPr="00000000">
        <w:rPr>
          <w:rtl w:val="0"/>
        </w:rPr>
      </w:r>
    </w:p>
    <w:p w:rsidR="00000000" w:rsidDel="00000000" w:rsidP="00000000" w:rsidRDefault="00000000" w:rsidRPr="00000000" w14:paraId="0000005B">
      <w:pPr>
        <w:spacing w:after="140" w:before="0" w:line="276" w:lineRule="auto"/>
        <w:rPr/>
      </w:pPr>
      <w:r w:rsidDel="00000000" w:rsidR="00000000" w:rsidRPr="00000000">
        <w:rPr>
          <w:b w:val="0"/>
          <w:bCs w:val="0"/>
          <w:i w:val="0"/>
          <w:iCs w:val="0"/>
          <w:color w:val="27272a"/>
          <w:sz w:val="21"/>
          <w:szCs w:val="21"/>
          <w:rtl w:val="0"/>
        </w:rPr>
        <w:t xml:space="preserve">Les octets sont </w:t>
      </w:r>
      <w:r w:rsidDel="00000000" w:rsidR="00000000" w:rsidRPr="00000000">
        <w:rPr>
          <w:b w:val="1"/>
          <w:bCs w:val="1"/>
          <w:i w:val="0"/>
          <w:iCs w:val="0"/>
          <w:color w:val="27272a"/>
          <w:sz w:val="21"/>
          <w:szCs w:val="21"/>
          <w:rtl w:val="0"/>
        </w:rPr>
        <w:t xml:space="preserve">exactement les mêmes</w:t>
      </w:r>
      <w:r w:rsidDel="00000000" w:rsidR="00000000" w:rsidRPr="00000000">
        <w:rPr>
          <w:b w:val="0"/>
          <w:bCs w:val="0"/>
          <w:i w:val="0"/>
          <w:iCs w:val="0"/>
          <w:color w:val="27272a"/>
          <w:sz w:val="21"/>
          <w:szCs w:val="21"/>
          <w:rtl w:val="0"/>
        </w:rPr>
        <w:t xml:space="preserve"> dans les deux cas. Ce qui change, c'est la </w:t>
      </w:r>
      <w:r w:rsidDel="00000000" w:rsidR="00000000" w:rsidRPr="00000000">
        <w:rPr>
          <w:b w:val="1"/>
          <w:bCs w:val="1"/>
          <w:i w:val="0"/>
          <w:iCs w:val="0"/>
          <w:color w:val="27272a"/>
          <w:sz w:val="21"/>
          <w:szCs w:val="21"/>
          <w:rtl w:val="0"/>
        </w:rPr>
        <w:t xml:space="preserve">table de correspondance</w:t>
      </w:r>
      <w:r w:rsidDel="00000000" w:rsidR="00000000" w:rsidRPr="00000000">
        <w:rPr>
          <w:b w:val="0"/>
          <w:bCs w:val="0"/>
          <w:i w:val="0"/>
          <w:iCs w:val="0"/>
          <w:color w:val="27272a"/>
          <w:sz w:val="21"/>
          <w:szCs w:val="21"/>
          <w:rtl w:val="0"/>
        </w:rPr>
        <w:t xml:space="preserve"> utilisée pour les relire. Celui qui a écrit et celui qui lit ne se sont pas mis d'accord.</w:t>
      </w:r>
      <w:r w:rsidDel="00000000" w:rsidR="00000000" w:rsidRPr="00000000">
        <w:rPr>
          <w:rtl w:val="0"/>
        </w:rPr>
      </w:r>
    </w:p>
    <w:p w:rsidR="00000000" w:rsidDel="00000000" w:rsidP="00000000" w:rsidRDefault="00000000" w:rsidRPr="00000000" w14:paraId="0000005C">
      <w:pPr>
        <w:spacing w:after="140" w:before="0" w:line="276" w:lineRule="auto"/>
        <w:rPr/>
      </w:pPr>
      <w:r w:rsidDel="00000000" w:rsidR="00000000" w:rsidRPr="00000000">
        <w:rPr>
          <w:b w:val="0"/>
          <w:bCs w:val="0"/>
          <w:i w:val="0"/>
          <w:iCs w:val="0"/>
          <w:color w:val="27272a"/>
          <w:sz w:val="21"/>
          <w:szCs w:val="21"/>
          <w:rtl w:val="0"/>
        </w:rPr>
        <w:t xml:space="preserve">Un texte, dans une machine, ce n'est pas « du texte » : ce sont des octets, plus une convention pour les interpréter. Exactement comme une trame lue avec le mauvais protocole.</w:t>
      </w:r>
      <w:r w:rsidDel="00000000" w:rsidR="00000000" w:rsidRPr="00000000">
        <w:rPr>
          <w:rtl w:val="0"/>
        </w:rPr>
      </w:r>
    </w:p>
    <w:p w:rsidR="00000000" w:rsidDel="00000000" w:rsidP="00000000" w:rsidRDefault="00000000" w:rsidRPr="00000000" w14:paraId="0000005D">
      <w:pPr>
        <w:spacing w:after="140" w:before="0" w:line="276" w:lineRule="auto"/>
        <w:rPr/>
      </w:pPr>
      <w:r w:rsidDel="00000000" w:rsidR="00000000" w:rsidRPr="00000000">
        <w:rPr>
          <w:b w:val="0"/>
          <w:bCs w:val="0"/>
          <w:i w:val="0"/>
          <w:iCs w:val="0"/>
          <w:color w:val="27272a"/>
          <w:sz w:val="21"/>
          <w:szCs w:val="21"/>
          <w:rtl w:val="0"/>
        </w:rPr>
        <w:t xml:space="preserve">D'où la ligne </w:t>
      </w:r>
      <w:r w:rsidDel="00000000" w:rsidR="00000000" w:rsidRPr="00000000">
        <w:rPr>
          <w:rFonts w:ascii="Menlo" w:cs="Menlo" w:eastAsia="Menlo" w:hAnsi="Menlo"/>
          <w:color w:val="4338ca"/>
          <w:sz w:val="19"/>
          <w:szCs w:val="19"/>
          <w:shd w:fill="eef2ff" w:val="clear"/>
          <w:rtl w:val="0"/>
        </w:rPr>
        <w:t xml:space="preserve">&lt;meta charset="UTF-8"&gt;</w:t>
      </w:r>
      <w:r w:rsidDel="00000000" w:rsidR="00000000" w:rsidRPr="00000000">
        <w:rPr>
          <w:b w:val="0"/>
          <w:bCs w:val="0"/>
          <w:i w:val="0"/>
          <w:iCs w:val="0"/>
          <w:color w:val="27272a"/>
          <w:sz w:val="21"/>
          <w:szCs w:val="21"/>
          <w:rtl w:val="0"/>
        </w:rPr>
        <w:t xml:space="preserve"> dans le </w:t>
      </w:r>
      <w:r w:rsidDel="00000000" w:rsidR="00000000" w:rsidRPr="00000000">
        <w:rPr>
          <w:rFonts w:ascii="Menlo" w:cs="Menlo" w:eastAsia="Menlo" w:hAnsi="Menlo"/>
          <w:color w:val="4338ca"/>
          <w:sz w:val="19"/>
          <w:szCs w:val="19"/>
          <w:shd w:fill="eef2ff" w:val="clear"/>
          <w:rtl w:val="0"/>
        </w:rPr>
        <w:t xml:space="preserve">head</w:t>
      </w:r>
      <w:r w:rsidDel="00000000" w:rsidR="00000000" w:rsidRPr="00000000">
        <w:rPr>
          <w:b w:val="0"/>
          <w:bCs w:val="0"/>
          <w:i w:val="0"/>
          <w:iCs w:val="0"/>
          <w:color w:val="27272a"/>
          <w:sz w:val="21"/>
          <w:szCs w:val="21"/>
          <w:rtl w:val="0"/>
        </w:rPr>
        <w:t xml:space="preserve"> : elle annonce la convention utilisée, pour que le navigateur n'ait pas à deviner. </w:t>
      </w:r>
      <w:r w:rsidDel="00000000" w:rsidR="00000000" w:rsidRPr="00000000">
        <w:rPr>
          <w:b w:val="1"/>
          <w:bCs w:val="1"/>
          <w:i w:val="0"/>
          <w:iCs w:val="0"/>
          <w:color w:val="27272a"/>
          <w:sz w:val="21"/>
          <w:szCs w:val="21"/>
          <w:rtl w:val="0"/>
        </w:rPr>
        <w:t xml:space="preserve">UTF-8 sait tout écrire</w:t>
      </w:r>
      <w:r w:rsidDel="00000000" w:rsidR="00000000" w:rsidRPr="00000000">
        <w:rPr>
          <w:b w:val="0"/>
          <w:bCs w:val="0"/>
          <w:i w:val="0"/>
          <w:iCs w:val="0"/>
          <w:color w:val="27272a"/>
          <w:sz w:val="21"/>
          <w:szCs w:val="21"/>
          <w:rtl w:val="0"/>
        </w:rPr>
        <w:t xml:space="preserve"> (accents, alphabets non latins, émojis) : c'est pour ça qu'il s'est imposé. On l'écrit toujours.</w:t>
      </w:r>
      <w:r w:rsidDel="00000000" w:rsidR="00000000" w:rsidRPr="00000000">
        <w:rPr>
          <w:rtl w:val="0"/>
        </w:rPr>
      </w:r>
    </w:p>
    <w:p w:rsidR="00000000" w:rsidDel="00000000" w:rsidP="00000000" w:rsidRDefault="00000000" w:rsidRPr="00000000" w14:paraId="0000005E">
      <w:pPr>
        <w:pBdr>
          <w:bottom w:color="c7d2fe" w:space="6" w:sz="10" w:val="single"/>
        </w:pBdr>
        <w:spacing w:after="130" w:before="300" w:lineRule="auto"/>
        <w:rPr/>
      </w:pPr>
      <w:r w:rsidDel="00000000" w:rsidR="00000000" w:rsidRPr="00000000">
        <w:rPr>
          <w:b w:val="1"/>
          <w:bCs w:val="1"/>
          <w:color w:val="ffffff"/>
          <w:sz w:val="22"/>
          <w:szCs w:val="22"/>
          <w:shd w:fill="4f46e5" w:val="clear"/>
          <w:rtl w:val="0"/>
        </w:rPr>
        <w:t xml:space="preserve"> 7 </w:t>
      </w:r>
      <w:r w:rsidDel="00000000" w:rsidR="00000000" w:rsidRPr="00000000">
        <w:rPr>
          <w:sz w:val="22"/>
          <w:szCs w:val="22"/>
          <w:rtl w:val="0"/>
        </w:rPr>
        <w:t xml:space="preserve">  </w:t>
      </w:r>
      <w:r w:rsidDel="00000000" w:rsidR="00000000" w:rsidRPr="00000000">
        <w:rPr>
          <w:b w:val="1"/>
          <w:bCs w:val="1"/>
          <w:color w:val="1e1b4b"/>
          <w:sz w:val="25"/>
          <w:szCs w:val="25"/>
          <w:rtl w:val="0"/>
        </w:rPr>
        <w:t xml:space="preserve">Pourquoi les noms de balises comptent</w:t>
      </w:r>
      <w:r w:rsidDel="00000000" w:rsidR="00000000" w:rsidRPr="00000000">
        <w:rPr>
          <w:rtl w:val="0"/>
        </w:rPr>
      </w:r>
    </w:p>
    <w:p w:rsidR="00000000" w:rsidDel="00000000" w:rsidP="00000000" w:rsidRDefault="00000000" w:rsidRPr="00000000" w14:paraId="0000005F">
      <w:pPr>
        <w:spacing w:after="140" w:before="0" w:line="276" w:lineRule="auto"/>
        <w:rPr/>
      </w:pPr>
      <w:r w:rsidDel="00000000" w:rsidR="00000000" w:rsidRPr="00000000">
        <w:rPr>
          <w:b w:val="0"/>
          <w:bCs w:val="0"/>
          <w:i w:val="0"/>
          <w:iCs w:val="0"/>
          <w:color w:val="27272a"/>
          <w:sz w:val="21"/>
          <w:szCs w:val="21"/>
          <w:rtl w:val="0"/>
        </w:rPr>
        <w:t xml:space="preserve">Les balises ne servent pas simplement à faire joli : elles donnent une </w:t>
      </w:r>
      <w:r w:rsidDel="00000000" w:rsidR="00000000" w:rsidRPr="00000000">
        <w:rPr>
          <w:b w:val="1"/>
          <w:bCs w:val="1"/>
          <w:i w:val="0"/>
          <w:iCs w:val="0"/>
          <w:color w:val="27272a"/>
          <w:sz w:val="21"/>
          <w:szCs w:val="21"/>
          <w:rtl w:val="0"/>
        </w:rPr>
        <w:t xml:space="preserve">sémantique</w:t>
      </w:r>
      <w:r w:rsidDel="00000000" w:rsidR="00000000" w:rsidRPr="00000000">
        <w:rPr>
          <w:b w:val="0"/>
          <w:bCs w:val="0"/>
          <w:i w:val="0"/>
          <w:iCs w:val="0"/>
          <w:color w:val="27272a"/>
          <w:sz w:val="21"/>
          <w:szCs w:val="21"/>
          <w:rtl w:val="0"/>
        </w:rPr>
        <w:t xml:space="preserve"> au contenu, c’est-à-dire qu’elles lui </w:t>
      </w:r>
      <w:r w:rsidDel="00000000" w:rsidR="00000000" w:rsidRPr="00000000">
        <w:rPr>
          <w:b w:val="1"/>
          <w:bCs w:val="1"/>
          <w:i w:val="0"/>
          <w:iCs w:val="0"/>
          <w:color w:val="27272a"/>
          <w:sz w:val="21"/>
          <w:szCs w:val="21"/>
          <w:rtl w:val="0"/>
        </w:rPr>
        <w:t xml:space="preserve">donnent du sens</w:t>
      </w:r>
      <w:r w:rsidDel="00000000" w:rsidR="00000000" w:rsidRPr="00000000">
        <w:rPr>
          <w:b w:val="0"/>
          <w:bCs w:val="0"/>
          <w:i w:val="0"/>
          <w:iCs w:val="0"/>
          <w:color w:val="27272a"/>
          <w:sz w:val="21"/>
          <w:szCs w:val="21"/>
          <w:rtl w:val="0"/>
        </w:rPr>
        <w:t xml:space="preserve">. Elles permettent ainsi aux machines de comprendre la structure et le rôle des éléments d’une page sans avoir besoin de la « voir ».</w:t>
      </w:r>
      <w:r w:rsidDel="00000000" w:rsidR="00000000" w:rsidRPr="00000000">
        <w:rPr>
          <w:rtl w:val="0"/>
        </w:rPr>
      </w:r>
    </w:p>
    <w:p w:rsidR="00000000" w:rsidDel="00000000" w:rsidP="00000000" w:rsidRDefault="00000000" w:rsidRPr="00000000" w14:paraId="00000060">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Un lecteur d'écran, utilisé par une personne </w:t>
      </w:r>
      <w:r w:rsidDel="00000000" w:rsidR="00000000" w:rsidRPr="00000000">
        <w:rPr>
          <w:rtl w:val="0"/>
        </w:rPr>
        <w:t xml:space="preserve">avec une déficience visuelle</w:t>
      </w:r>
      <w:r w:rsidDel="00000000" w:rsidR="00000000" w:rsidRPr="00000000">
        <w:rPr>
          <w:b w:val="0"/>
          <w:bCs w:val="0"/>
          <w:i w:val="0"/>
          <w:iCs w:val="0"/>
          <w:color w:val="27272a"/>
          <w:sz w:val="21"/>
          <w:szCs w:val="21"/>
          <w:rtl w:val="0"/>
        </w:rPr>
        <w:t xml:space="preserve">, lit la structure</w:t>
      </w:r>
      <w:r w:rsidDel="00000000" w:rsidR="00000000" w:rsidRPr="00000000">
        <w:rPr>
          <w:rtl w:val="0"/>
        </w:rPr>
      </w:r>
    </w:p>
    <w:p w:rsidR="00000000" w:rsidDel="00000000" w:rsidP="00000000" w:rsidRDefault="00000000" w:rsidRPr="00000000" w14:paraId="00000061">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Le mode Lecture du navigateur garde le contenu principal et jette le menu — il n'a pas </w:t>
      </w:r>
      <w:r w:rsidDel="00000000" w:rsidR="00000000" w:rsidRPr="00000000">
        <w:rPr>
          <w:b w:val="0"/>
          <w:bCs w:val="0"/>
          <w:i w:val="1"/>
          <w:iCs w:val="1"/>
          <w:color w:val="27272a"/>
          <w:sz w:val="21"/>
          <w:szCs w:val="21"/>
          <w:rtl w:val="0"/>
        </w:rPr>
        <w:t xml:space="preserve">regardé</w:t>
      </w:r>
      <w:r w:rsidDel="00000000" w:rsidR="00000000" w:rsidRPr="00000000">
        <w:rPr>
          <w:b w:val="0"/>
          <w:bCs w:val="0"/>
          <w:i w:val="0"/>
          <w:iCs w:val="0"/>
          <w:color w:val="27272a"/>
          <w:sz w:val="21"/>
          <w:szCs w:val="21"/>
          <w:rtl w:val="0"/>
        </w:rPr>
        <w:t xml:space="preserve"> la page, il a lu les balises</w:t>
      </w:r>
      <w:r w:rsidDel="00000000" w:rsidR="00000000" w:rsidRPr="00000000">
        <w:rPr>
          <w:rtl w:val="0"/>
        </w:rPr>
      </w:r>
    </w:p>
    <w:p w:rsidR="00000000" w:rsidDel="00000000" w:rsidP="00000000" w:rsidRDefault="00000000" w:rsidRPr="00000000" w14:paraId="00000062">
      <w:pPr>
        <w:spacing w:after="70" w:before="0" w:line="264" w:lineRule="auto"/>
        <w:ind w:left="360" w:hanging="300"/>
        <w:rPr/>
      </w:pPr>
      <w:r w:rsidDel="00000000" w:rsidR="00000000" w:rsidRPr="00000000">
        <w:rPr>
          <w:b w:val="1"/>
          <w:bCs w:val="1"/>
          <w:color w:val="4f46e5"/>
          <w:sz w:val="21"/>
          <w:szCs w:val="21"/>
          <w:rtl w:val="0"/>
        </w:rPr>
        <w:t xml:space="preserve">▸  </w:t>
      </w:r>
      <w:r w:rsidDel="00000000" w:rsidR="00000000" w:rsidRPr="00000000">
        <w:rPr>
          <w:b w:val="0"/>
          <w:bCs w:val="0"/>
          <w:i w:val="0"/>
          <w:iCs w:val="0"/>
          <w:color w:val="27272a"/>
          <w:sz w:val="21"/>
          <w:szCs w:val="21"/>
          <w:rtl w:val="0"/>
        </w:rPr>
        <w:t xml:space="preserve">Un moteur de recherche fait la même chose pour comprendre de quoi parle la page (le </w:t>
      </w:r>
      <w:r w:rsidDel="00000000" w:rsidR="00000000" w:rsidRPr="00000000">
        <w:rPr>
          <w:rFonts w:ascii="Menlo" w:cs="Menlo" w:eastAsia="Menlo" w:hAnsi="Menlo"/>
          <w:color w:val="4338ca"/>
          <w:sz w:val="19"/>
          <w:szCs w:val="19"/>
          <w:shd w:fill="eef2ff" w:val="clear"/>
          <w:rtl w:val="0"/>
        </w:rPr>
        <w:t xml:space="preserve">title</w:t>
      </w:r>
      <w:r w:rsidDel="00000000" w:rsidR="00000000" w:rsidRPr="00000000">
        <w:rPr>
          <w:b w:val="0"/>
          <w:bCs w:val="0"/>
          <w:i w:val="0"/>
          <w:iCs w:val="0"/>
          <w:color w:val="27272a"/>
          <w:sz w:val="21"/>
          <w:szCs w:val="21"/>
          <w:rtl w:val="0"/>
        </w:rPr>
        <w:t xml:space="preserve"> que vous avez modifié, c'est ce que Google affiche dans ses résultats)</w:t>
      </w:r>
      <w:r w:rsidDel="00000000" w:rsidR="00000000" w:rsidRPr="00000000">
        <w:rPr>
          <w:rtl w:val="0"/>
        </w:rPr>
      </w:r>
    </w:p>
    <w:p w:rsidR="00000000" w:rsidDel="00000000" w:rsidP="00000000" w:rsidRDefault="00000000" w:rsidRPr="00000000" w14:paraId="00000063">
      <w:pPr>
        <w:spacing w:after="140" w:before="0" w:line="276" w:lineRule="auto"/>
        <w:rPr/>
      </w:pPr>
      <w:r w:rsidDel="00000000" w:rsidR="00000000" w:rsidRPr="00000000">
        <w:rPr>
          <w:rFonts w:ascii="Menlo" w:cs="Menlo" w:eastAsia="Menlo" w:hAnsi="Menlo"/>
          <w:color w:val="4338ca"/>
          <w:sz w:val="19"/>
          <w:szCs w:val="19"/>
          <w:shd w:fill="eef2ff" w:val="clear"/>
          <w:rtl w:val="0"/>
        </w:rPr>
        <w:t xml:space="preserve">&lt;nav&gt;</w:t>
      </w:r>
      <w:r w:rsidDel="00000000" w:rsidR="00000000" w:rsidRPr="00000000">
        <w:rPr>
          <w:b w:val="0"/>
          <w:bCs w:val="0"/>
          <w:i w:val="0"/>
          <w:iCs w:val="0"/>
          <w:color w:val="27272a"/>
          <w:sz w:val="21"/>
          <w:szCs w:val="21"/>
          <w:rtl w:val="0"/>
        </w:rPr>
        <w:t xml:space="preserve"> annonce un menu, </w:t>
      </w:r>
      <w:r w:rsidDel="00000000" w:rsidR="00000000" w:rsidRPr="00000000">
        <w:rPr>
          <w:rFonts w:ascii="Menlo" w:cs="Menlo" w:eastAsia="Menlo" w:hAnsi="Menlo"/>
          <w:color w:val="4338ca"/>
          <w:sz w:val="19"/>
          <w:szCs w:val="19"/>
          <w:shd w:fill="eef2ff" w:val="clear"/>
          <w:rtl w:val="0"/>
        </w:rPr>
        <w:t xml:space="preserve">&lt;main&gt;</w:t>
      </w:r>
      <w:r w:rsidDel="00000000" w:rsidR="00000000" w:rsidRPr="00000000">
        <w:rPr>
          <w:b w:val="0"/>
          <w:bCs w:val="0"/>
          <w:i w:val="0"/>
          <w:iCs w:val="0"/>
          <w:color w:val="27272a"/>
          <w:sz w:val="21"/>
          <w:szCs w:val="21"/>
          <w:rtl w:val="0"/>
        </w:rPr>
        <w:t xml:space="preserve"> le contenu principal, </w:t>
      </w:r>
      <w:r w:rsidDel="00000000" w:rsidR="00000000" w:rsidRPr="00000000">
        <w:rPr>
          <w:rFonts w:ascii="Menlo" w:cs="Menlo" w:eastAsia="Menlo" w:hAnsi="Menlo"/>
          <w:color w:val="4338ca"/>
          <w:sz w:val="19"/>
          <w:szCs w:val="19"/>
          <w:shd w:fill="eef2ff" w:val="clear"/>
          <w:rtl w:val="0"/>
        </w:rPr>
        <w:t xml:space="preserve">&lt;header&gt;</w:t>
      </w:r>
      <w:r w:rsidDel="00000000" w:rsidR="00000000" w:rsidRPr="00000000">
        <w:rPr>
          <w:b w:val="0"/>
          <w:bCs w:val="0"/>
          <w:i w:val="0"/>
          <w:iCs w:val="0"/>
          <w:color w:val="27272a"/>
          <w:sz w:val="21"/>
          <w:szCs w:val="21"/>
          <w:rtl w:val="0"/>
        </w:rPr>
        <w:t xml:space="preserve"> l'en-tête, → balises blocs.</w:t>
      </w:r>
      <w:r w:rsidDel="00000000" w:rsidR="00000000" w:rsidRPr="00000000">
        <w:rPr>
          <w:rtl w:val="0"/>
        </w:rPr>
      </w:r>
    </w:p>
    <w:p w:rsidR="00000000" w:rsidDel="00000000" w:rsidP="00000000" w:rsidRDefault="00000000" w:rsidRPr="00000000" w14:paraId="00000064">
      <w:pPr>
        <w:spacing w:after="140" w:before="0" w:line="276" w:lineRule="auto"/>
        <w:rPr/>
      </w:pPr>
      <w:r w:rsidDel="00000000" w:rsidR="00000000" w:rsidRPr="00000000">
        <w:rPr>
          <w:rFonts w:ascii="Menlo" w:cs="Menlo" w:eastAsia="Menlo" w:hAnsi="Menlo"/>
          <w:b w:val="0"/>
          <w:bCs w:val="0"/>
          <w:i w:val="0"/>
          <w:iCs w:val="0"/>
          <w:color w:val="4338ca"/>
          <w:sz w:val="19"/>
          <w:szCs w:val="19"/>
          <w:shd w:fill="eef2ff" w:val="clear"/>
          <w:rtl w:val="0"/>
        </w:rPr>
        <w:t xml:space="preserve">&lt;h1&gt;</w:t>
      </w:r>
      <w:r w:rsidDel="00000000" w:rsidR="00000000" w:rsidRPr="00000000">
        <w:rPr>
          <w:b w:val="0"/>
          <w:bCs w:val="0"/>
          <w:i w:val="0"/>
          <w:iCs w:val="0"/>
          <w:color w:val="27272a"/>
          <w:sz w:val="21"/>
          <w:szCs w:val="21"/>
          <w:rtl w:val="0"/>
        </w:rPr>
        <w:t xml:space="preserve"> annonce un titre, </w:t>
      </w:r>
      <w:r w:rsidDel="00000000" w:rsidR="00000000" w:rsidRPr="00000000">
        <w:rPr>
          <w:rFonts w:ascii="Menlo" w:cs="Menlo" w:eastAsia="Menlo" w:hAnsi="Menlo"/>
          <w:b w:val="0"/>
          <w:bCs w:val="0"/>
          <w:i w:val="0"/>
          <w:iCs w:val="0"/>
          <w:color w:val="4338ca"/>
          <w:sz w:val="19"/>
          <w:szCs w:val="19"/>
          <w:shd w:fill="eef2ff" w:val="clear"/>
          <w:rtl w:val="0"/>
        </w:rPr>
        <w:t xml:space="preserve">&lt;p&gt;</w:t>
      </w:r>
      <w:r w:rsidDel="00000000" w:rsidR="00000000" w:rsidRPr="00000000">
        <w:rPr>
          <w:b w:val="0"/>
          <w:bCs w:val="0"/>
          <w:i w:val="0"/>
          <w:iCs w:val="0"/>
          <w:color w:val="27272a"/>
          <w:sz w:val="21"/>
          <w:szCs w:val="21"/>
          <w:rtl w:val="0"/>
        </w:rPr>
        <w:t xml:space="preserve"> un paragraphe, </w:t>
      </w:r>
      <w:r w:rsidDel="00000000" w:rsidR="00000000" w:rsidRPr="00000000">
        <w:rPr>
          <w:rFonts w:ascii="Menlo" w:cs="Menlo" w:eastAsia="Menlo" w:hAnsi="Menlo"/>
          <w:b w:val="0"/>
          <w:bCs w:val="0"/>
          <w:i w:val="0"/>
          <w:iCs w:val="0"/>
          <w:color w:val="4338ca"/>
          <w:sz w:val="19"/>
          <w:szCs w:val="19"/>
          <w:shd w:fill="eef2ff" w:val="clear"/>
          <w:rtl w:val="0"/>
        </w:rPr>
        <w:t xml:space="preserve">&lt;a&gt;</w:t>
      </w:r>
      <w:r w:rsidDel="00000000" w:rsidR="00000000" w:rsidRPr="00000000">
        <w:rPr>
          <w:b w:val="0"/>
          <w:bCs w:val="0"/>
          <w:i w:val="0"/>
          <w:iCs w:val="0"/>
          <w:color w:val="27272a"/>
          <w:sz w:val="21"/>
          <w:szCs w:val="21"/>
          <w:rtl w:val="0"/>
        </w:rPr>
        <w:t xml:space="preserve"> un lien/ancre, → balises en ligne.</w:t>
      </w:r>
      <w:r w:rsidDel="00000000" w:rsidR="00000000" w:rsidRPr="00000000">
        <w:rPr>
          <w:rtl w:val="0"/>
        </w:rPr>
      </w:r>
    </w:p>
    <w:p w:rsidR="00000000" w:rsidDel="00000000" w:rsidP="00000000" w:rsidRDefault="00000000" w:rsidRPr="00000000" w14:paraId="00000065">
      <w:pPr>
        <w:spacing w:after="140" w:before="0" w:line="276" w:lineRule="auto"/>
        <w:rPr/>
      </w:pPr>
      <w:r w:rsidDel="00000000" w:rsidR="00000000" w:rsidRPr="00000000">
        <w:rPr>
          <w:rFonts w:ascii="Menlo" w:cs="Menlo" w:eastAsia="Menlo" w:hAnsi="Menlo"/>
          <w:b w:val="0"/>
          <w:bCs w:val="0"/>
          <w:i w:val="0"/>
          <w:iCs w:val="0"/>
          <w:color w:val="4338ca"/>
          <w:sz w:val="19"/>
          <w:szCs w:val="19"/>
          <w:shd w:fill="eef2ff" w:val="clear"/>
          <w:rtl w:val="0"/>
        </w:rPr>
        <w:t xml:space="preserve">&lt;div&gt;</w:t>
      </w:r>
      <w:r w:rsidDel="00000000" w:rsidR="00000000" w:rsidRPr="00000000">
        <w:rPr>
          <w:b w:val="0"/>
          <w:bCs w:val="0"/>
          <w:i w:val="0"/>
          <w:iCs w:val="0"/>
          <w:color w:val="27272a"/>
          <w:sz w:val="21"/>
          <w:szCs w:val="21"/>
          <w:rtl w:val="0"/>
        </w:rPr>
        <w:t xml:space="preserve"> ne veut rien dire, mais est très utilisée pour former des boîtes (balise bloc).</w:t>
      </w:r>
      <w:r w:rsidDel="00000000" w:rsidR="00000000" w:rsidRPr="00000000">
        <w:rPr>
          <w:rtl w:val="0"/>
        </w:rPr>
      </w:r>
    </w:p>
    <w:p w:rsidR="00000000" w:rsidDel="00000000" w:rsidP="00000000" w:rsidRDefault="00000000" w:rsidRPr="00000000" w14:paraId="00000066">
      <w:pPr>
        <w:spacing w:after="140" w:before="0" w:line="276" w:lineRule="auto"/>
        <w:rPr/>
      </w:pPr>
      <w:r w:rsidDel="00000000" w:rsidR="00000000" w:rsidRPr="00000000">
        <w:rPr>
          <w:b w:val="0"/>
          <w:bCs w:val="0"/>
          <w:i w:val="0"/>
          <w:iCs w:val="0"/>
          <w:color w:val="27272a"/>
          <w:sz w:val="21"/>
          <w:szCs w:val="21"/>
          <w:rtl w:val="0"/>
        </w:rPr>
        <w:t xml:space="preserve"> </w:t>
      </w:r>
      <w:r w:rsidDel="00000000" w:rsidR="00000000" w:rsidRPr="00000000">
        <w:rPr>
          <w:b w:val="1"/>
          <w:bCs w:val="1"/>
          <w:i w:val="0"/>
          <w:iCs w:val="0"/>
          <w:color w:val="27272a"/>
          <w:sz w:val="21"/>
          <w:szCs w:val="21"/>
          <w:rtl w:val="0"/>
        </w:rPr>
        <w:t xml:space="preserve">Le rendu à l'écran est identique : la différence n'existe que pour les machines.</w:t>
      </w:r>
      <w:r w:rsidDel="00000000" w:rsidR="00000000" w:rsidRPr="00000000">
        <w:rPr>
          <w:rtl w:val="0"/>
        </w:rPr>
      </w:r>
    </w:p>
    <w:tbl>
      <w:tblPr>
        <w:tblStyle w:val="Table9"/>
        <w:tblW w:w="9638.0" w:type="dxa"/>
        <w:jc w:val="left"/>
        <w:tblInd w:w="-170.0" w:type="dxa"/>
        <w:tblLayout w:type="fixed"/>
        <w:tblLook w:val="0000"/>
      </w:tblPr>
      <w:tblGrid>
        <w:gridCol w:w="9638"/>
        <w:tblGridChange w:id="0">
          <w:tblGrid>
            <w:gridCol w:w="9638"/>
          </w:tblGrid>
        </w:tblGridChange>
      </w:tblGrid>
      <w:tr>
        <w:trPr>
          <w:cantSplit w:val="0"/>
          <w:tblHeader w:val="0"/>
        </w:trPr>
        <w:tc>
          <w:tcPr>
            <w:tcBorders>
              <w:left w:color="0ea5e9" w:space="0" w:sz="28" w:val="single"/>
            </w:tcBorders>
            <w:shd w:fill="e0f2fe" w:val="clear"/>
          </w:tcPr>
          <w:p w:rsidR="00000000" w:rsidDel="00000000" w:rsidP="00000000" w:rsidRDefault="00000000" w:rsidRPr="00000000" w14:paraId="00000067">
            <w:pPr>
              <w:spacing w:after="60" w:before="0" w:lineRule="auto"/>
              <w:rPr/>
            </w:pPr>
            <w:r w:rsidDel="00000000" w:rsidR="00000000" w:rsidRPr="00000000">
              <w:rPr>
                <w:b w:val="1"/>
                <w:bCs w:val="1"/>
                <w:color w:val="075985"/>
                <w:sz w:val="18"/>
                <w:szCs w:val="18"/>
                <w:rtl w:val="0"/>
              </w:rPr>
              <w:t xml:space="preserve">ℹ  À SAVOIR</w:t>
            </w:r>
            <w:r w:rsidDel="00000000" w:rsidR="00000000" w:rsidRPr="00000000">
              <w:rPr>
                <w:rtl w:val="0"/>
              </w:rPr>
            </w:r>
          </w:p>
          <w:p w:rsidR="00000000" w:rsidDel="00000000" w:rsidP="00000000" w:rsidRDefault="00000000" w:rsidRPr="00000000" w14:paraId="00000068">
            <w:pPr>
              <w:spacing w:after="0" w:before="0" w:line="264" w:lineRule="auto"/>
              <w:rPr/>
            </w:pPr>
            <w:r w:rsidDel="00000000" w:rsidR="00000000" w:rsidRPr="00000000">
              <w:rPr>
                <w:color w:val="27272a"/>
                <w:sz w:val="21"/>
                <w:szCs w:val="21"/>
                <w:rtl w:val="0"/>
              </w:rPr>
              <w:t xml:space="preserve">L'accessibilité n'est pas une option, c'est une obligation légale pour les sites publics et les entreprises d'une certaine taille (référentiel RGAA en France). Vous la croiserez dans des cahiers des charges.</w:t>
            </w:r>
            <w:r w:rsidDel="00000000" w:rsidR="00000000" w:rsidRPr="00000000">
              <w:rPr>
                <w:rtl w:val="0"/>
              </w:rPr>
            </w:r>
          </w:p>
        </w:tc>
      </w:tr>
    </w:tbl>
    <w:p w:rsidR="00000000" w:rsidDel="00000000" w:rsidP="00000000" w:rsidRDefault="00000000" w:rsidRPr="00000000" w14:paraId="00000069">
      <w:pPr>
        <w:spacing w:after="120" w:before="0" w:lineRule="auto"/>
        <w:rPr/>
      </w:pPr>
      <w:r w:rsidDel="00000000" w:rsidR="00000000" w:rsidRPr="00000000">
        <w:rPr>
          <w:rtl w:val="0"/>
        </w:rPr>
      </w:r>
    </w:p>
    <w:tbl>
      <w:tblPr>
        <w:tblStyle w:val="Table10"/>
        <w:tblW w:w="9638.0" w:type="dxa"/>
        <w:jc w:val="left"/>
        <w:tblInd w:w="-190.0" w:type="dxa"/>
        <w:tblLayout w:type="fixed"/>
        <w:tblLook w:val="0000"/>
      </w:tblPr>
      <w:tblGrid>
        <w:gridCol w:w="9638"/>
        <w:tblGridChange w:id="0">
          <w:tblGrid>
            <w:gridCol w:w="9638"/>
          </w:tblGrid>
        </w:tblGridChange>
      </w:tblGrid>
      <w:tr>
        <w:trPr>
          <w:cantSplit w:val="0"/>
          <w:tblHeader w:val="0"/>
        </w:trPr>
        <w:tc>
          <w:tcPr>
            <w:tcBorders>
              <w:left w:color="10b981" w:space="0" w:sz="28" w:val="single"/>
            </w:tcBorders>
            <w:shd w:fill="ecfdf5" w:val="clear"/>
          </w:tcPr>
          <w:p w:rsidR="00000000" w:rsidDel="00000000" w:rsidP="00000000" w:rsidRDefault="00000000" w:rsidRPr="00000000" w14:paraId="0000006A">
            <w:pPr>
              <w:spacing w:after="100" w:before="0" w:lineRule="auto"/>
              <w:rPr/>
            </w:pPr>
            <w:r w:rsidDel="00000000" w:rsidR="00000000" w:rsidRPr="00000000">
              <w:rPr>
                <w:b w:val="1"/>
                <w:bCs w:val="1"/>
                <w:color w:val="065f46"/>
                <w:sz w:val="19"/>
                <w:szCs w:val="19"/>
                <w:rtl w:val="0"/>
              </w:rPr>
              <w:t xml:space="preserve">✅  À RETENIR EN CINQ PHRASES</w:t>
            </w:r>
            <w:r w:rsidDel="00000000" w:rsidR="00000000" w:rsidRPr="00000000">
              <w:rPr>
                <w:rtl w:val="0"/>
              </w:rPr>
            </w:r>
          </w:p>
          <w:p w:rsidR="00000000" w:rsidDel="00000000" w:rsidP="00000000" w:rsidRDefault="00000000" w:rsidRPr="00000000" w14:paraId="0000006B">
            <w:pPr>
              <w:spacing w:after="70" w:before="0" w:line="264" w:lineRule="auto"/>
              <w:ind w:left="360" w:hanging="320"/>
              <w:rPr/>
            </w:pPr>
            <w:r w:rsidDel="00000000" w:rsidR="00000000" w:rsidRPr="00000000">
              <w:rPr>
                <w:b w:val="1"/>
                <w:bCs w:val="1"/>
                <w:color w:val="10b981"/>
                <w:sz w:val="21"/>
                <w:szCs w:val="21"/>
                <w:rtl w:val="0"/>
              </w:rPr>
              <w:t xml:space="preserve">1.  </w:t>
            </w:r>
            <w:r w:rsidDel="00000000" w:rsidR="00000000" w:rsidRPr="00000000">
              <w:rPr>
                <w:b w:val="0"/>
                <w:bCs w:val="0"/>
                <w:i w:val="0"/>
                <w:iCs w:val="0"/>
                <w:color w:val="27272a"/>
                <w:sz w:val="21"/>
                <w:szCs w:val="21"/>
                <w:rtl w:val="0"/>
              </w:rPr>
              <w:t xml:space="preserve">Un site, ce sont des fichiers sur une machine ; le navigateur les demande et reconstruit la page chez vous.</w:t>
            </w:r>
            <w:r w:rsidDel="00000000" w:rsidR="00000000" w:rsidRPr="00000000">
              <w:rPr>
                <w:rtl w:val="0"/>
              </w:rPr>
            </w:r>
          </w:p>
          <w:p w:rsidR="00000000" w:rsidDel="00000000" w:rsidP="00000000" w:rsidRDefault="00000000" w:rsidRPr="00000000" w14:paraId="0000006C">
            <w:pPr>
              <w:spacing w:after="70" w:before="0" w:line="264" w:lineRule="auto"/>
              <w:ind w:left="360" w:hanging="320"/>
              <w:rPr/>
            </w:pPr>
            <w:r w:rsidDel="00000000" w:rsidR="00000000" w:rsidRPr="00000000">
              <w:rPr>
                <w:b w:val="1"/>
                <w:bCs w:val="1"/>
                <w:color w:val="10b981"/>
                <w:sz w:val="21"/>
                <w:szCs w:val="21"/>
                <w:rtl w:val="0"/>
              </w:rPr>
              <w:t xml:space="preserve">2.  </w:t>
            </w:r>
            <w:r w:rsidDel="00000000" w:rsidR="00000000" w:rsidRPr="00000000">
              <w:rPr>
                <w:b w:val="0"/>
                <w:bCs w:val="0"/>
                <w:i w:val="0"/>
                <w:iCs w:val="0"/>
                <w:color w:val="27272a"/>
                <w:sz w:val="21"/>
                <w:szCs w:val="21"/>
                <w:rtl w:val="0"/>
              </w:rPr>
              <w:t xml:space="preserve">Une URL décrit un protocole, une machine et un chemin de fichier.</w:t>
            </w:r>
            <w:r w:rsidDel="00000000" w:rsidR="00000000" w:rsidRPr="00000000">
              <w:rPr>
                <w:rtl w:val="0"/>
              </w:rPr>
            </w:r>
          </w:p>
          <w:p w:rsidR="00000000" w:rsidDel="00000000" w:rsidP="00000000" w:rsidRDefault="00000000" w:rsidRPr="00000000" w14:paraId="0000006D">
            <w:pPr>
              <w:spacing w:after="70" w:before="0" w:line="264" w:lineRule="auto"/>
              <w:ind w:left="360" w:hanging="320"/>
              <w:rPr/>
            </w:pPr>
            <w:r w:rsidDel="00000000" w:rsidR="00000000" w:rsidRPr="00000000">
              <w:rPr>
                <w:b w:val="1"/>
                <w:bCs w:val="1"/>
                <w:color w:val="10b981"/>
                <w:sz w:val="21"/>
                <w:szCs w:val="21"/>
                <w:rtl w:val="0"/>
              </w:rPr>
              <w:t xml:space="preserve">3.  </w:t>
            </w:r>
            <w:r w:rsidDel="00000000" w:rsidR="00000000" w:rsidRPr="00000000">
              <w:rPr>
                <w:b w:val="0"/>
                <w:bCs w:val="0"/>
                <w:i w:val="0"/>
                <w:iCs w:val="0"/>
                <w:color w:val="27272a"/>
                <w:sz w:val="21"/>
                <w:szCs w:val="21"/>
                <w:rtl w:val="0"/>
              </w:rPr>
              <w:t xml:space="preserve">Toute page a la même ossature : </w:t>
            </w:r>
            <w:r w:rsidDel="00000000" w:rsidR="00000000" w:rsidRPr="00000000">
              <w:rPr>
                <w:rFonts w:ascii="Menlo" w:cs="Menlo" w:eastAsia="Menlo" w:hAnsi="Menlo"/>
                <w:color w:val="4338ca"/>
                <w:sz w:val="19"/>
                <w:szCs w:val="19"/>
                <w:shd w:fill="eef2ff" w:val="clear"/>
                <w:rtl w:val="0"/>
              </w:rPr>
              <w:t xml:space="preserve">html</w:t>
            </w:r>
            <w:r w:rsidDel="00000000" w:rsidR="00000000" w:rsidRPr="00000000">
              <w:rPr>
                <w:b w:val="0"/>
                <w:bCs w:val="0"/>
                <w:i w:val="0"/>
                <w:iCs w:val="0"/>
                <w:color w:val="27272a"/>
                <w:sz w:val="21"/>
                <w:szCs w:val="21"/>
                <w:rtl w:val="0"/>
              </w:rPr>
              <w:t xml:space="preserve"> contenant </w:t>
            </w:r>
            <w:r w:rsidDel="00000000" w:rsidR="00000000" w:rsidRPr="00000000">
              <w:rPr>
                <w:rFonts w:ascii="Menlo" w:cs="Menlo" w:eastAsia="Menlo" w:hAnsi="Menlo"/>
                <w:color w:val="4338ca"/>
                <w:sz w:val="19"/>
                <w:szCs w:val="19"/>
                <w:shd w:fill="eef2ff" w:val="clear"/>
                <w:rtl w:val="0"/>
              </w:rPr>
              <w:t xml:space="preserve">head</w:t>
            </w:r>
            <w:r w:rsidDel="00000000" w:rsidR="00000000" w:rsidRPr="00000000">
              <w:rPr>
                <w:b w:val="0"/>
                <w:bCs w:val="0"/>
                <w:i w:val="0"/>
                <w:iCs w:val="0"/>
                <w:color w:val="27272a"/>
                <w:sz w:val="21"/>
                <w:szCs w:val="21"/>
                <w:rtl w:val="0"/>
              </w:rPr>
              <w:t xml:space="preserve"> et </w:t>
            </w:r>
            <w:r w:rsidDel="00000000" w:rsidR="00000000" w:rsidRPr="00000000">
              <w:rPr>
                <w:rFonts w:ascii="Menlo" w:cs="Menlo" w:eastAsia="Menlo" w:hAnsi="Menlo"/>
                <w:color w:val="4338ca"/>
                <w:sz w:val="19"/>
                <w:szCs w:val="19"/>
                <w:shd w:fill="eef2ff" w:val="clear"/>
                <w:rtl w:val="0"/>
              </w:rPr>
              <w:t xml:space="preserve">body</w:t>
            </w:r>
            <w:r w:rsidDel="00000000" w:rsidR="00000000" w:rsidRPr="00000000">
              <w:rPr>
                <w:b w:val="0"/>
                <w:bCs w:val="0"/>
                <w:i w:val="0"/>
                <w:iCs w:val="0"/>
                <w:color w:val="27272a"/>
                <w:sz w:val="21"/>
                <w:szCs w:val="21"/>
                <w:rtl w:val="0"/>
              </w:rPr>
              <w:t xml:space="preserve">.</w:t>
            </w:r>
            <w:r w:rsidDel="00000000" w:rsidR="00000000" w:rsidRPr="00000000">
              <w:rPr>
                <w:rtl w:val="0"/>
              </w:rPr>
            </w:r>
          </w:p>
          <w:p w:rsidR="00000000" w:rsidDel="00000000" w:rsidP="00000000" w:rsidRDefault="00000000" w:rsidRPr="00000000" w14:paraId="0000006E">
            <w:pPr>
              <w:spacing w:after="70" w:before="0" w:line="264" w:lineRule="auto"/>
              <w:ind w:left="360" w:hanging="320"/>
              <w:rPr/>
            </w:pPr>
            <w:r w:rsidDel="00000000" w:rsidR="00000000" w:rsidRPr="00000000">
              <w:rPr>
                <w:b w:val="1"/>
                <w:bCs w:val="1"/>
                <w:color w:val="10b981"/>
                <w:sz w:val="21"/>
                <w:szCs w:val="21"/>
                <w:rtl w:val="0"/>
              </w:rPr>
              <w:t xml:space="preserve">4.  </w:t>
            </w:r>
            <w:r w:rsidDel="00000000" w:rsidR="00000000" w:rsidRPr="00000000">
              <w:rPr>
                <w:b w:val="0"/>
                <w:bCs w:val="0"/>
                <w:i w:val="0"/>
                <w:iCs w:val="0"/>
                <w:color w:val="27272a"/>
                <w:sz w:val="21"/>
                <w:szCs w:val="21"/>
                <w:rtl w:val="0"/>
              </w:rPr>
              <w:t xml:space="preserve">Le </w:t>
            </w:r>
            <w:r w:rsidDel="00000000" w:rsidR="00000000" w:rsidRPr="00000000">
              <w:rPr>
                <w:rFonts w:ascii="Menlo" w:cs="Menlo" w:eastAsia="Menlo" w:hAnsi="Menlo"/>
                <w:color w:val="4338ca"/>
                <w:sz w:val="19"/>
                <w:szCs w:val="19"/>
                <w:shd w:fill="eef2ff" w:val="clear"/>
                <w:rtl w:val="0"/>
              </w:rPr>
              <w:t xml:space="preserve">head</w:t>
            </w:r>
            <w:r w:rsidDel="00000000" w:rsidR="00000000" w:rsidRPr="00000000">
              <w:rPr>
                <w:b w:val="0"/>
                <w:bCs w:val="0"/>
                <w:i w:val="0"/>
                <w:iCs w:val="0"/>
                <w:color w:val="27272a"/>
                <w:sz w:val="21"/>
                <w:szCs w:val="21"/>
                <w:rtl w:val="0"/>
              </w:rPr>
              <w:t xml:space="preserve"> s'adresse aux machines, le </w:t>
            </w:r>
            <w:r w:rsidDel="00000000" w:rsidR="00000000" w:rsidRPr="00000000">
              <w:rPr>
                <w:rFonts w:ascii="Menlo" w:cs="Menlo" w:eastAsia="Menlo" w:hAnsi="Menlo"/>
                <w:color w:val="4338ca"/>
                <w:sz w:val="19"/>
                <w:szCs w:val="19"/>
                <w:shd w:fill="eef2ff" w:val="clear"/>
                <w:rtl w:val="0"/>
              </w:rPr>
              <w:t xml:space="preserve">body</w:t>
            </w:r>
            <w:r w:rsidDel="00000000" w:rsidR="00000000" w:rsidRPr="00000000">
              <w:rPr>
                <w:b w:val="0"/>
                <w:bCs w:val="0"/>
                <w:i w:val="0"/>
                <w:iCs w:val="0"/>
                <w:color w:val="27272a"/>
                <w:sz w:val="21"/>
                <w:szCs w:val="21"/>
                <w:rtl w:val="0"/>
              </w:rPr>
              <w:t xml:space="preserve"> aux humains.</w:t>
            </w:r>
            <w:r w:rsidDel="00000000" w:rsidR="00000000" w:rsidRPr="00000000">
              <w:rPr>
                <w:rtl w:val="0"/>
              </w:rPr>
            </w:r>
          </w:p>
          <w:p w:rsidR="00000000" w:rsidDel="00000000" w:rsidP="00000000" w:rsidRDefault="00000000" w:rsidRPr="00000000" w14:paraId="0000006F">
            <w:pPr>
              <w:spacing w:after="70" w:before="0" w:line="264" w:lineRule="auto"/>
              <w:ind w:left="360" w:hanging="320"/>
              <w:rPr/>
            </w:pPr>
            <w:r w:rsidDel="00000000" w:rsidR="00000000" w:rsidRPr="00000000">
              <w:rPr>
                <w:b w:val="1"/>
                <w:bCs w:val="1"/>
                <w:color w:val="10b981"/>
                <w:sz w:val="21"/>
                <w:szCs w:val="21"/>
                <w:rtl w:val="0"/>
              </w:rPr>
              <w:t xml:space="preserve">5.  </w:t>
            </w:r>
            <w:r w:rsidDel="00000000" w:rsidR="00000000" w:rsidRPr="00000000">
              <w:rPr>
                <w:b w:val="0"/>
                <w:bCs w:val="0"/>
                <w:i w:val="0"/>
                <w:iCs w:val="0"/>
                <w:color w:val="27272a"/>
                <w:sz w:val="21"/>
                <w:szCs w:val="21"/>
                <w:rtl w:val="0"/>
              </w:rPr>
              <w:t xml:space="preserve">Un texte est une suite d'octets plus une convention de lecture : c'est l'encodage.</w:t>
            </w:r>
            <w:r w:rsidDel="00000000" w:rsidR="00000000" w:rsidRPr="00000000">
              <w:rPr>
                <w:rtl w:val="0"/>
              </w:rPr>
            </w:r>
          </w:p>
        </w:tc>
      </w:tr>
    </w:tbl>
    <w:p w:rsidR="00000000" w:rsidDel="00000000" w:rsidP="00000000" w:rsidRDefault="00000000" w:rsidRPr="00000000" w14:paraId="00000070">
      <w:pPr>
        <w:spacing w:after="140" w:line="276" w:lineRule="auto"/>
        <w:rPr/>
      </w:pPr>
      <w:r w:rsidDel="00000000" w:rsidR="00000000" w:rsidRPr="00000000">
        <w:rPr>
          <w:rtl w:val="0"/>
        </w:rPr>
      </w:r>
    </w:p>
    <w:tbl>
      <w:tblPr>
        <w:tblStyle w:val="Table11"/>
        <w:tblW w:w="9638.0" w:type="dxa"/>
        <w:jc w:val="left"/>
        <w:tblInd w:w="-170.0" w:type="dxa"/>
        <w:tblLayout w:type="fixed"/>
        <w:tblLook w:val="0000"/>
      </w:tblPr>
      <w:tblGrid>
        <w:gridCol w:w="9638"/>
        <w:tblGridChange w:id="0">
          <w:tblGrid>
            <w:gridCol w:w="9638"/>
          </w:tblGrid>
        </w:tblGridChange>
      </w:tblGrid>
      <w:tr>
        <w:trPr>
          <w:cantSplit w:val="0"/>
          <w:trHeight w:val="871.2" w:hRule="atLeast"/>
          <w:tblHeader w:val="0"/>
        </w:trPr>
        <w:tc>
          <w:tcPr>
            <w:tcBorders>
              <w:left w:color="666666" w:space="0" w:sz="28" w:val="single"/>
            </w:tcBorders>
            <w:shd w:fill="efefef" w:val="clear"/>
          </w:tcPr>
          <w:p w:rsidR="00000000" w:rsidDel="00000000" w:rsidP="00000000" w:rsidRDefault="00000000" w:rsidRPr="00000000" w14:paraId="00000071">
            <w:pPr>
              <w:spacing w:after="60" w:lineRule="auto"/>
              <w:rPr>
                <w:b w:val="1"/>
                <w:bCs w:val="1"/>
                <w:color w:val="666666"/>
                <w:sz w:val="18"/>
                <w:szCs w:val="18"/>
              </w:rPr>
            </w:pPr>
            <w:r w:rsidDel="00000000" w:rsidR="00000000" w:rsidRPr="00000000">
              <w:rPr>
                <w:rtl w:val="0"/>
              </w:rPr>
              <w:t xml:space="preserve">📂</w:t>
            </w:r>
            <w:r w:rsidDel="00000000" w:rsidR="00000000" w:rsidRPr="00000000">
              <w:rPr>
                <w:b w:val="1"/>
                <w:bCs w:val="1"/>
                <w:color w:val="075985"/>
                <w:sz w:val="18"/>
                <w:szCs w:val="18"/>
                <w:rtl w:val="0"/>
              </w:rPr>
              <w:t xml:space="preserve"> </w:t>
            </w:r>
            <w:r w:rsidDel="00000000" w:rsidR="00000000" w:rsidRPr="00000000">
              <w:rPr>
                <w:b w:val="1"/>
                <w:bCs w:val="1"/>
                <w:color w:val="666666"/>
                <w:sz w:val="18"/>
                <w:szCs w:val="18"/>
                <w:rtl w:val="0"/>
              </w:rPr>
              <w:t xml:space="preserve">RESSOURCES</w:t>
            </w:r>
          </w:p>
          <w:p w:rsidR="00000000" w:rsidDel="00000000" w:rsidP="00000000" w:rsidRDefault="00000000" w:rsidRPr="00000000" w14:paraId="00000072">
            <w:pPr>
              <w:spacing w:after="60" w:lineRule="auto"/>
              <w:rPr/>
            </w:pPr>
            <w:r w:rsidDel="00000000" w:rsidR="00000000" w:rsidRPr="00000000">
              <w:rPr>
                <w:b w:val="1"/>
                <w:bCs w:val="1"/>
                <w:color w:val="666666"/>
                <w:rtl w:val="0"/>
              </w:rPr>
              <w:t xml:space="preserve">      </w:t>
            </w:r>
            <w:hyperlink r:id="rId9">
              <w:r w:rsidDel="00000000" w:rsidR="00000000" w:rsidRPr="00000000">
                <w:rPr>
                  <w:b w:val="1"/>
                  <w:bCs w:val="1"/>
                  <w:color w:val="1155cc"/>
                  <w:u w:val="single"/>
                  <w:rtl w:val="0"/>
                </w:rPr>
                <w:t xml:space="preserve">W3docs</w:t>
              </w:r>
            </w:hyperlink>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tl w:val="0"/>
              </w:rPr>
              <w:t xml:space="preserve">      </w:t>
            </w:r>
            <w:hyperlink r:id="rId10">
              <w:r w:rsidDel="00000000" w:rsidR="00000000" w:rsidRPr="00000000">
                <w:rPr>
                  <w:b w:val="1"/>
                  <w:bCs w:val="1"/>
                  <w:color w:val="1155cc"/>
                  <w:u w:val="single"/>
                  <w:rtl w:val="0"/>
                </w:rPr>
                <w:t xml:space="preserve">Reférenciel RGAA</w:t>
              </w:r>
            </w:hyperlink>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tl w:val="0"/>
              </w:rPr>
              <w:t xml:space="preserve">      </w:t>
            </w:r>
            <w:hyperlink r:id="rId11">
              <w:r w:rsidDel="00000000" w:rsidR="00000000" w:rsidRPr="00000000">
                <w:rPr>
                  <w:b w:val="1"/>
                  <w:bCs w:val="1"/>
                  <w:color w:val="1155cc"/>
                  <w:u w:val="single"/>
                  <w:rtl w:val="0"/>
                </w:rPr>
                <w:t xml:space="preserve">Toute 1ere page du web (1991)</w:t>
              </w:r>
            </w:hyperlink>
            <w:r w:rsidDel="00000000" w:rsidR="00000000" w:rsidRPr="00000000">
              <w:rPr>
                <w:rtl w:val="0"/>
              </w:rPr>
            </w:r>
          </w:p>
        </w:tc>
      </w:tr>
      <w:tr>
        <w:trPr>
          <w:cantSplit w:val="0"/>
          <w:trHeight w:val="871.2" w:hRule="atLeast"/>
          <w:tblHeader w:val="0"/>
        </w:trPr>
        <w:tc>
          <w:tcPr>
            <w:tcBorders>
              <w:left w:color="666666" w:space="0" w:sz="28" w:val="single"/>
            </w:tcBorders>
            <w:shd w:fill="efefef" w:val="clear"/>
          </w:tcPr>
          <w:p w:rsidR="00000000" w:rsidDel="00000000" w:rsidP="00000000" w:rsidRDefault="00000000" w:rsidRPr="00000000" w14:paraId="00000075">
            <w:pPr>
              <w:spacing w:after="60" w:lineRule="auto"/>
              <w:rPr/>
            </w:pPr>
            <w:r w:rsidDel="00000000" w:rsidR="00000000" w:rsidRPr="00000000">
              <w:rPr>
                <w:rtl w:val="0"/>
              </w:rPr>
            </w:r>
          </w:p>
        </w:tc>
      </w:tr>
    </w:tbl>
    <w:p w:rsidR="00000000" w:rsidDel="00000000" w:rsidP="00000000" w:rsidRDefault="00000000" w:rsidRPr="00000000" w14:paraId="00000076">
      <w:pPr>
        <w:spacing w:after="120" w:before="0" w:lineRule="auto"/>
        <w:rPr/>
      </w:pPr>
      <w:r w:rsidDel="00000000" w:rsidR="00000000" w:rsidRPr="00000000">
        <w:rPr>
          <w:rtl w:val="0"/>
        </w:rPr>
      </w:r>
    </w:p>
    <w:p w:rsidR="00000000" w:rsidDel="00000000" w:rsidP="00000000" w:rsidRDefault="00000000" w:rsidRPr="00000000" w14:paraId="00000077">
      <w:pPr>
        <w:spacing w:after="70" w:before="0" w:line="264" w:lineRule="auto"/>
        <w:ind w:left="60" w:firstLine="0"/>
        <w:rPr/>
      </w:pPr>
      <w:r w:rsidDel="00000000" w:rsidR="00000000" w:rsidRPr="00000000">
        <w:rPr>
          <w:rtl w:val="0"/>
        </w:rPr>
      </w:r>
    </w:p>
    <w:sectPr>
      <w:footerReference r:id="rId12" w:type="default"/>
      <w:footerReference r:id="rId13" w:type="first"/>
      <w:footerReference r:id="rId14" w:type="even"/>
      <w:pgSz w:h="16838" w:w="11906" w:orient="portrait"/>
      <w:pgMar w:bottom="1134" w:top="1134" w:left="1134" w:right="1134"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enlo"/>
  <w:font w:name="Liberation Sans"/>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7272a"/>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color="e5e7eb" w:space="6" w:sz="6" w:val="single"/>
      </w:pBdr>
      <w:tabs>
        <w:tab w:val="right" w:leader="none" w:pos="9638"/>
      </w:tabs>
      <w:rPr/>
    </w:pPr>
    <w:r w:rsidDel="00000000" w:rsidR="00000000" w:rsidRPr="00000000">
      <w:rPr>
        <w:color w:val="9ca3af"/>
        <w:sz w:val="15"/>
        <w:szCs w:val="15"/>
        <w:rtl w:val="0"/>
      </w:rPr>
      <w:t xml:space="preserve">R1.09 — Introduction aux technologies Web  ·  Module 1</w:t>
    </w:r>
    <w:r w:rsidDel="00000000" w:rsidR="00000000" w:rsidRPr="00000000">
      <w:rPr>
        <w:sz w:val="15"/>
        <w:szCs w:val="15"/>
        <w:rtl w:val="0"/>
      </w:rPr>
      <w:tab/>
    </w:r>
    <w:r w:rsidDel="00000000" w:rsidR="00000000" w:rsidRPr="00000000">
      <w:rPr>
        <w:color w:val="9ca3af"/>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color="e5e7eb" w:space="6" w:sz="6" w:val="single"/>
      </w:pBdr>
      <w:tabs>
        <w:tab w:val="right" w:leader="none" w:pos="9638"/>
      </w:tabs>
      <w:rPr/>
    </w:pPr>
    <w:r w:rsidDel="00000000" w:rsidR="00000000" w:rsidRPr="00000000">
      <w:rPr>
        <w:color w:val="9ca3af"/>
        <w:sz w:val="15"/>
        <w:szCs w:val="15"/>
        <w:rtl w:val="0"/>
      </w:rPr>
      <w:t xml:space="preserve">R1.09 — Introduction aux technologies Web  ·  Module 1</w:t>
    </w:r>
    <w:r w:rsidDel="00000000" w:rsidR="00000000" w:rsidRPr="00000000">
      <w:rPr>
        <w:sz w:val="15"/>
        <w:szCs w:val="15"/>
        <w:rtl w:val="0"/>
      </w:rPr>
      <w:tab/>
    </w:r>
    <w:r w:rsidDel="00000000" w:rsidR="00000000" w:rsidRPr="00000000">
      <w:rPr>
        <w:color w:val="9ca3af"/>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27272a"/>
        <w:sz w:val="21"/>
        <w:szCs w:val="21"/>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InternetLink">
    <w:name w:val="Internet Link"/>
    <w:uiPriority w:val="99"/>
    <w:unhideWhenUsed w:val="1"/>
    <w:qFormat w:val="1"/>
    <w:rPr>
      <w:color w:val="0563c1"/>
      <w:u w:val="single"/>
    </w:rPr>
  </w:style>
  <w:style w:type="character" w:styleId="FootnoteReference">
    <w:name w:val="Footnote Reference"/>
    <w:rPr>
      <w:vertAlign w:val="superscript"/>
    </w:rPr>
  </w:style>
  <w:style w:type="character" w:styleId="FootnoteCharacters">
    <w:name w:val="Footnote Characters"/>
    <w:qFormat w:val="1"/>
    <w:rPr>
      <w:vertAlign w:val="superscript"/>
    </w:rPr>
  </w:style>
  <w:style w:type="character" w:styleId="FootnoteCharacters1">
    <w:name w:val="Footnote Characters1"/>
    <w:uiPriority w:val="99"/>
    <w:semiHidden w:val="1"/>
    <w:unhideWhenUsed w:val="1"/>
    <w:qFormat w:val="1"/>
    <w:rPr>
      <w:vertAlign w:val="superscript"/>
    </w:rPr>
  </w:style>
  <w:style w:type="character" w:styleId="FootnoteTextChar">
    <w:name w:val="Footnote Text Char"/>
    <w:uiPriority w:val="99"/>
    <w:semiHidden w:val="1"/>
    <w:unhideWhenUsed w:val="1"/>
    <w:qFormat w:val="1"/>
    <w:rPr>
      <w:sz w:val="20"/>
      <w:szCs w:val="20"/>
    </w:rPr>
  </w:style>
  <w:style w:type="character" w:styleId="EndnoteReference">
    <w:name w:val="Endnote Reference"/>
    <w:rPr>
      <w:vertAlign w:val="superscript"/>
    </w:rPr>
  </w:style>
  <w:style w:type="character" w:styleId="EndnoteCharacters">
    <w:name w:val="Endnote Characters"/>
    <w:qFormat w:val="1"/>
    <w:rPr>
      <w:vertAlign w:val="superscript"/>
    </w:rPr>
  </w:style>
  <w:style w:type="character" w:styleId="EndnoteCharacters1">
    <w:name w:val="Endnote Characters1"/>
    <w:uiPriority w:val="99"/>
    <w:semiHidden w:val="1"/>
    <w:unhideWhenUsed w:val="1"/>
    <w:qFormat w:val="1"/>
    <w:rPr>
      <w:vertAlign w:val="superscript"/>
    </w:rPr>
  </w:style>
  <w:style w:type="character" w:styleId="EndnoteTextChar">
    <w:name w:val="Endnote Text Char"/>
    <w:uiPriority w:val="99"/>
    <w:semiHidden w:val="1"/>
    <w:unhideWhenUsed w:val="1"/>
    <w:qFormat w:val="1"/>
    <w:rPr>
      <w:sz w:val="20"/>
      <w:szCs w:val="20"/>
    </w:rPr>
  </w:style>
  <w:style w:type="character" w:styleId="Emphasis">
    <w:name w:val="Emphasis"/>
    <w:qFormat w:val="1"/>
    <w:rPr>
      <w:i w:val="1"/>
      <w:iCs w:val="1"/>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val="1"/>
    <w:rPr>
      <w:b w:val="1"/>
      <w:bCs w:val="1"/>
    </w:rPr>
  </w:style>
  <w:style w:type="paragraph" w:styleId="Titre">
    <w:name w:val="Titre"/>
    <w:basedOn w:val="Normal"/>
    <w:next w:val="BodyText"/>
    <w:qFormat w:val="1"/>
    <w:pPr>
      <w:keepNext w:val="1"/>
      <w:spacing w:after="120" w:before="240"/>
    </w:pPr>
    <w:rPr>
      <w:rFonts w:ascii="Liberation Sans" w:cs="Arial Unicode MS" w:eastAsia="PingFang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StrongEmphasis">
    <w:name w:val="Strong Emphasis"/>
    <w:qFormat w:val="1"/>
    <w:pPr>
      <w:widowControl w:val="1"/>
      <w:suppressAutoHyphens w:val="1"/>
      <w:bidi w:val="0"/>
      <w:spacing w:after="0" w:before="0"/>
      <w:jc w:val="left"/>
    </w:pPr>
    <w:rPr>
      <w:rFonts w:ascii="Avenir Next" w:cs="Avenir Next" w:eastAsia="Avenir Next" w:hAnsi="Avenir Next"/>
      <w:b w:val="1"/>
      <w:bCs w:val="1"/>
      <w:color w:val="27272a"/>
      <w:kern w:val="0"/>
      <w:sz w:val="21"/>
      <w:szCs w:val="21"/>
      <w:lang w:bidi="hi-IN" w:eastAsia="zh-CN" w:val="fr-FR"/>
    </w:rPr>
  </w:style>
  <w:style w:type="paragraph" w:styleId="ListParagraph">
    <w:name w:val="List Paragraph"/>
    <w:qFormat w:val="1"/>
    <w:pPr>
      <w:widowControl w:val="1"/>
      <w:suppressAutoHyphens w:val="1"/>
      <w:bidi w:val="0"/>
      <w:spacing w:after="0" w:before="0"/>
      <w:jc w:val="left"/>
    </w:pPr>
    <w:rPr>
      <w:rFonts w:ascii="Avenir Next" w:cs="Avenir Next" w:eastAsia="Avenir Next" w:hAnsi="Avenir Next"/>
      <w:color w:val="27272a"/>
      <w:kern w:val="0"/>
      <w:sz w:val="21"/>
      <w:szCs w:val="21"/>
      <w:lang w:bidi="hi-IN" w:eastAsia="zh-CN" w:val="fr-FR"/>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En-tteetpieddepage">
    <w:name w:val="En-tête et pied de page"/>
    <w:basedOn w:val="Normal"/>
    <w:qFormat w:val="1"/>
    <w:pPr/>
    <w:rPr/>
  </w:style>
  <w:style w:type="paragraph" w:styleId="Footer">
    <w:name w:val="Footer"/>
    <w:basedOn w:val="En-tteetpieddepage"/>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40.0" w:type="dxa"/>
        <w:left w:w="260.0" w:type="dxa"/>
        <w:bottom w:w="240.0" w:type="dxa"/>
        <w:right w:w="200.0" w:type="dxa"/>
      </w:tblCellMar>
    </w:tblPr>
  </w:style>
  <w:style w:type="table" w:styleId="Table2">
    <w:basedOn w:val="TableNormal"/>
    <w:tblPr>
      <w:tblStyleRowBandSize w:val="1"/>
      <w:tblStyleColBandSize w:val="1"/>
      <w:tblCellMar>
        <w:top w:w="150.0" w:type="dxa"/>
        <w:left w:w="190.0" w:type="dxa"/>
        <w:bottom w:w="150.0" w:type="dxa"/>
        <w:right w:w="150.0" w:type="dxa"/>
      </w:tblCellMar>
    </w:tblPr>
  </w:style>
  <w:style w:type="table" w:styleId="Table3">
    <w:basedOn w:val="TableNormal"/>
    <w:tblPr>
      <w:tblStyleRowBandSize w:val="1"/>
      <w:tblStyleColBandSize w:val="1"/>
      <w:tblCellMar>
        <w:top w:w="130.0" w:type="dxa"/>
        <w:left w:w="170.0" w:type="dxa"/>
        <w:bottom w:w="130.0" w:type="dxa"/>
        <w:right w:w="130.0" w:type="dxa"/>
      </w:tblCellMar>
    </w:tblPr>
  </w:style>
  <w:style w:type="table" w:styleId="Table4">
    <w:basedOn w:val="TableNormal"/>
    <w:tblPr>
      <w:tblStyleRowBandSize w:val="1"/>
      <w:tblStyleColBandSize w:val="1"/>
      <w:tblCellMar>
        <w:top w:w="130.0" w:type="dxa"/>
        <w:left w:w="170.0" w:type="dxa"/>
        <w:bottom w:w="130.0" w:type="dxa"/>
        <w:right w:w="130.0" w:type="dxa"/>
      </w:tblCellMar>
    </w:tblPr>
  </w:style>
  <w:style w:type="table" w:styleId="Table5">
    <w:basedOn w:val="TableNormal"/>
    <w:tblPr>
      <w:tblStyleRowBandSize w:val="1"/>
      <w:tblStyleColBandSize w:val="1"/>
      <w:tblCellMar>
        <w:top w:w="150.0" w:type="dxa"/>
        <w:left w:w="200.0" w:type="dxa"/>
        <w:bottom w:w="150.0" w:type="dxa"/>
        <w:right w:w="150.0" w:type="dxa"/>
      </w:tblCellMar>
    </w:tblPr>
  </w:style>
  <w:style w:type="table" w:styleId="Table6">
    <w:basedOn w:val="TableNormal"/>
    <w:tblPr>
      <w:tblStyleRowBandSize w:val="1"/>
      <w:tblStyleColBandSize w:val="1"/>
      <w:tblCellMar>
        <w:top w:w="90.0" w:type="dxa"/>
        <w:left w:w="130.0" w:type="dxa"/>
        <w:bottom w:w="90.0" w:type="dxa"/>
        <w:right w:w="130.0" w:type="dxa"/>
      </w:tblCellMar>
    </w:tblPr>
  </w:style>
  <w:style w:type="table" w:styleId="Table7">
    <w:basedOn w:val="TableNormal"/>
    <w:tblPr>
      <w:tblStyleRowBandSize w:val="1"/>
      <w:tblStyleColBandSize w:val="1"/>
      <w:tblCellMar>
        <w:top w:w="150.0" w:type="dxa"/>
        <w:left w:w="200.0" w:type="dxa"/>
        <w:bottom w:w="150.0" w:type="dxa"/>
        <w:right w:w="150.0" w:type="dxa"/>
      </w:tblCellMar>
    </w:tblPr>
  </w:style>
  <w:style w:type="table" w:styleId="Table8">
    <w:basedOn w:val="TableNormal"/>
    <w:tblPr>
      <w:tblStyleRowBandSize w:val="1"/>
      <w:tblStyleColBandSize w:val="1"/>
      <w:tblCellMar>
        <w:top w:w="90.0" w:type="dxa"/>
        <w:left w:w="130.0" w:type="dxa"/>
        <w:bottom w:w="90.0" w:type="dxa"/>
        <w:right w:w="130.0" w:type="dxa"/>
      </w:tblCellMar>
    </w:tblPr>
  </w:style>
  <w:style w:type="table" w:styleId="Table9">
    <w:basedOn w:val="TableNormal"/>
    <w:tblPr>
      <w:tblStyleRowBandSize w:val="1"/>
      <w:tblStyleColBandSize w:val="1"/>
      <w:tblCellMar>
        <w:top w:w="130.0" w:type="dxa"/>
        <w:left w:w="170.0" w:type="dxa"/>
        <w:bottom w:w="130.0" w:type="dxa"/>
        <w:right w:w="130.0" w:type="dxa"/>
      </w:tblCellMar>
    </w:tblPr>
  </w:style>
  <w:style w:type="table" w:styleId="Table10">
    <w:basedOn w:val="TableNormal"/>
    <w:tblPr>
      <w:tblStyleRowBandSize w:val="1"/>
      <w:tblStyleColBandSize w:val="1"/>
      <w:tblCellMar>
        <w:top w:w="150.0" w:type="dxa"/>
        <w:left w:w="190.0" w:type="dxa"/>
        <w:bottom w:w="150.0" w:type="dxa"/>
        <w:right w:w="150.0" w:type="dxa"/>
      </w:tblCellMar>
    </w:tblPr>
  </w:style>
  <w:style w:type="table" w:styleId="Table11">
    <w:basedOn w:val="TableNormal"/>
    <w:tblPr>
      <w:tblStyleRowBandSize w:val="1"/>
      <w:tblStyleColBandSize w:val="1"/>
      <w:tblCellMar>
        <w:top w:w="130.0" w:type="dxa"/>
        <w:left w:w="170.0" w:type="dxa"/>
        <w:bottom w:w="130.0" w:type="dxa"/>
        <w:right w:w="1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info.cern.ch/hypertext/WWW/TheProject.html" TargetMode="External"/><Relationship Id="rId10" Type="http://schemas.openxmlformats.org/officeDocument/2006/relationships/hyperlink" Target="https://accessibilite.numerique.gouv.fr/"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w3docs.com/learn-html/html-basic"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iv-st-etienne.fr/fr/index.html" TargetMode="External"/><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Q742SWBpLqlnhdDsVR8j/QAag==">CgMxLjA4AHIhMU1YR3ZHT1hGbFk1c1ZOMFlTdjZJZXo2VWpLcGZ0Slpf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2026-08-06T15:37:16Z</dcterms:created>
  <dc:creator>IUT R&amp;T</dc:creator>
</cp:coreProperties>
</file>

<file path=docProps/custom.xml><?xml version="1.0" encoding="utf-8"?>
<Properties xmlns="http://schemas.openxmlformats.org/officeDocument/2006/custom-properties" xmlns:vt="http://schemas.openxmlformats.org/officeDocument/2006/docPropsVTypes"/>
</file>