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E9" w:rsidRDefault="003E45E9" w:rsidP="003E45E9">
      <w:r>
        <w:t xml:space="preserve">Les sites </w:t>
      </w:r>
      <w:proofErr w:type="gramStart"/>
      <w:r>
        <w:t>vitrines(</w:t>
      </w:r>
      <w:proofErr w:type="gramEnd"/>
      <w:r>
        <w:t xml:space="preserve">sites corporels=sites </w:t>
      </w:r>
      <w:proofErr w:type="spellStart"/>
      <w:r>
        <w:t>intitutionnels</w:t>
      </w:r>
      <w:proofErr w:type="spellEnd"/>
      <w:r>
        <w:t>), sites plaquettes</w:t>
      </w:r>
    </w:p>
    <w:p w:rsidR="003E45E9" w:rsidRDefault="003E45E9" w:rsidP="003E45E9">
      <w:r>
        <w:tab/>
        <w:t xml:space="preserve">Sites </w:t>
      </w:r>
      <w:proofErr w:type="gramStart"/>
      <w:r>
        <w:t>communautaires(</w:t>
      </w:r>
      <w:proofErr w:type="gramEnd"/>
      <w:r>
        <w:t>blogs etc.)</w:t>
      </w:r>
    </w:p>
    <w:p w:rsidR="003E45E9" w:rsidRDefault="003E45E9" w:rsidP="003E45E9">
      <w:r>
        <w:t>réseaux sociaux, newsletter</w:t>
      </w:r>
    </w:p>
    <w:p w:rsidR="003E45E9" w:rsidRDefault="003E45E9" w:rsidP="003E45E9">
      <w:r>
        <w:tab/>
      </w:r>
      <w:proofErr w:type="spellStart"/>
      <w:r>
        <w:t>fromsmash</w:t>
      </w:r>
      <w:proofErr w:type="spellEnd"/>
    </w:p>
    <w:p w:rsidR="003E45E9" w:rsidRDefault="003E45E9" w:rsidP="003E45E9">
      <w:r>
        <w:tab/>
        <w:t>Sites d'actualités et d'information (sur fond blanc écrit en noir)</w:t>
      </w:r>
    </w:p>
    <w:p w:rsidR="003E45E9" w:rsidRDefault="003E45E9" w:rsidP="003E45E9">
      <w:r>
        <w:tab/>
        <w:t>Les moteurs de recherche</w:t>
      </w:r>
    </w:p>
    <w:p w:rsidR="003E45E9" w:rsidRDefault="003E45E9" w:rsidP="003E45E9">
      <w:r>
        <w:tab/>
        <w:t xml:space="preserve">Sites événementiels </w:t>
      </w:r>
    </w:p>
    <w:p w:rsidR="00E27025" w:rsidRDefault="00FD3AF1" w:rsidP="003E45E9">
      <w:r>
        <w:t>Pas de SE</w:t>
      </w:r>
      <w:r w:rsidR="00E27025">
        <w:t>O nécessaire</w:t>
      </w:r>
    </w:p>
    <w:p w:rsidR="003E45E9" w:rsidRDefault="003E45E9" w:rsidP="003E45E9">
      <w:r>
        <w:t>landing page</w:t>
      </w:r>
    </w:p>
    <w:p w:rsidR="003E45E9" w:rsidRDefault="003E45E9" w:rsidP="003E45E9">
      <w:r w:rsidRPr="003E45E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10160</wp:posOffset>
            </wp:positionV>
            <wp:extent cx="5760720" cy="31826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/>
    <w:p w:rsidR="003E45E9" w:rsidRDefault="003E45E9" w:rsidP="003E45E9">
      <w:r>
        <w:t>junior 25€ h</w:t>
      </w:r>
      <w:r>
        <w:tab/>
        <w:t>site 15 jours</w:t>
      </w:r>
    </w:p>
    <w:p w:rsidR="003E45E9" w:rsidRDefault="003E45E9" w:rsidP="003E45E9">
      <w:r>
        <w:t>généraliste 87€ h</w:t>
      </w:r>
    </w:p>
    <w:p w:rsidR="003E45E9" w:rsidRDefault="003E45E9" w:rsidP="003E45E9">
      <w:r>
        <w:t>agence spécialisée 220€</w:t>
      </w:r>
      <w:r>
        <w:tab/>
        <w:t>site 4 heures</w:t>
      </w:r>
    </w:p>
    <w:p w:rsidR="00521415" w:rsidRDefault="00444067" w:rsidP="00DB4A5D">
      <w:pPr>
        <w:ind w:firstLine="708"/>
        <w:rPr>
          <w:u w:val="single"/>
        </w:rPr>
      </w:pPr>
      <w:r w:rsidRPr="00444067">
        <w:rPr>
          <w:u w:val="single"/>
        </w:rPr>
        <w:t>7 étapes de la construction</w:t>
      </w:r>
      <w:r>
        <w:rPr>
          <w:u w:val="single"/>
        </w:rPr>
        <w:t xml:space="preserve"> </w:t>
      </w:r>
      <w:r w:rsidRPr="00444067">
        <w:rPr>
          <w:u w:val="single"/>
        </w:rPr>
        <w:t>d’un site web</w:t>
      </w:r>
    </w:p>
    <w:p w:rsidR="008E048A" w:rsidRDefault="008E048A" w:rsidP="00DB4A5D">
      <w:pPr>
        <w:ind w:firstLine="708"/>
      </w:pPr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cachier</w:t>
      </w:r>
      <w:proofErr w:type="spellEnd"/>
      <w:r>
        <w:t xml:space="preserve"> des charges)</w:t>
      </w:r>
    </w:p>
    <w:p w:rsidR="006370A6" w:rsidRDefault="006370A6" w:rsidP="006370A6">
      <w:pPr>
        <w:ind w:firstLine="708"/>
      </w:pPr>
      <w:proofErr w:type="spellStart"/>
      <w:r>
        <w:t>Benchmarking</w:t>
      </w:r>
      <w:proofErr w:type="spellEnd"/>
    </w:p>
    <w:p w:rsidR="00DB4A5D" w:rsidRDefault="00DB4A5D" w:rsidP="00DB4A5D">
      <w:pPr>
        <w:ind w:firstLine="708"/>
      </w:pPr>
      <w:proofErr w:type="spellStart"/>
      <w:r w:rsidRPr="00DB4A5D">
        <w:t>wireframing</w:t>
      </w:r>
      <w:proofErr w:type="spellEnd"/>
      <w:r w:rsidR="008E048A">
        <w:t>(brouillon ; en noir et blanc)</w:t>
      </w:r>
      <w:r w:rsidRPr="00DB4A5D">
        <w:t> ; Adobe XD</w:t>
      </w:r>
    </w:p>
    <w:p w:rsidR="004B275E" w:rsidRPr="00DB4A5D" w:rsidRDefault="004B275E" w:rsidP="004B275E">
      <w:pPr>
        <w:ind w:firstLine="708"/>
      </w:pPr>
      <w:r>
        <w:t xml:space="preserve">Dernière étape : recette ou </w:t>
      </w:r>
      <w:proofErr w:type="spellStart"/>
      <w:r>
        <w:t>recettage</w:t>
      </w:r>
      <w:proofErr w:type="spellEnd"/>
      <w:r>
        <w:t xml:space="preserve"> (comparaison entre ce qui était demandé dans le cahier des charges et la réalité)</w:t>
      </w:r>
    </w:p>
    <w:p w:rsidR="00444067" w:rsidRDefault="00430AA9" w:rsidP="00444067">
      <w:r w:rsidRPr="00430AA9">
        <w:t xml:space="preserve">! </w:t>
      </w:r>
      <w:r>
        <w:t>à 80% de réalisation du projet</w:t>
      </w:r>
      <w:bookmarkStart w:id="0" w:name="_GoBack"/>
      <w:bookmarkEnd w:id="0"/>
    </w:p>
    <w:sectPr w:rsidR="00444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5F"/>
    <w:rsid w:val="00001DB9"/>
    <w:rsid w:val="002D0E5F"/>
    <w:rsid w:val="003E45E9"/>
    <w:rsid w:val="00430AA9"/>
    <w:rsid w:val="00444067"/>
    <w:rsid w:val="004B275E"/>
    <w:rsid w:val="00521415"/>
    <w:rsid w:val="006370A6"/>
    <w:rsid w:val="008E048A"/>
    <w:rsid w:val="00D22095"/>
    <w:rsid w:val="00DB4A5D"/>
    <w:rsid w:val="00E27025"/>
    <w:rsid w:val="00F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198A"/>
  <w15:chartTrackingRefBased/>
  <w15:docId w15:val="{8CD16385-7217-4F78-B2F9-09B62672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80010-48-18</dc:creator>
  <cp:keywords/>
  <dc:description/>
  <cp:lastModifiedBy>80010-48-18</cp:lastModifiedBy>
  <cp:revision>10</cp:revision>
  <dcterms:created xsi:type="dcterms:W3CDTF">2019-09-09T08:55:00Z</dcterms:created>
  <dcterms:modified xsi:type="dcterms:W3CDTF">2019-09-09T15:25:00Z</dcterms:modified>
</cp:coreProperties>
</file>