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B2E" w:rsidRDefault="00462B2E" w:rsidP="00462B2E">
      <w:pPr>
        <w:pStyle w:val="Ttulo1"/>
        <w:spacing w:before="57" w:after="57" w:line="360" w:lineRule="auto"/>
        <w:ind w:right="57" w:firstLine="57"/>
        <w:rPr>
          <w:sz w:val="56"/>
          <w:szCs w:val="56"/>
          <w:lang w:val="en-US"/>
        </w:rPr>
      </w:pPr>
      <w:r>
        <w:rPr>
          <w:sz w:val="56"/>
          <w:szCs w:val="56"/>
          <w:lang w:val="en-US"/>
        </w:rPr>
        <w:t>User</w:t>
      </w:r>
      <w:r>
        <w:rPr>
          <w:sz w:val="56"/>
          <w:szCs w:val="56"/>
          <w:lang w:val="en-US"/>
        </w:rPr>
        <w:t xml:space="preserve"> Guide</w:t>
      </w:r>
    </w:p>
    <w:p w:rsidR="00462B2E" w:rsidRDefault="00462B2E" w:rsidP="00462B2E">
      <w:pPr>
        <w:pStyle w:val="Standard"/>
        <w:spacing w:before="57" w:after="57" w:line="360" w:lineRule="auto"/>
        <w:ind w:right="57" w:firstLine="57"/>
        <w:jc w:val="right"/>
        <w:rPr>
          <w:rFonts w:ascii="Arial" w:hAnsi="Arial" w:cs="Arial"/>
          <w:b/>
          <w:bCs/>
          <w:iCs/>
          <w:sz w:val="36"/>
          <w:szCs w:val="36"/>
          <w:lang w:val="en-US"/>
        </w:rPr>
      </w:pPr>
    </w:p>
    <w:p w:rsidR="00462B2E" w:rsidRDefault="00462B2E" w:rsidP="00462B2E">
      <w:pPr>
        <w:pStyle w:val="Standard"/>
        <w:spacing w:before="57" w:after="57" w:line="360" w:lineRule="auto"/>
        <w:ind w:right="57" w:firstLine="57"/>
        <w:jc w:val="right"/>
        <w:rPr>
          <w:rFonts w:ascii="Arial" w:hAnsi="Arial" w:cs="Arial"/>
          <w:b/>
          <w:bCs/>
          <w:iCs/>
          <w:sz w:val="36"/>
          <w:szCs w:val="36"/>
          <w:lang w:val="en-US"/>
        </w:rPr>
      </w:pPr>
      <w:r>
        <w:rPr>
          <w:rFonts w:ascii="Arial" w:hAnsi="Arial" w:cs="Arial"/>
          <w:b/>
          <w:bCs/>
          <w:iCs/>
          <w:sz w:val="36"/>
          <w:szCs w:val="36"/>
          <w:lang w:val="en-US"/>
        </w:rPr>
        <w:t>JWebSocket</w:t>
      </w:r>
    </w:p>
    <w:p w:rsidR="00462B2E" w:rsidRDefault="00462B2E" w:rsidP="00462B2E">
      <w:pPr>
        <w:pStyle w:val="Standard"/>
        <w:spacing w:before="57" w:after="57" w:line="360" w:lineRule="auto"/>
        <w:ind w:right="57" w:firstLine="57"/>
        <w:jc w:val="right"/>
        <w:rPr>
          <w:rFonts w:ascii="Arial" w:hAnsi="Arial" w:cs="Arial"/>
          <w:b/>
          <w:bCs/>
          <w:iCs/>
          <w:sz w:val="28"/>
          <w:szCs w:val="28"/>
          <w:lang w:val="en-US"/>
        </w:rPr>
      </w:pPr>
      <w:r>
        <w:rPr>
          <w:rFonts w:ascii="Arial" w:hAnsi="Arial" w:cs="Arial"/>
          <w:b/>
          <w:bCs/>
          <w:iCs/>
          <w:sz w:val="28"/>
          <w:szCs w:val="28"/>
          <w:lang w:val="en-US"/>
        </w:rPr>
        <w:t>Continuous Integration Environment for jWebSocket</w:t>
      </w:r>
    </w:p>
    <w:p w:rsidR="00462B2E" w:rsidRDefault="00462B2E" w:rsidP="00462B2E">
      <w:pPr>
        <w:pStyle w:val="Sinespaciado"/>
        <w:jc w:val="right"/>
        <w:rPr>
          <w:lang w:val="en-US"/>
        </w:rPr>
      </w:pPr>
      <w:r>
        <w:rPr>
          <w:rFonts w:cs="Arial"/>
          <w:b/>
          <w:bCs/>
          <w:iCs/>
          <w:sz w:val="28"/>
          <w:szCs w:val="28"/>
          <w:lang w:val="en-US"/>
        </w:rPr>
        <w:tab/>
      </w:r>
      <w:r>
        <w:rPr>
          <w:rFonts w:cs="Arial"/>
          <w:b/>
          <w:bCs/>
          <w:iCs/>
          <w:sz w:val="28"/>
          <w:szCs w:val="28"/>
          <w:lang w:val="en-US"/>
        </w:rPr>
        <w:tab/>
      </w:r>
      <w:r>
        <w:rPr>
          <w:rFonts w:cs="Arial"/>
          <w:b/>
          <w:bCs/>
          <w:iCs/>
          <w:sz w:val="28"/>
          <w:szCs w:val="28"/>
          <w:lang w:val="en-US"/>
        </w:rPr>
        <w:tab/>
        <w:t xml:space="preserve">V 1.0  </w:t>
      </w:r>
    </w:p>
    <w:p w:rsidR="009A20F2" w:rsidRDefault="00462B2E">
      <w:pPr>
        <w:widowControl/>
        <w:suppressAutoHyphens w:val="0"/>
        <w:autoSpaceDN/>
        <w:spacing w:after="200" w:line="276" w:lineRule="auto"/>
        <w:textAlignment w:val="auto"/>
        <w:rPr>
          <w:lang w:val="en-US"/>
        </w:rPr>
      </w:pPr>
      <w:r>
        <w:rPr>
          <w:lang w:val="en-US"/>
        </w:rPr>
        <w:br w:type="page"/>
      </w:r>
    </w:p>
    <w:p w:rsidR="009A20F2" w:rsidRDefault="009A20F2" w:rsidP="006C68C0">
      <w:pPr>
        <w:pStyle w:val="Standard"/>
        <w:rPr>
          <w:rFonts w:ascii="Arial" w:hAnsi="Arial"/>
          <w:b/>
          <w:lang w:val="en-US"/>
        </w:rPr>
      </w:pPr>
      <w:r w:rsidRPr="00056F6E">
        <w:rPr>
          <w:rFonts w:ascii="Arial" w:hAnsi="Arial"/>
          <w:b/>
          <w:lang w:val="en-US"/>
        </w:rPr>
        <w:lastRenderedPageBreak/>
        <w:t>Version History</w:t>
      </w:r>
    </w:p>
    <w:p w:rsidR="006C68C0" w:rsidRPr="00056F6E" w:rsidRDefault="006C68C0" w:rsidP="006C68C0">
      <w:pPr>
        <w:pStyle w:val="Standard"/>
        <w:rPr>
          <w:rFonts w:ascii="Arial" w:hAnsi="Arial"/>
          <w:b/>
          <w:lang w:val="en-US"/>
        </w:rPr>
      </w:pPr>
      <w:bookmarkStart w:id="0" w:name="_GoBack"/>
      <w:bookmarkEnd w:id="0"/>
    </w:p>
    <w:tbl>
      <w:tblPr>
        <w:tblW w:w="0" w:type="auto"/>
        <w:tblInd w:w="179" w:type="dxa"/>
        <w:tblLayout w:type="fixed"/>
        <w:tblCellMar>
          <w:top w:w="55" w:type="dxa"/>
          <w:left w:w="55" w:type="dxa"/>
          <w:bottom w:w="55" w:type="dxa"/>
          <w:right w:w="55" w:type="dxa"/>
        </w:tblCellMar>
        <w:tblLook w:val="0000" w:firstRow="0" w:lastRow="0" w:firstColumn="0" w:lastColumn="0" w:noHBand="0" w:noVBand="0"/>
      </w:tblPr>
      <w:tblGrid>
        <w:gridCol w:w="1756"/>
        <w:gridCol w:w="1170"/>
        <w:gridCol w:w="2418"/>
        <w:gridCol w:w="2946"/>
      </w:tblGrid>
      <w:tr w:rsidR="009A20F2" w:rsidTr="00DF06AB">
        <w:tc>
          <w:tcPr>
            <w:tcW w:w="1756" w:type="dxa"/>
            <w:tcBorders>
              <w:top w:val="single" w:sz="1" w:space="0" w:color="FF00FF"/>
              <w:left w:val="single" w:sz="1" w:space="0" w:color="FF00FF"/>
              <w:bottom w:val="single" w:sz="1" w:space="0" w:color="FF00FF"/>
            </w:tcBorders>
            <w:shd w:val="clear" w:color="auto" w:fill="CCCCFF"/>
          </w:tcPr>
          <w:p w:rsidR="009A20F2" w:rsidRDefault="009A20F2" w:rsidP="00DF06AB">
            <w:pPr>
              <w:pStyle w:val="TableContents"/>
              <w:snapToGrid w:val="0"/>
              <w:rPr>
                <w:rFonts w:ascii="Arial" w:hAnsi="Arial"/>
                <w:b/>
                <w:bCs/>
              </w:rPr>
            </w:pPr>
            <w:r>
              <w:rPr>
                <w:rFonts w:ascii="Arial" w:hAnsi="Arial"/>
                <w:b/>
                <w:bCs/>
              </w:rPr>
              <w:t>Date</w:t>
            </w:r>
          </w:p>
        </w:tc>
        <w:tc>
          <w:tcPr>
            <w:tcW w:w="1170" w:type="dxa"/>
            <w:tcBorders>
              <w:top w:val="single" w:sz="1" w:space="0" w:color="FF00FF"/>
              <w:left w:val="single" w:sz="1" w:space="0" w:color="FF00FF"/>
              <w:bottom w:val="single" w:sz="1" w:space="0" w:color="FF00FF"/>
            </w:tcBorders>
            <w:shd w:val="clear" w:color="auto" w:fill="CCCCFF"/>
          </w:tcPr>
          <w:p w:rsidR="009A20F2" w:rsidRDefault="009A20F2" w:rsidP="00DF06AB">
            <w:pPr>
              <w:pStyle w:val="TableContents"/>
              <w:snapToGrid w:val="0"/>
              <w:rPr>
                <w:rFonts w:ascii="Arial" w:hAnsi="Arial"/>
                <w:b/>
                <w:bCs/>
              </w:rPr>
            </w:pPr>
            <w:r w:rsidRPr="00056F6E">
              <w:rPr>
                <w:rFonts w:ascii="Arial" w:hAnsi="Arial"/>
                <w:b/>
                <w:bCs/>
                <w:lang w:val="en-US"/>
              </w:rPr>
              <w:t>Version</w:t>
            </w:r>
          </w:p>
        </w:tc>
        <w:tc>
          <w:tcPr>
            <w:tcW w:w="2418" w:type="dxa"/>
            <w:tcBorders>
              <w:top w:val="single" w:sz="1" w:space="0" w:color="FF00FF"/>
              <w:left w:val="single" w:sz="1" w:space="0" w:color="FF00FF"/>
              <w:bottom w:val="single" w:sz="1" w:space="0" w:color="FF00FF"/>
            </w:tcBorders>
            <w:shd w:val="clear" w:color="auto" w:fill="CCCCFF"/>
          </w:tcPr>
          <w:p w:rsidR="009A20F2" w:rsidRDefault="009A20F2" w:rsidP="00DF06AB">
            <w:pPr>
              <w:pStyle w:val="TableContents"/>
              <w:snapToGrid w:val="0"/>
              <w:rPr>
                <w:rFonts w:ascii="Arial" w:hAnsi="Arial"/>
                <w:b/>
                <w:bCs/>
              </w:rPr>
            </w:pPr>
            <w:r w:rsidRPr="00056F6E">
              <w:rPr>
                <w:rFonts w:ascii="Arial" w:hAnsi="Arial"/>
                <w:b/>
                <w:bCs/>
                <w:lang w:val="en-US"/>
              </w:rPr>
              <w:t>Description</w:t>
            </w:r>
          </w:p>
        </w:tc>
        <w:tc>
          <w:tcPr>
            <w:tcW w:w="2946" w:type="dxa"/>
            <w:tcBorders>
              <w:top w:val="single" w:sz="1" w:space="0" w:color="FF00FF"/>
              <w:left w:val="single" w:sz="1" w:space="0" w:color="FF00FF"/>
              <w:bottom w:val="single" w:sz="1" w:space="0" w:color="FF00FF"/>
              <w:right w:val="single" w:sz="1" w:space="0" w:color="FF00FF"/>
            </w:tcBorders>
            <w:shd w:val="clear" w:color="auto" w:fill="CCCCFF"/>
          </w:tcPr>
          <w:p w:rsidR="009A20F2" w:rsidRDefault="009A20F2" w:rsidP="00DF06AB">
            <w:pPr>
              <w:pStyle w:val="TableContents"/>
              <w:snapToGrid w:val="0"/>
              <w:rPr>
                <w:rFonts w:ascii="Arial" w:hAnsi="Arial"/>
                <w:b/>
                <w:bCs/>
              </w:rPr>
            </w:pPr>
            <w:r>
              <w:rPr>
                <w:rFonts w:ascii="Arial" w:hAnsi="Arial"/>
                <w:b/>
                <w:bCs/>
              </w:rPr>
              <w:t>A</w:t>
            </w:r>
            <w:r w:rsidRPr="00056F6E">
              <w:rPr>
                <w:rFonts w:ascii="Arial" w:hAnsi="Arial"/>
                <w:b/>
                <w:bCs/>
              </w:rPr>
              <w:t>utor</w:t>
            </w:r>
          </w:p>
        </w:tc>
      </w:tr>
      <w:tr w:rsidR="009A20F2" w:rsidTr="00DF06AB">
        <w:tc>
          <w:tcPr>
            <w:tcW w:w="1756" w:type="dxa"/>
            <w:tcBorders>
              <w:left w:val="single" w:sz="1" w:space="0" w:color="FF00FF"/>
              <w:bottom w:val="single" w:sz="1" w:space="0" w:color="FF00FF"/>
            </w:tcBorders>
            <w:shd w:val="clear" w:color="auto" w:fill="auto"/>
          </w:tcPr>
          <w:p w:rsidR="009A20F2" w:rsidRPr="00E046E9" w:rsidRDefault="009A20F2" w:rsidP="00DF06AB">
            <w:pPr>
              <w:pStyle w:val="TableContents"/>
              <w:snapToGrid w:val="0"/>
              <w:rPr>
                <w:rFonts w:ascii="Arial" w:hAnsi="Arial"/>
                <w:color w:val="000000"/>
                <w:lang w:val="en-US"/>
              </w:rPr>
            </w:pPr>
            <w:r>
              <w:rPr>
                <w:rFonts w:ascii="Arial" w:hAnsi="Arial"/>
                <w:color w:val="000000"/>
                <w:lang w:val="en-US"/>
              </w:rPr>
              <w:t>12</w:t>
            </w:r>
            <w:r w:rsidRPr="00E046E9">
              <w:rPr>
                <w:rFonts w:ascii="Arial" w:hAnsi="Arial"/>
                <w:color w:val="000000"/>
                <w:lang w:val="en-US"/>
              </w:rPr>
              <w:t>/</w:t>
            </w:r>
            <w:r>
              <w:rPr>
                <w:rFonts w:ascii="Arial" w:hAnsi="Arial"/>
                <w:color w:val="000000"/>
                <w:lang w:val="en-US"/>
              </w:rPr>
              <w:t>06</w:t>
            </w:r>
            <w:r w:rsidRPr="00E046E9">
              <w:rPr>
                <w:rFonts w:ascii="Arial" w:hAnsi="Arial"/>
                <w:color w:val="000000"/>
                <w:lang w:val="en-US"/>
              </w:rPr>
              <w:t>/2012</w:t>
            </w:r>
          </w:p>
        </w:tc>
        <w:tc>
          <w:tcPr>
            <w:tcW w:w="1170" w:type="dxa"/>
            <w:tcBorders>
              <w:left w:val="single" w:sz="1" w:space="0" w:color="FF00FF"/>
              <w:bottom w:val="single" w:sz="1" w:space="0" w:color="FF00FF"/>
            </w:tcBorders>
            <w:shd w:val="clear" w:color="auto" w:fill="auto"/>
          </w:tcPr>
          <w:p w:rsidR="009A20F2" w:rsidRPr="00E046E9" w:rsidRDefault="007369F4" w:rsidP="00DF06AB">
            <w:pPr>
              <w:pStyle w:val="TableContents"/>
              <w:snapToGrid w:val="0"/>
              <w:rPr>
                <w:rFonts w:ascii="Arial" w:hAnsi="Arial"/>
                <w:color w:val="000000"/>
                <w:lang w:val="en-US"/>
              </w:rPr>
            </w:pPr>
            <w:r>
              <w:rPr>
                <w:rFonts w:ascii="Arial" w:hAnsi="Arial"/>
                <w:color w:val="000000"/>
                <w:lang w:val="en-US"/>
              </w:rPr>
              <w:t>1.0</w:t>
            </w:r>
          </w:p>
        </w:tc>
        <w:tc>
          <w:tcPr>
            <w:tcW w:w="2418" w:type="dxa"/>
            <w:tcBorders>
              <w:left w:val="single" w:sz="1" w:space="0" w:color="FF00FF"/>
              <w:bottom w:val="single" w:sz="1" w:space="0" w:color="FF00FF"/>
            </w:tcBorders>
            <w:shd w:val="clear" w:color="auto" w:fill="auto"/>
          </w:tcPr>
          <w:p w:rsidR="009A20F2" w:rsidRPr="00E046E9" w:rsidRDefault="009A20F2" w:rsidP="00DF06AB">
            <w:pPr>
              <w:pStyle w:val="TableContents"/>
              <w:snapToGrid w:val="0"/>
              <w:rPr>
                <w:rFonts w:ascii="Arial" w:hAnsi="Arial"/>
                <w:color w:val="000000"/>
                <w:lang w:val="en-US"/>
              </w:rPr>
            </w:pPr>
            <w:r w:rsidRPr="00E046E9">
              <w:rPr>
                <w:rFonts w:ascii="Arial" w:hAnsi="Arial"/>
                <w:color w:val="000000"/>
                <w:lang w:val="en-US"/>
              </w:rPr>
              <w:t>Creation of document</w:t>
            </w:r>
          </w:p>
        </w:tc>
        <w:tc>
          <w:tcPr>
            <w:tcW w:w="2946" w:type="dxa"/>
            <w:tcBorders>
              <w:left w:val="single" w:sz="1" w:space="0" w:color="FF00FF"/>
              <w:bottom w:val="single" w:sz="1" w:space="0" w:color="FF00FF"/>
              <w:right w:val="single" w:sz="1" w:space="0" w:color="FF00FF"/>
            </w:tcBorders>
            <w:shd w:val="clear" w:color="auto" w:fill="auto"/>
          </w:tcPr>
          <w:p w:rsidR="009A20F2" w:rsidRPr="00E046E9" w:rsidRDefault="009A20F2" w:rsidP="00DF06AB">
            <w:pPr>
              <w:pStyle w:val="TableContents"/>
              <w:snapToGrid w:val="0"/>
              <w:rPr>
                <w:rFonts w:ascii="Arial" w:hAnsi="Arial"/>
                <w:color w:val="000000"/>
                <w:lang w:val="en-US"/>
              </w:rPr>
            </w:pPr>
            <w:r w:rsidRPr="00E046E9">
              <w:rPr>
                <w:rFonts w:ascii="Arial" w:hAnsi="Arial"/>
                <w:color w:val="000000"/>
                <w:lang w:val="en-US"/>
              </w:rPr>
              <w:t>Carlos Alberto Feyt Salgueiro</w:t>
            </w:r>
          </w:p>
        </w:tc>
      </w:tr>
    </w:tbl>
    <w:p w:rsidR="00462B2E" w:rsidRDefault="00462B2E">
      <w:pPr>
        <w:widowControl/>
        <w:suppressAutoHyphens w:val="0"/>
        <w:autoSpaceDN/>
        <w:spacing w:after="200" w:line="276" w:lineRule="auto"/>
        <w:textAlignment w:val="auto"/>
        <w:rPr>
          <w:lang w:val="en-US"/>
        </w:rPr>
      </w:pPr>
    </w:p>
    <w:p w:rsidR="009A20F2" w:rsidRDefault="009A20F2">
      <w:pPr>
        <w:widowControl/>
        <w:suppressAutoHyphens w:val="0"/>
        <w:autoSpaceDN/>
        <w:spacing w:after="200" w:line="276" w:lineRule="auto"/>
        <w:textAlignment w:val="auto"/>
        <w:rPr>
          <w:lang w:val="en-US"/>
        </w:rPr>
      </w:pPr>
    </w:p>
    <w:p w:rsidR="009A20F2" w:rsidRDefault="009A20F2">
      <w:pPr>
        <w:widowControl/>
        <w:suppressAutoHyphens w:val="0"/>
        <w:autoSpaceDN/>
        <w:spacing w:after="200" w:line="276" w:lineRule="auto"/>
        <w:textAlignment w:val="auto"/>
        <w:rPr>
          <w:lang w:val="en-US"/>
        </w:rPr>
      </w:pPr>
    </w:p>
    <w:p w:rsidR="009A20F2" w:rsidRDefault="009A20F2">
      <w:pPr>
        <w:widowControl/>
        <w:suppressAutoHyphens w:val="0"/>
        <w:autoSpaceDN/>
        <w:spacing w:after="200" w:line="276" w:lineRule="auto"/>
        <w:textAlignment w:val="auto"/>
        <w:rPr>
          <w:lang w:val="en-US"/>
        </w:rPr>
      </w:pPr>
    </w:p>
    <w:p w:rsidR="009A20F2" w:rsidRDefault="009A20F2">
      <w:pPr>
        <w:widowControl/>
        <w:suppressAutoHyphens w:val="0"/>
        <w:autoSpaceDN/>
        <w:spacing w:after="200" w:line="276" w:lineRule="auto"/>
        <w:textAlignment w:val="auto"/>
        <w:rPr>
          <w:lang w:val="en-US"/>
        </w:rPr>
      </w:pPr>
    </w:p>
    <w:p w:rsidR="009A20F2" w:rsidRDefault="009A20F2">
      <w:pPr>
        <w:widowControl/>
        <w:suppressAutoHyphens w:val="0"/>
        <w:autoSpaceDN/>
        <w:spacing w:after="200" w:line="276" w:lineRule="auto"/>
        <w:textAlignment w:val="auto"/>
        <w:rPr>
          <w:lang w:val="en-US"/>
        </w:rPr>
      </w:pPr>
    </w:p>
    <w:p w:rsidR="009A20F2" w:rsidRDefault="009A20F2">
      <w:pPr>
        <w:widowControl/>
        <w:suppressAutoHyphens w:val="0"/>
        <w:autoSpaceDN/>
        <w:spacing w:after="200" w:line="276" w:lineRule="auto"/>
        <w:textAlignment w:val="auto"/>
        <w:rPr>
          <w:lang w:val="en-US"/>
        </w:rPr>
      </w:pPr>
    </w:p>
    <w:p w:rsidR="009A20F2" w:rsidRDefault="009A20F2">
      <w:pPr>
        <w:widowControl/>
        <w:suppressAutoHyphens w:val="0"/>
        <w:autoSpaceDN/>
        <w:spacing w:after="200" w:line="276" w:lineRule="auto"/>
        <w:textAlignment w:val="auto"/>
        <w:rPr>
          <w:lang w:val="en-US"/>
        </w:rPr>
      </w:pPr>
    </w:p>
    <w:p w:rsidR="009A20F2" w:rsidRDefault="009A20F2">
      <w:pPr>
        <w:widowControl/>
        <w:suppressAutoHyphens w:val="0"/>
        <w:autoSpaceDN/>
        <w:spacing w:after="200" w:line="276" w:lineRule="auto"/>
        <w:textAlignment w:val="auto"/>
        <w:rPr>
          <w:lang w:val="en-US"/>
        </w:rPr>
      </w:pPr>
    </w:p>
    <w:p w:rsidR="009A20F2" w:rsidRDefault="009A20F2">
      <w:pPr>
        <w:widowControl/>
        <w:suppressAutoHyphens w:val="0"/>
        <w:autoSpaceDN/>
        <w:spacing w:after="200" w:line="276" w:lineRule="auto"/>
        <w:textAlignment w:val="auto"/>
        <w:rPr>
          <w:lang w:val="en-US"/>
        </w:rPr>
      </w:pPr>
    </w:p>
    <w:p w:rsidR="009A20F2" w:rsidRDefault="009A20F2">
      <w:pPr>
        <w:widowControl/>
        <w:suppressAutoHyphens w:val="0"/>
        <w:autoSpaceDN/>
        <w:spacing w:after="200" w:line="276" w:lineRule="auto"/>
        <w:textAlignment w:val="auto"/>
        <w:rPr>
          <w:lang w:val="en-US"/>
        </w:rPr>
      </w:pPr>
    </w:p>
    <w:p w:rsidR="009A20F2" w:rsidRDefault="009A20F2">
      <w:pPr>
        <w:widowControl/>
        <w:suppressAutoHyphens w:val="0"/>
        <w:autoSpaceDN/>
        <w:spacing w:after="200" w:line="276" w:lineRule="auto"/>
        <w:textAlignment w:val="auto"/>
        <w:rPr>
          <w:lang w:val="en-US"/>
        </w:rPr>
      </w:pPr>
    </w:p>
    <w:p w:rsidR="009A20F2" w:rsidRDefault="009A20F2">
      <w:pPr>
        <w:widowControl/>
        <w:suppressAutoHyphens w:val="0"/>
        <w:autoSpaceDN/>
        <w:spacing w:after="200" w:line="276" w:lineRule="auto"/>
        <w:textAlignment w:val="auto"/>
        <w:rPr>
          <w:lang w:val="en-US"/>
        </w:rPr>
      </w:pPr>
    </w:p>
    <w:p w:rsidR="009A20F2" w:rsidRDefault="009A20F2">
      <w:pPr>
        <w:widowControl/>
        <w:suppressAutoHyphens w:val="0"/>
        <w:autoSpaceDN/>
        <w:spacing w:after="200" w:line="276" w:lineRule="auto"/>
        <w:textAlignment w:val="auto"/>
        <w:rPr>
          <w:lang w:val="en-US"/>
        </w:rPr>
      </w:pPr>
    </w:p>
    <w:p w:rsidR="009A20F2" w:rsidRDefault="009A20F2">
      <w:pPr>
        <w:widowControl/>
        <w:suppressAutoHyphens w:val="0"/>
        <w:autoSpaceDN/>
        <w:spacing w:after="200" w:line="276" w:lineRule="auto"/>
        <w:textAlignment w:val="auto"/>
        <w:rPr>
          <w:lang w:val="en-US"/>
        </w:rPr>
      </w:pPr>
    </w:p>
    <w:p w:rsidR="009A20F2" w:rsidRDefault="009A20F2">
      <w:pPr>
        <w:widowControl/>
        <w:suppressAutoHyphens w:val="0"/>
        <w:autoSpaceDN/>
        <w:spacing w:after="200" w:line="276" w:lineRule="auto"/>
        <w:textAlignment w:val="auto"/>
        <w:rPr>
          <w:lang w:val="en-US"/>
        </w:rPr>
      </w:pPr>
    </w:p>
    <w:p w:rsidR="009A20F2" w:rsidRDefault="009A20F2">
      <w:pPr>
        <w:widowControl/>
        <w:suppressAutoHyphens w:val="0"/>
        <w:autoSpaceDN/>
        <w:spacing w:after="200" w:line="276" w:lineRule="auto"/>
        <w:textAlignment w:val="auto"/>
        <w:rPr>
          <w:lang w:val="en-US"/>
        </w:rPr>
      </w:pPr>
    </w:p>
    <w:p w:rsidR="009A20F2" w:rsidRDefault="009A20F2">
      <w:pPr>
        <w:widowControl/>
        <w:suppressAutoHyphens w:val="0"/>
        <w:autoSpaceDN/>
        <w:spacing w:after="200" w:line="276" w:lineRule="auto"/>
        <w:textAlignment w:val="auto"/>
        <w:rPr>
          <w:lang w:val="en-US"/>
        </w:rPr>
      </w:pPr>
    </w:p>
    <w:p w:rsidR="009A20F2" w:rsidRDefault="009A20F2">
      <w:pPr>
        <w:widowControl/>
        <w:suppressAutoHyphens w:val="0"/>
        <w:autoSpaceDN/>
        <w:spacing w:after="200" w:line="276" w:lineRule="auto"/>
        <w:textAlignment w:val="auto"/>
        <w:rPr>
          <w:lang w:val="en-US"/>
        </w:rPr>
      </w:pPr>
    </w:p>
    <w:p w:rsidR="009A20F2" w:rsidRDefault="009A20F2">
      <w:pPr>
        <w:widowControl/>
        <w:suppressAutoHyphens w:val="0"/>
        <w:autoSpaceDN/>
        <w:spacing w:after="200" w:line="276" w:lineRule="auto"/>
        <w:textAlignment w:val="auto"/>
        <w:rPr>
          <w:lang w:val="en-US"/>
        </w:rPr>
      </w:pPr>
    </w:p>
    <w:p w:rsidR="009A20F2" w:rsidRDefault="009A20F2">
      <w:pPr>
        <w:widowControl/>
        <w:suppressAutoHyphens w:val="0"/>
        <w:autoSpaceDN/>
        <w:spacing w:after="200" w:line="276" w:lineRule="auto"/>
        <w:textAlignment w:val="auto"/>
        <w:rPr>
          <w:lang w:val="en-US"/>
        </w:rPr>
      </w:pPr>
    </w:p>
    <w:p w:rsidR="00F15EE5" w:rsidRDefault="00F15EE5">
      <w:pPr>
        <w:widowControl/>
        <w:suppressAutoHyphens w:val="0"/>
        <w:autoSpaceDN/>
        <w:spacing w:after="200" w:line="276" w:lineRule="auto"/>
        <w:textAlignment w:val="auto"/>
        <w:rPr>
          <w:lang w:val="en-US"/>
        </w:rPr>
      </w:pPr>
    </w:p>
    <w:p w:rsidR="00EF0E91" w:rsidRDefault="00EF0E91" w:rsidP="0049310E">
      <w:pPr>
        <w:pStyle w:val="Ttulo"/>
        <w:numPr>
          <w:ilvl w:val="0"/>
          <w:numId w:val="2"/>
        </w:numPr>
        <w:ind w:left="360"/>
        <w:rPr>
          <w:lang w:val="en-US"/>
        </w:rPr>
      </w:pPr>
      <w:r>
        <w:rPr>
          <w:lang w:val="en-US"/>
        </w:rPr>
        <w:lastRenderedPageBreak/>
        <w:t xml:space="preserve">Creating a new Jenkins </w:t>
      </w:r>
      <w:r w:rsidR="0049310E" w:rsidRPr="0049310E">
        <w:rPr>
          <w:lang w:val="en-US"/>
        </w:rPr>
        <w:t>Build Job</w:t>
      </w:r>
    </w:p>
    <w:p w:rsidR="00E146EA" w:rsidRDefault="0049310E" w:rsidP="006264A2">
      <w:pPr>
        <w:pStyle w:val="Sinespaciado"/>
        <w:rPr>
          <w:lang w:val="en-US"/>
        </w:rPr>
      </w:pPr>
      <w:r w:rsidRPr="0049310E">
        <w:rPr>
          <w:lang w:val="en-US"/>
        </w:rPr>
        <w:t xml:space="preserve">Build jobs are at the heart of the Jenkins build process. Simply put, you can think of a Jenkins build job as a particular task or step in your build process. This may involve simply compiling your source code and running your unit tests. Or you might want a build job to do other related tasks, such as running your integration tests, measuring code coverage or code quality metrics, generating </w:t>
      </w:r>
      <w:r w:rsidR="007E6D89" w:rsidRPr="0049310E">
        <w:rPr>
          <w:lang w:val="en-US"/>
        </w:rPr>
        <w:t>technical documentation</w:t>
      </w:r>
      <w:r w:rsidRPr="0049310E">
        <w:rPr>
          <w:lang w:val="en-US"/>
        </w:rPr>
        <w:t>, or even deploying your application to a web server. A real project usually requires many separate but related build jobs.</w:t>
      </w:r>
    </w:p>
    <w:p w:rsidR="0049310E" w:rsidRDefault="0049310E" w:rsidP="006264A2">
      <w:pPr>
        <w:pStyle w:val="Sinespaciado"/>
        <w:rPr>
          <w:lang w:val="en-US"/>
        </w:rPr>
      </w:pPr>
    </w:p>
    <w:p w:rsidR="0049310E" w:rsidRDefault="00792179" w:rsidP="006264A2">
      <w:pPr>
        <w:pStyle w:val="Sinespaciado"/>
        <w:rPr>
          <w:lang w:val="en-US"/>
        </w:rPr>
      </w:pPr>
      <w:r>
        <w:rPr>
          <w:lang w:val="en-US"/>
        </w:rPr>
        <w:t>To create new build job click on the New Job link, you should be see a screen similar to this file:</w:t>
      </w:r>
    </w:p>
    <w:p w:rsidR="00792179" w:rsidRDefault="00792179" w:rsidP="006264A2">
      <w:pPr>
        <w:pStyle w:val="Sinespaciado"/>
        <w:rPr>
          <w:lang w:val="en-US"/>
        </w:rPr>
      </w:pPr>
    </w:p>
    <w:p w:rsidR="00792179" w:rsidRDefault="00792179" w:rsidP="006264A2">
      <w:pPr>
        <w:pStyle w:val="Sinespaciado"/>
        <w:rPr>
          <w:lang w:val="en-US"/>
        </w:rPr>
      </w:pPr>
      <w:r w:rsidRPr="00792179">
        <w:rPr>
          <w:lang w:val="en-US"/>
        </w:rPr>
        <w:drawing>
          <wp:inline distT="0" distB="0" distL="0" distR="0" wp14:anchorId="6FB4853B" wp14:editId="6433FAAC">
            <wp:extent cx="5943600" cy="17373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737360"/>
                    </a:xfrm>
                    <a:prstGeom prst="rect">
                      <a:avLst/>
                    </a:prstGeom>
                  </pic:spPr>
                </pic:pic>
              </a:graphicData>
            </a:graphic>
          </wp:inline>
        </w:drawing>
      </w:r>
    </w:p>
    <w:p w:rsidR="00792179" w:rsidRDefault="00792179" w:rsidP="00792179">
      <w:pPr>
        <w:jc w:val="center"/>
        <w:rPr>
          <w:sz w:val="20"/>
          <w:szCs w:val="20"/>
          <w:lang w:val="en-US"/>
        </w:rPr>
      </w:pPr>
      <w:r>
        <w:rPr>
          <w:sz w:val="20"/>
          <w:szCs w:val="20"/>
          <w:lang w:val="en-US"/>
        </w:rPr>
        <w:t xml:space="preserve">Picture 1.1 </w:t>
      </w:r>
      <w:r w:rsidRPr="00792179">
        <w:rPr>
          <w:sz w:val="20"/>
          <w:szCs w:val="20"/>
          <w:lang w:val="en-US"/>
        </w:rPr>
        <w:t>Setting up your first build job in Jenkins</w:t>
      </w:r>
      <w:r>
        <w:rPr>
          <w:sz w:val="20"/>
          <w:szCs w:val="20"/>
          <w:lang w:val="en-US"/>
        </w:rPr>
        <w:t>.</w:t>
      </w:r>
    </w:p>
    <w:p w:rsidR="00792179" w:rsidRDefault="00792179" w:rsidP="006264A2">
      <w:pPr>
        <w:pStyle w:val="Sinespaciado"/>
        <w:rPr>
          <w:lang w:val="en-US"/>
        </w:rPr>
      </w:pPr>
    </w:p>
    <w:p w:rsidR="00792179" w:rsidRDefault="00792179" w:rsidP="00792179">
      <w:pPr>
        <w:pStyle w:val="Sinespaciado"/>
        <w:rPr>
          <w:lang w:val="en-US"/>
        </w:rPr>
      </w:pPr>
      <w:r>
        <w:rPr>
          <w:lang w:val="en-US"/>
        </w:rPr>
        <w:t>J</w:t>
      </w:r>
      <w:r w:rsidRPr="00792179">
        <w:rPr>
          <w:lang w:val="en-US"/>
        </w:rPr>
        <w:t>enkins supports several different types of build jobs. The two most</w:t>
      </w:r>
      <w:r>
        <w:rPr>
          <w:lang w:val="en-US"/>
        </w:rPr>
        <w:t xml:space="preserve"> </w:t>
      </w:r>
      <w:r w:rsidRPr="00792179">
        <w:rPr>
          <w:lang w:val="en-US"/>
        </w:rPr>
        <w:t>commonly-used are the freestyle builds and the Maven 2/3 builds</w:t>
      </w:r>
      <w:r>
        <w:rPr>
          <w:lang w:val="en-US"/>
        </w:rPr>
        <w:t>.</w:t>
      </w:r>
      <w:r w:rsidR="00271BF2">
        <w:rPr>
          <w:lang w:val="en-US"/>
        </w:rPr>
        <w:t xml:space="preserve"> </w:t>
      </w:r>
      <w:r w:rsidR="00271BF2" w:rsidRPr="00271BF2">
        <w:rPr>
          <w:lang w:val="en-US"/>
        </w:rPr>
        <w:t>The Maven 2/3 builds understand the Maven project structure, and can use this to let you set up Maven build jobs with less effort.</w:t>
      </w:r>
      <w:r w:rsidR="00271BF2">
        <w:rPr>
          <w:lang w:val="en-US"/>
        </w:rPr>
        <w:t xml:space="preserve"> </w:t>
      </w:r>
      <w:r w:rsidR="00271BF2" w:rsidRPr="00271BF2">
        <w:rPr>
          <w:lang w:val="en-US"/>
        </w:rPr>
        <w:t xml:space="preserve">So choose “Build a </w:t>
      </w:r>
      <w:r w:rsidR="00271BF2">
        <w:rPr>
          <w:lang w:val="en-US"/>
        </w:rPr>
        <w:t>maven2/3</w:t>
      </w:r>
      <w:r w:rsidR="00271BF2" w:rsidRPr="00271BF2">
        <w:rPr>
          <w:lang w:val="en-US"/>
        </w:rPr>
        <w:t xml:space="preserve"> project”, as shown in Figure </w:t>
      </w:r>
      <w:r w:rsidR="00271BF2">
        <w:rPr>
          <w:lang w:val="en-US"/>
        </w:rPr>
        <w:t>1</w:t>
      </w:r>
      <w:r w:rsidR="00271BF2" w:rsidRPr="00271BF2">
        <w:rPr>
          <w:lang w:val="en-US"/>
        </w:rPr>
        <w:t>.1</w:t>
      </w:r>
      <w:r w:rsidR="00271BF2">
        <w:rPr>
          <w:lang w:val="en-US"/>
        </w:rPr>
        <w:t>, type the Job name and click the “Ok” button.</w:t>
      </w:r>
    </w:p>
    <w:p w:rsidR="00271BF2" w:rsidRDefault="00271BF2" w:rsidP="00792179">
      <w:pPr>
        <w:pStyle w:val="Sinespaciado"/>
        <w:rPr>
          <w:lang w:val="en-US"/>
        </w:rPr>
      </w:pPr>
    </w:p>
    <w:p w:rsidR="00271BF2" w:rsidRDefault="00271BF2" w:rsidP="00792179">
      <w:pPr>
        <w:pStyle w:val="Sinespaciado"/>
        <w:rPr>
          <w:lang w:val="en-US"/>
        </w:rPr>
      </w:pPr>
      <w:r>
        <w:rPr>
          <w:lang w:val="en-US"/>
        </w:rPr>
        <w:t>Then the first step is type the Project name. After you need to set “</w:t>
      </w:r>
      <w:r w:rsidRPr="00271BF2">
        <w:rPr>
          <w:lang w:val="en-US"/>
        </w:rPr>
        <w:t>Source Code Management</w:t>
      </w:r>
      <w:r>
        <w:rPr>
          <w:lang w:val="en-US"/>
        </w:rPr>
        <w:t xml:space="preserve">”, select the Subversion option and type your project URL in the textbox </w:t>
      </w:r>
      <w:r w:rsidRPr="00271BF2">
        <w:rPr>
          <w:lang w:val="en-US"/>
        </w:rPr>
        <w:t>Repository URL</w:t>
      </w:r>
      <w:r>
        <w:rPr>
          <w:lang w:val="en-US"/>
        </w:rPr>
        <w:t>. Following you can see an example for this configuration.</w:t>
      </w:r>
    </w:p>
    <w:p w:rsidR="00271BF2" w:rsidRDefault="00271BF2" w:rsidP="00792179">
      <w:pPr>
        <w:pStyle w:val="Sinespaciado"/>
        <w:rPr>
          <w:lang w:val="en-US"/>
        </w:rPr>
      </w:pPr>
    </w:p>
    <w:p w:rsidR="00271BF2" w:rsidRDefault="00271BF2" w:rsidP="00792179">
      <w:pPr>
        <w:pStyle w:val="Sinespaciado"/>
        <w:rPr>
          <w:lang w:val="en-US"/>
        </w:rPr>
      </w:pPr>
      <w:r w:rsidRPr="00271BF2">
        <w:rPr>
          <w:lang w:val="en-US"/>
        </w:rPr>
        <w:drawing>
          <wp:inline distT="0" distB="0" distL="0" distR="0" wp14:anchorId="737B465D" wp14:editId="13087FD0">
            <wp:extent cx="5943600" cy="18840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84045"/>
                    </a:xfrm>
                    <a:prstGeom prst="rect">
                      <a:avLst/>
                    </a:prstGeom>
                  </pic:spPr>
                </pic:pic>
              </a:graphicData>
            </a:graphic>
          </wp:inline>
        </w:drawing>
      </w:r>
    </w:p>
    <w:p w:rsidR="00271BF2" w:rsidRDefault="00271BF2" w:rsidP="00271BF2">
      <w:pPr>
        <w:jc w:val="center"/>
        <w:rPr>
          <w:sz w:val="20"/>
          <w:szCs w:val="20"/>
          <w:lang w:val="en-US"/>
        </w:rPr>
      </w:pPr>
      <w:r>
        <w:rPr>
          <w:sz w:val="20"/>
          <w:szCs w:val="20"/>
          <w:lang w:val="en-US"/>
        </w:rPr>
        <w:t>Picture 1.2</w:t>
      </w:r>
      <w:r>
        <w:rPr>
          <w:sz w:val="20"/>
          <w:szCs w:val="20"/>
          <w:lang w:val="en-US"/>
        </w:rPr>
        <w:t xml:space="preserve"> </w:t>
      </w:r>
      <w:r>
        <w:rPr>
          <w:sz w:val="20"/>
          <w:szCs w:val="20"/>
          <w:lang w:val="en-US"/>
        </w:rPr>
        <w:t xml:space="preserve">Source code management </w:t>
      </w:r>
      <w:proofErr w:type="gramStart"/>
      <w:r>
        <w:rPr>
          <w:sz w:val="20"/>
          <w:szCs w:val="20"/>
          <w:lang w:val="en-US"/>
        </w:rPr>
        <w:t>configuration</w:t>
      </w:r>
      <w:proofErr w:type="gramEnd"/>
      <w:r>
        <w:rPr>
          <w:sz w:val="20"/>
          <w:szCs w:val="20"/>
          <w:lang w:val="en-US"/>
        </w:rPr>
        <w:t>.</w:t>
      </w:r>
    </w:p>
    <w:p w:rsidR="00271BF2" w:rsidRDefault="00271BF2" w:rsidP="00792179">
      <w:pPr>
        <w:pStyle w:val="Sinespaciado"/>
        <w:rPr>
          <w:lang w:val="en-US"/>
        </w:rPr>
      </w:pPr>
    </w:p>
    <w:p w:rsidR="00792179" w:rsidRDefault="00792179" w:rsidP="006264A2">
      <w:pPr>
        <w:pStyle w:val="Sinespaciado"/>
        <w:rPr>
          <w:lang w:val="en-US"/>
        </w:rPr>
      </w:pPr>
    </w:p>
    <w:p w:rsidR="00271BF2" w:rsidRDefault="00271BF2" w:rsidP="00271BF2">
      <w:pPr>
        <w:pStyle w:val="Sinespaciado"/>
        <w:rPr>
          <w:lang w:val="en-US"/>
        </w:rPr>
      </w:pPr>
      <w:r>
        <w:rPr>
          <w:lang w:val="en-US"/>
        </w:rPr>
        <w:t xml:space="preserve">Other important </w:t>
      </w:r>
      <w:proofErr w:type="gramStart"/>
      <w:r>
        <w:rPr>
          <w:lang w:val="en-US"/>
        </w:rPr>
        <w:t>step is active and configure</w:t>
      </w:r>
      <w:proofErr w:type="gramEnd"/>
      <w:r>
        <w:rPr>
          <w:lang w:val="en-US"/>
        </w:rPr>
        <w:t xml:space="preserve"> the triggers in Jenkins Server. This is to allow the remotes executions for start the Jenkins project compilations. These executions will be launch for the Subversion server when some user makes a commit.</w:t>
      </w:r>
    </w:p>
    <w:p w:rsidR="00271BF2" w:rsidRDefault="00271BF2" w:rsidP="00271BF2">
      <w:pPr>
        <w:pStyle w:val="Sinespaciado"/>
        <w:rPr>
          <w:lang w:val="en-US"/>
        </w:rPr>
      </w:pPr>
    </w:p>
    <w:p w:rsidR="00271BF2" w:rsidRDefault="00271BF2" w:rsidP="00271BF2">
      <w:pPr>
        <w:rPr>
          <w:lang w:val="en-US"/>
        </w:rPr>
      </w:pPr>
      <w:r>
        <w:rPr>
          <w:lang w:val="en-US"/>
        </w:rPr>
        <w:t>To do so go to the Build Triggers session and check the Trigger Builds remotely. Here you can see an example to this configuration.</w:t>
      </w:r>
    </w:p>
    <w:p w:rsidR="00271BF2" w:rsidRDefault="00271BF2" w:rsidP="00271BF2">
      <w:pPr>
        <w:rPr>
          <w:lang w:val="en-US"/>
        </w:rPr>
      </w:pPr>
    </w:p>
    <w:p w:rsidR="00271BF2" w:rsidRDefault="00271BF2" w:rsidP="00271BF2">
      <w:r w:rsidRPr="00A22651">
        <w:drawing>
          <wp:inline distT="0" distB="0" distL="0" distR="0" wp14:anchorId="3A3085F0" wp14:editId="728F0A6C">
            <wp:extent cx="5943600" cy="13671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67155"/>
                    </a:xfrm>
                    <a:prstGeom prst="rect">
                      <a:avLst/>
                    </a:prstGeom>
                  </pic:spPr>
                </pic:pic>
              </a:graphicData>
            </a:graphic>
          </wp:inline>
        </w:drawing>
      </w:r>
    </w:p>
    <w:p w:rsidR="00271BF2" w:rsidRDefault="00271BF2" w:rsidP="00271BF2">
      <w:pPr>
        <w:jc w:val="center"/>
        <w:rPr>
          <w:sz w:val="20"/>
          <w:szCs w:val="20"/>
          <w:lang w:val="en-US"/>
        </w:rPr>
      </w:pPr>
      <w:r>
        <w:rPr>
          <w:sz w:val="20"/>
          <w:szCs w:val="20"/>
          <w:lang w:val="en-US"/>
        </w:rPr>
        <w:t>Picture 1.3</w:t>
      </w:r>
      <w:r>
        <w:rPr>
          <w:sz w:val="20"/>
          <w:szCs w:val="20"/>
          <w:lang w:val="en-US"/>
        </w:rPr>
        <w:t xml:space="preserve"> Example of trigger configuration in Jenkins projects.</w:t>
      </w:r>
    </w:p>
    <w:p w:rsidR="0049310E" w:rsidRDefault="0049310E" w:rsidP="006264A2">
      <w:pPr>
        <w:pStyle w:val="Sinespaciado"/>
        <w:rPr>
          <w:lang w:val="en-US"/>
        </w:rPr>
      </w:pPr>
    </w:p>
    <w:p w:rsidR="009669D8" w:rsidRDefault="002A60B5" w:rsidP="006C68C0">
      <w:pPr>
        <w:jc w:val="both"/>
        <w:rPr>
          <w:lang w:val="en-US"/>
        </w:rPr>
      </w:pPr>
      <w:r>
        <w:rPr>
          <w:lang w:val="en-US"/>
        </w:rPr>
        <w:t xml:space="preserve">The next step is </w:t>
      </w:r>
      <w:proofErr w:type="gramStart"/>
      <w:r>
        <w:rPr>
          <w:lang w:val="en-US"/>
        </w:rPr>
        <w:t>configure</w:t>
      </w:r>
      <w:proofErr w:type="gramEnd"/>
      <w:r>
        <w:rPr>
          <w:lang w:val="en-US"/>
        </w:rPr>
        <w:t xml:space="preserve"> the </w:t>
      </w:r>
      <w:r w:rsidR="009669D8">
        <w:rPr>
          <w:lang w:val="en-US"/>
        </w:rPr>
        <w:t xml:space="preserve">Email </w:t>
      </w:r>
      <w:r>
        <w:rPr>
          <w:lang w:val="en-US"/>
        </w:rPr>
        <w:t xml:space="preserve">Notifications. This is to </w:t>
      </w:r>
      <w:proofErr w:type="spellStart"/>
      <w:r>
        <w:rPr>
          <w:lang w:val="en-US"/>
        </w:rPr>
        <w:t>notificate</w:t>
      </w:r>
      <w:proofErr w:type="spellEnd"/>
      <w:r>
        <w:rPr>
          <w:lang w:val="en-US"/>
        </w:rPr>
        <w:t xml:space="preserve"> </w:t>
      </w:r>
      <w:r w:rsidR="009669D8" w:rsidRPr="009669D8">
        <w:rPr>
          <w:lang w:val="en-US"/>
        </w:rPr>
        <w:t xml:space="preserve">when </w:t>
      </w:r>
      <w:r w:rsidR="009669D8">
        <w:rPr>
          <w:lang w:val="en-US"/>
        </w:rPr>
        <w:t>some</w:t>
      </w:r>
      <w:r w:rsidR="009669D8" w:rsidRPr="009669D8">
        <w:rPr>
          <w:lang w:val="en-US"/>
        </w:rPr>
        <w:t xml:space="preserve"> build </w:t>
      </w:r>
      <w:proofErr w:type="gramStart"/>
      <w:r w:rsidR="009669D8" w:rsidRPr="009669D8">
        <w:rPr>
          <w:lang w:val="en-US"/>
        </w:rPr>
        <w:t>fails,</w:t>
      </w:r>
      <w:proofErr w:type="gramEnd"/>
      <w:r w:rsidR="009669D8" w:rsidRPr="009669D8">
        <w:rPr>
          <w:lang w:val="en-US"/>
        </w:rPr>
        <w:t xml:space="preserve"> </w:t>
      </w:r>
      <w:r w:rsidR="009669D8">
        <w:rPr>
          <w:lang w:val="en-US"/>
        </w:rPr>
        <w:t>Jenkins</w:t>
      </w:r>
      <w:r w:rsidR="009669D8" w:rsidRPr="009669D8">
        <w:rPr>
          <w:lang w:val="en-US"/>
        </w:rPr>
        <w:t xml:space="preserve"> will send an email message</w:t>
      </w:r>
      <w:r w:rsidR="009669D8">
        <w:rPr>
          <w:lang w:val="en-US"/>
        </w:rPr>
        <w:t xml:space="preserve"> </w:t>
      </w:r>
      <w:r w:rsidR="009669D8" w:rsidRPr="009669D8">
        <w:rPr>
          <w:lang w:val="en-US"/>
        </w:rPr>
        <w:t>to the developer who committed the changes, and optionally to other team members as well</w:t>
      </w:r>
      <w:r w:rsidR="009669D8">
        <w:rPr>
          <w:lang w:val="en-US"/>
        </w:rPr>
        <w:t>. To do so, you only need to check the “</w:t>
      </w:r>
      <w:r w:rsidR="009669D8" w:rsidRPr="009669D8">
        <w:rPr>
          <w:lang w:val="en-US"/>
        </w:rPr>
        <w:t>E-mail Notification</w:t>
      </w:r>
      <w:r w:rsidR="009669D8">
        <w:rPr>
          <w:lang w:val="en-US"/>
        </w:rPr>
        <w:t>” in the “</w:t>
      </w:r>
      <w:r w:rsidR="009669D8" w:rsidRPr="009669D8">
        <w:rPr>
          <w:lang w:val="en-US"/>
        </w:rPr>
        <w:t>Build Settings</w:t>
      </w:r>
      <w:r w:rsidR="009669D8">
        <w:rPr>
          <w:lang w:val="en-US"/>
        </w:rPr>
        <w:t xml:space="preserve">” session. There you can type </w:t>
      </w:r>
      <w:r w:rsidR="006C68C0">
        <w:rPr>
          <w:lang w:val="en-US"/>
        </w:rPr>
        <w:t xml:space="preserve">an Email list to </w:t>
      </w:r>
      <w:proofErr w:type="spellStart"/>
      <w:r w:rsidR="006C68C0">
        <w:rPr>
          <w:lang w:val="en-US"/>
        </w:rPr>
        <w:t>notificate</w:t>
      </w:r>
      <w:proofErr w:type="spellEnd"/>
      <w:r w:rsidR="006C68C0">
        <w:rPr>
          <w:lang w:val="en-US"/>
        </w:rPr>
        <w:t xml:space="preserve"> some change at our project. Following you can see an example to Notification Settings.</w:t>
      </w:r>
    </w:p>
    <w:p w:rsidR="006C68C0" w:rsidRDefault="006C68C0" w:rsidP="006C68C0">
      <w:pPr>
        <w:jc w:val="both"/>
        <w:rPr>
          <w:lang w:val="en-US"/>
        </w:rPr>
      </w:pPr>
    </w:p>
    <w:p w:rsidR="006C68C0" w:rsidRDefault="006C68C0" w:rsidP="006C68C0">
      <w:pPr>
        <w:jc w:val="both"/>
        <w:rPr>
          <w:lang w:val="en-US"/>
        </w:rPr>
      </w:pPr>
      <w:r w:rsidRPr="006C68C0">
        <w:rPr>
          <w:lang w:val="en-US"/>
        </w:rPr>
        <w:drawing>
          <wp:inline distT="0" distB="0" distL="0" distR="0" wp14:anchorId="677F7DE5" wp14:editId="2BFE73B8">
            <wp:extent cx="5943600" cy="8515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851535"/>
                    </a:xfrm>
                    <a:prstGeom prst="rect">
                      <a:avLst/>
                    </a:prstGeom>
                  </pic:spPr>
                </pic:pic>
              </a:graphicData>
            </a:graphic>
          </wp:inline>
        </w:drawing>
      </w:r>
    </w:p>
    <w:p w:rsidR="006C68C0" w:rsidRDefault="006C68C0" w:rsidP="006C68C0">
      <w:pPr>
        <w:jc w:val="center"/>
        <w:rPr>
          <w:sz w:val="20"/>
          <w:szCs w:val="20"/>
          <w:lang w:val="en-US"/>
        </w:rPr>
      </w:pPr>
      <w:r>
        <w:rPr>
          <w:sz w:val="20"/>
          <w:szCs w:val="20"/>
          <w:lang w:val="en-US"/>
        </w:rPr>
        <w:t>Picture 1.4</w:t>
      </w:r>
      <w:r>
        <w:rPr>
          <w:sz w:val="20"/>
          <w:szCs w:val="20"/>
          <w:lang w:val="en-US"/>
        </w:rPr>
        <w:t xml:space="preserve"> </w:t>
      </w:r>
      <w:r>
        <w:rPr>
          <w:sz w:val="20"/>
          <w:szCs w:val="20"/>
          <w:lang w:val="en-US"/>
        </w:rPr>
        <w:t>Email notification settings</w:t>
      </w:r>
    </w:p>
    <w:p w:rsidR="006C68C0" w:rsidRDefault="006C68C0" w:rsidP="006C68C0">
      <w:pPr>
        <w:jc w:val="both"/>
        <w:rPr>
          <w:lang w:val="en-US"/>
        </w:rPr>
      </w:pPr>
    </w:p>
    <w:p w:rsidR="006C68C0" w:rsidRDefault="006C68C0" w:rsidP="006C68C0">
      <w:pPr>
        <w:jc w:val="both"/>
        <w:rPr>
          <w:lang w:val="en-US"/>
        </w:rPr>
      </w:pPr>
      <w:r>
        <w:rPr>
          <w:lang w:val="en-US"/>
        </w:rPr>
        <w:t xml:space="preserve">Finally you can to configure what </w:t>
      </w:r>
      <w:proofErr w:type="gramStart"/>
      <w:r>
        <w:rPr>
          <w:lang w:val="en-US"/>
        </w:rPr>
        <w:t>do you</w:t>
      </w:r>
      <w:proofErr w:type="gramEnd"/>
      <w:r>
        <w:rPr>
          <w:lang w:val="en-US"/>
        </w:rPr>
        <w:t xml:space="preserve"> want to happen when the build finished. In this case we only check the “Sonar” option to create a metric for this build. </w:t>
      </w:r>
      <w:r>
        <w:rPr>
          <w:lang w:val="en-US"/>
        </w:rPr>
        <w:t xml:space="preserve">Following you can see an example </w:t>
      </w:r>
      <w:r>
        <w:rPr>
          <w:lang w:val="en-US"/>
        </w:rPr>
        <w:t>for this setting.</w:t>
      </w:r>
    </w:p>
    <w:p w:rsidR="006C68C0" w:rsidRDefault="006C68C0" w:rsidP="006C68C0">
      <w:pPr>
        <w:jc w:val="both"/>
        <w:rPr>
          <w:lang w:val="en-US"/>
        </w:rPr>
      </w:pPr>
      <w:r w:rsidRPr="006C68C0">
        <w:rPr>
          <w:lang w:val="en-US"/>
        </w:rPr>
        <w:drawing>
          <wp:inline distT="0" distB="0" distL="0" distR="0" wp14:anchorId="7373C77B" wp14:editId="563095F6">
            <wp:extent cx="5943600" cy="106553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065530"/>
                    </a:xfrm>
                    <a:prstGeom prst="rect">
                      <a:avLst/>
                    </a:prstGeom>
                  </pic:spPr>
                </pic:pic>
              </a:graphicData>
            </a:graphic>
          </wp:inline>
        </w:drawing>
      </w:r>
    </w:p>
    <w:p w:rsidR="006C68C0" w:rsidRDefault="006C68C0" w:rsidP="006C68C0">
      <w:pPr>
        <w:jc w:val="center"/>
        <w:rPr>
          <w:sz w:val="20"/>
          <w:szCs w:val="20"/>
          <w:lang w:val="en-US"/>
        </w:rPr>
      </w:pPr>
      <w:r>
        <w:rPr>
          <w:sz w:val="20"/>
          <w:szCs w:val="20"/>
          <w:lang w:val="en-US"/>
        </w:rPr>
        <w:t>Picture 1.5</w:t>
      </w:r>
      <w:r>
        <w:rPr>
          <w:sz w:val="20"/>
          <w:szCs w:val="20"/>
          <w:lang w:val="en-US"/>
        </w:rPr>
        <w:t xml:space="preserve"> </w:t>
      </w:r>
      <w:r>
        <w:rPr>
          <w:sz w:val="20"/>
          <w:szCs w:val="20"/>
          <w:lang w:val="en-US"/>
        </w:rPr>
        <w:t>Post-build setting</w:t>
      </w:r>
    </w:p>
    <w:p w:rsidR="006C68C0" w:rsidRDefault="006C68C0" w:rsidP="006C68C0">
      <w:pPr>
        <w:jc w:val="center"/>
        <w:rPr>
          <w:sz w:val="20"/>
          <w:szCs w:val="20"/>
          <w:lang w:val="en-US"/>
        </w:rPr>
      </w:pPr>
    </w:p>
    <w:p w:rsidR="006C68C0" w:rsidRDefault="006C68C0" w:rsidP="006C68C0">
      <w:pPr>
        <w:jc w:val="both"/>
        <w:rPr>
          <w:lang w:val="en-US"/>
        </w:rPr>
      </w:pPr>
      <w:r>
        <w:rPr>
          <w:lang w:val="en-US"/>
        </w:rPr>
        <w:t>Now you can save this project.</w:t>
      </w:r>
    </w:p>
    <w:p w:rsidR="006C68C0" w:rsidRPr="006264A2" w:rsidRDefault="006C68C0" w:rsidP="006C68C0">
      <w:pPr>
        <w:jc w:val="both"/>
        <w:rPr>
          <w:lang w:val="en-US"/>
        </w:rPr>
      </w:pPr>
    </w:p>
    <w:sectPr w:rsidR="006C68C0" w:rsidRPr="00626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itstream Vera Sans">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01A09"/>
    <w:multiLevelType w:val="multilevel"/>
    <w:tmpl w:val="DE6EDA46"/>
    <w:styleLink w:val="WWOutlineListStyle7"/>
    <w:lvl w:ilvl="0">
      <w:start w:val="1"/>
      <w:numFmt w:val="none"/>
      <w:lvlText w:val="%1"/>
      <w:lvlJc w:val="left"/>
    </w:lvl>
    <w:lvl w:ilvl="1">
      <w:start w:val="1"/>
      <w:numFmt w:val="decimal"/>
      <w:pStyle w:val="Ttulo2"/>
      <w:lvlText w:val="%2."/>
      <w:lvlJc w:val="left"/>
      <w:pPr>
        <w:ind w:left="360" w:hanging="360"/>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74CF7376"/>
    <w:multiLevelType w:val="hybridMultilevel"/>
    <w:tmpl w:val="C966C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324"/>
    <w:rsid w:val="001B0324"/>
    <w:rsid w:val="00271BF2"/>
    <w:rsid w:val="002A60B5"/>
    <w:rsid w:val="003A1B8D"/>
    <w:rsid w:val="00462B2E"/>
    <w:rsid w:val="0049310E"/>
    <w:rsid w:val="00584009"/>
    <w:rsid w:val="006264A2"/>
    <w:rsid w:val="006C68C0"/>
    <w:rsid w:val="006D1269"/>
    <w:rsid w:val="007369F4"/>
    <w:rsid w:val="007871A2"/>
    <w:rsid w:val="00792179"/>
    <w:rsid w:val="007E6D89"/>
    <w:rsid w:val="00884B3D"/>
    <w:rsid w:val="00885896"/>
    <w:rsid w:val="008A42BE"/>
    <w:rsid w:val="009669D8"/>
    <w:rsid w:val="009A20F2"/>
    <w:rsid w:val="00A22651"/>
    <w:rsid w:val="00A62166"/>
    <w:rsid w:val="00AD0D58"/>
    <w:rsid w:val="00B12E85"/>
    <w:rsid w:val="00D66942"/>
    <w:rsid w:val="00E146EA"/>
    <w:rsid w:val="00EF0E91"/>
    <w:rsid w:val="00F1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64A2"/>
    <w:pPr>
      <w:widowControl w:val="0"/>
      <w:suppressAutoHyphens/>
      <w:autoSpaceDN w:val="0"/>
      <w:spacing w:after="0" w:line="240" w:lineRule="auto"/>
      <w:textAlignment w:val="baseline"/>
    </w:pPr>
    <w:rPr>
      <w:rFonts w:ascii="Arial" w:eastAsia="Bitstream Vera Sans" w:hAnsi="Arial" w:cs="Bitstream Vera Sans"/>
      <w:kern w:val="3"/>
      <w:sz w:val="24"/>
      <w:szCs w:val="24"/>
      <w:lang w:val="es-ES" w:eastAsia="es-ES" w:bidi="es-ES"/>
    </w:rPr>
  </w:style>
  <w:style w:type="paragraph" w:styleId="Ttulo1">
    <w:name w:val="heading 1"/>
    <w:basedOn w:val="Standard"/>
    <w:next w:val="Standard"/>
    <w:link w:val="Ttulo1Car"/>
    <w:rsid w:val="00462B2E"/>
    <w:pPr>
      <w:keepNext/>
      <w:jc w:val="right"/>
      <w:outlineLvl w:val="0"/>
    </w:pPr>
    <w:rPr>
      <w:rFonts w:ascii="Arial" w:hAnsi="Arial" w:cs="Arial"/>
      <w:b/>
      <w:bCs/>
      <w:iCs/>
      <w:sz w:val="36"/>
      <w:szCs w:val="36"/>
    </w:rPr>
  </w:style>
  <w:style w:type="paragraph" w:styleId="Ttulo2">
    <w:name w:val="heading 2"/>
    <w:basedOn w:val="Normal"/>
    <w:next w:val="Normal"/>
    <w:link w:val="Ttulo2Car"/>
    <w:rsid w:val="00462B2E"/>
    <w:pPr>
      <w:keepNext/>
      <w:keepLines/>
      <w:numPr>
        <w:ilvl w:val="1"/>
        <w:numId w:val="1"/>
      </w:numPr>
      <w:spacing w:before="200"/>
      <w:outlineLvl w:val="1"/>
    </w:pPr>
    <w:rPr>
      <w:rFonts w:eastAsia="Times New Roman" w:cs="Times New Roman"/>
      <w:b/>
      <w:bCs/>
      <w:color w:val="00000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6264A2"/>
    <w:pPr>
      <w:widowControl w:val="0"/>
      <w:suppressAutoHyphens/>
      <w:autoSpaceDN w:val="0"/>
      <w:spacing w:after="0" w:line="240" w:lineRule="auto"/>
      <w:jc w:val="both"/>
      <w:textAlignment w:val="baseline"/>
    </w:pPr>
    <w:rPr>
      <w:rFonts w:ascii="Arial" w:eastAsia="Bitstream Vera Sans" w:hAnsi="Arial" w:cs="Bitstream Vera Sans"/>
      <w:kern w:val="3"/>
      <w:sz w:val="24"/>
      <w:szCs w:val="24"/>
      <w:lang w:val="es-ES" w:eastAsia="es-ES" w:bidi="es-ES"/>
    </w:rPr>
  </w:style>
  <w:style w:type="paragraph" w:styleId="Textodeglobo">
    <w:name w:val="Balloon Text"/>
    <w:basedOn w:val="Normal"/>
    <w:link w:val="TextodegloboCar"/>
    <w:uiPriority w:val="99"/>
    <w:semiHidden/>
    <w:unhideWhenUsed/>
    <w:rsid w:val="006264A2"/>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4A2"/>
    <w:rPr>
      <w:rFonts w:ascii="Tahoma" w:eastAsia="Bitstream Vera Sans" w:hAnsi="Tahoma" w:cs="Tahoma"/>
      <w:kern w:val="3"/>
      <w:sz w:val="16"/>
      <w:szCs w:val="16"/>
      <w:lang w:val="es-ES" w:eastAsia="es-ES" w:bidi="es-ES"/>
    </w:rPr>
  </w:style>
  <w:style w:type="character" w:customStyle="1" w:styleId="Ttulo1Car">
    <w:name w:val="Título 1 Car"/>
    <w:basedOn w:val="Fuentedeprrafopredeter"/>
    <w:link w:val="Ttulo1"/>
    <w:rsid w:val="00462B2E"/>
    <w:rPr>
      <w:rFonts w:ascii="Arial" w:eastAsia="Times New Roman" w:hAnsi="Arial" w:cs="Arial"/>
      <w:b/>
      <w:bCs/>
      <w:iCs/>
      <w:kern w:val="3"/>
      <w:sz w:val="36"/>
      <w:szCs w:val="36"/>
      <w:lang w:val="es-ES" w:eastAsia="es-ES"/>
    </w:rPr>
  </w:style>
  <w:style w:type="character" w:customStyle="1" w:styleId="Ttulo2Car">
    <w:name w:val="Título 2 Car"/>
    <w:basedOn w:val="Fuentedeprrafopredeter"/>
    <w:link w:val="Ttulo2"/>
    <w:rsid w:val="00462B2E"/>
    <w:rPr>
      <w:rFonts w:ascii="Arial" w:eastAsia="Times New Roman" w:hAnsi="Arial" w:cs="Times New Roman"/>
      <w:b/>
      <w:bCs/>
      <w:color w:val="000000"/>
      <w:kern w:val="3"/>
      <w:sz w:val="24"/>
      <w:szCs w:val="26"/>
      <w:lang w:val="es-ES" w:eastAsia="es-ES" w:bidi="es-ES"/>
    </w:rPr>
  </w:style>
  <w:style w:type="numbering" w:customStyle="1" w:styleId="WWOutlineListStyle7">
    <w:name w:val="WW_OutlineListStyle_7"/>
    <w:basedOn w:val="Sinlista"/>
    <w:rsid w:val="00462B2E"/>
    <w:pPr>
      <w:numPr>
        <w:numId w:val="1"/>
      </w:numPr>
    </w:pPr>
  </w:style>
  <w:style w:type="paragraph" w:customStyle="1" w:styleId="Standard">
    <w:name w:val="Standard"/>
    <w:rsid w:val="00462B2E"/>
    <w:pPr>
      <w:suppressAutoHyphens/>
      <w:autoSpaceDN w:val="0"/>
      <w:spacing w:after="0" w:line="240" w:lineRule="auto"/>
      <w:textAlignment w:val="baseline"/>
    </w:pPr>
    <w:rPr>
      <w:rFonts w:ascii="Times New Roman" w:eastAsia="Times New Roman" w:hAnsi="Times New Roman" w:cs="Times New Roman"/>
      <w:kern w:val="3"/>
      <w:sz w:val="24"/>
      <w:szCs w:val="24"/>
      <w:lang w:val="es-ES" w:eastAsia="es-ES"/>
    </w:rPr>
  </w:style>
  <w:style w:type="paragraph" w:styleId="Ttulo">
    <w:name w:val="Title"/>
    <w:basedOn w:val="Normal"/>
    <w:next w:val="Normal"/>
    <w:link w:val="TtuloCar"/>
    <w:uiPriority w:val="10"/>
    <w:qFormat/>
    <w:rsid w:val="00EF0E91"/>
    <w:pPr>
      <w:spacing w:after="300"/>
      <w:contextualSpacing/>
    </w:pPr>
    <w:rPr>
      <w:rFonts w:eastAsiaTheme="majorEastAsia" w:cstheme="majorBidi"/>
      <w:b/>
      <w:color w:val="000000" w:themeColor="text1"/>
      <w:spacing w:val="5"/>
      <w:kern w:val="28"/>
      <w:szCs w:val="52"/>
    </w:rPr>
  </w:style>
  <w:style w:type="character" w:customStyle="1" w:styleId="TtuloCar">
    <w:name w:val="Título Car"/>
    <w:basedOn w:val="Fuentedeprrafopredeter"/>
    <w:link w:val="Ttulo"/>
    <w:uiPriority w:val="10"/>
    <w:rsid w:val="00EF0E91"/>
    <w:rPr>
      <w:rFonts w:ascii="Arial" w:eastAsiaTheme="majorEastAsia" w:hAnsi="Arial" w:cstheme="majorBidi"/>
      <w:b/>
      <w:color w:val="000000" w:themeColor="text1"/>
      <w:spacing w:val="5"/>
      <w:kern w:val="28"/>
      <w:sz w:val="24"/>
      <w:szCs w:val="52"/>
      <w:lang w:val="es-ES" w:eastAsia="es-ES" w:bidi="es-ES"/>
    </w:rPr>
  </w:style>
  <w:style w:type="paragraph" w:customStyle="1" w:styleId="TableContents">
    <w:name w:val="Table Contents"/>
    <w:basedOn w:val="Standard"/>
    <w:rsid w:val="009A20F2"/>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64A2"/>
    <w:pPr>
      <w:widowControl w:val="0"/>
      <w:suppressAutoHyphens/>
      <w:autoSpaceDN w:val="0"/>
      <w:spacing w:after="0" w:line="240" w:lineRule="auto"/>
      <w:textAlignment w:val="baseline"/>
    </w:pPr>
    <w:rPr>
      <w:rFonts w:ascii="Arial" w:eastAsia="Bitstream Vera Sans" w:hAnsi="Arial" w:cs="Bitstream Vera Sans"/>
      <w:kern w:val="3"/>
      <w:sz w:val="24"/>
      <w:szCs w:val="24"/>
      <w:lang w:val="es-ES" w:eastAsia="es-ES" w:bidi="es-ES"/>
    </w:rPr>
  </w:style>
  <w:style w:type="paragraph" w:styleId="Ttulo1">
    <w:name w:val="heading 1"/>
    <w:basedOn w:val="Standard"/>
    <w:next w:val="Standard"/>
    <w:link w:val="Ttulo1Car"/>
    <w:rsid w:val="00462B2E"/>
    <w:pPr>
      <w:keepNext/>
      <w:jc w:val="right"/>
      <w:outlineLvl w:val="0"/>
    </w:pPr>
    <w:rPr>
      <w:rFonts w:ascii="Arial" w:hAnsi="Arial" w:cs="Arial"/>
      <w:b/>
      <w:bCs/>
      <w:iCs/>
      <w:sz w:val="36"/>
      <w:szCs w:val="36"/>
    </w:rPr>
  </w:style>
  <w:style w:type="paragraph" w:styleId="Ttulo2">
    <w:name w:val="heading 2"/>
    <w:basedOn w:val="Normal"/>
    <w:next w:val="Normal"/>
    <w:link w:val="Ttulo2Car"/>
    <w:rsid w:val="00462B2E"/>
    <w:pPr>
      <w:keepNext/>
      <w:keepLines/>
      <w:numPr>
        <w:ilvl w:val="1"/>
        <w:numId w:val="1"/>
      </w:numPr>
      <w:spacing w:before="200"/>
      <w:outlineLvl w:val="1"/>
    </w:pPr>
    <w:rPr>
      <w:rFonts w:eastAsia="Times New Roman" w:cs="Times New Roman"/>
      <w:b/>
      <w:bCs/>
      <w:color w:val="00000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6264A2"/>
    <w:pPr>
      <w:widowControl w:val="0"/>
      <w:suppressAutoHyphens/>
      <w:autoSpaceDN w:val="0"/>
      <w:spacing w:after="0" w:line="240" w:lineRule="auto"/>
      <w:jc w:val="both"/>
      <w:textAlignment w:val="baseline"/>
    </w:pPr>
    <w:rPr>
      <w:rFonts w:ascii="Arial" w:eastAsia="Bitstream Vera Sans" w:hAnsi="Arial" w:cs="Bitstream Vera Sans"/>
      <w:kern w:val="3"/>
      <w:sz w:val="24"/>
      <w:szCs w:val="24"/>
      <w:lang w:val="es-ES" w:eastAsia="es-ES" w:bidi="es-ES"/>
    </w:rPr>
  </w:style>
  <w:style w:type="paragraph" w:styleId="Textodeglobo">
    <w:name w:val="Balloon Text"/>
    <w:basedOn w:val="Normal"/>
    <w:link w:val="TextodegloboCar"/>
    <w:uiPriority w:val="99"/>
    <w:semiHidden/>
    <w:unhideWhenUsed/>
    <w:rsid w:val="006264A2"/>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4A2"/>
    <w:rPr>
      <w:rFonts w:ascii="Tahoma" w:eastAsia="Bitstream Vera Sans" w:hAnsi="Tahoma" w:cs="Tahoma"/>
      <w:kern w:val="3"/>
      <w:sz w:val="16"/>
      <w:szCs w:val="16"/>
      <w:lang w:val="es-ES" w:eastAsia="es-ES" w:bidi="es-ES"/>
    </w:rPr>
  </w:style>
  <w:style w:type="character" w:customStyle="1" w:styleId="Ttulo1Car">
    <w:name w:val="Título 1 Car"/>
    <w:basedOn w:val="Fuentedeprrafopredeter"/>
    <w:link w:val="Ttulo1"/>
    <w:rsid w:val="00462B2E"/>
    <w:rPr>
      <w:rFonts w:ascii="Arial" w:eastAsia="Times New Roman" w:hAnsi="Arial" w:cs="Arial"/>
      <w:b/>
      <w:bCs/>
      <w:iCs/>
      <w:kern w:val="3"/>
      <w:sz w:val="36"/>
      <w:szCs w:val="36"/>
      <w:lang w:val="es-ES" w:eastAsia="es-ES"/>
    </w:rPr>
  </w:style>
  <w:style w:type="character" w:customStyle="1" w:styleId="Ttulo2Car">
    <w:name w:val="Título 2 Car"/>
    <w:basedOn w:val="Fuentedeprrafopredeter"/>
    <w:link w:val="Ttulo2"/>
    <w:rsid w:val="00462B2E"/>
    <w:rPr>
      <w:rFonts w:ascii="Arial" w:eastAsia="Times New Roman" w:hAnsi="Arial" w:cs="Times New Roman"/>
      <w:b/>
      <w:bCs/>
      <w:color w:val="000000"/>
      <w:kern w:val="3"/>
      <w:sz w:val="24"/>
      <w:szCs w:val="26"/>
      <w:lang w:val="es-ES" w:eastAsia="es-ES" w:bidi="es-ES"/>
    </w:rPr>
  </w:style>
  <w:style w:type="numbering" w:customStyle="1" w:styleId="WWOutlineListStyle7">
    <w:name w:val="WW_OutlineListStyle_7"/>
    <w:basedOn w:val="Sinlista"/>
    <w:rsid w:val="00462B2E"/>
    <w:pPr>
      <w:numPr>
        <w:numId w:val="1"/>
      </w:numPr>
    </w:pPr>
  </w:style>
  <w:style w:type="paragraph" w:customStyle="1" w:styleId="Standard">
    <w:name w:val="Standard"/>
    <w:rsid w:val="00462B2E"/>
    <w:pPr>
      <w:suppressAutoHyphens/>
      <w:autoSpaceDN w:val="0"/>
      <w:spacing w:after="0" w:line="240" w:lineRule="auto"/>
      <w:textAlignment w:val="baseline"/>
    </w:pPr>
    <w:rPr>
      <w:rFonts w:ascii="Times New Roman" w:eastAsia="Times New Roman" w:hAnsi="Times New Roman" w:cs="Times New Roman"/>
      <w:kern w:val="3"/>
      <w:sz w:val="24"/>
      <w:szCs w:val="24"/>
      <w:lang w:val="es-ES" w:eastAsia="es-ES"/>
    </w:rPr>
  </w:style>
  <w:style w:type="paragraph" w:styleId="Ttulo">
    <w:name w:val="Title"/>
    <w:basedOn w:val="Normal"/>
    <w:next w:val="Normal"/>
    <w:link w:val="TtuloCar"/>
    <w:uiPriority w:val="10"/>
    <w:qFormat/>
    <w:rsid w:val="00EF0E91"/>
    <w:pPr>
      <w:spacing w:after="300"/>
      <w:contextualSpacing/>
    </w:pPr>
    <w:rPr>
      <w:rFonts w:eastAsiaTheme="majorEastAsia" w:cstheme="majorBidi"/>
      <w:b/>
      <w:color w:val="000000" w:themeColor="text1"/>
      <w:spacing w:val="5"/>
      <w:kern w:val="28"/>
      <w:szCs w:val="52"/>
    </w:rPr>
  </w:style>
  <w:style w:type="character" w:customStyle="1" w:styleId="TtuloCar">
    <w:name w:val="Título Car"/>
    <w:basedOn w:val="Fuentedeprrafopredeter"/>
    <w:link w:val="Ttulo"/>
    <w:uiPriority w:val="10"/>
    <w:rsid w:val="00EF0E91"/>
    <w:rPr>
      <w:rFonts w:ascii="Arial" w:eastAsiaTheme="majorEastAsia" w:hAnsi="Arial" w:cstheme="majorBidi"/>
      <w:b/>
      <w:color w:val="000000" w:themeColor="text1"/>
      <w:spacing w:val="5"/>
      <w:kern w:val="28"/>
      <w:sz w:val="24"/>
      <w:szCs w:val="52"/>
      <w:lang w:val="es-ES" w:eastAsia="es-ES" w:bidi="es-ES"/>
    </w:rPr>
  </w:style>
  <w:style w:type="paragraph" w:customStyle="1" w:styleId="TableContents">
    <w:name w:val="Table Contents"/>
    <w:basedOn w:val="Standard"/>
    <w:rsid w:val="009A20F2"/>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4</Pages>
  <Words>425</Words>
  <Characters>2425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28</cp:revision>
  <dcterms:created xsi:type="dcterms:W3CDTF">2012-06-12T20:21:00Z</dcterms:created>
  <dcterms:modified xsi:type="dcterms:W3CDTF">2012-06-13T04:01:00Z</dcterms:modified>
</cp:coreProperties>
</file>