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Maria Jaco-20260319_161254-Gravação de Reunião</w:t>
      </w:r>
    </w:p>
    <w:p>
      <w:pPr>
        <w:spacing w:after="100"/>
      </w:pPr>
      <w:r>
        <w:rPr>
          <w:color w:val="605e5c"/>
          <w:sz w:val="3mm"/>
          <w:szCs w:val="3mm"/>
          <w:rFonts w:ascii="Segoe UI" w:cs="Segoe UI" w:eastAsia="Segoe UI" w:hAnsi="Segoe UI"/>
        </w:rPr>
        <w:t xml:space="preserve">19 de março de 2026, 07:12PM</w:t>
      </w:r>
    </w:p>
    <w:p>
      <w:pPr>
        <w:spacing w:after="100"/>
      </w:pPr>
      <w:r>
        <w:rPr>
          <w:color w:val="605e5c"/>
          <w:sz w:val="3mm"/>
          <w:szCs w:val="3mm"/>
          <w:rFonts w:ascii="Segoe UI" w:cs="Segoe UI" w:eastAsia="Segoe UI" w:hAnsi="Segoe UI"/>
        </w:rPr>
        <w:t xml:space="preserve">30m 27s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Aí a gente está trabalhando na fase um. Nesse primeiro momento aqui, a gente está fazendo, analisando toda a parte de governança atual de Capex. A gente chama de azis, é avaliando as práticas de plataformas, no núcleo de Capex. E aí a gente está conduzindo essas entrevistas para poder realmente buscar.</w:t>
      </w:r>
      <w:r>
        <w:rPr>
          <w:color w:val="323130"/>
          <w:sz w:val="4.3mm"/>
          <w:szCs w:val="4.3mm"/>
          <w:rFonts w:ascii="Segoe UI" w:cs="Segoe UI" w:eastAsia="Segoe UI" w:hAnsi="Segoe UI"/>
        </w:rPr>
        <w:br/>
        <w:t xml:space="preserve">Essas informações e entender o processo de trabalho, o fluxo do dia a dia ali, toda a todas as áreas de negócios que estão em volta do capex e também vamos usar documentos de diagnóstico existentes, mapear processos, papéis de interfaces, identificar lacunas.</w:t>
      </w:r>
      <w:r>
        <w:rPr>
          <w:color w:val="323130"/>
          <w:sz w:val="4.3mm"/>
          <w:szCs w:val="4.3mm"/>
          <w:rFonts w:ascii="Segoe UI" w:cs="Segoe UI" w:eastAsia="Segoe UI" w:hAnsi="Segoe UI"/>
        </w:rPr>
        <w:br/>
        <w:t xml:space="preserve">Redundâncias e oportunidades. Então é o que nós estamos fazendo nesse momento. Depois a gente vai partir para uma fase 2, que é uma proposição de modelo de desenvolvimento. Então a ideia ali é já definir estrutura organizacional de modelo de atuação no grupo de Capes e estabelecer.</w:t>
      </w:r>
      <w:r>
        <w:rPr>
          <w:color w:val="323130"/>
          <w:sz w:val="4.3mm"/>
          <w:szCs w:val="4.3mm"/>
          <w:rFonts w:ascii="Segoe UI" w:cs="Segoe UI" w:eastAsia="Segoe UI" w:hAnsi="Segoe UI"/>
        </w:rPr>
        <w:br/>
        <w:t xml:space="preserve">Estabelecer modelos de governança e papéis de responsabilidades, desenhar os processos de metodologias de Kapix. Gustavo já falando de Almeida, que hoje a gente está no Brazil mapeando e depois a gente a ideia ir para o Aleixo b para começar realmente a.</w:t>
      </w:r>
      <w:r>
        <w:rPr>
          <w:color w:val="323130"/>
          <w:sz w:val="4.3mm"/>
          <w:szCs w:val="4.3mm"/>
          <w:rFonts w:ascii="Segoe UI" w:cs="Segoe UI" w:eastAsia="Segoe UI" w:hAnsi="Segoe UI"/>
        </w:rPr>
        <w:br/>
        <w:t xml:space="preserve">A elaborar o nosso processo e consolidar a metodologia de gestão, definir arquiteturas conceituais de sistemas de dados e formalizar as diretrizes da gestão matricial. E a fase 3 já é a implementação. Depois de todo esse trabalho, a gente vai.</w:t>
      </w:r>
      <w:r>
        <w:rPr>
          <w:color w:val="323130"/>
          <w:sz w:val="4.3mm"/>
          <w:szCs w:val="4.3mm"/>
          <w:rFonts w:ascii="Segoe UI" w:cs="Segoe UI" w:eastAsia="Segoe UI" w:hAnsi="Segoe UI"/>
        </w:rPr>
        <w:br/>
        <w:t xml:space="preserve">Realmente implementar o modelo de governança definido, é ativar os principais processos rituais de Kapex, é executar pilotos de plataformas priorizadas e operar os fluxos decisórios de escalonamento e monitorar indicadores em níveis de maturidade.</w:t>
      </w:r>
      <w:r>
        <w:rPr>
          <w:color w:val="323130"/>
          <w:sz w:val="4.3mm"/>
          <w:szCs w:val="4.3mm"/>
          <w:rFonts w:ascii="Segoe UI" w:cs="Segoe UI" w:eastAsia="Segoe UI" w:hAnsi="Segoe UI"/>
        </w:rPr>
        <w:br/>
        <w:t xml:space="preserve">Então, o trabalho da Verum nesse projeto, que é um projeto bem, bem robusto, é realmente trazer toda essa visão e trabalhar toda a percepção de tudo que a gente está levantando para estruturar ali uma governança em cima do núcleo de Kapex.</w:t>
      </w:r>
      <w:r>
        <w:rPr>
          <w:color w:val="323130"/>
          <w:sz w:val="4.3mm"/>
          <w:szCs w:val="4.3mm"/>
          <w:rFonts w:ascii="Segoe UI" w:cs="Segoe UI" w:eastAsia="Segoe UI" w:hAnsi="Segoe UI"/>
        </w:rPr>
        <w:br/>
        <w:t xml:space="preserve">E aí é que é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Entendi, pessoal, só uma dúvida que é quem que indicou meu nome? Só perguntando porque eu tenho pessoas acima de mim. Então, de repente, não sei se faria sentido eu participar dessa agenda sem a minha líder, enfim, mas quem que indicou meu nome?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cara, deixa eu pegar aqui</w:t>
      </w:r>
      <w:r>
        <w:rPr>
          <w:color w:val="323130"/>
          <w:sz w:val="4.3mm"/>
          <w:szCs w:val="4.3mm"/>
          <w:rFonts w:ascii="Segoe UI" w:cs="Segoe UI" w:eastAsia="Segoe UI" w:hAnsi="Segoe UI"/>
        </w:rPr>
        <w:br/>
        <w:t xml:space="preserve">Você tem, Ana?</w:t>
      </w:r>
      <w:r>
        <w:rPr>
          <w:color w:val="323130"/>
          <w:sz w:val="4.3mm"/>
          <w:szCs w:val="4.3mm"/>
          <w:rFonts w:ascii="Segoe UI" w:cs="Segoe UI" w:eastAsia="Segoe UI" w:hAnsi="Segoe UI"/>
        </w:rPr>
        <w:br/>
        <w:t xml:space="preserve">Realmente eu essa isso eu acabei não levantando.</w:t>
      </w:r>
      <w:r>
        <w:rPr>
          <w:color w:val="323130"/>
          <w:sz w:val="4.3mm"/>
          <w:szCs w:val="4.3mm"/>
          <w:rFonts w:ascii="Segoe UI" w:cs="Segoe UI" w:eastAsia="Segoe UI" w:hAnsi="Segoe UI"/>
        </w:rPr>
        <w:br/>
        <w:t xml:space="preserve">Não, eu não Cara, não tenho agora para te dizer quem te indicou, tá? Peço até desculpa por isso. Mas assim, é Eu vou chegar no ponto de entender qual o seu dia a dia de trabalho, né? Como é que você está dentro da motiva. Porque, claro, a visão.</w:t>
      </w:r>
      <w:r>
        <w:rPr>
          <w:color w:val="323130"/>
          <w:sz w:val="4.3mm"/>
          <w:szCs w:val="4.3mm"/>
          <w:rFonts w:ascii="Segoe UI" w:cs="Segoe UI" w:eastAsia="Segoe UI" w:hAnsi="Segoe UI"/>
        </w:rPr>
        <w:br/>
        <w:t xml:space="preserve">A gerencial ela é importante, mas a visão operacional também é super importante para entender na prática, ali como as coisas funcionam. Mas de fato, aqui é um ponto que eu não, eu não, eu não peguei, acabei não pegando quem fez a indicação do teu nome para poder fazer A Entrevista, entendeu?</w:t>
      </w:r>
      <w:r>
        <w:rPr>
          <w:color w:val="323130"/>
          <w:sz w:val="4.3mm"/>
          <w:szCs w:val="4.3mm"/>
          <w:rFonts w:ascii="Segoe UI" w:cs="Segoe UI" w:eastAsia="Segoe UI" w:hAnsi="Segoe UI"/>
        </w:rPr>
        <w:br/>
        <w:t xml:space="preserve">Aí a ideia era de fato agora entender o que você faz, resumidamente, né? E o que tá realmente com a sua tua saúde na motiva. Mas aí eu não sei se você tem algum.</w:t>
      </w:r>
      <w:r>
        <w:rPr>
          <w:color w:val="323130"/>
          <w:sz w:val="4.3mm"/>
          <w:szCs w:val="4.3mm"/>
          <w:rFonts w:ascii="Segoe UI" w:cs="Segoe UI" w:eastAsia="Segoe UI" w:hAnsi="Segoe UI"/>
        </w:rPr>
        <w:br/>
        <w:t xml:space="preserve">Pela sua visão, se tem algum problema para realmente chegar nessa.</w:t>
      </w:r>
      <w:r>
        <w:rPr>
          <w:color w:val="323130"/>
          <w:sz w:val="4.3mm"/>
          <w:szCs w:val="4.3mm"/>
          <w:rFonts w:ascii="Segoe UI" w:cs="Segoe UI" w:eastAsia="Segoe UI" w:hAnsi="Segoe UI"/>
        </w:rPr>
        <w:br/>
        <w:t xml:space="preserve">Esse entendimento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Tá, eu sou é supervisora responsável pelo time de recebimento de notas fiscais, então a gente faz todo é análise, recebimento, análise e tratativa das notas fiscais de fornecedores, seja de serviços ou seja de materiais.</w:t>
      </w:r>
      <w:r>
        <w:rPr>
          <w:color w:val="323130"/>
          <w:sz w:val="4.3mm"/>
          <w:szCs w:val="4.3mm"/>
          <w:rFonts w:ascii="Segoe UI" w:cs="Segoe UI" w:eastAsia="Segoe UI" w:hAnsi="Segoe UI"/>
        </w:rPr>
        <w:br/>
        <w:t xml:space="preserve">Esse é o meu papel hoje dentro da 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não perfeito então aí no caso é se a gente falar com uma interface com capex então a nota fiscal eu entendo que é o momento que depois que você contratou um fornecedor ele prestou o serviço é ele vai isso vai gerar uma nota fiscal</w:t>
      </w:r>
      <w:r>
        <w:rPr>
          <w:color w:val="323130"/>
          <w:sz w:val="4.3mm"/>
          <w:szCs w:val="4.3mm"/>
          <w:rFonts w:ascii="Segoe UI" w:cs="Segoe UI" w:eastAsia="Segoe UI" w:hAnsi="Segoe UI"/>
        </w:rPr>
        <w:br/>
        <w:t xml:space="preserve">É, então essa Lima Cristina vai chegar até a sua seu departamento e você vai trabalhar essa nota de alguma forma, tratar essa nota de alguma forma.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Tratar isso, tratar as informações tributárias exatamente e registrar no sistema. Então, todas as contabilizações é são etapas anteriores. As contabilizações vão ser geradas a partir do lançamento fiscal, mas assim respeitam a é tudo. Toda a característica ali do processo inicial, da requisição do contrato do pedido.</w:t>
      </w:r>
      <w:r>
        <w:rPr>
          <w:color w:val="323130"/>
          <w:sz w:val="4.3mm"/>
          <w:szCs w:val="4.3mm"/>
          <w:rFonts w:ascii="Segoe UI" w:cs="Segoe UI" w:eastAsia="Segoe UI" w:hAnsi="Segoe UI"/>
        </w:rPr>
        <w:br/>
        <w:t xml:space="preserve">Nada é. A minha equipe não é responsável por tratar nenhum dado contábil, é ordem interna, centro de curso, nada disso.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Paulo.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Uhum é, ô, Maria. E como essas notas fiscais chegam para você? Qual é o fluxo dessa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Nós temos notas fiscais de basicamente elas estão ali de materiais, estão dentro de um portal que a gente implantou recentemente do v360 porque a gente captura no órgão público e daí trata esse documento, trata esse documento com base nas informações do pedido e nas informações tributárias.</w:t>
      </w:r>
      <w:r>
        <w:rPr>
          <w:color w:val="323130"/>
          <w:sz w:val="4.3mm"/>
          <w:szCs w:val="4.3mm"/>
          <w:rFonts w:ascii="Segoe UI" w:cs="Segoe UI" w:eastAsia="Segoe UI" w:hAnsi="Segoe UI"/>
        </w:rPr>
        <w:br/>
        <w:t xml:space="preserve">E nota fiscal de serviço, parte a gente consegue capturar nas prefeituras, parte não. Aí a gente faz o ingresso, é o ingresso manual, tá?</w:t>
      </w:r>
      <w:r>
        <w:rPr>
          <w:color w:val="323130"/>
          <w:sz w:val="4.3mm"/>
          <w:szCs w:val="4.3mm"/>
          <w:rFonts w:ascii="Segoe UI" w:cs="Segoe UI" w:eastAsia="Segoe UI" w:hAnsi="Segoe UI"/>
        </w:rPr>
        <w:br/>
        <w:t xml:space="preserve">Espera só um pouquinho,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Tá bom,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É que, na verdade, eu estou conversando aqui com a minha líder ou é que ela também não está sabendo dessa apresentação, então por isso seria importante informar quem que indicou o meu nome para porque eu acho que essa agenda teria que ser até um pouco mais ampla ali, porque o meu time faz uma parte da nossa área,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É uma parte do produto.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Tá, ô, Maria, é só te dando um overview aí de como o seu nome chegou até a gente. Desculpa aí pela minha internet, a minha dificuldade aqui com a conexão, mas quando a gente chegou.</w:t>
      </w:r>
      <w:r>
        <w:rPr>
          <w:color w:val="323130"/>
          <w:sz w:val="4.3mm"/>
          <w:szCs w:val="4.3mm"/>
          <w:rFonts w:ascii="Segoe UI" w:cs="Segoe UI" w:eastAsia="Segoe UI" w:hAnsi="Segoe UI"/>
        </w:rPr>
        <w:br/>
        <w:t xml:space="preserve">Quando é chegou esse contrato até a gente é que veio por meio do Flavio Pimentel.</w:t>
      </w:r>
      <w:r>
        <w:rPr>
          <w:color w:val="323130"/>
          <w:sz w:val="4.3mm"/>
          <w:szCs w:val="4.3mm"/>
          <w:rFonts w:ascii="Segoe UI" w:cs="Segoe UI" w:eastAsia="Segoe UI" w:hAnsi="Segoe UI"/>
        </w:rPr>
        <w:br/>
        <w:t xml:space="preserve">que foi pedido, precisamos de um time aqui dentro desse contrato para a gente conseguir estruturar 11 modelo matricial do de Carneiro de Engenharia. Então assim, só para te deixar.</w:t>
      </w:r>
      <w:r>
        <w:rPr>
          <w:color w:val="323130"/>
          <w:sz w:val="4.3mm"/>
          <w:szCs w:val="4.3mm"/>
          <w:rFonts w:ascii="Segoe UI" w:cs="Segoe UI" w:eastAsia="Segoe UI" w:hAnsi="Segoe UI"/>
        </w:rPr>
        <w:br/>
        <w:t xml:space="preserve">Apar, o nosso papel aqui é justamente colaborar para definir e organizar esses processos de gestão de capex e suas consolidações. E aí nesse meio, nesse processo, é, eles indicaram para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Pessoas chaves do dentro da urbanização. E aí hoje nós estamos entrevistando desde pessoas conectadas com a parte estratégica até a parte operacional do negócio. Então o seu nome chegou para nós no.</w:t>
      </w:r>
      <w:r>
        <w:rPr>
          <w:color w:val="323130"/>
          <w:sz w:val="4.3mm"/>
          <w:szCs w:val="4.3mm"/>
          <w:rFonts w:ascii="Segoe UI" w:cs="Segoe UI" w:eastAsia="Segoe UI" w:hAnsi="Segoe UI"/>
        </w:rPr>
        <w:br/>
        <w:t xml:space="preserve">No com a intenção da gente entender como é o cenário mesmo de é do processo de lançamento de notas. Então, assim, não tem os nomes de quem foi a pessoa em si, mas na nossa conexão com Flavio Pimentel.</w:t>
      </w:r>
      <w:r>
        <w:rPr>
          <w:color w:val="323130"/>
          <w:sz w:val="4.3mm"/>
          <w:szCs w:val="4.3mm"/>
          <w:rFonts w:ascii="Segoe UI" w:cs="Segoe UI" w:eastAsia="Segoe UI" w:hAnsi="Segoe UI"/>
        </w:rPr>
        <w:br/>
        <w:t xml:space="preserve">O Alexandre Magno, a Bia, eles passaram para a gente alguns nomes e assim a gente está buscando entrevistar,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Entendi, está bom, não vamos em frente. Só acho que 10 minutos não vai dar para falar todo o meu processo aqui, porque ele é muito tenso, mas daí vocês agendam para a próxima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Reais.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Não, tudo bem, a gente vai com que a gente conseguir captar de você aí, Maria, eu estou vendo, só abrir uma planilha aqui que a gente tem nessa planilha eu vejo que você responde para Patrícia.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Isso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Primonet.</w:t>
      </w:r>
      <w:r>
        <w:rPr>
          <w:color w:val="323130"/>
          <w:sz w:val="4.3mm"/>
          <w:szCs w:val="4.3mm"/>
          <w:rFonts w:ascii="Segoe UI" w:cs="Segoe UI" w:eastAsia="Segoe UI" w:hAnsi="Segoe UI"/>
        </w:rPr>
        <w:br/>
        <w:t xml:space="preserve">Tinha uma prevista agendada com a gente essa semana, mas eu acho que ela não aconteceu.</w:t>
      </w:r>
      <w:r>
        <w:rPr>
          <w:color w:val="323130"/>
          <w:sz w:val="4.3mm"/>
          <w:szCs w:val="4.3mm"/>
          <w:rFonts w:ascii="Segoe UI" w:cs="Segoe UI" w:eastAsia="Segoe UI" w:hAnsi="Segoe UI"/>
        </w:rPr>
        <w:br/>
        <w:t xml:space="preserve">É, mas o nome dela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Ela acabou de me responder que ela teve. É uma entrevista que ela participou de uma entrevista, mas para falar do processo é acho que de medição, alguma coisa nesse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Ate</w:t>
      </w:r>
      <w:r>
        <w:rPr>
          <w:color w:val="323130"/>
          <w:sz w:val="4.3mm"/>
          <w:szCs w:val="4.3mm"/>
          <w:rFonts w:ascii="Segoe UI" w:cs="Segoe UI" w:eastAsia="Segoe UI" w:hAnsi="Segoe UI"/>
        </w:rPr>
        <w:br/>
        <w:t xml:space="preserve">Ótimo, ótimo, é isso aí, é. E aí assim, uma vez que entrevistou ela, a gente precisa descer a cadeia. Então por isso que chegou até você, tá? Então ela teve a dela, ela participou, é porque o nosso time é grande. 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Não dá para todo mundo participar de todas. Então a gente se dividiu. E aí no fim da semana a gente faz o fechamento sobre essas entrevistas e as saídas, quem foram as pessoas mesmo e tal. Mas é, eu vi que a dela aqui estava agendada para o dia 17. Ela só não está atualizada se ocorreu ou não.</w:t>
      </w:r>
      <w:r>
        <w:rPr>
          <w:color w:val="323130"/>
          <w:sz w:val="4.3mm"/>
          <w:szCs w:val="4.3mm"/>
          <w:rFonts w:ascii="Segoe UI" w:cs="Segoe UI" w:eastAsia="Segoe UI" w:hAnsi="Segoe UI"/>
        </w:rPr>
        <w:br/>
        <w:t xml:space="preserve">Mas tudo bem, é, tá? E você explicou então que é tem 2 notas fiscais, a de serviço e a de material. Aí uma delas é lançada no 360. É se você puder voltar de novo.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É, na verdade, assim a gente tem, a gente recebe vários documentos, a gente recebe nota fiscal modelo 55, que são as notas de venda de materiais. Elas estão capturadas automaticamente na Secretaria da Fazenda e tem um tratamento praticamente 90% automático.</w:t>
      </w:r>
      <w:r>
        <w:rPr>
          <w:color w:val="323130"/>
          <w:sz w:val="4.3mm"/>
          <w:szCs w:val="4.3mm"/>
          <w:rFonts w:ascii="Segoe UI" w:cs="Segoe UI" w:eastAsia="Segoe UI" w:hAnsi="Segoe UI"/>
        </w:rPr>
        <w:br/>
        <w:t xml:space="preserve">A minha equipe interfere 10% ali de forma manual, porque precisa de um de uma tensão diferenciada. É um processo que ainda não está totalmente automatizado. É só que esse processo de lançamento da nota de material, ele envolve ali comprador também, ele envolve almoxarifado, porque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Para notas de materiais, dessa forma que eu recebo, através do v360 serviços também. A gente lança notas fiscais de serviços, tudo pelo v360 só que parte das notas a gente consegue capturar na prefeitura e parte não, porque a prefeitura não nos concede esse acesso.</w:t>
      </w:r>
      <w:r>
        <w:rPr>
          <w:color w:val="323130"/>
          <w:sz w:val="4.3mm"/>
          <w:szCs w:val="4.3mm"/>
          <w:rFonts w:ascii="Segoe UI" w:cs="Segoe UI" w:eastAsia="Segoe UI" w:hAnsi="Segoe UI"/>
        </w:rPr>
        <w:br/>
        <w:t xml:space="preserve">Então aí é, a gente tem até um robô que faz uma integração, pega a nota no SAP e leva para o veterans 60, mas também esse robô por falta de padronização dessa nomenclatura do arquivo da nota que é feita pela.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Primeira área, que é a área gestora do processo, por falta de padronização, ele deixa ali parado, ele não leva para a ferramenta para a gente tratar fiscalmente a nota. E daí um colaborador da minha equipe tem que pincelar essa, pensar essa nota e levar para OB360 de forma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Então, e assim, os outros documentos na concessionária e conta pública, por exemplo, telefone, água, energia é está dentro do Victor Santos também desde fevereiro. Agora, aí a gente faz todo o tratamento por lá. Tem algumas exceções que ainda estão de forma manual e daí chegam através dos Santos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E a gente tem outros documentos envolvidos, que é uma fatura, um recibo, um recibo de autônomo, um recibo de aluguel. Esses tipos de documentos ainda chega para a gente através de um cockpit no SAP.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O que é um cockpit ali que é que é gerado através da Medição. Então, a partir da Medição criada da Folha Registro criada, a área gestora anexa esse documento na Medição e daí cai no nosso cockpit para fazer o monitoramento análise do lançamento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Tá, então hoje eu tenho todos esses esses documentos, ou chegando diretamente no v 3 60 ou enviando do SAP para OV 3 60 ou tratando manualmente no SAP.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Entendido.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É um ponto que eu até te perguntaram sobre os sistemas, como você falou que é 100, 100, é automatizada, não está 100%. Então eu já consegui entender que são 2 sistemas, 360 e o SAP. Hoje ele já tem 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Dantas.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É o SAP, é o nosso, é a origem, não é ORP, não é então 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É ORP, é ORP, não é perfeito e hoje já tem uma integração para esses 2 sistemas.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Sim, eles são integrados. Então tudo o que é feito no Victor e 60 é volta automaticamente para o SAP. Não é para a parte de materiais. Eu tenho apenas 10% ali é manual para a parte de serviços. A gente tem 1 o volume.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Grande de de manuais, porque a gente não tem padrão, por exemplo, nesse caso que eu falei, nem na nomenclatura da do arquivo que vem, que está no SAP, ele é inserido pela área responsável por esse, por esse, essa contratação e também eu não tenho hoje um padrão de nota, se eu tivesse um padrão de nota como eu.</w:t>
      </w:r>
      <w:r>
        <w:rPr>
          <w:color w:val="323130"/>
          <w:sz w:val="4.3mm"/>
          <w:szCs w:val="4.3mm"/>
          <w:rFonts w:ascii="Segoe UI" w:cs="Segoe UI" w:eastAsia="Segoe UI" w:hAnsi="Segoe UI"/>
        </w:rPr>
        <w:br/>
        <w:t xml:space="preserve">Eu tenho para materiais. Isso seria facilmente capturado nas prefeituras. A gente está esperando ali a reforma acontecer de fato, porque ainda a gente tem mais da metade de municípios do país sem aderir à nota nacional, modelo nacional. Então, enquanto não aderir, a gente fica.</w:t>
      </w:r>
      <w:r>
        <w:rPr>
          <w:color w:val="323130"/>
          <w:sz w:val="4.3mm"/>
          <w:szCs w:val="4.3mm"/>
          <w:rFonts w:ascii="Segoe UI" w:cs="Segoe UI" w:eastAsia="Segoe UI" w:hAnsi="Segoe UI"/>
        </w:rPr>
        <w:br/>
        <w:t xml:space="preserve">Um pouco é refém ali de da prefeitura, da é a prefeitura, dá o acesso para a gente capturar. Quando não captura, a gente ingressa ela manualmente no veteran 60 e trata pelo veteran 60. Só que daí há divergências fiscais, divergências.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Santos de várias notas.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O fornecedor emitir nota errada ou às vezes o nosso processo está errado. Então a classificação fiscal inserida lá no pelo comprador no pedido é uma classificação errada, que não condiz com o contrato. Então tem essas variantes aí que geram esse.</w:t>
      </w:r>
      <w:r>
        <w:rPr>
          <w:color w:val="323130"/>
          <w:sz w:val="4.3mm"/>
          <w:szCs w:val="4.3mm"/>
          <w:rFonts w:ascii="Segoe UI" w:cs="Segoe UI" w:eastAsia="Segoe UI" w:hAnsi="Segoe UI"/>
        </w:rPr>
        <w:br/>
        <w:t xml:space="preserve">É para os serviços, uma automação menor.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Bom, eu vou fazer umas perguntas aqui em relação à tecnologia. Essa primeira pergunta você já basicamente já falou, que é quais são os sistemas bases de consulta para tomar decisões relevantes de Kapex, mas não, no teu caso, não diretamente a Kapex, mas de qualquer forma, você já comentou</w:t>
      </w:r>
      <w:r>
        <w:rPr>
          <w:color w:val="323130"/>
          <w:sz w:val="4.3mm"/>
          <w:szCs w:val="4.3mm"/>
          <w:rFonts w:ascii="Segoe UI" w:cs="Segoe UI" w:eastAsia="Segoe UI" w:hAnsi="Segoe UI"/>
        </w:rPr>
        <w:br/>
        <w:t xml:space="preserve">Sobre o Tree e 60 é o que sabe como origem, tem mais algum sistema e se tem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É, na verdade, a origem é só SAP, tá? A origem é SAP. Aqui a gente trata a nota fiscal dentro do b 360, mas é começa tudo através do contrato do pedido SAP.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Perfeita.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Depois que esse contrato é feito e começa a se gerar essas notas fiscais para conforme a as contratações das empresas, não é dos fornecedores.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Perfeito.</w:t>
      </w:r>
      <w:r>
        <w:rPr>
          <w:color w:val="323130"/>
          <w:sz w:val="4.3mm"/>
          <w:szCs w:val="4.3mm"/>
          <w:rFonts w:ascii="Segoe UI" w:cs="Segoe UI" w:eastAsia="Segoe UI" w:hAnsi="Segoe UI"/>
        </w:rPr>
        <w:br/>
        <w:t xml:space="preserve">É, já houve divergência entre sistemas ou bases? E você lembra como é que foi resolvida mais ou menos essas diferenças?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Pinto.</w:t>
      </w:r>
      <w:r>
        <w:rPr>
          <w:color w:val="323130"/>
          <w:sz w:val="4.3mm"/>
          <w:szCs w:val="4.3mm"/>
          <w:rFonts w:ascii="Segoe UI" w:cs="Segoe UI" w:eastAsia="Segoe UI" w:hAnsi="Segoe UI"/>
        </w:rPr>
        <w:br/>
        <w:t xml:space="preserve">Não entendi a pergunta, porque assim a gente tem é essas divergências fiscais geradas por processos de compra criados incorretamente. Mas é, não tenho 2 bases, só tem uma base. A base é o SAP OV 360. Ela faz a tratativa da nota com base nas regras.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Que a gente inseriu tanto no Victor 60 quanto no SAP. Então assim, eu não tenho como não tenho. É comparativos para fazer a Victor 60. Ela gera o lançamento e manda para o SAP.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Mas, por exemplo, mas se você tem uma integração entre 2 sistemas, eles não tem que estar pareados, eles não tem que estar de forma idôneos, ou seja, não pode ter uma diferença de registro, uma nota a mais no 360 que não existe no SAP. Isso já aconteceu.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Não, isso pode ter, porque eu posso ter uma nota fiscal emitida, mas o dono do processo não fez a medição ou a gente não recebeu o material ainda e a nota fica parada lá na veterans 60 até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Rezende.</w:t>
      </w:r>
      <w:r>
        <w:rPr>
          <w:color w:val="323130"/>
          <w:sz w:val="4.3mm"/>
          <w:szCs w:val="4.3mm"/>
          <w:rFonts w:ascii="Segoe UI" w:cs="Segoe UI" w:eastAsia="Segoe UI" w:hAnsi="Segoe UI"/>
        </w:rPr>
        <w:br/>
        <w:t xml:space="preserve">Isso não quer dizer, isso não quer dizer que seria um erro, seria só um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Não é? Não é só o processo mesmo que não é, mas erro funcional eu não tenho como dizer. Eu Acredito que não ocorre agora técnico. Daí eu não teria propriedade para responder, mas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Não sempre.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Esse tipo de situação é comum. Eu tenho mais notas ali no veterans 60 e notas que estão ainda não foram registradas. É fiscalmente, contavelmente por completo e não estão no SAP. Isso eu tenho.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É tudo bem, mas aí nesse caso, como você explicou, é um processo, é processo. Então não seria diferença, não é não, tudo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É processo, não é erro, sim, 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Se no teu trabalho no dia a dia tem relatórios e se sua equipe gasta muito tempo preparando relatórios para algum comitê ou corporativo, se isso ocorre no dia a dia do departamento.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Uhum não, a gente é prepara uma vez por mês, é sempre no início de cada mês, a gente prepara relatórios de indicadores do processo. É lógico, isso hoje está acelerado até com o uso de algumas tecnologias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Perfeita.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Então usar Power BI usar é bastante copilot também, mas assim é especificamente no começo do mês para a geração dessas informações para ver o que saiu fora do SLAO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Perfect, perfect.</w:t>
      </w:r>
      <w:r>
        <w:rPr>
          <w:color w:val="323130"/>
          <w:sz w:val="4.3mm"/>
          <w:szCs w:val="4.3mm"/>
          <w:rFonts w:ascii="Segoe UI" w:cs="Segoe UI" w:eastAsia="Segoe UI" w:hAnsi="Segoe UI"/>
        </w:rPr>
        <w:br/>
        <w:t xml:space="preserve">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É foi automatizado e o que não foi. Agora, no dia a dia, a gente gera ali AO cockpit para acompanhamento do que tem que ser lançado o cockpit dentro do SAP, para saber o que tem que ser lançado ou não. É o que está em aprovação de medição.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Então daí são os são os acompanhamentos da rotina, tá da rotina.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No dia a dia, não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No dia a dia,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Não, beleza.</w:t>
      </w:r>
      <w:r>
        <w:rPr>
          <w:color w:val="323130"/>
          <w:sz w:val="4.3mm"/>
          <w:szCs w:val="4.3mm"/>
          <w:rFonts w:ascii="Segoe UI" w:cs="Segoe UI" w:eastAsia="Segoe UI" w:hAnsi="Segoe UI"/>
        </w:rPr>
        <w:br/>
        <w:t xml:space="preserve">Bom, é hoje é você é. Em que tipo de informação você tem menor confiança? Existe esse alguma desconfiança de informação para fazer o processo de trabalho ou isso não, isso não sei lá, não existe, não acontece.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É hoje para o processo de serviço, por exemplo, tem é. A gente tem ali uma problemática que a gente daí não consegue. É evoluir na automação, que são os processos criados com uma codificação. É diferente do que o fornecedor entende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Que tem que emitir a nota. Então, vamos supor, ele foi fechado o contrato e o serviço de consultoria, o fornecedor emite como obra, vai dar divergência. Então, assim, hoje a gente não pode ter 100% de segurança nesse nessa codificação que está no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Porque se o fornecedor interpretar que é obra e não consultoria, ele vai emitir como obra. Aí nisso vai gerar uma divergência tributária. Vou ter diferenças de impostos e vou precisar fazer o tratamento manual, sabe? Então, hoje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A nossa maior dor aqui não é a maior dor é em relação a essa informação que não pode estar certa, mas também pode estar inconsistente. Não é porque é o comprador também não tem,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É, ele não tem assim propriedade completa da parte tributária para fazer essa classificação e às vezes faz é a cata o que está ali pelo requisitante, que foi inserido pelo requisitante. E a gente tem também dor em relação ao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De aprovação da medição é, mas não é uma informação, é não é uma informação, é o processo que não é feito dentro do prazo correto, mas informação específica hoje a maior dor seria a questão da do da codificação do serviço dentro do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Mas aí quando você fala a codificação do serviço, você está dizendo como o cara alimenta o SAP, como essa informação chega até vocês, só para mim entender mesmo um pouquinho mais.</w:t>
      </w:r>
      <w:r>
        <w:rPr>
          <w:color w:val="323130"/>
          <w:sz w:val="4.3mm"/>
          <w:szCs w:val="4.3mm"/>
          <w:rFonts w:ascii="Segoe UI" w:cs="Segoe UI" w:eastAsia="Segoe UI" w:hAnsi="Segoe UI"/>
        </w:rPr>
        <w:br/>
        <w:t xml:space="preserve">Perfeito.</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de uma forma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Entendi, entendi,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Aí gera ali para o meu time uma inconsistência. A gente acaba entrando até em análise de contrato, que hoje é não tem o papel definido ali. Se é se seríamos nós mesmos, mas a gente acaba entrando nesse nessa situação.</w:t>
      </w:r>
      <w:r>
        <w:rPr>
          <w:color w:val="323130"/>
          <w:sz w:val="4.3mm"/>
          <w:szCs w:val="4.3mm"/>
          <w:rFonts w:ascii="Segoe UI" w:cs="Segoe UI" w:eastAsia="Segoe UI" w:hAnsi="Segoe UI"/>
        </w:rPr>
        <w:br/>
        <w:t xml:space="preserve">De analisar o contrato, chamar a área gestora para avaliar alguns pontos e classificar.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Entendi, entendi. Então isso às vezes acontece e aí sim é um. É um problema que acaba trazendo mais trabalho manual, um pouco mais de análise para poder realmente conseguir identificar isso e tratar esse problema.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Isso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Bom é, se todos os dados fossem totalmente transparente, rastreáveis, o que mudaria na prática aí no dia a dia do processo de trabalho, na tua opinião?</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Praticamente é. Eu teria pessoas só cuidando das manutenções das tabelas e pronto. Manutenção mesmo, mas não correção do correção, correção. Lógico que a gente tem um índice baixo de inconsistências geradas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É, a gente é, mas tem mesmo sendo baixo. A gente entende que esse processo fosse mais, é fosse melhor trabalhado desde o início, não é? E também fornecedor.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Alexandre a algumas regras, porque a gente tem alguns benefícios aqui dentro da motiva, benefícios fiscais. Então o fornecedor tem que emitir a nota com informando aquele benefício, ele não emite. Aí gera a parada do processo, tem que voltar para trocar a nota, para pegar um documento.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Complementar. Então, se todos os dados fossem totalmente transparentes e rastreáveis, mudaria que eu não teria pessoas trabalhando em corrigir ou então é ficar analisando essas divergências. Eu teria pessoas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Talvez para só para dar manutenção, na verdade, em tabelas que as tabelas fiscais para é apoiar ali as áreas gestoras em realizar os seus contratos,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Mas aí você diz então que o fornecedor, a empresa que vai prestar o serviço, ela, depois que assina o contrato, ela começa a prestar o serviço, ela vai emitir a nota dela e nesse momento que ela emite a nota, tem que se levar em consideração algumas regras.</w:t>
      </w:r>
      <w:r>
        <w:rPr>
          <w:color w:val="323130"/>
          <w:sz w:val="4.3mm"/>
          <w:szCs w:val="4.3mm"/>
          <w:rFonts w:ascii="Segoe UI" w:cs="Segoe UI" w:eastAsia="Segoe UI" w:hAnsi="Segoe UI"/>
        </w:rPr>
        <w:br/>
        <w:t xml:space="preserve">Ele está em contrato e eles mesmo assim deixam de fazer e fazem errado e às vezes agora tem que voltar e isso atrasa até o próprio pagamento deles. Daí também acaba dando um retrabalho para vocês,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Teixeira.</w:t>
      </w:r>
      <w:r>
        <w:rPr>
          <w:color w:val="323130"/>
          <w:sz w:val="4.3mm"/>
          <w:szCs w:val="4.3mm"/>
          <w:rFonts w:ascii="Segoe UI" w:cs="Segoe UI" w:eastAsia="Segoe UI" w:hAnsi="Segoe UI"/>
        </w:rPr>
        <w:br/>
        <w:t xml:space="preserve">Isso exatamente. Pode ter erro sim na nota fiscal ou pode ter erro aqui no processo. Como eu falei, o processo de compra ser classificado errado é e daí gerar essa divergência aí. Tem uma necessidade de corrigir inicialmente o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Tem sim.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Perfeito.</w:t>
      </w:r>
      <w:r>
        <w:rPr>
          <w:color w:val="323130"/>
          <w:sz w:val="4.3mm"/>
          <w:szCs w:val="4.3mm"/>
          <w:rFonts w:ascii="Segoe UI" w:cs="Segoe UI" w:eastAsia="Segoe UI" w:hAnsi="Segoe UI"/>
        </w:rPr>
        <w:br/>
        <w:t xml:space="preserve">Bom, que tipo de informação você tem menos confiança hoje? Isso aí acho que você falou um pouco sobre isso, né? Sobre esse processo do junto com o fornecedor e acredito também que a parte dessas prefeituras também, prefeituras também que ainda não aderiram ainda a nota nacional, né? Também talvez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É o código de serviço,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Acaba trazendo um pouco de desconfiança, talvez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É assim, eu acho que não. Isso não é natural que a gente sabe que tem, que AO governo federal, ele precisa dar subsídios ali para as prefeituras poderem também fazer essa adesão ao modelo nacional, porque às vezes tem prefeituras que não tem nem.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Nenhuma informatização é. Então acho que isso não gera, não nos gera confiança, não nos não gera confiança. Ele é um é natural, é transparente. É um processo que vai ocorrer à medida que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Verdade.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Possível. Enquanto isso é lógico. Enquanto isso não ocorre, a gente tem que ficar capturando notas ali de uma forma manual também. Mas hoje o nosso nível de captura de nota tá é 85%. A gente consegue capturar de serviços.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E os outros 15? Não. Então está bem alto até é, mas daí esses 15 a gente faz manual. Mas assim, o que eu tenho menos que a gente tem menos confiança hoje, eu acho que é o que eu respondi na outra pergunta, é para serviço, seria o código de serviço?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Sim está.</w:t>
      </w:r>
      <w:r>
        <w:rPr>
          <w:color w:val="323130"/>
          <w:sz w:val="4.3mm"/>
          <w:szCs w:val="4.3mm"/>
          <w:rFonts w:ascii="Segoe UI" w:cs="Segoe UI" w:eastAsia="Segoe UI" w:hAnsi="Segoe UI"/>
        </w:rPr>
        <w:br/>
        <w:t xml:space="preserve">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É o código de serviço que está classificado ali no processo ou que está classificado na nota, entendeu? Então aí a gente tem que tratar esse dado, tem que ter uma paralisação ali do tempo de tratamento, voltar ao processo inicial para poder seguir com o registro ou aguardar a troca da nota.</w:t>
      </w:r>
      <w:r>
        <w:rPr>
          <w:color w:val="323130"/>
          <w:sz w:val="4.3mm"/>
          <w:szCs w:val="4.3mm"/>
          <w:rFonts w:ascii="Segoe UI" w:cs="Segoe UI" w:eastAsia="Segoe UI" w:hAnsi="Segoe UI"/>
        </w:rPr>
        <w:br/>
        <w:t xml:space="preserve">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I'll benefit.</w:t>
      </w:r>
      <w:r>
        <w:rPr>
          <w:color w:val="323130"/>
          <w:sz w:val="4.3mm"/>
          <w:szCs w:val="4.3mm"/>
          <w:rFonts w:ascii="Segoe UI" w:cs="Segoe UI" w:eastAsia="Segoe UI" w:hAnsi="Segoe UI"/>
        </w:rPr>
        <w:br/>
        <w:t xml:space="preserve">Bom, é. Acho que das perguntas que eu tinha eram essas ou Ana é e não sei se a Ana tem mais alguma pergunta ou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Não, da minha parte não. Acho que a Maria Trouxe e também os pontos.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O Maria, você também se ela quer comentar algo mais sobre tipo, pode, pode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É, eu até que gostaria.</w:t>
      </w:r>
      <w:r>
        <w:rPr>
          <w:color w:val="323130"/>
          <w:sz w:val="4.3mm"/>
          <w:szCs w:val="4.3mm"/>
          <w:rFonts w:ascii="Segoe UI" w:cs="Segoe UI" w:eastAsia="Segoe UI" w:hAnsi="Segoe UI"/>
        </w:rPr>
        <w:br/>
        <w:t xml:space="preserve">Tá, é, até gostaria assim, é. Eu sei que o tempo já terminou aqui, é inclusive estão me chamando numa outra agenda aqui, mas é rapidinho também. É a gente, lógico, o meu time processa essas notas, lança, analise e lança essas notas. Mas o antes, como eu falei, a gente tem 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uma oportunidade no processo de compra para melhorar a codificação né que é feita ali principalmente para parte de serviços né É mas a gente tem em relação a medição processo de medição aprovação em vários níveis né então tem quatro níveis de aprovação que daí</w:t>
      </w:r>
      <w:r>
        <w:rPr>
          <w:color w:val="323130"/>
          <w:sz w:val="4.3mm"/>
          <w:szCs w:val="4.3mm"/>
          <w:rFonts w:ascii="Segoe UI" w:cs="Segoe UI" w:eastAsia="Segoe UI" w:hAnsi="Segoe UI"/>
        </w:rPr>
        <w:br/>
        <w:t xml:space="preserve">deixa mais deixa amoroso é ser uma Medição foi criada na semana passada e vai terminar todo esse fluxo aí sei lá semana que vem às vezes é não tem um Santana estabelecido para cada aprovador tá aprovar não tem um não existe isso então eles aprovam como dar porque eles também 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É gerentes, diretores, enfim, tem as suas agendas lotadas de reuniões, de decisão, enfim, e vão aprovar quando der. E daí isso que acontece, esse fluxo de essa quantidade, em vez de aprovação, também é faz com que.</w:t>
      </w:r>
      <w:r>
        <w:rPr>
          <w:color w:val="323130"/>
          <w:sz w:val="4.3mm"/>
          <w:szCs w:val="4.3mm"/>
          <w:rFonts w:ascii="Segoe UI" w:cs="Segoe UI" w:eastAsia="Segoe UI" w:hAnsi="Segoe UI"/>
        </w:rPr>
        <w:br/>
        <w:t xml:space="preserve">Todo um é grande parte, 60% das medições aprovadas. Elas são aprovadas ali no nos últimos dias do fechamento. Aí isso sobrecarrega muito a equipe, porque aí a equipe tem que gerar.</w:t>
      </w:r>
      <w:r>
        <w:rPr>
          <w:color w:val="323130"/>
          <w:sz w:val="4.3mm"/>
          <w:szCs w:val="4.3mm"/>
          <w:rFonts w:ascii="Segoe UI" w:cs="Segoe UI" w:eastAsia="Segoe UI" w:hAnsi="Segoe UI"/>
        </w:rPr>
        <w:br/>
        <w:t xml:space="preserve">É várias horas de banco de horas trabalhar. Então a gente entende que fica uma correria, porque daí a gente tem que é porque a gente tem que entregar o no prazo, no prazo acordado ali, com a contabilidade, com acionista, enfim, a gente tem que finalizar.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Fica uma correria, não é porque fica muito, fica muito em cima, não é? Fica muito em cima.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A Entrega dentro do prazo, mas a gente tem esse gargalo, essa quantidade de aprovações sendo feitas nos últimos dias ali do fechamento, sobrecarregando muito. E daí a gente também não tem tempo para tratar uma divergência com qualidade, ou seja, a minha equipe até analisa.</w:t>
      </w:r>
      <w:r>
        <w:rPr>
          <w:color w:val="323130"/>
          <w:sz w:val="4.3mm"/>
          <w:szCs w:val="4.3mm"/>
          <w:rFonts w:ascii="Segoe UI" w:cs="Segoe UI" w:eastAsia="Segoe UI" w:hAnsi="Segoe UI"/>
        </w:rPr>
        <w:br/>
        <w:t xml:space="preserve">Trata ali a divergência. Só que volta para o processo, volta para área gestora para pedir uma troca de nota ou fazer uma correção do processo mesmo para a gente conseguir registrar. Só que daí não dá tempo. A gente pede para eliminar a medição.</w:t>
      </w:r>
      <w:r>
        <w:rPr>
          <w:color w:val="323130"/>
          <w:sz w:val="4.3mm"/>
          <w:szCs w:val="4.3mm"/>
          <w:rFonts w:ascii="Segoe UI" w:cs="Segoe UI" w:eastAsia="Segoe UI" w:hAnsi="Segoe UI"/>
        </w:rPr>
        <w:br/>
        <w:t xml:space="preserve">Entrar no próximo mês, porque não dá tempo, porque eu preciso entregar dia 30. Como é esse mês? Eu preciso entregar dia 30, se até dia 30, dia 29 a gente até estabeleceu, dermos até domingo para tratar as divergências. Então, se até dia 29 essa área inicial não der retorno, fornecedor não cancelar nota, nada disso.</w:t>
      </w:r>
      <w:r>
        <w:rPr>
          <w:color w:val="323130"/>
          <w:sz w:val="4.3mm"/>
          <w:szCs w:val="4.3mm"/>
          <w:rFonts w:ascii="Segoe UI" w:cs="Segoe UI" w:eastAsia="Segoe UI" w:hAnsi="Segoe UI"/>
        </w:rPr>
        <w:br/>
        <w:t xml:space="preserve">Vai ter que eliminar o processo. Então é um retrabalho para todas as os envolvidos. Não é só para o meu time, é um. É para o time que faz o processo também. Porque se o gestor aprovasse ali rapidamente e não.</w:t>
      </w:r>
      <w:r>
        <w:rPr>
          <w:color w:val="323130"/>
          <w:sz w:val="4.3mm"/>
          <w:szCs w:val="4.3mm"/>
          <w:rFonts w:ascii="Segoe UI" w:cs="Segoe UI" w:eastAsia="Segoe UI" w:hAnsi="Segoe UI"/>
        </w:rPr>
        <w:br/>
        <w:t xml:space="preserve">É concentrar-se somente nos últimos dias do fechamento, o processo seria mais equilibrado durante o mês,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Mais saudável, vamos dizer assim, né? Não, eu entendi. Acho que é um ponto que você falou, né? A gente entender também esse outro lado, né, da da dessa parte de aprovações, né, para a gente também conseguir mapear o processo,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Exatamente, exatamente.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Para a gente também colocar isso dentro da nossa estratégia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Sim, é, eu acho que isso é além dos processos de compra, terem algumas oportunidades ali de melhorar a classificação, enfim, a gente tem também esse processo de medição, além de moroso, é gargalando ali nos últimos dias e gerando esse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Mas entendi,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Global.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Gigantesca, não? Perfeito, perfeito. Então, realmente é importante a gente ter mais uma, pelo menos mais algumas agendas para entender todo o processo desde o início até chegar a ponta. Está com você, praticamente está na tua equipe ali, é a pontinha final, mas tem todo um processo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Tomaz.</w:t>
      </w:r>
      <w:r>
        <w:rPr>
          <w:color w:val="323130"/>
          <w:sz w:val="4.3mm"/>
          <w:szCs w:val="4.3mm"/>
          <w:rFonts w:ascii="Segoe UI" w:cs="Segoe UI" w:eastAsia="Segoe UI" w:hAnsi="Segoe UI"/>
        </w:rPr>
        <w:br/>
        <w:t xml:space="preserve">É a ponta final? É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Até chegar para vocês. E é isso aí. É um ponto que também está realmente impactando o processo de trabalho e também as entregas com mais qualidade, imagino.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Exatamente,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Não perfeito.</w:t>
      </w:r>
      <w:r>
        <w:rPr>
          <w:color w:val="323130"/>
          <w:sz w:val="4.3mm"/>
          <w:szCs w:val="4.3mm"/>
          <w:rFonts w:ascii="Segoe UI" w:cs="Segoe UI" w:eastAsia="Segoe UI" w:hAnsi="Segoe UI"/>
        </w:rPr>
        <w:br/>
        <w:t xml:space="preserve">Bom, acho que é isso. Eu queria te agradecer pela oportunidade de poder bater esse papo para a gente entender o processo. Achei bem interessante o processo, conseguir identificar aqui também a parte sistêmica, que é importantíssima. E aí a gente vai compilar aqui.</w:t>
      </w:r>
      <w:r>
        <w:rPr>
          <w:color w:val="323130"/>
          <w:sz w:val="4.3mm"/>
          <w:szCs w:val="4.3mm"/>
          <w:rFonts w:ascii="Segoe UI" w:cs="Segoe UI" w:eastAsia="Segoe UI" w:hAnsi="Segoe UI"/>
        </w:rPr>
        <w:br/>
        <w:t xml:space="preserve">Não é junto que vai milhares de entrevistas que a gente tem feito com o time narrativa para a gente começar a ir para a fase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Está bom, Combinado? Eu que agradeço e peço desculpas pelas perguntas que eu fiz ali sobre quem me indicou, porque é até eu preciso saber do que se trata. Enfim, é assim,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29:49</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29:49</w:t>
      </w:r>
      <w:r>
        <w:rPr>
          <w:color w:val="323130"/>
          <w:sz w:val="4.3mm"/>
          <w:szCs w:val="4.3mm"/>
          <w:rFonts w:ascii="Segoe UI" w:cs="Segoe UI" w:eastAsia="Segoe UI" w:hAnsi="Segoe UI"/>
        </w:rPr>
        <w:br/>
        <w:t xml:space="preserve">Obrigada, Maria, de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Nada.</w:t>
      </w:r>
      <w:r>
        <w:rPr>
          <w:color w:val="323130"/>
          <w:sz w:val="4.3mm"/>
          <w:szCs w:val="4.3mm"/>
          <w:rFonts w:ascii="Segoe UI" w:cs="Segoe UI" w:eastAsia="Segoe UI" w:hAnsi="Segoe UI"/>
        </w:rPr>
        <w:br/>
        <w:t xml:space="preserve">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29:54</w:t>
      </w:r>
      <w:r>
        <w:rPr>
          <w:color w:val="323130"/>
          <w:sz w:val="4.3mm"/>
          <w:szCs w:val="4.3mm"/>
          <w:rFonts w:ascii="Segoe UI" w:cs="Segoe UI" w:eastAsia="Segoe UI" w:hAnsi="Segoe UI"/>
        </w:rPr>
        <w:br/>
        <w:t xml:space="preserve">Mas é muito importante a gente saber exato, fica tranquila com isso. A Maria, a gente te procura, caso necessário, tá nivelar alguma outra informação ou nessa fase que a gente vai construir, o que a gente acha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Está bom, briga?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30:04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Combinado.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Deve ser reestruturado. A gente provavelmente deve ter outros bate-papos aí,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Estás.</w:t>
      </w:r>
      <w:r>
        <w:rPr>
          <w:color w:val="323130"/>
          <w:sz w:val="4.3mm"/>
          <w:szCs w:val="4.3mm"/>
          <w:rFonts w:ascii="Segoe UI" w:cs="Segoe UI" w:eastAsia="Segoe UI" w:hAnsi="Segoe UI"/>
        </w:rPr>
        <w:br/>
        <w:t xml:space="preserve">Bom, se vocês quiserem conhecer um pouco desse tema v360 também, daí eu compartilho a tela e mostro para vocês,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Ótimo. Obrigada Maria. Bom trabalho, tchauzinho.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Está ótimo,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Palmieri Jaco   </w:t>
      </w:r>
      <w:r>
        <w:rPr>
          <w:color w:val="a19f9d"/>
          <w:sz w:val="4.3mm"/>
          <w:szCs w:val="4.3mm"/>
          <w:rFonts w:ascii="Segoe UI" w:cs="Segoe UI" w:eastAsia="Segoe UI" w:hAnsi="Segoe UI"/>
        </w:rPr>
        <w:t xml:space="preserve">30:23</w:t>
      </w:r>
      <w:r>
        <w:rPr>
          <w:color w:val="323130"/>
          <w:sz w:val="4.3mm"/>
          <w:szCs w:val="4.3mm"/>
          <w:rFonts w:ascii="Segoe UI" w:cs="Segoe UI" w:eastAsia="Segoe UI" w:hAnsi="Segoe UI"/>
        </w:rPr>
        <w:br/>
        <w:t xml:space="preserve">Imagina, obrigada para vocês também.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Obrigado,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Tiago.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bwuvopxyqftkci2cxryvy.png"/><Relationship Id="rId21" Type="http://schemas.openxmlformats.org/officeDocument/2006/relationships/image" Target="media/s7bjbhwumtse4wuaa8yoy.png"/><Relationship Id="rId42" Type="http://schemas.openxmlformats.org/officeDocument/2006/relationships/image" Target="media/imri4wngm1qbkapzn-3vv.png"/><Relationship Id="rId63" Type="http://schemas.openxmlformats.org/officeDocument/2006/relationships/image" Target="media/hozujsisq3roifs9snfzc.png"/><Relationship Id="rId84" Type="http://schemas.openxmlformats.org/officeDocument/2006/relationships/image" Target="media/jncgj777f0flwnuj1cola.png"/><Relationship Id="rId138" Type="http://schemas.openxmlformats.org/officeDocument/2006/relationships/image" Target="media/mticuw6zv_z3eg5jzyjqf.png"/><Relationship Id="rId159" Type="http://schemas.openxmlformats.org/officeDocument/2006/relationships/image" Target="media/z_j5whgflw4vcuiqwmj6t.png"/><Relationship Id="rId107" Type="http://schemas.openxmlformats.org/officeDocument/2006/relationships/image" Target="media/w4ljffrybl8hu-5zgft6c.png"/><Relationship Id="rId11" Type="http://schemas.openxmlformats.org/officeDocument/2006/relationships/image" Target="media/gped0pmj69shcasyddaml.png"/><Relationship Id="rId32" Type="http://schemas.openxmlformats.org/officeDocument/2006/relationships/image" Target="media/nulcsgffycvji1tx0p96w.png"/><Relationship Id="rId53" Type="http://schemas.openxmlformats.org/officeDocument/2006/relationships/image" Target="media/0fdid4y3hgz3mlris7f3k.png"/><Relationship Id="rId74" Type="http://schemas.openxmlformats.org/officeDocument/2006/relationships/image" Target="media/zbir_hjkln-mvipf2cskh.png"/><Relationship Id="rId128" Type="http://schemas.openxmlformats.org/officeDocument/2006/relationships/image" Target="media/a0pfw4mhjh5ib2tlgrw1b.png"/><Relationship Id="rId149" Type="http://schemas.openxmlformats.org/officeDocument/2006/relationships/image" Target="media/ly9p1fxzssitc631zcy6g.png"/><Relationship Id="rId5" Type="http://schemas.openxmlformats.org/officeDocument/2006/relationships/comments" Target="comments.xml"/><Relationship Id="rId95" Type="http://schemas.openxmlformats.org/officeDocument/2006/relationships/image" Target="media/-kdwlp0isrgenivxl1fzr.png"/><Relationship Id="rId160" Type="http://schemas.openxmlformats.org/officeDocument/2006/relationships/image" Target="media/xi8jtg2go9ruwfqbzfduo.png"/><Relationship Id="rId22" Type="http://schemas.openxmlformats.org/officeDocument/2006/relationships/image" Target="media/eco2kodhubcb_3sevozls.png"/><Relationship Id="rId43" Type="http://schemas.openxmlformats.org/officeDocument/2006/relationships/image" Target="media/coaarud5_caglkthfjikv.png"/><Relationship Id="rId64" Type="http://schemas.openxmlformats.org/officeDocument/2006/relationships/image" Target="media/ggnesaynthr0jbo0uu-c4.png"/><Relationship Id="rId118" Type="http://schemas.openxmlformats.org/officeDocument/2006/relationships/image" Target="media/rqbjciqnrmcljqaoicj33.png"/><Relationship Id="rId139" Type="http://schemas.openxmlformats.org/officeDocument/2006/relationships/image" Target="media/x9yt5gvict9gl5ugvjbeo.png"/><Relationship Id="rId85" Type="http://schemas.openxmlformats.org/officeDocument/2006/relationships/image" Target="media/vtktkwxb0izhs_jaxxquz.png"/><Relationship Id="rId150" Type="http://schemas.openxmlformats.org/officeDocument/2006/relationships/image" Target="media/wzwxyoxlakyd3dljuyq9j.png"/><Relationship Id="rId12" Type="http://schemas.openxmlformats.org/officeDocument/2006/relationships/image" Target="media/livi7f2d2ymrowznztebc.png"/><Relationship Id="rId17" Type="http://schemas.openxmlformats.org/officeDocument/2006/relationships/image" Target="media/wut8gmg4rvdypcs0fsndv.png"/><Relationship Id="rId33" Type="http://schemas.openxmlformats.org/officeDocument/2006/relationships/image" Target="media/j_j5gybak28y3e_xv_ric.png"/><Relationship Id="rId38" Type="http://schemas.openxmlformats.org/officeDocument/2006/relationships/image" Target="media/hylzsc7o95zh63gvgkzgg.png"/><Relationship Id="rId59" Type="http://schemas.openxmlformats.org/officeDocument/2006/relationships/image" Target="media/tfe6bj8fyckjbecfbkl2q.png"/><Relationship Id="rId103" Type="http://schemas.openxmlformats.org/officeDocument/2006/relationships/image" Target="media/tlmzecmadsrpa9kp2ydvy.png"/><Relationship Id="rId108" Type="http://schemas.openxmlformats.org/officeDocument/2006/relationships/image" Target="media/_teweohqzsdgv2rr9hsoi.png"/><Relationship Id="rId124" Type="http://schemas.openxmlformats.org/officeDocument/2006/relationships/image" Target="media/e57jzbl3ihwnx4gbt6cvq.png"/><Relationship Id="rId129" Type="http://schemas.openxmlformats.org/officeDocument/2006/relationships/image" Target="media/0bbliexxnc5oie8tfynfu.png"/><Relationship Id="rId54" Type="http://schemas.openxmlformats.org/officeDocument/2006/relationships/image" Target="media/-2zvjfah79ygdw_qsdj3d.png"/><Relationship Id="rId70" Type="http://schemas.openxmlformats.org/officeDocument/2006/relationships/image" Target="media/z7e9zyeizrkwlb3g07wd3.png"/><Relationship Id="rId75" Type="http://schemas.openxmlformats.org/officeDocument/2006/relationships/image" Target="media/y7c9r44pjpmf06ns7a4h4.png"/><Relationship Id="rId91" Type="http://schemas.openxmlformats.org/officeDocument/2006/relationships/image" Target="media/s4r-o2jprzh5mahqw4njh.png"/><Relationship Id="rId96" Type="http://schemas.openxmlformats.org/officeDocument/2006/relationships/image" Target="media/toosx3iibumjx2i7v65td.png"/><Relationship Id="rId140" Type="http://schemas.openxmlformats.org/officeDocument/2006/relationships/image" Target="media/i__po3n-jm9hkfa8f5loe.png"/><Relationship Id="rId145" Type="http://schemas.openxmlformats.org/officeDocument/2006/relationships/image" Target="media/mytrwee9d4e6rmrsiiwkw.png"/><Relationship Id="rId161" Type="http://schemas.openxmlformats.org/officeDocument/2006/relationships/image" Target="media/nznwmak2z7pqvgyb2fg0x.png"/><Relationship Id="rId16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image" Target="media/cu_iktw3xc1obv1cy_t_l.png"/><Relationship Id="rId23" Type="http://schemas.openxmlformats.org/officeDocument/2006/relationships/image" Target="media/f4pcroge6xp66mxgsbs3o.png"/><Relationship Id="rId28" Type="http://schemas.openxmlformats.org/officeDocument/2006/relationships/image" Target="media/rswovdloy78egwazljksd.png"/><Relationship Id="rId49" Type="http://schemas.openxmlformats.org/officeDocument/2006/relationships/image" Target="media/e-n6h91zbhwiugmwozwai.png"/><Relationship Id="rId114" Type="http://schemas.openxmlformats.org/officeDocument/2006/relationships/image" Target="media/vazcjo__ccswyq9tgqj5d.png"/><Relationship Id="rId119" Type="http://schemas.openxmlformats.org/officeDocument/2006/relationships/image" Target="media/arq5ao2_yduv5paqknhd_.png"/><Relationship Id="rId44" Type="http://schemas.openxmlformats.org/officeDocument/2006/relationships/image" Target="media/tf6zmkawvnezsxcdhmyrq.png"/><Relationship Id="rId60" Type="http://schemas.openxmlformats.org/officeDocument/2006/relationships/image" Target="media/_nkywfn8fvrvallr8zlum.png"/><Relationship Id="rId65" Type="http://schemas.openxmlformats.org/officeDocument/2006/relationships/image" Target="media/vk2u9ncf8wvy1crug6vek.png"/><Relationship Id="rId81" Type="http://schemas.openxmlformats.org/officeDocument/2006/relationships/image" Target="media/idvvmqwtfcqj69urqf8cx.png"/><Relationship Id="rId86" Type="http://schemas.openxmlformats.org/officeDocument/2006/relationships/image" Target="media/5dwsckvz4lbp468n7txlu.png"/><Relationship Id="rId130" Type="http://schemas.openxmlformats.org/officeDocument/2006/relationships/image" Target="media/tv3q73aft0sem--3aizcp.png"/><Relationship Id="rId135" Type="http://schemas.openxmlformats.org/officeDocument/2006/relationships/image" Target="media/i62z4jvgtd8hpqzduzq0g.png"/><Relationship Id="rId151" Type="http://schemas.openxmlformats.org/officeDocument/2006/relationships/image" Target="media/_9b5atyswm7ke4flv_gii.png"/><Relationship Id="rId156" Type="http://schemas.openxmlformats.org/officeDocument/2006/relationships/image" Target="media/l67n13cenvtjxv_uzcoqs.png"/><Relationship Id="rId13" Type="http://schemas.openxmlformats.org/officeDocument/2006/relationships/image" Target="media/oz1w1qe_63islzuf0iisx.png"/><Relationship Id="rId18" Type="http://schemas.openxmlformats.org/officeDocument/2006/relationships/image" Target="media/xoavawhs4fitovzl5phff.png"/><Relationship Id="rId39" Type="http://schemas.openxmlformats.org/officeDocument/2006/relationships/image" Target="media/1hqoejnprf2uivdxqjd94.png"/><Relationship Id="rId109" Type="http://schemas.openxmlformats.org/officeDocument/2006/relationships/image" Target="media/dnyi1ylbknijv8p1xvtbt.png"/><Relationship Id="rId34" Type="http://schemas.openxmlformats.org/officeDocument/2006/relationships/image" Target="media/dqvwxkylr-yigezv6y3pz.png"/><Relationship Id="rId50" Type="http://schemas.openxmlformats.org/officeDocument/2006/relationships/image" Target="media/zjsiz5obl07mgym1o9nhx.png"/><Relationship Id="rId55" Type="http://schemas.openxmlformats.org/officeDocument/2006/relationships/image" Target="media/8lxtvoh_kc_xmu7un_kj-.png"/><Relationship Id="rId76" Type="http://schemas.openxmlformats.org/officeDocument/2006/relationships/image" Target="media/zoa-0drw-hpj1yly2feau.png"/><Relationship Id="rId97" Type="http://schemas.openxmlformats.org/officeDocument/2006/relationships/image" Target="media/hayohn8qasej8igut5o-w.png"/><Relationship Id="rId104" Type="http://schemas.openxmlformats.org/officeDocument/2006/relationships/image" Target="media/4hfnib0gk3e22m-sa0mtv.png"/><Relationship Id="rId120" Type="http://schemas.openxmlformats.org/officeDocument/2006/relationships/image" Target="media/5gfibqimcmgb0lxhumvzc.png"/><Relationship Id="rId125" Type="http://schemas.openxmlformats.org/officeDocument/2006/relationships/image" Target="media/xyc_bfrych8rnmjnihg-z.png"/><Relationship Id="rId141" Type="http://schemas.openxmlformats.org/officeDocument/2006/relationships/image" Target="media/zlxsoxii9hfaxfksgutqv.png"/><Relationship Id="rId146" Type="http://schemas.openxmlformats.org/officeDocument/2006/relationships/image" Target="media/4elr1okjw8fdysjfzk09x.png"/><Relationship Id="rId167" Type="http://schemas.openxmlformats.org/officeDocument/2006/relationships/customXml" Target="../customXml/item3.xml"/><Relationship Id="rId7" Type="http://schemas.openxmlformats.org/officeDocument/2006/relationships/image" Target="media/j1oduxnjckns7zaieezqx.png"/><Relationship Id="rId71" Type="http://schemas.openxmlformats.org/officeDocument/2006/relationships/image" Target="media/nvm-qotjzuxdedxumyfk2.png"/><Relationship Id="rId92" Type="http://schemas.openxmlformats.org/officeDocument/2006/relationships/image" Target="media/qc2bvoucp6bcjtb9oukem.png"/><Relationship Id="rId162" Type="http://schemas.openxmlformats.org/officeDocument/2006/relationships/image" Target="media/maue4z8hzdniw1vvyqo8r.png"/><Relationship Id="rId2" Type="http://schemas.openxmlformats.org/officeDocument/2006/relationships/numbering" Target="numbering.xml"/><Relationship Id="rId29" Type="http://schemas.openxmlformats.org/officeDocument/2006/relationships/image" Target="media/xubrip7ouqmlnh1oi6vmj.png"/><Relationship Id="rId24" Type="http://schemas.openxmlformats.org/officeDocument/2006/relationships/image" Target="media/ufguzhphcfsftil0jbvzx.png"/><Relationship Id="rId40" Type="http://schemas.openxmlformats.org/officeDocument/2006/relationships/image" Target="media/wx689xdyxq6do5albqbpd.png"/><Relationship Id="rId45" Type="http://schemas.openxmlformats.org/officeDocument/2006/relationships/image" Target="media/z3gf5vtqernstxm72fzcv.png"/><Relationship Id="rId66" Type="http://schemas.openxmlformats.org/officeDocument/2006/relationships/image" Target="media/siui8megyq9mmt6xxk1fu.png"/><Relationship Id="rId87" Type="http://schemas.openxmlformats.org/officeDocument/2006/relationships/image" Target="media/kfhemklnyxy8zpjs3pzy8.png"/><Relationship Id="rId110" Type="http://schemas.openxmlformats.org/officeDocument/2006/relationships/image" Target="media/onbusezoa_ph2xxnxpdz3.png"/><Relationship Id="rId115" Type="http://schemas.openxmlformats.org/officeDocument/2006/relationships/image" Target="media/mq4pwgfxutymm30zraboa.png"/><Relationship Id="rId131" Type="http://schemas.openxmlformats.org/officeDocument/2006/relationships/image" Target="media/fcnnxsysaesrp9amkf3me.png"/><Relationship Id="rId136" Type="http://schemas.openxmlformats.org/officeDocument/2006/relationships/image" Target="media/x7ckzgvohuqorv-s1mgaa.png"/><Relationship Id="rId157" Type="http://schemas.openxmlformats.org/officeDocument/2006/relationships/image" Target="media/3hcipxyhwl1mlubantess.png"/><Relationship Id="rId61" Type="http://schemas.openxmlformats.org/officeDocument/2006/relationships/image" Target="media/x4vkagz9bpjsmdpnwrodq.png"/><Relationship Id="rId82" Type="http://schemas.openxmlformats.org/officeDocument/2006/relationships/image" Target="media/d9mrnkaabmmsbsatun9bb.png"/><Relationship Id="rId152" Type="http://schemas.openxmlformats.org/officeDocument/2006/relationships/image" Target="media/gvz6qtx8uioxwkwhsaidg.png"/><Relationship Id="rId19" Type="http://schemas.openxmlformats.org/officeDocument/2006/relationships/image" Target="media/rrxx5uqvkcl2275mws_zr.png"/><Relationship Id="rId14" Type="http://schemas.openxmlformats.org/officeDocument/2006/relationships/image" Target="media/xmn1ndzvoayxlu6udxfrk.png"/><Relationship Id="rId30" Type="http://schemas.openxmlformats.org/officeDocument/2006/relationships/image" Target="media/jlety6a_mffm4xvinqbsm.png"/><Relationship Id="rId35" Type="http://schemas.openxmlformats.org/officeDocument/2006/relationships/image" Target="media/1i8a9kxxyizy6kxmfuw-b.png"/><Relationship Id="rId56" Type="http://schemas.openxmlformats.org/officeDocument/2006/relationships/image" Target="media/mqqu1m8gtydv5c9cnzydh.png"/><Relationship Id="rId77" Type="http://schemas.openxmlformats.org/officeDocument/2006/relationships/image" Target="media/4u8szzvdzjdyc3vuxeidc.png"/><Relationship Id="rId100" Type="http://schemas.openxmlformats.org/officeDocument/2006/relationships/image" Target="media/2stknrmqnaj4tu1zmghtk.png"/><Relationship Id="rId105" Type="http://schemas.openxmlformats.org/officeDocument/2006/relationships/image" Target="media/i2uvs8xxcfokuthsxwqnu.png"/><Relationship Id="rId126" Type="http://schemas.openxmlformats.org/officeDocument/2006/relationships/image" Target="media/ikwwdkl7hv95fmjxztdgu.png"/><Relationship Id="rId147" Type="http://schemas.openxmlformats.org/officeDocument/2006/relationships/image" Target="media/tqgw8s_ped4b3srbjlutp.png"/><Relationship Id="rId8" Type="http://schemas.openxmlformats.org/officeDocument/2006/relationships/image" Target="media/l0lm-pohlvxfnbvc-fiui.png"/><Relationship Id="rId51" Type="http://schemas.openxmlformats.org/officeDocument/2006/relationships/image" Target="media/_dxwzashuc4r5aiffnxoa.png"/><Relationship Id="rId72" Type="http://schemas.openxmlformats.org/officeDocument/2006/relationships/image" Target="media/fofiocw7ib3tx1cdrkiow.png"/><Relationship Id="rId93" Type="http://schemas.openxmlformats.org/officeDocument/2006/relationships/image" Target="media/ex9eh5kkbbleb7xomvslr.png"/><Relationship Id="rId98" Type="http://schemas.openxmlformats.org/officeDocument/2006/relationships/image" Target="media/mplu9uqpnvrg3xyxzqfob.png"/><Relationship Id="rId121" Type="http://schemas.openxmlformats.org/officeDocument/2006/relationships/image" Target="media/fhnciruxndnamcae5w7i3.png"/><Relationship Id="rId142" Type="http://schemas.openxmlformats.org/officeDocument/2006/relationships/image" Target="media/r2zhojv_5lrt0n7hmarzm.png"/><Relationship Id="rId163" Type="http://schemas.openxmlformats.org/officeDocument/2006/relationships/image" Target="media/3j6gngtex8jx6rrzrtbwq.png"/><Relationship Id="rId3" Type="http://schemas.openxmlformats.org/officeDocument/2006/relationships/footnotes" Target="footnotes.xml"/><Relationship Id="rId25" Type="http://schemas.openxmlformats.org/officeDocument/2006/relationships/image" Target="media/dgejdxz79xpnhli4jcfv4.png"/><Relationship Id="rId46" Type="http://schemas.openxmlformats.org/officeDocument/2006/relationships/image" Target="media/ctu4pqot2sn810bvnxisy.png"/><Relationship Id="rId67" Type="http://schemas.openxmlformats.org/officeDocument/2006/relationships/image" Target="media/rfid65k_yg0vohcl_kgsm.png"/><Relationship Id="rId116" Type="http://schemas.openxmlformats.org/officeDocument/2006/relationships/image" Target="media/5ruupygyycv7pjm7ujocx.png"/><Relationship Id="rId137" Type="http://schemas.openxmlformats.org/officeDocument/2006/relationships/image" Target="media/sqn2-h__8hd6txl7gw6yt.png"/><Relationship Id="rId158" Type="http://schemas.openxmlformats.org/officeDocument/2006/relationships/image" Target="media/1edj2yyljjq-lu-uk_5sa.png"/><Relationship Id="rId20" Type="http://schemas.openxmlformats.org/officeDocument/2006/relationships/image" Target="media/n-jiwwsizb9-svmicnt8t.png"/><Relationship Id="rId41" Type="http://schemas.openxmlformats.org/officeDocument/2006/relationships/image" Target="media/zdlxuwtb5twfncwqqprgm.png"/><Relationship Id="rId62" Type="http://schemas.openxmlformats.org/officeDocument/2006/relationships/image" Target="media/t5wk38k2pqh6xf_nf2fp5.png"/><Relationship Id="rId83" Type="http://schemas.openxmlformats.org/officeDocument/2006/relationships/image" Target="media/-gs1d_9rjgj9zeek77ogc.png"/><Relationship Id="rId88" Type="http://schemas.openxmlformats.org/officeDocument/2006/relationships/image" Target="media/-mzr3cckzxmsuih83z4nl.png"/><Relationship Id="rId111" Type="http://schemas.openxmlformats.org/officeDocument/2006/relationships/image" Target="media/vpzrext5finxvqp96zivm.png"/><Relationship Id="rId132" Type="http://schemas.openxmlformats.org/officeDocument/2006/relationships/image" Target="media/ltym95wnals7_xn8xwnho.png"/><Relationship Id="rId153" Type="http://schemas.openxmlformats.org/officeDocument/2006/relationships/image" Target="media/0rtkpncviqhreqs6rtq9m.png"/><Relationship Id="rId15" Type="http://schemas.openxmlformats.org/officeDocument/2006/relationships/image" Target="media/ej2saxnsqw3mjkl-csjhl.png"/><Relationship Id="rId36" Type="http://schemas.openxmlformats.org/officeDocument/2006/relationships/image" Target="media/_pztnw3qw1ozche6dugad.png"/><Relationship Id="rId57" Type="http://schemas.openxmlformats.org/officeDocument/2006/relationships/image" Target="media/dnx8aplzvnhgya2dslwmf.png"/><Relationship Id="rId106" Type="http://schemas.openxmlformats.org/officeDocument/2006/relationships/image" Target="media/g1qjkvzwvoo0yi7ivybo8.png"/><Relationship Id="rId127" Type="http://schemas.openxmlformats.org/officeDocument/2006/relationships/image" Target="media/jo4jxxuuuqsubqfskbj4i.png"/><Relationship Id="rId10" Type="http://schemas.openxmlformats.org/officeDocument/2006/relationships/image" Target="media/lbuxqesjokbtzbgf6afi_.png"/><Relationship Id="rId31" Type="http://schemas.openxmlformats.org/officeDocument/2006/relationships/image" Target="media/p5attt4hqs0z0iw4b3mqj.png"/><Relationship Id="rId52" Type="http://schemas.openxmlformats.org/officeDocument/2006/relationships/image" Target="media/lerctuearbx0nnn9kvw6l.png"/><Relationship Id="rId73" Type="http://schemas.openxmlformats.org/officeDocument/2006/relationships/image" Target="media/6dp05mnpfqtaqdsjszrqp.png"/><Relationship Id="rId78" Type="http://schemas.openxmlformats.org/officeDocument/2006/relationships/image" Target="media/hrrpdazag7w5uyhq28qs1.png"/><Relationship Id="rId94" Type="http://schemas.openxmlformats.org/officeDocument/2006/relationships/image" Target="media/6ppgliwxrawtccjirvqp3.png"/><Relationship Id="rId99" Type="http://schemas.openxmlformats.org/officeDocument/2006/relationships/image" Target="media/8jymwmir9cxhw4j4c-pbd.png"/><Relationship Id="rId101" Type="http://schemas.openxmlformats.org/officeDocument/2006/relationships/image" Target="media/oeogicfyw_ywmtm_14obm.png"/><Relationship Id="rId122" Type="http://schemas.openxmlformats.org/officeDocument/2006/relationships/image" Target="media/hx5jzd5dtur-2nigypr1a.png"/><Relationship Id="rId143" Type="http://schemas.openxmlformats.org/officeDocument/2006/relationships/image" Target="media/zycu4v6zw_vdrphkjmss-.png"/><Relationship Id="rId148" Type="http://schemas.openxmlformats.org/officeDocument/2006/relationships/image" Target="media/mobaoagc4vsi_qyvqahsc.png"/><Relationship Id="rId164" Type="http://schemas.openxmlformats.org/officeDocument/2006/relationships/image" Target="media/dmbsyfuatyihvkhg5qbkc.png"/><Relationship Id="rId4" Type="http://schemas.openxmlformats.org/officeDocument/2006/relationships/settings" Target="settings.xml"/><Relationship Id="rId9" Type="http://schemas.openxmlformats.org/officeDocument/2006/relationships/image" Target="media/xrqx4vuwici9t6ljz9eot.png"/><Relationship Id="rId26" Type="http://schemas.openxmlformats.org/officeDocument/2006/relationships/image" Target="media/vkidqc0jjsb6faizol5ix.png"/><Relationship Id="rId47" Type="http://schemas.openxmlformats.org/officeDocument/2006/relationships/image" Target="media/gwhknhet6l9ldknmdltav.png"/><Relationship Id="rId68" Type="http://schemas.openxmlformats.org/officeDocument/2006/relationships/image" Target="media/ng3fclgtex536e8raofcr.png"/><Relationship Id="rId89" Type="http://schemas.openxmlformats.org/officeDocument/2006/relationships/image" Target="media/mn2tjqbrht8tpbqmz615f.png"/><Relationship Id="rId112" Type="http://schemas.openxmlformats.org/officeDocument/2006/relationships/image" Target="media/bqiinf4g86qk8-hmimqiw.png"/><Relationship Id="rId133" Type="http://schemas.openxmlformats.org/officeDocument/2006/relationships/image" Target="media/a0poddaawv5mgobjdmggx.png"/><Relationship Id="rId154" Type="http://schemas.openxmlformats.org/officeDocument/2006/relationships/image" Target="media/vjokjagegqyuqxrobcvws.png"/><Relationship Id="rId16" Type="http://schemas.openxmlformats.org/officeDocument/2006/relationships/image" Target="media/jugupc1qjsuekroqozthj.png"/><Relationship Id="rId37" Type="http://schemas.openxmlformats.org/officeDocument/2006/relationships/image" Target="media/1b-c_1vkz7g45c979ka_g.png"/><Relationship Id="rId58" Type="http://schemas.openxmlformats.org/officeDocument/2006/relationships/image" Target="media/t9exqbqvpmwyrhm5l7j1e.png"/><Relationship Id="rId79" Type="http://schemas.openxmlformats.org/officeDocument/2006/relationships/image" Target="media/5h30aucue202obqz8kqkk.png"/><Relationship Id="rId102" Type="http://schemas.openxmlformats.org/officeDocument/2006/relationships/image" Target="media/_catsektjmewghuhpdqr6.png"/><Relationship Id="rId123" Type="http://schemas.openxmlformats.org/officeDocument/2006/relationships/image" Target="media/thema91gyriz31z0cw-qe.png"/><Relationship Id="rId144" Type="http://schemas.openxmlformats.org/officeDocument/2006/relationships/image" Target="media/liif7wrg6i4_drm94-d3x.png"/><Relationship Id="rId90" Type="http://schemas.openxmlformats.org/officeDocument/2006/relationships/image" Target="media/otrpbd4h436ruj8otcibu.png"/><Relationship Id="rId165" Type="http://schemas.openxmlformats.org/officeDocument/2006/relationships/customXml" Target="../customXml/item1.xml"/><Relationship Id="rId27" Type="http://schemas.openxmlformats.org/officeDocument/2006/relationships/image" Target="media/zpucw3hzspo28jvwdidwf.png"/><Relationship Id="rId48" Type="http://schemas.openxmlformats.org/officeDocument/2006/relationships/image" Target="media/bemlgenjtd_fc8b1dccrs.png"/><Relationship Id="rId69" Type="http://schemas.openxmlformats.org/officeDocument/2006/relationships/image" Target="media/1zvhkz1grwlu4p8g1xfvd.png"/><Relationship Id="rId113" Type="http://schemas.openxmlformats.org/officeDocument/2006/relationships/image" Target="media/2oxek0otxlekxlybxdz3d.png"/><Relationship Id="rId134" Type="http://schemas.openxmlformats.org/officeDocument/2006/relationships/image" Target="media/mnedxgarutdw-mm3eas63.png"/><Relationship Id="rId80" Type="http://schemas.openxmlformats.org/officeDocument/2006/relationships/image" Target="media/s8221ksqjfqgqxc2drvui.png"/><Relationship Id="rId155" Type="http://schemas.openxmlformats.org/officeDocument/2006/relationships/image" Target="media/gbvka5oggc76cqq12iq_d.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B3D227-F029-4384-B7EE-B094BB2A9B30}"/>
</file>

<file path=customXml/itemProps2.xml><?xml version="1.0" encoding="utf-8"?>
<ds:datastoreItem xmlns:ds="http://schemas.openxmlformats.org/officeDocument/2006/customXml" ds:itemID="{FDEB456C-11D0-4073-A054-E7C70708BACF}"/>
</file>

<file path=customXml/itemProps3.xml><?xml version="1.0" encoding="utf-8"?>
<ds:datastoreItem xmlns:ds="http://schemas.openxmlformats.org/officeDocument/2006/customXml" ds:itemID="{529828C2-6B67-4411-8F50-145679B8535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2026-03-19T21:27:13Z</dcterms:created>
  <dcterms:modified xsi:type="dcterms:W3CDTF">2026-03-19T21:27:13Z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