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Outfit" w:cs="Outfit" w:eastAsia="Outfit" w:hAnsi="Outfit"/>
          <w:b/>
          <w:bCs/>
          <w:color w:val="333333"/>
          <w:sz w:val="56"/>
          <w:szCs w:val="56"/>
        </w:rPr>
        <w:t xml:space="preserve">LIVRE DE TEST</w:t>
      </w:r>
    </w:p>
    <w:p>
      <w:pPr>
        <w:spacing w:after="400"/>
        <w:jc w:val="center"/>
      </w:pPr>
      <w:r>
        <w:rPr>
          <w:rFonts w:ascii="Outfit" w:cs="Outfit" w:eastAsia="Outfit" w:hAnsi="Outfit"/>
          <w:i/>
          <w:iCs/>
          <w:color w:val="666666"/>
          <w:sz w:val="28"/>
          <w:szCs w:val="28"/>
        </w:rPr>
        <w:t xml:space="preserve">Sous-titre</w:t>
      </w:r>
    </w:p>
    <w:p>
      <w:pPr>
        <w:spacing w:after="600"/>
        <w:jc w:val="center"/>
      </w:pPr>
      <w:r>
        <w:rPr>
          <w:rFonts w:ascii="Outfit" w:cs="Outfit" w:eastAsia="Outfit" w:hAnsi="Outfit"/>
          <w:color w:val="CCCCCC"/>
          <w:sz w:val="24"/>
          <w:szCs w:val="24"/>
        </w:rPr>
        <w:t xml:space="preserve">───────────────</w:t>
      </w:r>
    </w:p>
    <w:p>
      <w:pPr>
        <w:jc w:val="center"/>
      </w:pPr>
      <w:r>
        <w:rPr>
          <w:rFonts w:ascii="Outfit" w:cs="Outfit" w:eastAsia="Outfit" w:hAnsi="Outfit"/>
          <w:i/>
          <w:iCs/>
          <w:color w:val="999999"/>
          <w:sz w:val="20"/>
          <w:szCs w:val="20"/>
        </w:rPr>
        <w:t xml:space="preserve">Généré avec Iris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400" w:before="600"/>
        <w:jc w:val="center"/>
      </w:pPr>
      <w:r>
        <w:rPr>
          <w:rFonts w:ascii="Outfit" w:cs="Outfit" w:eastAsia="Outfit" w:hAnsi="Outfit"/>
          <w:b/>
          <w:bCs/>
          <w:color w:val="222222"/>
          <w:sz w:val="40"/>
          <w:szCs w:val="40"/>
        </w:rPr>
        <w:t xml:space="preserve">Test Tableaux</w:t>
      </w:r>
    </w:p>
    <w:p>
      <w:pPr>
        <w:spacing w:after="400"/>
        <w:jc w:val="center"/>
      </w:pPr>
      <w:r>
        <w:rPr>
          <w:rFonts w:ascii="Outfit" w:cs="Outfit" w:eastAsia="Outfit" w:hAnsi="Outfit"/>
          <w:color w:val="DDDDDD"/>
          <w:sz w:val="20"/>
          <w:szCs w:val="20"/>
        </w:rPr>
        <w:t xml:space="preserve">───────────────</w:t>
      </w:r>
    </w:p>
    <w:p>
      <w:pPr>
        <w:pStyle w:val="Heading1"/>
        <w:spacing w:after="200" w:before="400"/>
        <w:jc w:val="center"/>
      </w:pPr>
      <w:r>
        <w:rPr>
          <w:rFonts w:ascii="Outfit" w:cs="Outfit" w:eastAsia="Outfit" w:hAnsi="Outfit"/>
          <w:b/>
          <w:bCs/>
          <w:i w:val="false"/>
          <w:iCs w:val="false"/>
          <w:color w:val="222222"/>
          <w:sz w:val="32"/>
          <w:szCs w:val="32"/>
        </w:rPr>
        <w:t xml:space="preserve">Titre de niveau 1</w:t>
      </w:r>
    </w:p>
    <w:p>
      <w:pPr>
        <w:spacing w:after="120" w:before="60"/>
        <w:jc w:val="both"/>
      </w:pPr>
      <w:r>
        <w:rPr>
          <w:rFonts w:ascii="Outfit" w:cs="Outfit" w:eastAsia="Outfit" w:hAnsi="Outfit"/>
          <w:b w:val="false"/>
          <w:bCs w:val="false"/>
          <w:i w:val="false"/>
          <w:iCs w:val="false"/>
          <w:color w:val="222222"/>
          <w:sz w:val="24"/>
          <w:szCs w:val="24"/>
        </w:rPr>
        <w:t xml:space="preserve">Voici un tableau de test avec colspan et rowspan 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</w:tblGrid>
      <w:tr>
        <w:tc>
          <w:tcPr>
            <w:gridSpan w:val="2"/>
            <w:shd w:fill="EEEEEE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Outfit" w:cs="Outfit" w:eastAsia="Outfit" w:hAnsi="Outfit"/>
                <w:b/>
                <w:bCs/>
                <w:i w:val="false"/>
                <w:iCs w:val="false"/>
                <w:color w:val="222222"/>
                <w:sz w:val="24"/>
                <w:szCs w:val="24"/>
              </w:rPr>
              <w:t xml:space="preserve">En-tête fusionné</w:t>
            </w:r>
          </w:p>
        </w:tc>
      </w:tr>
      <w:tr>
        <w:tc>
          <w:tcPr>
            <w:vMerge w:val="restart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Ligne fusionnée verticalement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Cellule normale 1</w:t>
            </w:r>
          </w:p>
        </w:tc>
      </w:tr>
      <w:tr>
        <w:tc>
          <w:tcPr>
            <w:vMerge w:val="continue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Cellule normale 2</w:t>
            </w:r>
          </w:p>
        </w:tc>
      </w:tr>
    </w:tbl>
    <w:p>
      <w:pPr>
        <w:spacing w:after="20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Livre de Test</dc:title>
  <dc:creator>Un-named</dc:creator>
  <dc:description>Livre généré avec Iris - Livre de Test</dc:description>
  <cp:lastModifiedBy>Un-named</cp:lastModifiedBy>
  <cp:revision>1</cp:revision>
  <dcterms:created xsi:type="dcterms:W3CDTF">2026-08-22T21:11:40.300Z</dcterms:created>
  <dcterms:modified xsi:type="dcterms:W3CDTF">2026-08-22T21:11:40.301Z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