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IES Joan Ramis – Menorca, España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Diploma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 hace constar que Luca Gelmetti ha completado satisfactoriamente el programa de estudios de Sistemas Microinformáticos y Redes en el Instituto de Educación Secundaria Joan Ramis.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El presente diploma acredita que el alumno ha adquirido las competencias necesarias en instalación, configuración y mantenimiento de sistemas microinformáticos, así como en redes locales y resolución de problemas de hardware y software.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Fecha de expedición: 22 de junio de 2027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En testimonio de lo cual, se firma y sella este diploma.</w:t>
      </w:r>
    </w:p>
    <w:p>
      <w:pPr>
        <w:rPr>
          <w:rFonts w:hint="default"/>
        </w:rPr>
      </w:pPr>
    </w:p>
    <w:p>
      <w:r>
        <w:rPr>
          <w:rFonts w:hint="default"/>
        </w:rPr>
        <w:t>Director del IES Joan Ramis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37DD85"/>
    <w:rsid w:val="F737D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2025-11-17T12:35:00Z</dcterms:created>
  <dc:creator>lucagelmetti</dc:creator>
  <cp:lastModifiedBy>lucagelmetti</cp:lastModifiedBy>
  <dcterms:modified xsi:type="dcterms:W3CDTF">2025-11-17T12:35:16Z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